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BB2271" w:rsidRDefault="00E976A1" w:rsidP="007375F5">
      <w:pPr>
        <w:pStyle w:val="Protokoln"/>
        <w:rPr>
          <w:sz w:val="20"/>
          <w:szCs w:val="20"/>
        </w:rPr>
      </w:pPr>
      <w:r w:rsidRPr="00BB2271">
        <w:rPr>
          <w:sz w:val="20"/>
          <w:szCs w:val="20"/>
        </w:rPr>
        <w:t xml:space="preserve">Číslo: </w:t>
      </w:r>
      <w:r w:rsidR="00BB2271" w:rsidRPr="00BB2271">
        <w:rPr>
          <w:sz w:val="20"/>
          <w:szCs w:val="20"/>
        </w:rPr>
        <w:t>KNR-ORGA-4024/2025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6362E" w:rsidP="007375F5">
      <w:pPr>
        <w:pStyle w:val="uznesenia"/>
      </w:pPr>
      <w:r>
        <w:t>988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BB2271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BB2271">
        <w:rPr>
          <w:spacing w:val="0"/>
          <w:sz w:val="20"/>
          <w:szCs w:val="20"/>
        </w:rPr>
        <w:t xml:space="preserve">z </w:t>
      </w:r>
      <w:r w:rsidR="00E6362E">
        <w:rPr>
          <w:spacing w:val="0"/>
          <w:sz w:val="20"/>
          <w:szCs w:val="20"/>
        </w:rPr>
        <w:t>5</w:t>
      </w:r>
      <w:r w:rsidRPr="00BB2271">
        <w:rPr>
          <w:spacing w:val="0"/>
          <w:sz w:val="20"/>
          <w:szCs w:val="20"/>
        </w:rPr>
        <w:t>.</w:t>
      </w:r>
      <w:r w:rsidR="00840AE4" w:rsidRPr="00BB2271">
        <w:rPr>
          <w:spacing w:val="0"/>
          <w:sz w:val="20"/>
          <w:szCs w:val="20"/>
        </w:rPr>
        <w:t xml:space="preserve"> </w:t>
      </w:r>
      <w:r w:rsidR="00E82A44">
        <w:rPr>
          <w:spacing w:val="0"/>
          <w:sz w:val="20"/>
          <w:szCs w:val="20"/>
        </w:rPr>
        <w:t>júna</w:t>
      </w:r>
      <w:r w:rsidR="006151C6" w:rsidRPr="00BB2271">
        <w:rPr>
          <w:spacing w:val="0"/>
          <w:sz w:val="20"/>
          <w:szCs w:val="20"/>
        </w:rPr>
        <w:t xml:space="preserve"> </w:t>
      </w:r>
      <w:r w:rsidR="00BB2271" w:rsidRPr="00BB2271">
        <w:rPr>
          <w:spacing w:val="0"/>
          <w:sz w:val="20"/>
          <w:szCs w:val="20"/>
        </w:rPr>
        <w:t>2025</w:t>
      </w:r>
    </w:p>
    <w:p w:rsidR="007375F5" w:rsidRPr="00BB2271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BB2271" w:rsidRDefault="00BB2271" w:rsidP="0037079C">
      <w:pPr>
        <w:jc w:val="both"/>
        <w:rPr>
          <w:sz w:val="20"/>
          <w:szCs w:val="20"/>
        </w:rPr>
      </w:pPr>
      <w:r w:rsidRPr="00BB2271">
        <w:rPr>
          <w:sz w:val="20"/>
          <w:szCs w:val="20"/>
        </w:rPr>
        <w:t>o odmietnutí sankčnej politiky a obchodných obmedzení voči Ruskej federácii a ochrane ekonomických a energetických záujmov Slovenskej republiky (tlač 759)</w:t>
      </w:r>
    </w:p>
    <w:p w:rsidR="00645C1A" w:rsidRPr="00BB2271" w:rsidRDefault="00645C1A" w:rsidP="007375F5">
      <w:pPr>
        <w:jc w:val="both"/>
        <w:rPr>
          <w:sz w:val="20"/>
          <w:szCs w:val="20"/>
        </w:rPr>
      </w:pPr>
    </w:p>
    <w:p w:rsidR="005C313D" w:rsidRPr="00BB2271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BB2271" w:rsidRDefault="007375F5" w:rsidP="007375F5">
      <w:pPr>
        <w:jc w:val="both"/>
        <w:rPr>
          <w:rFonts w:cs="Arial"/>
          <w:sz w:val="20"/>
          <w:szCs w:val="20"/>
        </w:rPr>
      </w:pPr>
    </w:p>
    <w:p w:rsidR="007375F5" w:rsidRPr="00BB2271" w:rsidRDefault="00E6362E" w:rsidP="00BB2271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firstLine="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BB2271" w:rsidRPr="00BB2271">
        <w:rPr>
          <w:rFonts w:ascii="Arial" w:hAnsi="Arial" w:cs="Arial"/>
          <w:b/>
          <w:bCs/>
          <w:sz w:val="22"/>
          <w:szCs w:val="22"/>
        </w:rPr>
        <w:t>onštatuje, že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BB2271" w:rsidP="00BB2271">
      <w:pPr>
        <w:pStyle w:val="Odsekzoznamu"/>
        <w:widowControl w:val="0"/>
        <w:ind w:left="0" w:firstLine="1002"/>
        <w:jc w:val="both"/>
        <w:rPr>
          <w:rFonts w:ascii="Arial" w:hAnsi="Arial" w:cs="Arial"/>
          <w:bCs/>
          <w:sz w:val="20"/>
          <w:szCs w:val="20"/>
        </w:rPr>
      </w:pPr>
      <w:r w:rsidRPr="00BB2271">
        <w:rPr>
          <w:rFonts w:ascii="Arial" w:hAnsi="Arial" w:cs="Arial"/>
          <w:bCs/>
          <w:sz w:val="20"/>
          <w:szCs w:val="20"/>
        </w:rPr>
        <w:t>sankčná politika a obchodné obmedzenia voči Ruskej federácii prispievajú k rastu cien energií a narúšajú dodávateľské reťazce, čo oslabuje konkurencieschopnosť a hospodársky prospech slovenských podnikov;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E6362E" w:rsidP="00BB2271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firstLine="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BB2271" w:rsidRPr="00BB2271">
        <w:rPr>
          <w:rFonts w:ascii="Arial" w:hAnsi="Arial" w:cs="Arial"/>
          <w:b/>
          <w:bCs/>
          <w:sz w:val="22"/>
          <w:szCs w:val="22"/>
        </w:rPr>
        <w:t>dmieta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BB2271" w:rsidP="00BB2271">
      <w:pPr>
        <w:pStyle w:val="Odsekzoznamu"/>
        <w:widowControl w:val="0"/>
        <w:ind w:left="0" w:firstLine="993"/>
        <w:jc w:val="both"/>
        <w:rPr>
          <w:rFonts w:ascii="Arial" w:hAnsi="Arial" w:cs="Arial"/>
          <w:bCs/>
          <w:sz w:val="20"/>
          <w:szCs w:val="20"/>
        </w:rPr>
      </w:pPr>
      <w:r w:rsidRPr="00BB2271">
        <w:rPr>
          <w:rFonts w:ascii="Arial" w:hAnsi="Arial" w:cs="Arial"/>
          <w:bCs/>
          <w:sz w:val="20"/>
          <w:szCs w:val="20"/>
        </w:rPr>
        <w:t>zavádzanie a rozširovanie sankčnej politiky a obchodných obmedzení voči Ruskej federácii, keďže spôsobujú negatívne hospodárske dopady na Slovenskú republiku, jej priemysel a obyvateľstvo;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E6362E" w:rsidP="00BB2271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firstLine="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BB2271" w:rsidRPr="00BB2271">
        <w:rPr>
          <w:rFonts w:ascii="Arial" w:hAnsi="Arial" w:cs="Arial"/>
          <w:b/>
          <w:bCs/>
          <w:sz w:val="22"/>
          <w:szCs w:val="22"/>
        </w:rPr>
        <w:t>yzýva vládu Slovenskej republiky, aby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BB2271" w:rsidP="00BB2271">
      <w:pPr>
        <w:pStyle w:val="Odsekzoznamu"/>
        <w:widowControl w:val="0"/>
        <w:ind w:left="0" w:firstLine="993"/>
        <w:jc w:val="both"/>
        <w:rPr>
          <w:rFonts w:ascii="Arial" w:hAnsi="Arial" w:cs="Arial"/>
          <w:bCs/>
          <w:sz w:val="20"/>
          <w:szCs w:val="20"/>
        </w:rPr>
      </w:pPr>
      <w:r w:rsidRPr="00BB2271">
        <w:rPr>
          <w:rFonts w:ascii="Arial" w:hAnsi="Arial" w:cs="Arial"/>
          <w:bCs/>
          <w:sz w:val="20"/>
          <w:szCs w:val="20"/>
        </w:rPr>
        <w:t>presadzovala ochranu národno-hospodárskych záujmov Slovenskej republiky a aktívne vystupovala proti opatreniam spôsobujúcim negatívne hospodárske dopady na Slovenskú republiku, jej priemysel a obyvateľstvo;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E6362E" w:rsidP="00BB2271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firstLine="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bookmarkStart w:id="0" w:name="_GoBack"/>
      <w:bookmarkEnd w:id="0"/>
      <w:r w:rsidR="00BB2271" w:rsidRPr="00BB2271">
        <w:rPr>
          <w:rFonts w:ascii="Arial" w:hAnsi="Arial" w:cs="Arial"/>
          <w:b/>
          <w:bCs/>
          <w:sz w:val="22"/>
          <w:szCs w:val="22"/>
        </w:rPr>
        <w:t>aväzuje členov vlády Slovenskej republiky, aby</w:t>
      </w:r>
    </w:p>
    <w:p w:rsidR="00BB2271" w:rsidRPr="00BB2271" w:rsidRDefault="00BB2271" w:rsidP="00BB2271">
      <w:pPr>
        <w:pStyle w:val="Odsekzoznamu"/>
        <w:widowControl w:val="0"/>
        <w:ind w:left="700"/>
        <w:jc w:val="both"/>
        <w:rPr>
          <w:rFonts w:ascii="Arial" w:hAnsi="Arial" w:cs="Arial"/>
          <w:bCs/>
          <w:sz w:val="20"/>
          <w:szCs w:val="20"/>
        </w:rPr>
      </w:pPr>
    </w:p>
    <w:p w:rsidR="00BB2271" w:rsidRDefault="00BB2271" w:rsidP="00BB2271">
      <w:pPr>
        <w:pStyle w:val="Odsekzoznamu"/>
        <w:widowControl w:val="0"/>
        <w:ind w:left="0" w:firstLine="993"/>
        <w:jc w:val="both"/>
        <w:rPr>
          <w:rFonts w:ascii="Arial" w:hAnsi="Arial" w:cs="Arial"/>
          <w:bCs/>
          <w:sz w:val="20"/>
          <w:szCs w:val="20"/>
        </w:rPr>
      </w:pPr>
      <w:r w:rsidRPr="00BB2271">
        <w:rPr>
          <w:rFonts w:ascii="Arial" w:hAnsi="Arial" w:cs="Arial"/>
          <w:bCs/>
          <w:sz w:val="20"/>
          <w:szCs w:val="20"/>
        </w:rPr>
        <w:t xml:space="preserve">v rámci medzinárodných organizácií a spoločenstiev, ktorých je Slovenská republika členom či medzinárodných zmlúv, ktorými je Slovenská republika viazaná nehlasovali za prijatie nových sankcií a obchodných obmedzení voči Ruskej federácii a aktívne presadzovali opatrenia na stabilizáciu energetického trhu, elimináciu cenovej </w:t>
      </w:r>
      <w:proofErr w:type="spellStart"/>
      <w:r w:rsidRPr="00BB2271">
        <w:rPr>
          <w:rFonts w:ascii="Arial" w:hAnsi="Arial" w:cs="Arial"/>
          <w:bCs/>
          <w:sz w:val="20"/>
          <w:szCs w:val="20"/>
        </w:rPr>
        <w:t>volatility</w:t>
      </w:r>
      <w:proofErr w:type="spellEnd"/>
      <w:r w:rsidRPr="00BB2271">
        <w:rPr>
          <w:rFonts w:ascii="Arial" w:hAnsi="Arial" w:cs="Arial"/>
          <w:bCs/>
          <w:sz w:val="20"/>
          <w:szCs w:val="20"/>
        </w:rPr>
        <w:t xml:space="preserve"> a ochranu strategických záujmov slovenského hospodárstva.</w:t>
      </w:r>
    </w:p>
    <w:p w:rsidR="00BB2271" w:rsidRDefault="00BB2271" w:rsidP="00BB2271">
      <w:pPr>
        <w:pStyle w:val="Odsekzoznamu"/>
        <w:widowControl w:val="0"/>
        <w:ind w:left="0" w:firstLine="993"/>
        <w:jc w:val="both"/>
        <w:rPr>
          <w:rFonts w:ascii="Arial" w:hAnsi="Arial" w:cs="Arial"/>
          <w:bCs/>
          <w:sz w:val="20"/>
          <w:szCs w:val="20"/>
        </w:rPr>
      </w:pPr>
    </w:p>
    <w:p w:rsidR="00BB2271" w:rsidRPr="00BB2271" w:rsidRDefault="00BB2271" w:rsidP="00BB2271">
      <w:pPr>
        <w:pStyle w:val="Odsekzoznamu"/>
        <w:widowControl w:val="0"/>
        <w:ind w:left="0" w:firstLine="993"/>
        <w:jc w:val="both"/>
        <w:rPr>
          <w:rFonts w:ascii="Arial" w:hAnsi="Arial" w:cs="Arial"/>
          <w:bCs/>
          <w:sz w:val="20"/>
          <w:szCs w:val="20"/>
        </w:rPr>
      </w:pPr>
    </w:p>
    <w:p w:rsidR="0067327D" w:rsidRPr="00BB2271" w:rsidRDefault="0067327D" w:rsidP="007161D1">
      <w:pPr>
        <w:keepNext w:val="0"/>
        <w:keepLines w:val="0"/>
        <w:widowControl w:val="0"/>
        <w:jc w:val="left"/>
        <w:rPr>
          <w:rFonts w:cs="Arial"/>
          <w:sz w:val="20"/>
          <w:szCs w:val="20"/>
        </w:rPr>
      </w:pPr>
    </w:p>
    <w:p w:rsidR="00E82A44" w:rsidRPr="00E82A44" w:rsidRDefault="00E82A44" w:rsidP="00E82A44">
      <w:pPr>
        <w:keepNext w:val="0"/>
        <w:keepLines w:val="0"/>
        <w:widowControl w:val="0"/>
        <w:ind w:left="5670"/>
        <w:outlineLvl w:val="0"/>
        <w:rPr>
          <w:rFonts w:cs="Arial"/>
          <w:sz w:val="20"/>
          <w:szCs w:val="20"/>
        </w:rPr>
      </w:pPr>
      <w:r w:rsidRPr="00E82A44">
        <w:rPr>
          <w:rFonts w:cs="Arial"/>
          <w:sz w:val="20"/>
          <w:szCs w:val="20"/>
        </w:rPr>
        <w:t xml:space="preserve">Richard  R a š i   v. r. </w:t>
      </w:r>
    </w:p>
    <w:p w:rsidR="00E82A44" w:rsidRPr="00E82A44" w:rsidRDefault="00E82A44" w:rsidP="00E82A44">
      <w:pPr>
        <w:keepNext w:val="0"/>
        <w:keepLines w:val="0"/>
        <w:widowControl w:val="0"/>
        <w:ind w:left="5812"/>
        <w:outlineLvl w:val="0"/>
        <w:rPr>
          <w:rFonts w:cs="Arial"/>
          <w:sz w:val="20"/>
          <w:szCs w:val="20"/>
        </w:rPr>
      </w:pPr>
      <w:r w:rsidRPr="00E82A44">
        <w:rPr>
          <w:rFonts w:cs="Arial"/>
          <w:sz w:val="20"/>
          <w:szCs w:val="20"/>
        </w:rPr>
        <w:t>predseda</w:t>
      </w:r>
    </w:p>
    <w:p w:rsidR="006E0732" w:rsidRPr="00BB2271" w:rsidRDefault="00E82A44" w:rsidP="00E82A44">
      <w:pPr>
        <w:keepNext w:val="0"/>
        <w:keepLines w:val="0"/>
        <w:widowControl w:val="0"/>
        <w:ind w:left="5812"/>
        <w:outlineLvl w:val="0"/>
        <w:rPr>
          <w:rFonts w:cs="Arial"/>
          <w:sz w:val="20"/>
          <w:szCs w:val="20"/>
        </w:rPr>
      </w:pPr>
      <w:r w:rsidRPr="00E82A44">
        <w:rPr>
          <w:rFonts w:cs="Arial"/>
          <w:sz w:val="20"/>
          <w:szCs w:val="20"/>
        </w:rPr>
        <w:t>Národnej rady Slovenskej republiky</w:t>
      </w:r>
    </w:p>
    <w:p w:rsidR="007375F5" w:rsidRPr="00BB2271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BB2271">
        <w:rPr>
          <w:rFonts w:cs="Arial"/>
          <w:sz w:val="20"/>
          <w:szCs w:val="20"/>
        </w:rPr>
        <w:t>Overovatelia:</w:t>
      </w:r>
    </w:p>
    <w:p w:rsidR="00E82A44" w:rsidRPr="00E82A44" w:rsidRDefault="00E82A44" w:rsidP="00E82A44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E82A44">
        <w:rPr>
          <w:rFonts w:cs="Arial"/>
          <w:sz w:val="20"/>
          <w:szCs w:val="20"/>
        </w:rPr>
        <w:t>Zuzana  M a t e j i č k o v á   v. r.</w:t>
      </w:r>
    </w:p>
    <w:p w:rsidR="009D75E4" w:rsidRPr="00BB2271" w:rsidRDefault="00E82A44" w:rsidP="00E82A44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E82A44">
        <w:rPr>
          <w:rFonts w:cs="Arial"/>
          <w:sz w:val="20"/>
          <w:szCs w:val="20"/>
        </w:rPr>
        <w:t>Branislav  V a n č o   v. r.</w:t>
      </w:r>
    </w:p>
    <w:sectPr w:rsidR="009D75E4" w:rsidRPr="00BB2271" w:rsidSect="00BB2271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40E67DA3"/>
    <w:multiLevelType w:val="hybridMultilevel"/>
    <w:tmpl w:val="3CDE8488"/>
    <w:lvl w:ilvl="0" w:tplc="83D2840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B227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6362E"/>
    <w:rsid w:val="00E728C5"/>
    <w:rsid w:val="00E82A44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86B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125</cp:revision>
  <cp:lastPrinted>2024-06-12T07:58:00Z</cp:lastPrinted>
  <dcterms:created xsi:type="dcterms:W3CDTF">2022-11-24T09:04:00Z</dcterms:created>
  <dcterms:modified xsi:type="dcterms:W3CDTF">2025-06-10T07:58:00Z</dcterms:modified>
</cp:coreProperties>
</file>