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BE4B7E" w:rsidRPr="00BE4B7E">
        <w:t>KNR-ORGA-4332/2025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20130" w:rsidP="007375F5">
      <w:pPr>
        <w:pStyle w:val="uznesenia"/>
      </w:pPr>
      <w:r>
        <w:t>929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C20130">
        <w:rPr>
          <w:spacing w:val="0"/>
        </w:rPr>
        <w:t>o</w:t>
      </w:r>
      <w:r>
        <w:rPr>
          <w:spacing w:val="0"/>
        </w:rPr>
        <w:t xml:space="preserve"> </w:t>
      </w:r>
      <w:r w:rsidR="00E46E4F">
        <w:rPr>
          <w:spacing w:val="0"/>
        </w:rPr>
        <w:t>1</w:t>
      </w:r>
      <w:r w:rsidR="00C20130">
        <w:rPr>
          <w:spacing w:val="0"/>
        </w:rPr>
        <w:t>6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C04CD">
        <w:rPr>
          <w:spacing w:val="0"/>
        </w:rPr>
        <w:t>apríl</w:t>
      </w:r>
      <w:r w:rsidR="00E46E4F">
        <w:rPr>
          <w:spacing w:val="0"/>
        </w:rPr>
        <w:t>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BE4B7E" w:rsidP="0037079C">
      <w:pPr>
        <w:jc w:val="both"/>
      </w:pPr>
      <w:r w:rsidRPr="00BE4B7E">
        <w:t>k zneužívaniu legislatívneho procesu k zákonu o neziskových organizáciách poskytujúcich všeobecne prospešné služby na presadzovanie politických a súkromných záujmov</w:t>
      </w:r>
      <w:r w:rsidR="000C6213" w:rsidRPr="00BE4B7E">
        <w:t xml:space="preserve"> </w:t>
      </w:r>
      <w:r>
        <w:t>(tlač 792)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BE4B7E" w:rsidRDefault="00BE4B7E" w:rsidP="00BE4B7E">
      <w:pPr>
        <w:pStyle w:val="Odsekzoznamu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BE4B7E">
        <w:rPr>
          <w:rFonts w:ascii="Arial" w:hAnsi="Arial" w:cs="Arial"/>
          <w:b/>
          <w:sz w:val="22"/>
          <w:szCs w:val="22"/>
        </w:rPr>
        <w:t>so znepokojením sleduje</w:t>
      </w:r>
      <w:r w:rsidRPr="00BE4B7E">
        <w:rPr>
          <w:rFonts w:ascii="Arial" w:hAnsi="Arial" w:cs="Arial"/>
          <w:sz w:val="22"/>
          <w:szCs w:val="22"/>
        </w:rPr>
        <w:t xml:space="preserve"> zneužívanie demokratických inštitútov ako je právo sa verejne zhromažďovať, na úzko politické a súkromné záujmy;</w:t>
      </w:r>
    </w:p>
    <w:p w:rsidR="00BE4B7E" w:rsidRPr="00BE4B7E" w:rsidRDefault="00BE4B7E" w:rsidP="00BE4B7E">
      <w:pPr>
        <w:pStyle w:val="Odsekzoznamu"/>
        <w:widowControl w:val="0"/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:rsidR="00BE4B7E" w:rsidRDefault="00BE4B7E" w:rsidP="00BE4B7E">
      <w:pPr>
        <w:keepNext w:val="0"/>
        <w:keepLines w:val="0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Arial"/>
        </w:rPr>
      </w:pPr>
      <w:r w:rsidRPr="00BE4B7E">
        <w:rPr>
          <w:rFonts w:cs="Arial"/>
          <w:b/>
        </w:rPr>
        <w:t>dôrazne odmieta</w:t>
      </w:r>
      <w:r w:rsidRPr="00BE4B7E">
        <w:rPr>
          <w:rFonts w:cs="Arial"/>
        </w:rPr>
        <w:t>, že by sa na jej pôde prerokovával akýkoľvek „ruský“ zákon o mimovládnych organizáciách;</w:t>
      </w:r>
    </w:p>
    <w:p w:rsidR="00BE4B7E" w:rsidRPr="00BE4B7E" w:rsidRDefault="00BE4B7E" w:rsidP="00BE4B7E">
      <w:pPr>
        <w:keepNext w:val="0"/>
        <w:keepLines w:val="0"/>
        <w:widowControl w:val="0"/>
        <w:jc w:val="both"/>
        <w:rPr>
          <w:rFonts w:cs="Arial"/>
        </w:rPr>
      </w:pPr>
    </w:p>
    <w:p w:rsidR="00BE4B7E" w:rsidRDefault="00BE4B7E" w:rsidP="00BE4B7E">
      <w:pPr>
        <w:keepNext w:val="0"/>
        <w:keepLines w:val="0"/>
        <w:widowControl w:val="0"/>
        <w:numPr>
          <w:ilvl w:val="0"/>
          <w:numId w:val="2"/>
        </w:numPr>
        <w:tabs>
          <w:tab w:val="left" w:pos="993"/>
        </w:tabs>
        <w:ind w:left="0" w:firstLine="698"/>
        <w:jc w:val="both"/>
        <w:rPr>
          <w:rFonts w:cs="Arial"/>
        </w:rPr>
      </w:pPr>
      <w:r w:rsidRPr="00BE4B7E">
        <w:rPr>
          <w:rFonts w:cs="Arial"/>
          <w:b/>
        </w:rPr>
        <w:t>pripomína</w:t>
      </w:r>
      <w:r w:rsidRPr="00BE4B7E">
        <w:rPr>
          <w:rFonts w:cs="Arial"/>
        </w:rPr>
        <w:t>, že táto legislatívna iniciatíva, ktorá je zneužívaná na zvolávanie občianskych protestov nemá žiadny základ v legislatíve typu FARA; Príslušný návrh zákona skupiny poslancov Národnej rady Slovenskej republiky o mimovládnych organizáciách zásadne vy</w:t>
      </w:r>
      <w:r>
        <w:rPr>
          <w:rFonts w:cs="Arial"/>
        </w:rPr>
        <w:t xml:space="preserve">chádza z európskych štandardov </w:t>
      </w:r>
      <w:r w:rsidRPr="00BE4B7E">
        <w:rPr>
          <w:rFonts w:cs="Arial"/>
        </w:rPr>
        <w:t>a jediným jeho cieľom je transparentnosť financovania a činnosti mimovládnych organizácií;</w:t>
      </w:r>
    </w:p>
    <w:p w:rsidR="00BE4B7E" w:rsidRDefault="00BE4B7E" w:rsidP="00BE4B7E">
      <w:pPr>
        <w:pStyle w:val="Odsekzoznamu"/>
        <w:jc w:val="both"/>
        <w:rPr>
          <w:rFonts w:cs="Arial"/>
        </w:rPr>
      </w:pPr>
    </w:p>
    <w:p w:rsidR="00BE4B7E" w:rsidRPr="00BE4B7E" w:rsidRDefault="00BE4B7E" w:rsidP="00BE4B7E">
      <w:pPr>
        <w:keepNext w:val="0"/>
        <w:keepLines w:val="0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Arial"/>
        </w:rPr>
      </w:pPr>
      <w:r w:rsidRPr="00BE4B7E">
        <w:rPr>
          <w:rFonts w:cs="Arial"/>
          <w:b/>
        </w:rPr>
        <w:t>odsudzuje</w:t>
      </w:r>
      <w:r w:rsidRPr="00BE4B7E">
        <w:rPr>
          <w:rFonts w:cs="Arial"/>
        </w:rPr>
        <w:t>, že organizátori protivládnych mítingov pod názvom „Nie ruskému zák</w:t>
      </w:r>
      <w:r>
        <w:rPr>
          <w:rFonts w:cs="Arial"/>
        </w:rPr>
        <w:t xml:space="preserve">onu“ sledujú jeden jediný cieľ </w:t>
      </w:r>
      <w:r w:rsidRPr="00BE4B7E">
        <w:rPr>
          <w:rFonts w:cs="Arial"/>
        </w:rPr>
        <w:t>- ochranu súkromných finančných záujmov viacerých verejne činných opozičných osôb a ich rodín.</w:t>
      </w:r>
    </w:p>
    <w:p w:rsidR="00A9121B" w:rsidRDefault="00A9121B" w:rsidP="00A9121B">
      <w:pPr>
        <w:keepNext w:val="0"/>
        <w:keepLines w:val="0"/>
        <w:widowControl w:val="0"/>
        <w:jc w:val="left"/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Pr="00BE4B7E" w:rsidRDefault="00A9121B" w:rsidP="00BE4B7E">
      <w:pPr>
        <w:widowControl w:val="0"/>
        <w:jc w:val="both"/>
        <w:rPr>
          <w:rFonts w:cs="Arial"/>
          <w:bCs/>
          <w:i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E46E4F" w:rsidRPr="00E46E4F" w:rsidRDefault="00E46E4F" w:rsidP="00C404BD">
      <w:pPr>
        <w:keepNext w:val="0"/>
        <w:keepLines w:val="0"/>
        <w:widowControl w:val="0"/>
        <w:ind w:left="4956" w:firstLine="573"/>
        <w:outlineLvl w:val="0"/>
        <w:rPr>
          <w:rFonts w:cs="Arial"/>
        </w:rPr>
      </w:pPr>
      <w:r w:rsidRPr="00E46E4F">
        <w:rPr>
          <w:rFonts w:cs="Arial"/>
        </w:rPr>
        <w:t xml:space="preserve">Richard  R a š i   v. r. </w:t>
      </w:r>
    </w:p>
    <w:p w:rsidR="00E46E4F" w:rsidRPr="00E46E4F" w:rsidRDefault="00E46E4F" w:rsidP="00C404BD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E46E4F">
        <w:rPr>
          <w:rFonts w:cs="Arial"/>
        </w:rPr>
        <w:t xml:space="preserve">   predseda</w:t>
      </w:r>
    </w:p>
    <w:p w:rsidR="0066353C" w:rsidRDefault="00E46E4F" w:rsidP="00C404BD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E46E4F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541F32" w:rsidRDefault="00541F32" w:rsidP="00541F3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Zuzana  M a t e j i č k o v á   v. r.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 w:rsidRPr="002B7F0A">
        <w:rPr>
          <w:rFonts w:cs="Arial"/>
        </w:rPr>
        <w:t>Zuzana  M e s t e r o v á   v. r.</w:t>
      </w:r>
    </w:p>
    <w:p w:rsidR="009D75E4" w:rsidRDefault="009D75E4" w:rsidP="009B2BA2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0DD"/>
    <w:multiLevelType w:val="hybridMultilevel"/>
    <w:tmpl w:val="DFC41B34"/>
    <w:lvl w:ilvl="0" w:tplc="FA8211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2" w15:restartNumberingAfterBreak="0">
    <w:nsid w:val="6F0432BF"/>
    <w:multiLevelType w:val="hybridMultilevel"/>
    <w:tmpl w:val="8B4AFC34"/>
    <w:lvl w:ilvl="0" w:tplc="D8CEE8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691E"/>
    <w:rsid w:val="00077D06"/>
    <w:rsid w:val="000900DD"/>
    <w:rsid w:val="000965B4"/>
    <w:rsid w:val="000C6213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57F9E"/>
    <w:rsid w:val="002846B1"/>
    <w:rsid w:val="0029671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553AE"/>
    <w:rsid w:val="004A46C0"/>
    <w:rsid w:val="004A6CEE"/>
    <w:rsid w:val="004B3D3C"/>
    <w:rsid w:val="004C6E0A"/>
    <w:rsid w:val="00514A2A"/>
    <w:rsid w:val="005346C6"/>
    <w:rsid w:val="00541F32"/>
    <w:rsid w:val="00552169"/>
    <w:rsid w:val="00561615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1914"/>
    <w:rsid w:val="006C7F8C"/>
    <w:rsid w:val="006D0FC7"/>
    <w:rsid w:val="006D3E44"/>
    <w:rsid w:val="006E0732"/>
    <w:rsid w:val="006F13A8"/>
    <w:rsid w:val="007161D1"/>
    <w:rsid w:val="007375F5"/>
    <w:rsid w:val="00746E32"/>
    <w:rsid w:val="00751C83"/>
    <w:rsid w:val="00752F12"/>
    <w:rsid w:val="00761CEA"/>
    <w:rsid w:val="007641B1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36D8C"/>
    <w:rsid w:val="008374B9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44505"/>
    <w:rsid w:val="00973F15"/>
    <w:rsid w:val="0099523E"/>
    <w:rsid w:val="009B2BA2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E4B7E"/>
    <w:rsid w:val="00BF073C"/>
    <w:rsid w:val="00BF7376"/>
    <w:rsid w:val="00C02F88"/>
    <w:rsid w:val="00C03ED1"/>
    <w:rsid w:val="00C1418E"/>
    <w:rsid w:val="00C20130"/>
    <w:rsid w:val="00C25EFF"/>
    <w:rsid w:val="00C3098F"/>
    <w:rsid w:val="00C404BD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36FC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67C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6E4F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136</cp:revision>
  <cp:lastPrinted>2024-06-12T07:58:00Z</cp:lastPrinted>
  <dcterms:created xsi:type="dcterms:W3CDTF">2022-11-24T09:04:00Z</dcterms:created>
  <dcterms:modified xsi:type="dcterms:W3CDTF">2025-05-26T07:41:00Z</dcterms:modified>
</cp:coreProperties>
</file>