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605"/>
      </w:tblGrid>
      <w:tr w:rsidR="00224847" w:rsidRPr="00CD4982" w:rsidTr="00E1659F">
        <w:trPr>
          <w:trHeight w:val="534"/>
          <w:jc w:val="center"/>
        </w:trPr>
        <w:tc>
          <w:tcPr>
            <w:tcW w:w="5000" w:type="pct"/>
            <w:shd w:val="clear" w:color="auto" w:fill="D9D9D9"/>
          </w:tcPr>
          <w:p w:rsidR="00224847" w:rsidRPr="00CD4982" w:rsidRDefault="00224847" w:rsidP="00E1659F">
            <w:pPr>
              <w:spacing w:after="0" w:line="240" w:lineRule="auto"/>
              <w:ind w:left="-284" w:firstLine="284"/>
              <w:jc w:val="center"/>
              <w:rPr>
                <w:rFonts w:ascii="Times New Roman" w:hAnsi="Times New Roman"/>
                <w:b/>
                <w:lang w:eastAsia="sk-SK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sz w:val="28"/>
                <w:lang w:eastAsia="sk-SK"/>
              </w:rPr>
              <w:t>Analýza s</w:t>
            </w:r>
            <w:r w:rsidRPr="00CD4982">
              <w:rPr>
                <w:rFonts w:ascii="Times New Roman" w:hAnsi="Times New Roman"/>
                <w:b/>
                <w:sz w:val="28"/>
                <w:lang w:eastAsia="sk-SK"/>
              </w:rPr>
              <w:t>ociáln</w:t>
            </w:r>
            <w:r>
              <w:rPr>
                <w:rFonts w:ascii="Times New Roman" w:hAnsi="Times New Roman"/>
                <w:b/>
                <w:sz w:val="28"/>
                <w:lang w:eastAsia="sk-SK"/>
              </w:rPr>
              <w:t>ych</w:t>
            </w:r>
            <w:r w:rsidRPr="00CD4982">
              <w:rPr>
                <w:rFonts w:ascii="Times New Roman" w:hAnsi="Times New Roman"/>
                <w:b/>
                <w:sz w:val="28"/>
                <w:lang w:eastAsia="sk-SK"/>
              </w:rPr>
              <w:t xml:space="preserve"> vplyv</w:t>
            </w:r>
            <w:r>
              <w:rPr>
                <w:rFonts w:ascii="Times New Roman" w:hAnsi="Times New Roman"/>
                <w:b/>
                <w:sz w:val="28"/>
                <w:lang w:eastAsia="sk-SK"/>
              </w:rPr>
              <w:t>ov</w:t>
            </w:r>
          </w:p>
          <w:p w:rsidR="00224847" w:rsidRPr="00CD4982" w:rsidRDefault="00224847" w:rsidP="00E1659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sk-SK"/>
              </w:rPr>
            </w:pPr>
            <w:r w:rsidRPr="00CD4982">
              <w:rPr>
                <w:rFonts w:ascii="Times New Roman" w:hAnsi="Times New Roman"/>
                <w:b/>
                <w:sz w:val="24"/>
                <w:lang w:eastAsia="sk-SK"/>
              </w:rPr>
              <w:t>Vplyvy na hospodárenie domácností, prístup k zdrojom, právam, tovarom a službám, sociálnu inklúziu, rovnosť príležitostí a rodovú rovnosť a vplyvy na zamestnanosť</w:t>
            </w:r>
          </w:p>
        </w:tc>
      </w:tr>
      <w:tr w:rsidR="00224847" w:rsidRPr="00CD4982" w:rsidTr="00E1659F">
        <w:trPr>
          <w:jc w:val="center"/>
        </w:trPr>
        <w:tc>
          <w:tcPr>
            <w:tcW w:w="5000" w:type="pct"/>
            <w:tcBorders>
              <w:bottom w:val="nil"/>
            </w:tcBorders>
            <w:shd w:val="clear" w:color="auto" w:fill="D9D9D9"/>
          </w:tcPr>
          <w:p w:rsidR="00224847" w:rsidRPr="0040544D" w:rsidRDefault="00224847" w:rsidP="00E1659F">
            <w:pPr>
              <w:spacing w:after="0" w:line="240" w:lineRule="auto"/>
              <w:rPr>
                <w:rFonts w:ascii="Times New Roman" w:hAnsi="Times New Roman"/>
                <w:b/>
                <w:sz w:val="24"/>
                <w:lang w:eastAsia="sk-SK"/>
              </w:rPr>
            </w:pPr>
            <w:r w:rsidRPr="00CD4982">
              <w:rPr>
                <w:rFonts w:ascii="Times New Roman" w:hAnsi="Times New Roman"/>
                <w:b/>
                <w:lang w:eastAsia="sk-SK"/>
              </w:rPr>
              <w:t xml:space="preserve">4.1 </w:t>
            </w:r>
            <w:r w:rsidRPr="00CD4982">
              <w:rPr>
                <w:rFonts w:ascii="Times New Roman" w:hAnsi="Times New Roman"/>
                <w:b/>
                <w:sz w:val="24"/>
                <w:lang w:eastAsia="sk-SK"/>
              </w:rPr>
              <w:t>Identifikujte, popíšte a kvantifikujte vplyv na hospodárenie domácností a špecifikujte ovplyvnené skupiny domácností, ktoré budú pozitívne/negatívne ovplyvnené.</w:t>
            </w:r>
          </w:p>
        </w:tc>
      </w:tr>
    </w:tbl>
    <w:p w:rsidR="00224847" w:rsidRDefault="00224847" w:rsidP="00224847">
      <w:pPr>
        <w:shd w:val="clear" w:color="auto" w:fill="F2F2F2"/>
        <w:spacing w:after="0" w:line="240" w:lineRule="auto"/>
        <w:rPr>
          <w:rFonts w:ascii="Times New Roman" w:hAnsi="Times New Roman"/>
          <w:i/>
          <w:sz w:val="20"/>
          <w:szCs w:val="20"/>
          <w:lang w:eastAsia="sk-SK"/>
        </w:rPr>
        <w:sectPr w:rsidR="00224847" w:rsidSect="00224847">
          <w:headerReference w:type="default" r:id="rId8"/>
          <w:footerReference w:type="default" r:id="rId9"/>
          <w:footnotePr>
            <w:numFmt w:val="chicago"/>
          </w:footnotePr>
          <w:type w:val="continuous"/>
          <w:pgSz w:w="11906" w:h="16838"/>
          <w:pgMar w:top="1134" w:right="1418" w:bottom="1134" w:left="1418" w:header="510" w:footer="567" w:gutter="0"/>
          <w:cols w:space="708"/>
          <w:docGrid w:linePitch="360"/>
        </w:sectPr>
      </w:pPr>
    </w:p>
    <w:tbl>
      <w:tblPr>
        <w:tblW w:w="5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605"/>
      </w:tblGrid>
      <w:tr w:rsidR="00224847" w:rsidRPr="00CD4982" w:rsidTr="00E1659F">
        <w:trPr>
          <w:trHeight w:val="736"/>
          <w:jc w:val="center"/>
        </w:trPr>
        <w:tc>
          <w:tcPr>
            <w:tcW w:w="5000" w:type="pct"/>
            <w:shd w:val="clear" w:color="auto" w:fill="F2F2F2"/>
          </w:tcPr>
          <w:p w:rsidR="00224847" w:rsidRPr="00CD4982" w:rsidRDefault="00224847" w:rsidP="00E1659F">
            <w:pPr>
              <w:shd w:val="clear" w:color="auto" w:fill="F2F2F2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hAnsi="Times New Roman"/>
                <w:i/>
                <w:sz w:val="20"/>
                <w:szCs w:val="20"/>
                <w:lang w:eastAsia="sk-SK"/>
              </w:rPr>
              <w:t xml:space="preserve">Vedie návrh k zvýšeniu alebo zníženiu príjmov alebo výdavkov domácností? </w:t>
            </w:r>
          </w:p>
          <w:p w:rsidR="00224847" w:rsidRPr="00CD4982" w:rsidRDefault="00224847" w:rsidP="00E1659F">
            <w:pPr>
              <w:shd w:val="clear" w:color="auto" w:fill="F2F2F2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hAnsi="Times New Roman"/>
                <w:i/>
                <w:sz w:val="20"/>
                <w:szCs w:val="20"/>
                <w:lang w:eastAsia="sk-SK"/>
              </w:rPr>
              <w:t xml:space="preserve">Ktoré skupiny domácností/obyvateľstva sú takto ovplyvnené a akým spôsobom? </w:t>
            </w:r>
          </w:p>
          <w:p w:rsidR="00224847" w:rsidRPr="00CD4982" w:rsidRDefault="00224847" w:rsidP="00E1659F">
            <w:pPr>
              <w:shd w:val="clear" w:color="auto" w:fill="F2F2F2"/>
              <w:spacing w:after="0" w:line="240" w:lineRule="auto"/>
              <w:rPr>
                <w:rFonts w:ascii="Calibri" w:hAnsi="Calibri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hAnsi="Times New Roman"/>
                <w:i/>
                <w:sz w:val="20"/>
                <w:szCs w:val="20"/>
                <w:lang w:eastAsia="sk-SK"/>
              </w:rPr>
              <w:t>Sú medzi potenciálne ovplyvnenými skupinami skupiny v riziku chudoby alebo sociálneho vylúčenia?</w:t>
            </w:r>
          </w:p>
        </w:tc>
      </w:tr>
    </w:tbl>
    <w:p w:rsidR="00224847" w:rsidRDefault="00224847" w:rsidP="00224847">
      <w:pPr>
        <w:spacing w:after="0" w:line="240" w:lineRule="auto"/>
        <w:rPr>
          <w:rFonts w:ascii="Times New Roman" w:hAnsi="Times New Roman"/>
          <w:i/>
          <w:sz w:val="20"/>
          <w:szCs w:val="20"/>
          <w:lang w:eastAsia="sk-SK"/>
        </w:rPr>
        <w:sectPr w:rsidR="00224847" w:rsidSect="0040544D">
          <w:footnotePr>
            <w:numFmt w:val="chicago"/>
          </w:footnotePr>
          <w:type w:val="continuous"/>
          <w:pgSz w:w="11906" w:h="16838"/>
          <w:pgMar w:top="1134" w:right="1418" w:bottom="1134" w:left="1418" w:header="510" w:footer="567" w:gutter="0"/>
          <w:cols w:space="708"/>
          <w:docGrid w:linePitch="360"/>
        </w:sectPr>
      </w:pPr>
    </w:p>
    <w:tbl>
      <w:tblPr>
        <w:tblW w:w="5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802"/>
        <w:gridCol w:w="4803"/>
      </w:tblGrid>
      <w:tr w:rsidR="00224847" w:rsidRPr="00CD4982" w:rsidTr="00E1659F">
        <w:trPr>
          <w:trHeight w:val="759"/>
          <w:jc w:val="center"/>
        </w:trPr>
        <w:tc>
          <w:tcPr>
            <w:tcW w:w="2500" w:type="pct"/>
            <w:tcBorders>
              <w:top w:val="nil"/>
              <w:bottom w:val="dotted" w:sz="4" w:space="0" w:color="auto"/>
            </w:tcBorders>
          </w:tcPr>
          <w:p w:rsidR="00224847" w:rsidRPr="00CD4982" w:rsidRDefault="00224847" w:rsidP="00E1659F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eastAsia="sk-SK"/>
              </w:rPr>
              <w:t xml:space="preserve">Popíšte </w:t>
            </w:r>
            <w:r w:rsidRPr="00E538C0">
              <w:rPr>
                <w:rFonts w:ascii="Times New Roman" w:hAnsi="Times New Roman"/>
                <w:b/>
                <w:i/>
                <w:sz w:val="20"/>
                <w:szCs w:val="20"/>
                <w:lang w:eastAsia="sk-SK"/>
              </w:rPr>
              <w:t>pozitívny</w:t>
            </w:r>
            <w:r>
              <w:rPr>
                <w:rFonts w:ascii="Times New Roman" w:hAnsi="Times New Roman"/>
                <w:i/>
                <w:sz w:val="20"/>
                <w:szCs w:val="20"/>
                <w:lang w:eastAsia="sk-SK"/>
              </w:rPr>
              <w:t xml:space="preserve"> vplyv na hospodárenie domácností s uvedením, či ide o zvýšenie príjmov alebo zníženie výdavkov:</w:t>
            </w:r>
          </w:p>
        </w:tc>
        <w:tc>
          <w:tcPr>
            <w:tcW w:w="2500" w:type="pct"/>
            <w:tcBorders>
              <w:top w:val="nil"/>
              <w:bottom w:val="dotted" w:sz="4" w:space="0" w:color="auto"/>
            </w:tcBorders>
          </w:tcPr>
          <w:p w:rsidR="00EB4A92" w:rsidRPr="00396C63" w:rsidRDefault="00EB4A92" w:rsidP="00E5246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sk-SK"/>
              </w:rPr>
            </w:pPr>
            <w:r w:rsidRPr="00B427E1">
              <w:rPr>
                <w:rFonts w:ascii="Times New Roman" w:hAnsi="Times New Roman"/>
                <w:sz w:val="20"/>
                <w:szCs w:val="20"/>
                <w:lang w:eastAsia="sk-SK"/>
              </w:rPr>
              <w:t>Návrh má pozitívny vplyv na príjem pedagogických a odborných  zamestnancov, učiteľov vysokých škôl, vedeckých a výskumných zamestnan</w:t>
            </w:r>
            <w:r w:rsidR="009B1D9C">
              <w:rPr>
                <w:rFonts w:ascii="Times New Roman" w:hAnsi="Times New Roman"/>
                <w:sz w:val="20"/>
                <w:szCs w:val="20"/>
                <w:lang w:eastAsia="sk-SK"/>
              </w:rPr>
              <w:t>cov a doktorand</w:t>
            </w:r>
            <w:r w:rsidRPr="00B427E1">
              <w:rPr>
                <w:rFonts w:ascii="Times New Roman" w:hAnsi="Times New Roman"/>
                <w:sz w:val="20"/>
                <w:szCs w:val="20"/>
                <w:lang w:eastAsia="sk-SK"/>
              </w:rPr>
              <w:t>ov a následne na hospodárenie ich domácností.</w:t>
            </w:r>
          </w:p>
        </w:tc>
      </w:tr>
      <w:tr w:rsidR="00224847" w:rsidRPr="00CD4982" w:rsidTr="00E1659F">
        <w:trPr>
          <w:trHeight w:val="624"/>
          <w:jc w:val="center"/>
        </w:trPr>
        <w:tc>
          <w:tcPr>
            <w:tcW w:w="2500" w:type="pct"/>
            <w:tcBorders>
              <w:top w:val="dotted" w:sz="4" w:space="0" w:color="auto"/>
            </w:tcBorders>
          </w:tcPr>
          <w:p w:rsidR="00224847" w:rsidRPr="00CD4982" w:rsidRDefault="00224847" w:rsidP="00E1659F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eastAsia="sk-SK"/>
              </w:rPr>
              <w:t xml:space="preserve">Špecifikujte </w:t>
            </w:r>
            <w:r w:rsidRPr="00E538C0">
              <w:rPr>
                <w:rFonts w:ascii="Times New Roman" w:hAnsi="Times New Roman"/>
                <w:b/>
                <w:i/>
                <w:sz w:val="20"/>
                <w:szCs w:val="20"/>
                <w:lang w:eastAsia="sk-SK"/>
              </w:rPr>
              <w:t>pozitívne</w:t>
            </w:r>
            <w:r>
              <w:rPr>
                <w:rFonts w:ascii="Times New Roman" w:hAnsi="Times New Roman"/>
                <w:i/>
                <w:sz w:val="20"/>
                <w:szCs w:val="20"/>
                <w:lang w:eastAsia="sk-SK"/>
              </w:rPr>
              <w:t xml:space="preserve"> ovplyvnené skupiny:</w:t>
            </w:r>
          </w:p>
        </w:tc>
        <w:tc>
          <w:tcPr>
            <w:tcW w:w="2500" w:type="pct"/>
            <w:tcBorders>
              <w:top w:val="dotted" w:sz="4" w:space="0" w:color="auto"/>
            </w:tcBorders>
          </w:tcPr>
          <w:p w:rsidR="00EB4A92" w:rsidRPr="00396C63" w:rsidRDefault="00EB4A92" w:rsidP="004E4A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sk-SK"/>
              </w:rPr>
            </w:pPr>
            <w:r w:rsidRPr="00B427E1">
              <w:rPr>
                <w:rFonts w:ascii="Times New Roman" w:hAnsi="Times New Roman"/>
                <w:sz w:val="20"/>
                <w:szCs w:val="20"/>
                <w:lang w:eastAsia="sk-SK"/>
              </w:rPr>
              <w:t xml:space="preserve">Návrh obsahuje adresné zvýšenie platových taríf  </w:t>
            </w:r>
            <w:r w:rsidR="00B915ED" w:rsidRPr="00B427E1">
              <w:rPr>
                <w:rFonts w:ascii="Times New Roman" w:hAnsi="Times New Roman"/>
                <w:sz w:val="20"/>
                <w:szCs w:val="20"/>
                <w:lang w:eastAsia="sk-SK"/>
              </w:rPr>
              <w:t xml:space="preserve">pedagogických a odborných zamestnancov s kratšou praxou (t.j. na začiatku kariéry) a podobne </w:t>
            </w:r>
            <w:r w:rsidR="004E4A65" w:rsidRPr="00B427E1">
              <w:rPr>
                <w:rFonts w:ascii="Times New Roman" w:hAnsi="Times New Roman"/>
                <w:sz w:val="20"/>
                <w:szCs w:val="20"/>
                <w:lang w:eastAsia="sk-SK"/>
              </w:rPr>
              <w:t>a</w:t>
            </w:r>
            <w:r w:rsidR="00B915ED" w:rsidRPr="00B427E1">
              <w:rPr>
                <w:rFonts w:ascii="Times New Roman" w:hAnsi="Times New Roman"/>
                <w:sz w:val="20"/>
                <w:szCs w:val="20"/>
                <w:lang w:eastAsia="sk-SK"/>
              </w:rPr>
              <w:t>dresné zvýšenie osobitnej stupnice platových taríf učiteľov vysokých škôl a výskumných a vývojových zamestnancov s účinnosťou od 1. septembra 2019.</w:t>
            </w:r>
            <w:r>
              <w:rPr>
                <w:rFonts w:ascii="Times New Roman" w:hAnsi="Times New Roman"/>
                <w:lang w:eastAsia="sk-SK"/>
              </w:rPr>
              <w:t xml:space="preserve">  </w:t>
            </w:r>
          </w:p>
        </w:tc>
      </w:tr>
      <w:tr w:rsidR="00224847" w:rsidRPr="00CD4982" w:rsidTr="00E1659F">
        <w:trPr>
          <w:trHeight w:val="759"/>
          <w:jc w:val="center"/>
        </w:trPr>
        <w:tc>
          <w:tcPr>
            <w:tcW w:w="2500" w:type="pct"/>
            <w:tcBorders>
              <w:bottom w:val="dotted" w:sz="4" w:space="0" w:color="auto"/>
            </w:tcBorders>
          </w:tcPr>
          <w:p w:rsidR="00224847" w:rsidRPr="00E538C0" w:rsidRDefault="00224847" w:rsidP="00E1659F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eastAsia="sk-SK"/>
              </w:rPr>
              <w:t xml:space="preserve">Popíšte 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eastAsia="sk-SK"/>
              </w:rPr>
              <w:t xml:space="preserve">negatívny </w:t>
            </w:r>
            <w:r>
              <w:rPr>
                <w:rFonts w:ascii="Times New Roman" w:hAnsi="Times New Roman"/>
                <w:i/>
                <w:sz w:val="20"/>
                <w:szCs w:val="20"/>
                <w:lang w:eastAsia="sk-SK"/>
              </w:rPr>
              <w:t>vplyv na hospodárenie domácností s uvedením, či ide o zníženie príjmov alebo zvýšenie výdavkov:</w:t>
            </w:r>
          </w:p>
        </w:tc>
        <w:tc>
          <w:tcPr>
            <w:tcW w:w="2500" w:type="pct"/>
            <w:tcBorders>
              <w:bottom w:val="dotted" w:sz="4" w:space="0" w:color="auto"/>
            </w:tcBorders>
          </w:tcPr>
          <w:p w:rsidR="00224847" w:rsidRPr="0040544D" w:rsidRDefault="006D5FA4" w:rsidP="00E165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sk-SK"/>
              </w:rPr>
            </w:pPr>
            <w:r>
              <w:rPr>
                <w:rFonts w:ascii="Times New Roman" w:hAnsi="Times New Roman"/>
                <w:sz w:val="20"/>
                <w:szCs w:val="20"/>
                <w:lang w:eastAsia="sk-SK"/>
              </w:rPr>
              <w:t>Nepredpokladá sa.</w:t>
            </w:r>
          </w:p>
        </w:tc>
      </w:tr>
      <w:tr w:rsidR="00224847" w:rsidRPr="00CD4982" w:rsidTr="00E1659F">
        <w:trPr>
          <w:trHeight w:val="624"/>
          <w:jc w:val="center"/>
        </w:trPr>
        <w:tc>
          <w:tcPr>
            <w:tcW w:w="2500" w:type="pct"/>
            <w:tcBorders>
              <w:top w:val="dotted" w:sz="4" w:space="0" w:color="auto"/>
            </w:tcBorders>
          </w:tcPr>
          <w:p w:rsidR="00224847" w:rsidRPr="00CD4982" w:rsidRDefault="00224847" w:rsidP="00E1659F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eastAsia="sk-SK"/>
              </w:rPr>
              <w:t xml:space="preserve">Špecifikujte </w:t>
            </w:r>
            <w:r w:rsidRPr="00F2597D">
              <w:rPr>
                <w:rFonts w:ascii="Times New Roman" w:hAnsi="Times New Roman"/>
                <w:b/>
                <w:i/>
                <w:sz w:val="20"/>
                <w:szCs w:val="20"/>
                <w:lang w:eastAsia="sk-SK"/>
              </w:rPr>
              <w:t>negatívne</w:t>
            </w:r>
            <w:r>
              <w:rPr>
                <w:rFonts w:ascii="Times New Roman" w:hAnsi="Times New Roman"/>
                <w:i/>
                <w:sz w:val="20"/>
                <w:szCs w:val="20"/>
                <w:lang w:eastAsia="sk-SK"/>
              </w:rPr>
              <w:t xml:space="preserve"> ovplyvnené skupiny:</w:t>
            </w:r>
          </w:p>
        </w:tc>
        <w:tc>
          <w:tcPr>
            <w:tcW w:w="2500" w:type="pct"/>
            <w:tcBorders>
              <w:top w:val="dotted" w:sz="4" w:space="0" w:color="auto"/>
            </w:tcBorders>
          </w:tcPr>
          <w:p w:rsidR="00224847" w:rsidRPr="0040544D" w:rsidRDefault="006D5FA4" w:rsidP="00E165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sk-SK"/>
              </w:rPr>
            </w:pPr>
            <w:r>
              <w:rPr>
                <w:rFonts w:ascii="Times New Roman" w:hAnsi="Times New Roman"/>
                <w:sz w:val="20"/>
                <w:szCs w:val="20"/>
                <w:lang w:eastAsia="sk-SK"/>
              </w:rPr>
              <w:t>Nie sú identifikované.</w:t>
            </w:r>
          </w:p>
        </w:tc>
      </w:tr>
      <w:tr w:rsidR="00224847" w:rsidRPr="00CD4982" w:rsidTr="00E1659F">
        <w:trPr>
          <w:trHeight w:val="680"/>
          <w:jc w:val="center"/>
        </w:trPr>
        <w:tc>
          <w:tcPr>
            <w:tcW w:w="2500" w:type="pct"/>
            <w:tcBorders>
              <w:bottom w:val="nil"/>
            </w:tcBorders>
          </w:tcPr>
          <w:p w:rsidR="00224847" w:rsidRPr="00CD4982" w:rsidRDefault="00224847" w:rsidP="00E1659F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eastAsia="sk-SK"/>
              </w:rPr>
              <w:t xml:space="preserve">Špecifikujte ovplyvnené skupiny </w:t>
            </w:r>
            <w:r w:rsidRPr="00E538C0">
              <w:rPr>
                <w:rFonts w:ascii="Times New Roman" w:hAnsi="Times New Roman"/>
                <w:b/>
                <w:i/>
                <w:sz w:val="20"/>
                <w:szCs w:val="20"/>
                <w:lang w:eastAsia="sk-SK"/>
              </w:rPr>
              <w:t>v riziku chudoby alebo sociálneho vylúčenia</w:t>
            </w:r>
            <w:r>
              <w:rPr>
                <w:rFonts w:ascii="Times New Roman" w:hAnsi="Times New Roman"/>
                <w:i/>
                <w:sz w:val="20"/>
                <w:szCs w:val="20"/>
                <w:lang w:eastAsia="sk-SK"/>
              </w:rPr>
              <w:t xml:space="preserve"> a popíšte vplyv:</w:t>
            </w:r>
          </w:p>
        </w:tc>
        <w:tc>
          <w:tcPr>
            <w:tcW w:w="2500" w:type="pct"/>
            <w:tcBorders>
              <w:bottom w:val="nil"/>
            </w:tcBorders>
          </w:tcPr>
          <w:p w:rsidR="00224847" w:rsidRPr="0040544D" w:rsidRDefault="006D5FA4" w:rsidP="001B7A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sk-SK"/>
              </w:rPr>
            </w:pPr>
            <w:r>
              <w:rPr>
                <w:rFonts w:ascii="Times New Roman" w:hAnsi="Times New Roman"/>
                <w:sz w:val="20"/>
                <w:szCs w:val="20"/>
                <w:lang w:eastAsia="sk-SK"/>
              </w:rPr>
              <w:t>Návrh nie je primárne zameraný na riešenie životnej situácie osôb v riziku chudoby alebo sociálneho vylúčenia. Z uvedeného vyplýva, že pozitívny vplyv návrhu sa prejaví aj na hospodárení rodín dotknutých zamestnancov, ktorí sa ocitli v riziku chudoby (neúplné rodiny, matky samo</w:t>
            </w:r>
            <w:r w:rsidR="009B1D9C">
              <w:rPr>
                <w:rFonts w:ascii="Times New Roman" w:hAnsi="Times New Roman"/>
                <w:sz w:val="20"/>
                <w:szCs w:val="20"/>
                <w:lang w:eastAsia="sk-SK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sk-SK"/>
              </w:rPr>
              <w:t>živiteľky, osamelé matky s viacerými deťmi) alebo pochádzajú zo sociálne vylúčeného prostredia.</w:t>
            </w:r>
          </w:p>
        </w:tc>
      </w:tr>
    </w:tbl>
    <w:p w:rsidR="00224847" w:rsidRDefault="00224847" w:rsidP="00224847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  <w:lang w:eastAsia="sk-SK"/>
        </w:rPr>
        <w:sectPr w:rsidR="00224847" w:rsidSect="0040544D">
          <w:footnotePr>
            <w:numFmt w:val="chicago"/>
          </w:footnotePr>
          <w:type w:val="continuous"/>
          <w:pgSz w:w="11906" w:h="16838"/>
          <w:pgMar w:top="1134" w:right="1418" w:bottom="1134" w:left="1418" w:header="510" w:footer="567" w:gutter="0"/>
          <w:cols w:space="708"/>
          <w:formProt w:val="0"/>
          <w:docGrid w:linePitch="360"/>
        </w:sectPr>
      </w:pPr>
    </w:p>
    <w:tbl>
      <w:tblPr>
        <w:tblW w:w="5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605"/>
      </w:tblGrid>
      <w:tr w:rsidR="00224847" w:rsidRPr="00CD4982" w:rsidTr="00E1659F">
        <w:trPr>
          <w:trHeight w:val="680"/>
          <w:jc w:val="center"/>
        </w:trPr>
        <w:tc>
          <w:tcPr>
            <w:tcW w:w="5000" w:type="pct"/>
            <w:shd w:val="clear" w:color="auto" w:fill="F2F2F2" w:themeFill="background1" w:themeFillShade="F2"/>
          </w:tcPr>
          <w:p w:rsidR="00224847" w:rsidRDefault="00224847" w:rsidP="00E1659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hAnsi="Times New Roman"/>
                <w:i/>
                <w:sz w:val="20"/>
                <w:szCs w:val="20"/>
                <w:lang w:eastAsia="sk-SK"/>
              </w:rPr>
              <w:t>Kvantifikujte rast alebo pokles príjmov/výdavkov za jednotlivé ovplyvnené skupiny domácností / skupiny jednotlivcov a počet obyvateľstva/domácností ovplyvnených predkladaným materiálom.</w:t>
            </w:r>
          </w:p>
          <w:p w:rsidR="00224847" w:rsidRPr="00CD4982" w:rsidRDefault="00224847" w:rsidP="00E1659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eastAsia="sk-SK"/>
              </w:rPr>
              <w:t>V prípade vyššieho počtu ovplyvnených skupín doplňte do tabuľky ďalšie riadky.</w:t>
            </w:r>
          </w:p>
          <w:p w:rsidR="00224847" w:rsidRPr="0040544D" w:rsidRDefault="00224847" w:rsidP="00E1659F">
            <w:pPr>
              <w:tabs>
                <w:tab w:val="left" w:pos="350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sk-SK"/>
              </w:rPr>
            </w:pPr>
            <w:r w:rsidRPr="00CD4982">
              <w:rPr>
                <w:rFonts w:ascii="Times New Roman" w:hAnsi="Times New Roman"/>
                <w:i/>
                <w:sz w:val="20"/>
                <w:szCs w:val="20"/>
                <w:lang w:eastAsia="sk-SK"/>
              </w:rPr>
              <w:t>V prípade, ak neuvádzate kvantifikáciu, uveďte dôvod.</w:t>
            </w:r>
          </w:p>
        </w:tc>
      </w:tr>
    </w:tbl>
    <w:p w:rsidR="00224847" w:rsidRDefault="00224847" w:rsidP="00224847">
      <w:pPr>
        <w:spacing w:after="0" w:line="240" w:lineRule="auto"/>
        <w:jc w:val="both"/>
        <w:rPr>
          <w:rFonts w:ascii="Times New Roman" w:hAnsi="Times New Roman"/>
          <w:b/>
          <w:i/>
          <w:sz w:val="20"/>
          <w:szCs w:val="20"/>
          <w:lang w:eastAsia="sk-SK"/>
        </w:rPr>
        <w:sectPr w:rsidR="00224847" w:rsidSect="0040544D">
          <w:footnotePr>
            <w:numFmt w:val="chicago"/>
          </w:footnotePr>
          <w:type w:val="continuous"/>
          <w:pgSz w:w="11906" w:h="16838"/>
          <w:pgMar w:top="1134" w:right="1418" w:bottom="1134" w:left="1418" w:header="510" w:footer="567" w:gutter="0"/>
          <w:cols w:space="708"/>
          <w:docGrid w:linePitch="360"/>
        </w:sectPr>
      </w:pPr>
    </w:p>
    <w:tbl>
      <w:tblPr>
        <w:tblW w:w="5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802"/>
        <w:gridCol w:w="4803"/>
      </w:tblGrid>
      <w:tr w:rsidR="00224847" w:rsidRPr="00CD4982" w:rsidTr="00E1659F">
        <w:trPr>
          <w:trHeight w:val="265"/>
          <w:jc w:val="center"/>
        </w:trPr>
        <w:tc>
          <w:tcPr>
            <w:tcW w:w="5000" w:type="pct"/>
            <w:gridSpan w:val="2"/>
          </w:tcPr>
          <w:p w:rsidR="00224847" w:rsidRPr="00CD4982" w:rsidRDefault="001B7A84" w:rsidP="00B915E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eastAsia="sk-SK"/>
              </w:rPr>
              <w:t>Ovplyvnená skupina č. 1</w:t>
            </w:r>
            <w:r w:rsidR="00224847" w:rsidRPr="00DA4453">
              <w:rPr>
                <w:rFonts w:ascii="Times New Roman" w:hAnsi="Times New Roman"/>
                <w:b/>
                <w:i/>
                <w:sz w:val="20"/>
                <w:szCs w:val="20"/>
                <w:lang w:eastAsia="sk-SK"/>
              </w:rPr>
              <w:t>:</w:t>
            </w:r>
            <w:r w:rsidR="00B915ED">
              <w:rPr>
                <w:rFonts w:ascii="Times New Roman" w:hAnsi="Times New Roman"/>
                <w:b/>
                <w:i/>
                <w:sz w:val="20"/>
                <w:szCs w:val="20"/>
                <w:lang w:eastAsia="sk-SK"/>
              </w:rPr>
              <w:t xml:space="preserve"> </w:t>
            </w:r>
            <w:r w:rsidR="00B915ED" w:rsidRPr="00B427E1">
              <w:rPr>
                <w:rFonts w:ascii="Times New Roman" w:hAnsi="Times New Roman"/>
                <w:sz w:val="20"/>
                <w:szCs w:val="20"/>
                <w:lang w:eastAsia="sk-SK"/>
              </w:rPr>
              <w:t>pedagogickí a odborní  zamestnanci, učitelia vysokých škôl, vedeckí a výskumní zamestnanci, doktorandi</w:t>
            </w:r>
          </w:p>
        </w:tc>
      </w:tr>
      <w:tr w:rsidR="00224847" w:rsidRPr="00CD4982" w:rsidTr="00E1659F">
        <w:trPr>
          <w:trHeight w:val="587"/>
          <w:jc w:val="center"/>
        </w:trPr>
        <w:tc>
          <w:tcPr>
            <w:tcW w:w="2500" w:type="pct"/>
            <w:tcBorders>
              <w:bottom w:val="single" w:sz="4" w:space="0" w:color="BFBFBF" w:themeColor="background1" w:themeShade="BF"/>
            </w:tcBorders>
          </w:tcPr>
          <w:p w:rsidR="00224847" w:rsidRPr="00CD4982" w:rsidRDefault="00224847" w:rsidP="00E1659F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hAnsi="Times New Roman"/>
                <w:i/>
                <w:sz w:val="20"/>
                <w:szCs w:val="20"/>
                <w:lang w:eastAsia="sk-SK"/>
              </w:rPr>
              <w:t>Pozitívny vplyv - priemerný rast príjmov/pokles výdavkov v skupine v eurách a/alebo v % / obdobie:</w:t>
            </w:r>
          </w:p>
        </w:tc>
        <w:tc>
          <w:tcPr>
            <w:tcW w:w="2500" w:type="pct"/>
            <w:tcBorders>
              <w:bottom w:val="single" w:sz="4" w:space="0" w:color="BFBFBF" w:themeColor="background1" w:themeShade="BF"/>
            </w:tcBorders>
          </w:tcPr>
          <w:p w:rsidR="00224847" w:rsidRPr="00CA6BAF" w:rsidRDefault="00B915ED" w:rsidP="00B427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sk-SK"/>
              </w:rPr>
            </w:pPr>
            <w:r w:rsidRPr="00B427E1">
              <w:rPr>
                <w:rFonts w:ascii="Times New Roman" w:hAnsi="Times New Roman"/>
                <w:sz w:val="20"/>
                <w:szCs w:val="20"/>
                <w:lang w:eastAsia="sk-SK"/>
              </w:rPr>
              <w:t>Platové tarify pedagogických a odborných zamestnancov</w:t>
            </w:r>
            <w:r w:rsidR="00B427E1" w:rsidRPr="00B427E1">
              <w:rPr>
                <w:rFonts w:ascii="Times New Roman" w:hAnsi="Times New Roman"/>
                <w:sz w:val="20"/>
                <w:szCs w:val="20"/>
                <w:lang w:eastAsia="sk-SK"/>
              </w:rPr>
              <w:t xml:space="preserve"> sa od 1. septembra</w:t>
            </w:r>
            <w:r w:rsidRPr="00B427E1">
              <w:rPr>
                <w:rFonts w:ascii="Times New Roman" w:hAnsi="Times New Roman"/>
                <w:sz w:val="20"/>
                <w:szCs w:val="20"/>
                <w:lang w:eastAsia="sk-SK"/>
              </w:rPr>
              <w:t xml:space="preserve"> 2019 zvyšujú o 9,5 %. Zároveň sa upravuje  zvyšovanie platových taríf v závislosti od dĺžky praxe (o 0,25 % pre 1-8 rokov započítanej praxe, o 0,5 % pre 9 a viac rokov započítanej praxe). Prvý platový stupeň osobitnej stupnice platových taríf učiteľov vysokých škôl a výskumných a vývojových zamestnancov sa </w:t>
            </w:r>
            <w:r w:rsidR="00B427E1" w:rsidRPr="00B427E1">
              <w:rPr>
                <w:rFonts w:ascii="Times New Roman" w:hAnsi="Times New Roman"/>
                <w:sz w:val="20"/>
                <w:szCs w:val="20"/>
                <w:lang w:eastAsia="sk-SK"/>
              </w:rPr>
              <w:t xml:space="preserve">od 1. septembra 2019 </w:t>
            </w:r>
            <w:r w:rsidRPr="00B427E1">
              <w:rPr>
                <w:rFonts w:ascii="Times New Roman" w:hAnsi="Times New Roman"/>
                <w:sz w:val="20"/>
                <w:szCs w:val="20"/>
                <w:lang w:eastAsia="sk-SK"/>
              </w:rPr>
              <w:t>zvyšuje o 8,7%, následne sa zvyšuje v priemere o 2 % do 15 rokov započítanej praxe, potom do 32 rokov započítanej praxe v priemere o 3%.</w:t>
            </w:r>
          </w:p>
        </w:tc>
      </w:tr>
      <w:tr w:rsidR="00224847" w:rsidRPr="00CD4982" w:rsidTr="00E1659F">
        <w:trPr>
          <w:trHeight w:val="497"/>
          <w:jc w:val="center"/>
        </w:trPr>
        <w:tc>
          <w:tcPr>
            <w:tcW w:w="2500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:rsidR="00224847" w:rsidRPr="00CD4982" w:rsidRDefault="00224847" w:rsidP="00E1659F">
            <w:pPr>
              <w:spacing w:after="0" w:line="240" w:lineRule="auto"/>
              <w:rPr>
                <w:rFonts w:ascii="Calibri" w:hAnsi="Calibri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hAnsi="Times New Roman"/>
                <w:i/>
                <w:sz w:val="20"/>
                <w:szCs w:val="20"/>
                <w:lang w:eastAsia="sk-SK"/>
              </w:rPr>
              <w:t xml:space="preserve">Negatívny vplyv - priemerný pokles príjmov/ rast výdavkov v skupine v eurách a/alebo v % / obdobie: </w:t>
            </w:r>
          </w:p>
        </w:tc>
        <w:tc>
          <w:tcPr>
            <w:tcW w:w="2500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:rsidR="00224847" w:rsidRPr="00CA6BAF" w:rsidRDefault="001B7A84" w:rsidP="00E165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sk-SK"/>
              </w:rPr>
            </w:pPr>
            <w:r>
              <w:rPr>
                <w:rFonts w:ascii="Times New Roman" w:hAnsi="Times New Roman"/>
                <w:sz w:val="20"/>
                <w:szCs w:val="20"/>
                <w:lang w:eastAsia="sk-SK"/>
              </w:rPr>
              <w:t xml:space="preserve">Žiadny. </w:t>
            </w:r>
          </w:p>
        </w:tc>
      </w:tr>
      <w:tr w:rsidR="00224847" w:rsidRPr="00CD4982" w:rsidTr="00E1659F">
        <w:trPr>
          <w:trHeight w:val="363"/>
          <w:jc w:val="center"/>
        </w:trPr>
        <w:tc>
          <w:tcPr>
            <w:tcW w:w="2500" w:type="pct"/>
            <w:tcBorders>
              <w:top w:val="single" w:sz="4" w:space="0" w:color="BFBFBF" w:themeColor="background1" w:themeShade="BF"/>
            </w:tcBorders>
          </w:tcPr>
          <w:p w:rsidR="00224847" w:rsidRPr="00CD4982" w:rsidRDefault="00224847" w:rsidP="00E1659F">
            <w:pPr>
              <w:spacing w:after="0" w:line="240" w:lineRule="auto"/>
              <w:rPr>
                <w:rFonts w:ascii="Calibri" w:hAnsi="Calibri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hAnsi="Times New Roman"/>
                <w:i/>
                <w:sz w:val="20"/>
                <w:szCs w:val="20"/>
                <w:lang w:eastAsia="sk-SK"/>
              </w:rPr>
              <w:t>Veľkosť skupiny (počet obyvateľov):</w:t>
            </w:r>
          </w:p>
        </w:tc>
        <w:tc>
          <w:tcPr>
            <w:tcW w:w="2500" w:type="pct"/>
            <w:tcBorders>
              <w:top w:val="single" w:sz="4" w:space="0" w:color="BFBFBF" w:themeColor="background1" w:themeShade="BF"/>
            </w:tcBorders>
          </w:tcPr>
          <w:p w:rsidR="00224847" w:rsidRPr="00CA6BAF" w:rsidRDefault="00B915ED" w:rsidP="00E165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sk-SK"/>
              </w:rPr>
            </w:pPr>
            <w:r w:rsidRPr="00B427E1">
              <w:rPr>
                <w:rFonts w:ascii="Times New Roman" w:hAnsi="Times New Roman"/>
                <w:sz w:val="20"/>
                <w:szCs w:val="20"/>
                <w:lang w:eastAsia="sk-SK"/>
              </w:rPr>
              <w:t xml:space="preserve">cca. </w:t>
            </w:r>
            <w:r w:rsidR="002F611A" w:rsidRPr="00B427E1">
              <w:rPr>
                <w:rFonts w:ascii="Times New Roman" w:hAnsi="Times New Roman"/>
                <w:sz w:val="20"/>
                <w:szCs w:val="20"/>
                <w:lang w:eastAsia="sk-SK"/>
              </w:rPr>
              <w:t>46 000 osôb</w:t>
            </w:r>
            <w:r w:rsidR="002F611A">
              <w:rPr>
                <w:rFonts w:ascii="Times New Roman" w:hAnsi="Times New Roman"/>
                <w:sz w:val="20"/>
                <w:szCs w:val="20"/>
                <w:lang w:eastAsia="sk-SK"/>
              </w:rPr>
              <w:t xml:space="preserve"> </w:t>
            </w:r>
          </w:p>
        </w:tc>
      </w:tr>
      <w:tr w:rsidR="00224847" w:rsidRPr="00CD4982" w:rsidTr="00E1659F">
        <w:trPr>
          <w:trHeight w:val="670"/>
          <w:jc w:val="center"/>
        </w:trPr>
        <w:tc>
          <w:tcPr>
            <w:tcW w:w="2500" w:type="pct"/>
          </w:tcPr>
          <w:p w:rsidR="00224847" w:rsidRPr="00CD4982" w:rsidRDefault="00224847" w:rsidP="00E1659F">
            <w:pPr>
              <w:spacing w:after="0" w:line="240" w:lineRule="auto"/>
              <w:rPr>
                <w:rFonts w:ascii="Calibri" w:hAnsi="Calibri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hAnsi="Times New Roman"/>
                <w:i/>
                <w:sz w:val="20"/>
                <w:szCs w:val="20"/>
                <w:lang w:eastAsia="sk-SK"/>
              </w:rPr>
              <w:t>Dôvod chýbajúcej kvantifikácie:</w:t>
            </w:r>
          </w:p>
        </w:tc>
        <w:tc>
          <w:tcPr>
            <w:tcW w:w="2500" w:type="pct"/>
          </w:tcPr>
          <w:p w:rsidR="00224847" w:rsidRPr="00CA6BAF" w:rsidRDefault="00224847" w:rsidP="00E165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sk-SK"/>
              </w:rPr>
            </w:pPr>
          </w:p>
        </w:tc>
      </w:tr>
      <w:tr w:rsidR="00224847" w:rsidRPr="00CD4982" w:rsidTr="00E1659F">
        <w:trPr>
          <w:trHeight w:val="670"/>
          <w:jc w:val="center"/>
        </w:trPr>
        <w:tc>
          <w:tcPr>
            <w:tcW w:w="2500" w:type="pct"/>
          </w:tcPr>
          <w:p w:rsidR="00224847" w:rsidRPr="00CD4982" w:rsidRDefault="00224847" w:rsidP="00E1659F">
            <w:pPr>
              <w:spacing w:after="0" w:line="240" w:lineRule="auto"/>
              <w:jc w:val="both"/>
              <w:rPr>
                <w:rFonts w:ascii="Times New Roman" w:hAnsi="Times New Roman"/>
                <w:i/>
                <w:lang w:eastAsia="sk-SK"/>
              </w:rPr>
            </w:pPr>
            <w:r w:rsidRPr="00CD4982">
              <w:rPr>
                <w:rFonts w:ascii="Times New Roman" w:hAnsi="Times New Roman"/>
                <w:i/>
                <w:sz w:val="20"/>
                <w:szCs w:val="20"/>
                <w:lang w:eastAsia="sk-SK"/>
              </w:rPr>
              <w:t>V prípade významných vplyvov na príjmy alebo výdavky vyššie špecifikovaných domácností v riziku chudoby, identifikujte a kvantifikujte vplyv na chudobu obyvateľstva (napr. mieru rizika chudoby, podiel rastu/poklesu výdavkov na celkových výdavkoch/príjme):</w:t>
            </w:r>
          </w:p>
        </w:tc>
        <w:tc>
          <w:tcPr>
            <w:tcW w:w="2500" w:type="pct"/>
          </w:tcPr>
          <w:p w:rsidR="00224847" w:rsidRPr="00CA6BAF" w:rsidRDefault="00E05819" w:rsidP="001B7A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sk-SK"/>
              </w:rPr>
            </w:pPr>
            <w:r>
              <w:rPr>
                <w:rFonts w:ascii="Times New Roman" w:hAnsi="Times New Roman"/>
                <w:sz w:val="20"/>
                <w:szCs w:val="20"/>
                <w:lang w:eastAsia="sk-SK"/>
              </w:rPr>
              <w:t xml:space="preserve">Návrh nie je primárne zameraný na riešenie životnej situácie osôb v riziku chudoby alebo sociálneho vylúčenia. Z uvedeného vyplýva, že pozitívny vplyv návrhu sa prejaví aj na hospodárení rodín dotknutých zamestnancov, ktorí sa ocitli v riziku chudoby (neúplné rodiny, matky </w:t>
            </w:r>
            <w:r>
              <w:rPr>
                <w:rFonts w:ascii="Times New Roman" w:hAnsi="Times New Roman"/>
                <w:sz w:val="20"/>
                <w:szCs w:val="20"/>
                <w:lang w:eastAsia="sk-SK"/>
              </w:rPr>
              <w:lastRenderedPageBreak/>
              <w:t>samo</w:t>
            </w:r>
            <w:r w:rsidR="009B1D9C">
              <w:rPr>
                <w:rFonts w:ascii="Times New Roman" w:hAnsi="Times New Roman"/>
                <w:sz w:val="20"/>
                <w:szCs w:val="20"/>
                <w:lang w:eastAsia="sk-SK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sk-SK"/>
              </w:rPr>
              <w:t>živiteľky, osamelé matky s viacerými deťmi) alebo pochádzajú zo sociálne vylúčeného prostredia.</w:t>
            </w:r>
          </w:p>
        </w:tc>
      </w:tr>
    </w:tbl>
    <w:p w:rsidR="00224847" w:rsidRPr="00A30F1C" w:rsidRDefault="00224847" w:rsidP="00224847">
      <w:pPr>
        <w:rPr>
          <w:rFonts w:ascii="Times New Roman" w:hAnsi="Times New Roman"/>
          <w:sz w:val="20"/>
          <w:szCs w:val="20"/>
        </w:rPr>
      </w:pPr>
    </w:p>
    <w:p w:rsidR="00A30F1C" w:rsidRDefault="00A30F1C" w:rsidP="00224847">
      <w:pPr>
        <w:spacing w:after="0" w:line="240" w:lineRule="auto"/>
        <w:rPr>
          <w:rFonts w:ascii="Times New Roman" w:hAnsi="Times New Roman"/>
          <w:b/>
          <w:sz w:val="24"/>
          <w:szCs w:val="24"/>
          <w:lang w:eastAsia="sk-SK"/>
        </w:rPr>
      </w:pPr>
      <w:r>
        <w:rPr>
          <w:rFonts w:ascii="Times New Roman" w:hAnsi="Times New Roman"/>
          <w:b/>
          <w:sz w:val="24"/>
          <w:szCs w:val="24"/>
          <w:lang w:eastAsia="sk-SK"/>
        </w:rPr>
        <w:br w:type="page"/>
      </w:r>
    </w:p>
    <w:p w:rsidR="00224847" w:rsidRDefault="00224847" w:rsidP="00224847">
      <w:pPr>
        <w:spacing w:after="0" w:line="240" w:lineRule="auto"/>
        <w:rPr>
          <w:rFonts w:ascii="Times New Roman" w:hAnsi="Times New Roman"/>
          <w:b/>
          <w:sz w:val="24"/>
          <w:szCs w:val="24"/>
          <w:lang w:eastAsia="sk-SK"/>
        </w:rPr>
        <w:sectPr w:rsidR="00224847" w:rsidSect="0040544D">
          <w:footnotePr>
            <w:numFmt w:val="chicago"/>
          </w:footnotePr>
          <w:type w:val="continuous"/>
          <w:pgSz w:w="11906" w:h="16838"/>
          <w:pgMar w:top="1134" w:right="1418" w:bottom="1134" w:left="1418" w:header="510" w:footer="567" w:gutter="0"/>
          <w:cols w:space="708"/>
          <w:formProt w:val="0"/>
          <w:docGrid w:linePitch="360"/>
        </w:sectPr>
      </w:pPr>
    </w:p>
    <w:tbl>
      <w:tblPr>
        <w:tblW w:w="5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605"/>
      </w:tblGrid>
      <w:tr w:rsidR="00A30F1C" w:rsidRPr="00CD4982" w:rsidTr="00E1659F">
        <w:trPr>
          <w:trHeight w:val="339"/>
          <w:jc w:val="center"/>
        </w:trPr>
        <w:tc>
          <w:tcPr>
            <w:tcW w:w="5000" w:type="pct"/>
            <w:shd w:val="clear" w:color="auto" w:fill="D9D9D9"/>
          </w:tcPr>
          <w:p w:rsidR="00A30F1C" w:rsidRPr="00CD4982" w:rsidRDefault="00A30F1C" w:rsidP="00E165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sk-SK"/>
              </w:rPr>
            </w:pPr>
            <w:r w:rsidRPr="00CD4982">
              <w:rPr>
                <w:rFonts w:ascii="Times New Roman" w:hAnsi="Times New Roman"/>
                <w:b/>
                <w:sz w:val="24"/>
                <w:szCs w:val="24"/>
                <w:lang w:eastAsia="sk-SK"/>
              </w:rPr>
              <w:lastRenderedPageBreak/>
              <w:t>4.2 Identifikujte, popíšte a kvantifikujte vplyvy na prístup k zdrojom, právam, tovarom a službám u jednotlivých ovplyvnených skupín obyvateľstva a vplyv na sociálnu inklúziu.</w:t>
            </w:r>
          </w:p>
        </w:tc>
      </w:tr>
      <w:tr w:rsidR="00A30F1C" w:rsidRPr="00CD4982" w:rsidTr="00E1659F">
        <w:trPr>
          <w:trHeight w:val="290"/>
          <w:jc w:val="center"/>
        </w:trPr>
        <w:tc>
          <w:tcPr>
            <w:tcW w:w="5000" w:type="pct"/>
            <w:shd w:val="clear" w:color="auto" w:fill="F2F2F2"/>
          </w:tcPr>
          <w:p w:rsidR="00A30F1C" w:rsidRPr="00CD4982" w:rsidRDefault="00A30F1C" w:rsidP="00E1659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4"/>
                <w:lang w:eastAsia="sk-SK"/>
              </w:rPr>
            </w:pPr>
            <w:r w:rsidRPr="00CD4982">
              <w:rPr>
                <w:rFonts w:ascii="Times New Roman" w:hAnsi="Times New Roman"/>
                <w:i/>
                <w:sz w:val="20"/>
                <w:szCs w:val="24"/>
                <w:lang w:eastAsia="sk-SK"/>
              </w:rPr>
              <w:t xml:space="preserve">Má návrh vplyv na prístup k zdrojom, právam, tovarom a službám? </w:t>
            </w:r>
          </w:p>
          <w:p w:rsidR="00A30F1C" w:rsidRPr="00CD4982" w:rsidRDefault="00A30F1C" w:rsidP="00E1659F">
            <w:pPr>
              <w:spacing w:after="0" w:line="240" w:lineRule="auto"/>
              <w:jc w:val="both"/>
              <w:rPr>
                <w:rFonts w:ascii="Calibri" w:hAnsi="Calibri"/>
                <w:i/>
                <w:sz w:val="24"/>
                <w:szCs w:val="24"/>
                <w:lang w:eastAsia="sk-SK"/>
              </w:rPr>
            </w:pPr>
            <w:r w:rsidRPr="00CD4982">
              <w:rPr>
                <w:rFonts w:ascii="Times New Roman" w:hAnsi="Times New Roman"/>
                <w:i/>
                <w:sz w:val="20"/>
                <w:szCs w:val="24"/>
                <w:lang w:eastAsia="sk-SK"/>
              </w:rPr>
              <w:t>Špecifikujete ovplyvnené skupiny obyvateľstva a charakter zmeny v prístupnosti s ohľadom na dostupnosť finančnú, geografickú, kvalitu, organizovanie a pod. Uveďte veľkosť jednotlivých ovplyvnených skupín.</w:t>
            </w:r>
          </w:p>
        </w:tc>
      </w:tr>
    </w:tbl>
    <w:p w:rsidR="00A30F1C" w:rsidRDefault="00A30F1C" w:rsidP="00A30F1C">
      <w:pPr>
        <w:spacing w:after="0" w:line="240" w:lineRule="auto"/>
        <w:jc w:val="both"/>
        <w:rPr>
          <w:rFonts w:ascii="Times New Roman" w:hAnsi="Times New Roman"/>
          <w:i/>
          <w:sz w:val="18"/>
          <w:szCs w:val="18"/>
          <w:lang w:eastAsia="sk-SK"/>
        </w:rPr>
        <w:sectPr w:rsidR="00A30F1C" w:rsidSect="0040544D">
          <w:footnotePr>
            <w:numFmt w:val="chicago"/>
          </w:footnotePr>
          <w:type w:val="continuous"/>
          <w:pgSz w:w="11906" w:h="16838"/>
          <w:pgMar w:top="1134" w:right="1418" w:bottom="1134" w:left="1418" w:header="510" w:footer="567" w:gutter="0"/>
          <w:cols w:space="708"/>
          <w:docGrid w:linePitch="360"/>
        </w:sectPr>
      </w:pPr>
    </w:p>
    <w:tbl>
      <w:tblPr>
        <w:tblW w:w="5172" w:type="pct"/>
        <w:jc w:val="center"/>
        <w:tblBorders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829"/>
        <w:gridCol w:w="5776"/>
      </w:tblGrid>
      <w:tr w:rsidR="00A30F1C" w:rsidRPr="00CD4982" w:rsidTr="00E1659F">
        <w:trPr>
          <w:trHeight w:val="557"/>
          <w:jc w:val="center"/>
        </w:trPr>
        <w:tc>
          <w:tcPr>
            <w:tcW w:w="1993" w:type="pct"/>
          </w:tcPr>
          <w:p w:rsidR="00A30F1C" w:rsidRPr="00CD4982" w:rsidRDefault="00A30F1C" w:rsidP="00E1659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hAnsi="Times New Roman"/>
                <w:i/>
                <w:sz w:val="18"/>
                <w:szCs w:val="18"/>
                <w:lang w:eastAsia="sk-SK"/>
              </w:rPr>
              <w:t>Rozumie sa najmä na prístup k:</w:t>
            </w:r>
          </w:p>
          <w:p w:rsidR="00A30F1C" w:rsidRPr="00CD4982" w:rsidRDefault="00A30F1C" w:rsidP="00E1659F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hAnsi="Times New Roman"/>
                <w:i/>
                <w:sz w:val="18"/>
                <w:szCs w:val="18"/>
                <w:lang w:eastAsia="sk-SK"/>
              </w:rPr>
              <w:t xml:space="preserve">sociálnej ochrane, sociálno-právnej ochrane, sociálnym službám (vrátane služieb starostlivosti o deti, starších ľudí a ľudí so zdravotným postihnutím), </w:t>
            </w:r>
          </w:p>
          <w:p w:rsidR="00A30F1C" w:rsidRPr="00CD4982" w:rsidRDefault="00A30F1C" w:rsidP="00E1659F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hAnsi="Times New Roman"/>
                <w:i/>
                <w:sz w:val="18"/>
                <w:szCs w:val="18"/>
                <w:lang w:eastAsia="sk-SK"/>
              </w:rPr>
              <w:t>kvalitnej práci, ochrane zdravia, dôstojnosti a bezpečnosti pri práci pre zamestnancov a existujúcim zamestnaneckým právam,</w:t>
            </w:r>
          </w:p>
          <w:p w:rsidR="00A30F1C" w:rsidRPr="00CD4982" w:rsidRDefault="00A30F1C" w:rsidP="00E1659F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hAnsi="Times New Roman"/>
                <w:i/>
                <w:sz w:val="18"/>
                <w:szCs w:val="18"/>
                <w:lang w:eastAsia="sk-SK"/>
              </w:rPr>
              <w:t xml:space="preserve">pomoci pri úhrade výdavkov súvisiacich so zdravotným postihnutím, </w:t>
            </w:r>
          </w:p>
          <w:p w:rsidR="00A30F1C" w:rsidRPr="00CD4982" w:rsidRDefault="00A30F1C" w:rsidP="00E1659F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hAnsi="Times New Roman"/>
                <w:i/>
                <w:sz w:val="18"/>
                <w:szCs w:val="18"/>
                <w:lang w:eastAsia="sk-SK"/>
              </w:rPr>
              <w:t>zamestnaniu, na trh práce (napr. uľahčenie zosúladenia rodinných a pracovných povinností, služby zamestnanosti), k školeniam, odbornému vzdelávaniu a príprave na trh práce,</w:t>
            </w:r>
          </w:p>
          <w:p w:rsidR="00A30F1C" w:rsidRPr="00CD4982" w:rsidRDefault="00A30F1C" w:rsidP="00E1659F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hAnsi="Times New Roman"/>
                <w:i/>
                <w:sz w:val="18"/>
                <w:szCs w:val="18"/>
                <w:lang w:eastAsia="sk-SK"/>
              </w:rPr>
              <w:t xml:space="preserve">zdravotnej starostlivosti vrátane cenovo dostupných pomôcok pre občanov so zdravotným postihnutím, </w:t>
            </w:r>
          </w:p>
          <w:p w:rsidR="00A30F1C" w:rsidRPr="00CD4982" w:rsidRDefault="00A30F1C" w:rsidP="00E1659F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hAnsi="Times New Roman"/>
                <w:i/>
                <w:sz w:val="18"/>
                <w:szCs w:val="18"/>
                <w:lang w:eastAsia="sk-SK"/>
              </w:rPr>
              <w:t>k formálnemu i neformálnemu vzdelávaniu a celo</w:t>
            </w:r>
            <w:r w:rsidRPr="00CD4982">
              <w:rPr>
                <w:rFonts w:ascii="Times New Roman" w:hAnsi="Times New Roman"/>
                <w:i/>
                <w:sz w:val="18"/>
                <w:szCs w:val="18"/>
                <w:lang w:eastAsia="sk-SK"/>
              </w:rPr>
              <w:softHyphen/>
              <w:t xml:space="preserve">životnému vzdelávaniu, </w:t>
            </w:r>
          </w:p>
          <w:p w:rsidR="00A30F1C" w:rsidRPr="00CD4982" w:rsidRDefault="00A30F1C" w:rsidP="00E1659F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hAnsi="Times New Roman"/>
                <w:i/>
                <w:sz w:val="18"/>
                <w:szCs w:val="18"/>
                <w:lang w:eastAsia="sk-SK"/>
              </w:rPr>
              <w:t>bývaniu a súvisiacim základným komunálnym službám,</w:t>
            </w:r>
          </w:p>
          <w:p w:rsidR="00A30F1C" w:rsidRPr="00CD4982" w:rsidRDefault="00A30F1C" w:rsidP="00E1659F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hAnsi="Times New Roman"/>
                <w:i/>
                <w:sz w:val="18"/>
                <w:szCs w:val="18"/>
                <w:lang w:eastAsia="sk-SK"/>
              </w:rPr>
              <w:t>doprave,</w:t>
            </w:r>
          </w:p>
          <w:p w:rsidR="00A30F1C" w:rsidRPr="00CD4982" w:rsidRDefault="00A30F1C" w:rsidP="00E1659F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hAnsi="Times New Roman"/>
                <w:i/>
                <w:sz w:val="18"/>
                <w:szCs w:val="18"/>
                <w:lang w:eastAsia="sk-SK"/>
              </w:rPr>
              <w:t>ďalším službám najmä službám všeobecného záujmu a tovarom,</w:t>
            </w:r>
          </w:p>
          <w:p w:rsidR="00A30F1C" w:rsidRPr="00CD4982" w:rsidRDefault="00A30F1C" w:rsidP="00E1659F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hAnsi="Times New Roman"/>
                <w:i/>
                <w:sz w:val="18"/>
                <w:szCs w:val="18"/>
                <w:lang w:eastAsia="sk-SK"/>
              </w:rPr>
              <w:t>spravodlivosti, právnej ochrane, právnym službám,</w:t>
            </w:r>
          </w:p>
          <w:p w:rsidR="00A30F1C" w:rsidRPr="00CD4982" w:rsidRDefault="00A30F1C" w:rsidP="00E1659F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hAnsi="Times New Roman"/>
                <w:i/>
                <w:sz w:val="18"/>
                <w:szCs w:val="18"/>
                <w:lang w:eastAsia="sk-SK"/>
              </w:rPr>
              <w:t>informáciám</w:t>
            </w:r>
          </w:p>
          <w:p w:rsidR="00A30F1C" w:rsidRPr="00CD4982" w:rsidRDefault="00A30F1C" w:rsidP="00E1659F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Calibri" w:hAnsi="Calibri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hAnsi="Times New Roman"/>
                <w:i/>
                <w:sz w:val="18"/>
                <w:szCs w:val="18"/>
                <w:lang w:eastAsia="sk-SK"/>
              </w:rPr>
              <w:t>k iným právam (napr. politickým).</w:t>
            </w:r>
          </w:p>
        </w:tc>
        <w:tc>
          <w:tcPr>
            <w:tcW w:w="3007" w:type="pct"/>
          </w:tcPr>
          <w:p w:rsidR="00A30F1C" w:rsidRPr="0040544D" w:rsidRDefault="0036652B" w:rsidP="00E5246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sk-SK"/>
              </w:rPr>
            </w:pPr>
            <w:r>
              <w:rPr>
                <w:rFonts w:ascii="Times New Roman" w:hAnsi="Times New Roman"/>
                <w:sz w:val="20"/>
                <w:szCs w:val="20"/>
                <w:lang w:eastAsia="sk-SK"/>
              </w:rPr>
              <w:t>Návrh nemá vplyv na prístup k zdrojom, právam, tovarom a službám a nemá kvantifikovateľný vplyv na sociálnu inklúziu.</w:t>
            </w:r>
          </w:p>
        </w:tc>
      </w:tr>
    </w:tbl>
    <w:p w:rsidR="00A30F1C" w:rsidRDefault="00A30F1C" w:rsidP="00A30F1C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  <w:lang w:eastAsia="sk-SK"/>
        </w:rPr>
        <w:sectPr w:rsidR="00A30F1C" w:rsidSect="0040544D">
          <w:footnotePr>
            <w:numFmt w:val="chicago"/>
          </w:footnotePr>
          <w:type w:val="continuous"/>
          <w:pgSz w:w="11906" w:h="16838"/>
          <w:pgMar w:top="1134" w:right="1418" w:bottom="1134" w:left="1418" w:header="510" w:footer="567" w:gutter="0"/>
          <w:cols w:space="708"/>
          <w:formProt w:val="0"/>
          <w:docGrid w:linePitch="360"/>
        </w:sectPr>
      </w:pPr>
    </w:p>
    <w:tbl>
      <w:tblPr>
        <w:tblW w:w="5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605"/>
      </w:tblGrid>
      <w:tr w:rsidR="00A30F1C" w:rsidRPr="00CD4982" w:rsidTr="00E1659F">
        <w:trPr>
          <w:jc w:val="center"/>
        </w:trPr>
        <w:tc>
          <w:tcPr>
            <w:tcW w:w="5000" w:type="pct"/>
            <w:shd w:val="clear" w:color="auto" w:fill="F2F2F2"/>
          </w:tcPr>
          <w:p w:rsidR="00A30F1C" w:rsidRPr="00CD4982" w:rsidRDefault="00A30F1C" w:rsidP="00E1659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hAnsi="Times New Roman"/>
                <w:i/>
                <w:sz w:val="20"/>
                <w:szCs w:val="20"/>
                <w:lang w:eastAsia="sk-SK"/>
              </w:rPr>
              <w:t xml:space="preserve">Má návrh významný vplyv na niektorú zo zraniteľných skupín obyvateľstva alebo skupín v riziku chudoby alebo sociálneho vylúčenia? </w:t>
            </w:r>
          </w:p>
          <w:p w:rsidR="00A30F1C" w:rsidRPr="00CD4982" w:rsidRDefault="00A30F1C" w:rsidP="00E1659F">
            <w:pPr>
              <w:spacing w:after="0" w:line="240" w:lineRule="auto"/>
              <w:jc w:val="both"/>
              <w:rPr>
                <w:rFonts w:ascii="Calibri" w:hAnsi="Calibri"/>
                <w:i/>
                <w:lang w:eastAsia="sk-SK"/>
              </w:rPr>
            </w:pPr>
            <w:r w:rsidRPr="00CD4982">
              <w:rPr>
                <w:rFonts w:ascii="Times New Roman" w:hAnsi="Times New Roman"/>
                <w:i/>
                <w:sz w:val="20"/>
                <w:szCs w:val="20"/>
                <w:lang w:eastAsia="sk-SK"/>
              </w:rPr>
              <w:t>Špecifikujte ovplyvnené skupiny v riziku chudoby a sociálneho vylúčenia a popíšte vplyv na ne. Je tento vplyv väčší ako vplyv na iné skupiny či subjekty? Uveďte veľkosť jednotlivých ovplyvnených skupín.</w:t>
            </w:r>
          </w:p>
        </w:tc>
      </w:tr>
    </w:tbl>
    <w:p w:rsidR="00A30F1C" w:rsidRDefault="00A30F1C" w:rsidP="00A30F1C">
      <w:pPr>
        <w:spacing w:after="0" w:line="240" w:lineRule="auto"/>
        <w:jc w:val="both"/>
        <w:rPr>
          <w:rFonts w:ascii="Times New Roman" w:hAnsi="Times New Roman"/>
          <w:i/>
          <w:sz w:val="18"/>
          <w:szCs w:val="18"/>
          <w:lang w:eastAsia="sk-SK"/>
        </w:rPr>
        <w:sectPr w:rsidR="00A30F1C" w:rsidSect="0040544D">
          <w:footnotePr>
            <w:numFmt w:val="chicago"/>
          </w:footnotePr>
          <w:type w:val="continuous"/>
          <w:pgSz w:w="11906" w:h="16838"/>
          <w:pgMar w:top="1134" w:right="1418" w:bottom="1134" w:left="1418" w:header="510" w:footer="567" w:gutter="0"/>
          <w:cols w:space="708"/>
          <w:docGrid w:linePitch="360"/>
        </w:sectPr>
      </w:pPr>
    </w:p>
    <w:tbl>
      <w:tblPr>
        <w:tblW w:w="5172" w:type="pct"/>
        <w:jc w:val="center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829"/>
        <w:gridCol w:w="5776"/>
      </w:tblGrid>
      <w:tr w:rsidR="00A30F1C" w:rsidRPr="00CD4982" w:rsidTr="00E1659F">
        <w:trPr>
          <w:trHeight w:val="677"/>
          <w:jc w:val="center"/>
        </w:trPr>
        <w:tc>
          <w:tcPr>
            <w:tcW w:w="1993" w:type="pct"/>
          </w:tcPr>
          <w:p w:rsidR="00A30F1C" w:rsidRPr="00CD4982" w:rsidRDefault="00A30F1C" w:rsidP="00E1659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  <w:lang w:eastAsia="sk-SK"/>
              </w:rPr>
            </w:pPr>
            <w:r>
              <w:rPr>
                <w:rFonts w:ascii="Times New Roman" w:hAnsi="Times New Roman"/>
                <w:i/>
                <w:sz w:val="18"/>
                <w:szCs w:val="18"/>
                <w:lang w:eastAsia="sk-SK"/>
              </w:rPr>
              <w:t>Zraniteľné skupiny alebo s</w:t>
            </w:r>
            <w:r w:rsidRPr="00CD4982">
              <w:rPr>
                <w:rFonts w:ascii="Times New Roman" w:hAnsi="Times New Roman"/>
                <w:i/>
                <w:sz w:val="18"/>
                <w:szCs w:val="18"/>
                <w:lang w:eastAsia="sk-SK"/>
              </w:rPr>
              <w:t>kupiny v riziku chudoby alebo sociálneho vylúčenia</w:t>
            </w:r>
            <w:r>
              <w:rPr>
                <w:rFonts w:ascii="Times New Roman" w:hAnsi="Times New Roman"/>
                <w:i/>
                <w:sz w:val="18"/>
                <w:szCs w:val="18"/>
                <w:lang w:eastAsia="sk-SK"/>
              </w:rPr>
              <w:t xml:space="preserve"> sú napr.</w:t>
            </w:r>
            <w:r w:rsidRPr="00CD4982">
              <w:rPr>
                <w:rFonts w:ascii="Times New Roman" w:hAnsi="Times New Roman"/>
                <w:i/>
                <w:sz w:val="18"/>
                <w:szCs w:val="18"/>
                <w:lang w:eastAsia="sk-SK"/>
              </w:rPr>
              <w:t>:</w:t>
            </w:r>
          </w:p>
          <w:p w:rsidR="00A30F1C" w:rsidRPr="00CD4982" w:rsidRDefault="00A30F1C" w:rsidP="00E1659F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hAnsi="Times New Roman"/>
                <w:i/>
                <w:sz w:val="18"/>
                <w:szCs w:val="18"/>
                <w:lang w:eastAsia="sk-SK"/>
              </w:rPr>
              <w:t>domácnosti s nízkym príjmom (napr. žijúce iba zo sociálnych príjmov, alebo z príjmov pod hranicou rizika chudoby, alebo s príjmom pod životným minimom, alebo patriace medzi 25% domácností s najnižším príjmom),</w:t>
            </w:r>
          </w:p>
          <w:p w:rsidR="00A30F1C" w:rsidRPr="00CD4982" w:rsidRDefault="00A30F1C" w:rsidP="00E1659F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hAnsi="Times New Roman"/>
                <w:i/>
                <w:sz w:val="18"/>
                <w:szCs w:val="18"/>
                <w:lang w:eastAsia="sk-SK"/>
              </w:rPr>
              <w:t>nezamestnaní, najmä dlhodobo nezamestnaní, mladí nezamestnaní a nezamestnaní nad 50 rokov,</w:t>
            </w:r>
          </w:p>
          <w:p w:rsidR="00A30F1C" w:rsidRPr="00CD4982" w:rsidRDefault="00A30F1C" w:rsidP="00E1659F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hAnsi="Times New Roman"/>
                <w:i/>
                <w:sz w:val="18"/>
                <w:szCs w:val="18"/>
                <w:lang w:eastAsia="sk-SK"/>
              </w:rPr>
              <w:t>deti (0 – 17),</w:t>
            </w:r>
          </w:p>
          <w:p w:rsidR="00A30F1C" w:rsidRPr="00CD4982" w:rsidRDefault="00A30F1C" w:rsidP="00E1659F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hAnsi="Times New Roman"/>
                <w:i/>
                <w:sz w:val="18"/>
                <w:szCs w:val="18"/>
                <w:lang w:eastAsia="sk-SK"/>
              </w:rPr>
              <w:t>mladí ľudia (18 – 25 rokov),</w:t>
            </w:r>
          </w:p>
          <w:p w:rsidR="00A30F1C" w:rsidRPr="00CD4982" w:rsidRDefault="00A30F1C" w:rsidP="00E1659F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hAnsi="Times New Roman"/>
                <w:i/>
                <w:sz w:val="18"/>
                <w:szCs w:val="18"/>
                <w:lang w:eastAsia="sk-SK"/>
              </w:rPr>
              <w:t>starší ľudia, napr. ľudia vo veku nad 65 rokov alebo dôchodcovia,</w:t>
            </w:r>
          </w:p>
          <w:p w:rsidR="00A30F1C" w:rsidRPr="00CD4982" w:rsidRDefault="00A30F1C" w:rsidP="00E1659F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hAnsi="Times New Roman"/>
                <w:i/>
                <w:sz w:val="18"/>
                <w:szCs w:val="18"/>
                <w:lang w:eastAsia="sk-SK"/>
              </w:rPr>
              <w:t>ľudia so zdravotným postihnutím,</w:t>
            </w:r>
          </w:p>
          <w:p w:rsidR="00A30F1C" w:rsidRPr="00CD4982" w:rsidRDefault="00A30F1C" w:rsidP="00E1659F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hAnsi="Times New Roman"/>
                <w:i/>
                <w:sz w:val="18"/>
                <w:szCs w:val="18"/>
                <w:lang w:eastAsia="sk-SK"/>
              </w:rPr>
              <w:t xml:space="preserve">marginalizované rómske komunity </w:t>
            </w:r>
          </w:p>
          <w:p w:rsidR="00A30F1C" w:rsidRPr="00CD4982" w:rsidRDefault="00A30F1C" w:rsidP="00E1659F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hAnsi="Times New Roman"/>
                <w:i/>
                <w:sz w:val="18"/>
                <w:szCs w:val="18"/>
                <w:lang w:eastAsia="sk-SK"/>
              </w:rPr>
              <w:t>domácnosti s 3 a viac deťmi,</w:t>
            </w:r>
          </w:p>
          <w:p w:rsidR="00A30F1C" w:rsidRPr="00CD4982" w:rsidRDefault="00A30F1C" w:rsidP="00E1659F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hAnsi="Times New Roman"/>
                <w:i/>
                <w:sz w:val="18"/>
                <w:szCs w:val="18"/>
                <w:lang w:eastAsia="sk-SK"/>
              </w:rPr>
              <w:t>jednorodičovské domácnosti s deťmi (neúplné rodiny, ktoré tvoria najmä osamelé matky s deťmi),</w:t>
            </w:r>
          </w:p>
          <w:p w:rsidR="00A30F1C" w:rsidRPr="00CD4982" w:rsidRDefault="00A30F1C" w:rsidP="00E1659F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hAnsi="Times New Roman"/>
                <w:i/>
                <w:sz w:val="18"/>
                <w:szCs w:val="18"/>
                <w:lang w:eastAsia="sk-SK"/>
              </w:rPr>
              <w:t>príslušníci tretích krajín, azylanti, žiadatelia o azyl,</w:t>
            </w:r>
          </w:p>
          <w:p w:rsidR="00A30F1C" w:rsidRPr="00CD4982" w:rsidRDefault="00A30F1C" w:rsidP="00E1659F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Calibri" w:hAnsi="Calibri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hAnsi="Times New Roman"/>
                <w:i/>
                <w:sz w:val="18"/>
                <w:szCs w:val="18"/>
                <w:lang w:eastAsia="sk-SK"/>
              </w:rPr>
              <w:t>iné zraniteľné skupiny, ako sú napr. bezdomovci, ľudia opúšťajúci detské domovy alebo iné inštitucionálne zariadenia</w:t>
            </w:r>
          </w:p>
        </w:tc>
        <w:tc>
          <w:tcPr>
            <w:tcW w:w="3007" w:type="pct"/>
          </w:tcPr>
          <w:p w:rsidR="00A30F1C" w:rsidRPr="0040544D" w:rsidRDefault="0036652B" w:rsidP="001B7A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lang w:eastAsia="sk-SK"/>
              </w:rPr>
            </w:pPr>
            <w:r>
              <w:rPr>
                <w:rFonts w:ascii="Times New Roman" w:hAnsi="Times New Roman"/>
                <w:sz w:val="20"/>
                <w:lang w:eastAsia="sk-SK"/>
              </w:rPr>
              <w:t>Návrh môže mať pozitívny vplyv na hospodárenie rodín zamestnancov,  ktoré patria do rizikových skupín.</w:t>
            </w:r>
          </w:p>
        </w:tc>
      </w:tr>
    </w:tbl>
    <w:p w:rsidR="00A87D5B" w:rsidRDefault="00A87D5B"/>
    <w:p w:rsidR="00C63956" w:rsidRDefault="00C63956" w:rsidP="00DA4453">
      <w:pPr>
        <w:spacing w:after="0" w:line="240" w:lineRule="auto"/>
        <w:rPr>
          <w:rFonts w:ascii="Times New Roman" w:hAnsi="Times New Roman"/>
          <w:b/>
          <w:sz w:val="24"/>
          <w:szCs w:val="24"/>
          <w:lang w:eastAsia="sk-SK"/>
        </w:rPr>
        <w:sectPr w:rsidR="00C63956" w:rsidSect="0040544D">
          <w:headerReference w:type="default" r:id="rId10"/>
          <w:footerReference w:type="default" r:id="rId11"/>
          <w:footnotePr>
            <w:numFmt w:val="chicago"/>
          </w:footnotePr>
          <w:type w:val="continuous"/>
          <w:pgSz w:w="11906" w:h="16838"/>
          <w:pgMar w:top="1134" w:right="1418" w:bottom="1134" w:left="1418" w:header="510" w:footer="567" w:gutter="0"/>
          <w:cols w:space="708"/>
          <w:formProt w:val="0"/>
          <w:docGrid w:linePitch="360"/>
        </w:sectPr>
      </w:pPr>
    </w:p>
    <w:tbl>
      <w:tblPr>
        <w:tblW w:w="5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605"/>
      </w:tblGrid>
      <w:tr w:rsidR="00CD4982" w:rsidRPr="00CD4982" w:rsidTr="00DA4453">
        <w:trPr>
          <w:jc w:val="center"/>
        </w:trPr>
        <w:tc>
          <w:tcPr>
            <w:tcW w:w="5000" w:type="pct"/>
            <w:shd w:val="clear" w:color="auto" w:fill="D9D9D9"/>
          </w:tcPr>
          <w:p w:rsidR="00CD4982" w:rsidRPr="00CD4982" w:rsidRDefault="00CD4982" w:rsidP="00DA44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sk-SK"/>
              </w:rPr>
            </w:pPr>
            <w:r w:rsidRPr="00CD4982">
              <w:rPr>
                <w:rFonts w:ascii="Times New Roman" w:hAnsi="Times New Roman"/>
                <w:b/>
                <w:sz w:val="24"/>
                <w:szCs w:val="24"/>
                <w:lang w:eastAsia="sk-SK"/>
              </w:rPr>
              <w:t>4.3 Identifikujte a popíšte vplyv na rovnosť príležitostí.</w:t>
            </w:r>
          </w:p>
          <w:p w:rsidR="00CD4982" w:rsidRPr="00CD4982" w:rsidRDefault="00CD4982" w:rsidP="00DA4453">
            <w:pPr>
              <w:spacing w:after="0" w:line="240" w:lineRule="auto"/>
              <w:ind w:left="340"/>
              <w:jc w:val="both"/>
              <w:rPr>
                <w:rFonts w:ascii="Calibri" w:hAnsi="Calibri"/>
                <w:sz w:val="24"/>
                <w:szCs w:val="24"/>
                <w:lang w:eastAsia="sk-SK"/>
              </w:rPr>
            </w:pPr>
            <w:r w:rsidRPr="00CD4982">
              <w:rPr>
                <w:rFonts w:ascii="Times New Roman" w:hAnsi="Times New Roman"/>
                <w:b/>
                <w:sz w:val="24"/>
                <w:szCs w:val="24"/>
                <w:lang w:eastAsia="sk-SK"/>
              </w:rPr>
              <w:t>Identifikujte, popíšte a kvantifikujte vplyv na rodovú rovnosť.</w:t>
            </w:r>
          </w:p>
        </w:tc>
      </w:tr>
      <w:tr w:rsidR="00CD4982" w:rsidRPr="00CD4982" w:rsidTr="00DA4453">
        <w:trPr>
          <w:jc w:val="center"/>
        </w:trPr>
        <w:tc>
          <w:tcPr>
            <w:tcW w:w="5000" w:type="pct"/>
            <w:shd w:val="clear" w:color="auto" w:fill="F2F2F2"/>
          </w:tcPr>
          <w:p w:rsidR="00CD4982" w:rsidRPr="00CD4982" w:rsidRDefault="00CD4982" w:rsidP="00DA445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sk-SK"/>
              </w:rPr>
            </w:pPr>
            <w:r w:rsidRPr="00CD4982">
              <w:rPr>
                <w:rFonts w:ascii="Times New Roman" w:hAnsi="Times New Roman"/>
                <w:i/>
                <w:sz w:val="20"/>
                <w:szCs w:val="24"/>
                <w:lang w:eastAsia="sk-SK"/>
              </w:rPr>
              <w:t>Dodržuje návrh povinnosť rovnakého zaobchádzania so skupinami alebo jednotlivcami na základe pohlavia, rasy, etnicity, náboženstva alebo viery, zdravotného postihnutia veku a sexuálnej orientácie? Mohol by viesť k nepriamej diskriminácii niektorých skupín obyvateľstva? Podporuje návrh rovnosť príležitostí?</w:t>
            </w:r>
          </w:p>
        </w:tc>
      </w:tr>
    </w:tbl>
    <w:p w:rsidR="00CA6BAF" w:rsidRDefault="00CA6BAF" w:rsidP="00DA4453">
      <w:pPr>
        <w:spacing w:after="0" w:line="240" w:lineRule="auto"/>
        <w:rPr>
          <w:rFonts w:ascii="Times New Roman" w:hAnsi="Times New Roman"/>
          <w:sz w:val="20"/>
          <w:lang w:eastAsia="sk-SK"/>
        </w:rPr>
        <w:sectPr w:rsidR="00CA6BAF" w:rsidSect="0040544D">
          <w:footnotePr>
            <w:numFmt w:val="chicago"/>
          </w:footnotePr>
          <w:type w:val="continuous"/>
          <w:pgSz w:w="11906" w:h="16838"/>
          <w:pgMar w:top="1134" w:right="1418" w:bottom="1134" w:left="1418" w:header="510" w:footer="567" w:gutter="0"/>
          <w:cols w:space="708"/>
          <w:docGrid w:linePitch="360"/>
        </w:sectPr>
      </w:pPr>
    </w:p>
    <w:tbl>
      <w:tblPr>
        <w:tblW w:w="5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605"/>
      </w:tblGrid>
      <w:tr w:rsidR="00CD4982" w:rsidRPr="0040544D" w:rsidTr="007B003C">
        <w:trPr>
          <w:trHeight w:val="928"/>
          <w:jc w:val="center"/>
        </w:trPr>
        <w:tc>
          <w:tcPr>
            <w:tcW w:w="5000" w:type="pct"/>
            <w:tcBorders>
              <w:top w:val="nil"/>
              <w:bottom w:val="nil"/>
            </w:tcBorders>
          </w:tcPr>
          <w:p w:rsidR="00CD4982" w:rsidRPr="0040544D" w:rsidRDefault="00CD4982" w:rsidP="00DA4453">
            <w:pPr>
              <w:spacing w:after="0" w:line="240" w:lineRule="auto"/>
              <w:rPr>
                <w:rFonts w:ascii="Times New Roman" w:hAnsi="Times New Roman"/>
                <w:sz w:val="20"/>
                <w:lang w:eastAsia="sk-SK"/>
              </w:rPr>
            </w:pPr>
          </w:p>
          <w:p w:rsidR="00CD4982" w:rsidRPr="0040544D" w:rsidRDefault="000A4EED" w:rsidP="00E5246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lang w:eastAsia="sk-SK"/>
              </w:rPr>
            </w:pPr>
            <w:r>
              <w:rPr>
                <w:rFonts w:ascii="Times New Roman" w:hAnsi="Times New Roman"/>
                <w:sz w:val="20"/>
                <w:lang w:eastAsia="sk-SK"/>
              </w:rPr>
              <w:t xml:space="preserve">Návrh dodržuje povinnosť rovnakého zaobchádzania. Nepredpokladá sa nepriama diskriminácia niektorých skupín obyvateľstva. </w:t>
            </w:r>
          </w:p>
        </w:tc>
      </w:tr>
    </w:tbl>
    <w:p w:rsidR="00C63956" w:rsidRDefault="00C63956" w:rsidP="00DA4453">
      <w:pPr>
        <w:spacing w:after="0" w:line="240" w:lineRule="auto"/>
        <w:rPr>
          <w:rFonts w:ascii="Times New Roman" w:hAnsi="Times New Roman"/>
          <w:i/>
          <w:sz w:val="20"/>
          <w:szCs w:val="20"/>
          <w:lang w:eastAsia="sk-SK"/>
        </w:rPr>
        <w:sectPr w:rsidR="00C63956" w:rsidSect="0040544D">
          <w:footnotePr>
            <w:numFmt w:val="chicago"/>
          </w:footnotePr>
          <w:type w:val="continuous"/>
          <w:pgSz w:w="11906" w:h="16838"/>
          <w:pgMar w:top="1134" w:right="1418" w:bottom="1134" w:left="1418" w:header="510" w:footer="567" w:gutter="0"/>
          <w:cols w:space="708"/>
          <w:formProt w:val="0"/>
          <w:docGrid w:linePitch="360"/>
        </w:sectPr>
      </w:pPr>
    </w:p>
    <w:tbl>
      <w:tblPr>
        <w:tblW w:w="5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605"/>
      </w:tblGrid>
      <w:tr w:rsidR="00CD4982" w:rsidRPr="00CD4982" w:rsidTr="00DA4453">
        <w:trPr>
          <w:trHeight w:val="345"/>
          <w:jc w:val="center"/>
        </w:trPr>
        <w:tc>
          <w:tcPr>
            <w:tcW w:w="5000" w:type="pct"/>
            <w:shd w:val="clear" w:color="auto" w:fill="F2F2F2"/>
            <w:vAlign w:val="center"/>
          </w:tcPr>
          <w:p w:rsidR="00CD4982" w:rsidRPr="00CD4982" w:rsidRDefault="00CD4982" w:rsidP="00DA4453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hAnsi="Times New Roman"/>
                <w:i/>
                <w:sz w:val="20"/>
                <w:szCs w:val="20"/>
                <w:lang w:eastAsia="sk-SK"/>
              </w:rPr>
              <w:t>Môže mať návrh odlišný vplyv na ženy a mužov? Podporuje návrh rovnosť medzi ženami a mužmi alebo naopak bude viesť k zväčšovaniu rodových nerovností? Popíšte vplyvy.</w:t>
            </w:r>
          </w:p>
        </w:tc>
      </w:tr>
    </w:tbl>
    <w:p w:rsidR="00C63956" w:rsidRDefault="00C63956" w:rsidP="00DA4453">
      <w:pPr>
        <w:spacing w:after="0" w:line="240" w:lineRule="auto"/>
        <w:jc w:val="both"/>
        <w:rPr>
          <w:rFonts w:ascii="Times New Roman" w:hAnsi="Times New Roman"/>
          <w:i/>
          <w:sz w:val="18"/>
          <w:szCs w:val="18"/>
          <w:lang w:eastAsia="sk-SK"/>
        </w:rPr>
        <w:sectPr w:rsidR="00C63956" w:rsidSect="0040544D">
          <w:footnotePr>
            <w:numFmt w:val="chicago"/>
          </w:footnotePr>
          <w:type w:val="continuous"/>
          <w:pgSz w:w="11906" w:h="16838"/>
          <w:pgMar w:top="1134" w:right="1418" w:bottom="1134" w:left="1418" w:header="510" w:footer="567" w:gutter="0"/>
          <w:cols w:space="708"/>
          <w:docGrid w:linePitch="360"/>
        </w:sectPr>
      </w:pPr>
    </w:p>
    <w:tbl>
      <w:tblPr>
        <w:tblW w:w="5172" w:type="pct"/>
        <w:jc w:val="center"/>
        <w:tblBorders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829"/>
        <w:gridCol w:w="5776"/>
      </w:tblGrid>
      <w:tr w:rsidR="00CD4982" w:rsidRPr="00CD4982" w:rsidTr="007B003C">
        <w:trPr>
          <w:trHeight w:val="1235"/>
          <w:jc w:val="center"/>
        </w:trPr>
        <w:tc>
          <w:tcPr>
            <w:tcW w:w="1993" w:type="pct"/>
          </w:tcPr>
          <w:p w:rsidR="00CD4982" w:rsidRPr="00CD4982" w:rsidRDefault="00CD4982" w:rsidP="00DA445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hAnsi="Times New Roman"/>
                <w:i/>
                <w:sz w:val="18"/>
                <w:szCs w:val="18"/>
                <w:lang w:eastAsia="sk-SK"/>
              </w:rPr>
              <w:t>Pri identifikovaní rodových vplyvov treba vziať do úvahy existujúce rozdiely medzi mužmi a ženami, ktoré sú relevantné k danej politike. Podpora rodovej rovnosti spočíva v odstraňovaní obmedzení a bariér pre plnohodnotnú účasť na ekonomickom, politickom a sociálnom živote spoločnosti, ktoré súvisia s rodovými rolami či pohlavím. Hlavné oblasti podpory rodovej rovnosti:</w:t>
            </w:r>
          </w:p>
          <w:p w:rsidR="00CD4982" w:rsidRPr="00CD4982" w:rsidRDefault="00CD4982" w:rsidP="00DA4453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hAnsi="Times New Roman"/>
                <w:i/>
                <w:sz w:val="18"/>
                <w:szCs w:val="18"/>
                <w:lang w:eastAsia="sk-SK"/>
              </w:rPr>
              <w:t xml:space="preserve">podpora vyrovnávania ekonomickej nezávislosti, </w:t>
            </w:r>
          </w:p>
          <w:p w:rsidR="00CD4982" w:rsidRPr="00CD4982" w:rsidRDefault="00CD4982" w:rsidP="00DA4453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hAnsi="Times New Roman"/>
                <w:i/>
                <w:sz w:val="18"/>
                <w:szCs w:val="18"/>
                <w:lang w:eastAsia="sk-SK"/>
              </w:rPr>
              <w:t xml:space="preserve">zosúladenie pracovného, súkromného a rodinného života, </w:t>
            </w:r>
          </w:p>
          <w:p w:rsidR="00CD4982" w:rsidRPr="00CD4982" w:rsidRDefault="00CD4982" w:rsidP="00DA4453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hAnsi="Times New Roman"/>
                <w:i/>
                <w:sz w:val="18"/>
                <w:szCs w:val="18"/>
                <w:lang w:eastAsia="sk-SK"/>
              </w:rPr>
              <w:t xml:space="preserve">podpora rovnej participácie na rozhodovaní, </w:t>
            </w:r>
          </w:p>
          <w:p w:rsidR="00CD4982" w:rsidRPr="00CD4982" w:rsidRDefault="00CD4982" w:rsidP="00DA4453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hAnsi="Times New Roman"/>
                <w:i/>
                <w:sz w:val="18"/>
                <w:szCs w:val="18"/>
                <w:lang w:eastAsia="sk-SK"/>
              </w:rPr>
              <w:t xml:space="preserve">boj proti rodovo podmienenému násiliu a obchodovaniu s ľuďmi, </w:t>
            </w:r>
          </w:p>
          <w:p w:rsidR="00CD4982" w:rsidRPr="00CD4982" w:rsidRDefault="00CD4982" w:rsidP="00DA4453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hAnsi="Times New Roman"/>
                <w:i/>
                <w:sz w:val="18"/>
                <w:szCs w:val="18"/>
                <w:lang w:eastAsia="sk-SK"/>
              </w:rPr>
              <w:t>eliminácia rodových stereotypov.</w:t>
            </w:r>
          </w:p>
        </w:tc>
        <w:tc>
          <w:tcPr>
            <w:tcW w:w="3007" w:type="pct"/>
          </w:tcPr>
          <w:p w:rsidR="00CA6BAF" w:rsidRDefault="00CA6BAF" w:rsidP="00DA4453">
            <w:pPr>
              <w:spacing w:after="0" w:line="240" w:lineRule="auto"/>
              <w:rPr>
                <w:rFonts w:ascii="Times New Roman" w:hAnsi="Times New Roman"/>
                <w:sz w:val="20"/>
                <w:lang w:eastAsia="sk-SK"/>
              </w:rPr>
            </w:pPr>
          </w:p>
          <w:p w:rsidR="00535CC2" w:rsidRPr="0040544D" w:rsidRDefault="00535CC2" w:rsidP="00E5246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lang w:eastAsia="sk-SK"/>
              </w:rPr>
            </w:pPr>
            <w:r>
              <w:rPr>
                <w:rFonts w:ascii="Times New Roman" w:hAnsi="Times New Roman"/>
                <w:sz w:val="20"/>
                <w:lang w:eastAsia="sk-SK"/>
              </w:rPr>
              <w:t>Nepredpokladá sa odlišný vplyv</w:t>
            </w:r>
            <w:r w:rsidR="00406B33">
              <w:rPr>
                <w:rFonts w:ascii="Times New Roman" w:hAnsi="Times New Roman"/>
                <w:sz w:val="20"/>
                <w:lang w:eastAsia="sk-SK"/>
              </w:rPr>
              <w:t xml:space="preserve"> návrhu </w:t>
            </w:r>
            <w:r>
              <w:rPr>
                <w:rFonts w:ascii="Times New Roman" w:hAnsi="Times New Roman"/>
                <w:sz w:val="20"/>
                <w:lang w:eastAsia="sk-SK"/>
              </w:rPr>
              <w:t>na ženy a</w:t>
            </w:r>
            <w:r w:rsidR="00406B33">
              <w:rPr>
                <w:rFonts w:ascii="Times New Roman" w:hAnsi="Times New Roman"/>
                <w:sz w:val="20"/>
                <w:lang w:eastAsia="sk-SK"/>
              </w:rPr>
              <w:t> </w:t>
            </w:r>
            <w:r>
              <w:rPr>
                <w:rFonts w:ascii="Times New Roman" w:hAnsi="Times New Roman"/>
                <w:sz w:val="20"/>
                <w:lang w:eastAsia="sk-SK"/>
              </w:rPr>
              <w:t>mužov</w:t>
            </w:r>
            <w:r w:rsidR="00406B33">
              <w:rPr>
                <w:rFonts w:ascii="Times New Roman" w:hAnsi="Times New Roman"/>
                <w:sz w:val="20"/>
                <w:lang w:eastAsia="sk-SK"/>
              </w:rPr>
              <w:t xml:space="preserve"> a ani zväčšovanie rodových nerovností.</w:t>
            </w:r>
          </w:p>
          <w:p w:rsidR="00CA6BAF" w:rsidRDefault="00CA6BAF" w:rsidP="00DA4453">
            <w:pPr>
              <w:spacing w:after="0" w:line="240" w:lineRule="auto"/>
              <w:rPr>
                <w:rFonts w:ascii="Times New Roman" w:hAnsi="Times New Roman"/>
                <w:sz w:val="20"/>
                <w:lang w:eastAsia="sk-SK"/>
              </w:rPr>
            </w:pPr>
          </w:p>
          <w:p w:rsidR="00CA6BAF" w:rsidRDefault="00CA6BAF" w:rsidP="00DA4453">
            <w:pPr>
              <w:spacing w:after="0" w:line="240" w:lineRule="auto"/>
              <w:rPr>
                <w:rFonts w:ascii="Times New Roman" w:hAnsi="Times New Roman"/>
                <w:sz w:val="20"/>
                <w:lang w:eastAsia="sk-SK"/>
              </w:rPr>
            </w:pPr>
          </w:p>
          <w:p w:rsidR="00CA6BAF" w:rsidRPr="00CA6BAF" w:rsidRDefault="00CA6BAF" w:rsidP="00DA4453">
            <w:pPr>
              <w:spacing w:after="0" w:line="240" w:lineRule="auto"/>
              <w:rPr>
                <w:rFonts w:ascii="Times New Roman" w:hAnsi="Times New Roman"/>
                <w:sz w:val="20"/>
                <w:lang w:eastAsia="sk-SK"/>
              </w:rPr>
            </w:pPr>
          </w:p>
        </w:tc>
      </w:tr>
    </w:tbl>
    <w:p w:rsidR="00C63956" w:rsidRDefault="00C63956" w:rsidP="00DA4453">
      <w:pPr>
        <w:spacing w:after="0" w:line="240" w:lineRule="auto"/>
        <w:rPr>
          <w:rFonts w:ascii="Times New Roman" w:hAnsi="Times New Roman"/>
          <w:b/>
          <w:sz w:val="24"/>
          <w:lang w:eastAsia="sk-SK"/>
        </w:rPr>
        <w:sectPr w:rsidR="00C63956" w:rsidSect="0040544D">
          <w:footnotePr>
            <w:numFmt w:val="chicago"/>
          </w:footnotePr>
          <w:type w:val="continuous"/>
          <w:pgSz w:w="11906" w:h="16838"/>
          <w:pgMar w:top="1134" w:right="1418" w:bottom="1134" w:left="1418" w:header="510" w:footer="567" w:gutter="0"/>
          <w:cols w:space="708"/>
          <w:formProt w:val="0"/>
          <w:docGrid w:linePitch="360"/>
        </w:sectPr>
      </w:pPr>
    </w:p>
    <w:tbl>
      <w:tblPr>
        <w:tblW w:w="5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605"/>
      </w:tblGrid>
      <w:tr w:rsidR="00CD4982" w:rsidRPr="00CD4982" w:rsidTr="00DA4453">
        <w:trPr>
          <w:jc w:val="center"/>
        </w:trPr>
        <w:tc>
          <w:tcPr>
            <w:tcW w:w="5000" w:type="pct"/>
            <w:shd w:val="clear" w:color="auto" w:fill="D9D9D9"/>
          </w:tcPr>
          <w:p w:rsidR="00994C53" w:rsidRPr="00994C53" w:rsidRDefault="00CD4982" w:rsidP="00994C53">
            <w:pPr>
              <w:spacing w:after="0" w:line="240" w:lineRule="auto"/>
              <w:rPr>
                <w:rFonts w:ascii="Times New Roman" w:hAnsi="Times New Roman"/>
                <w:b/>
                <w:sz w:val="24"/>
                <w:lang w:eastAsia="sk-SK"/>
              </w:rPr>
            </w:pPr>
            <w:r w:rsidRPr="00CD4982">
              <w:rPr>
                <w:rFonts w:ascii="Times New Roman" w:hAnsi="Times New Roman"/>
                <w:b/>
                <w:sz w:val="24"/>
                <w:lang w:eastAsia="sk-SK"/>
              </w:rPr>
              <w:t xml:space="preserve">4.4 </w:t>
            </w:r>
            <w:r w:rsidR="00994C53" w:rsidRPr="00994C53">
              <w:rPr>
                <w:rFonts w:ascii="Times New Roman" w:hAnsi="Times New Roman"/>
                <w:b/>
                <w:sz w:val="24"/>
                <w:lang w:eastAsia="sk-SK"/>
              </w:rPr>
              <w:t>Identifikujte, popíšte a kvantifikujte vplyvy na zamestnanosť a na trh práce.</w:t>
            </w:r>
          </w:p>
          <w:p w:rsidR="00A87D5B" w:rsidRPr="00994C53" w:rsidRDefault="00994C53" w:rsidP="00994C53">
            <w:pPr>
              <w:spacing w:after="0" w:line="240" w:lineRule="auto"/>
              <w:jc w:val="both"/>
              <w:rPr>
                <w:rFonts w:ascii="Times New Roman" w:hAnsi="Times New Roman"/>
                <w:i/>
                <w:lang w:eastAsia="sk-SK"/>
              </w:rPr>
            </w:pPr>
            <w:r w:rsidRPr="00994C53">
              <w:rPr>
                <w:rFonts w:ascii="Times New Roman" w:hAnsi="Times New Roman"/>
                <w:i/>
                <w:lang w:eastAsia="sk-SK"/>
              </w:rPr>
              <w:t xml:space="preserve">V prípade kladnej odpovede pripojte </w:t>
            </w:r>
            <w:r w:rsidRPr="00994C53">
              <w:rPr>
                <w:rFonts w:ascii="Times New Roman" w:hAnsi="Times New Roman"/>
                <w:b/>
                <w:i/>
                <w:lang w:eastAsia="sk-SK"/>
              </w:rPr>
              <w:t>odôvodnenie</w:t>
            </w:r>
            <w:r w:rsidRPr="00994C53">
              <w:rPr>
                <w:rFonts w:ascii="Times New Roman" w:hAnsi="Times New Roman"/>
                <w:i/>
                <w:lang w:eastAsia="sk-SK"/>
              </w:rPr>
              <w:t xml:space="preserve"> v súlade s Metodickým postupom pre analýzu sociálnych vplyvov.</w:t>
            </w:r>
          </w:p>
        </w:tc>
      </w:tr>
    </w:tbl>
    <w:p w:rsidR="00C63956" w:rsidRDefault="00C63956" w:rsidP="00DA4453">
      <w:pPr>
        <w:spacing w:after="0" w:line="240" w:lineRule="auto"/>
        <w:rPr>
          <w:rFonts w:ascii="Times New Roman" w:hAnsi="Times New Roman"/>
          <w:i/>
          <w:sz w:val="20"/>
          <w:szCs w:val="24"/>
          <w:lang w:eastAsia="sk-SK"/>
        </w:rPr>
        <w:sectPr w:rsidR="00C63956" w:rsidSect="0040544D">
          <w:footnotePr>
            <w:numFmt w:val="chicago"/>
          </w:footnotePr>
          <w:type w:val="continuous"/>
          <w:pgSz w:w="11906" w:h="16838"/>
          <w:pgMar w:top="1134" w:right="1418" w:bottom="1134" w:left="1418" w:header="510" w:footer="567" w:gutter="0"/>
          <w:cols w:space="708"/>
          <w:docGrid w:linePitch="360"/>
        </w:sectPr>
      </w:pPr>
    </w:p>
    <w:tbl>
      <w:tblPr>
        <w:tblW w:w="5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829"/>
        <w:gridCol w:w="5776"/>
      </w:tblGrid>
      <w:tr w:rsidR="00994C53" w:rsidRPr="00994C53" w:rsidTr="000D226A">
        <w:trPr>
          <w:trHeight w:val="287"/>
          <w:jc w:val="center"/>
        </w:trPr>
        <w:tc>
          <w:tcPr>
            <w:tcW w:w="5000" w:type="pct"/>
            <w:gridSpan w:val="2"/>
            <w:tcBorders>
              <w:top w:val="nil"/>
            </w:tcBorders>
            <w:shd w:val="clear" w:color="auto" w:fill="F2F2F2"/>
          </w:tcPr>
          <w:p w:rsidR="00994C53" w:rsidRPr="00994C53" w:rsidRDefault="00994C53" w:rsidP="00994C53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994C53">
              <w:rPr>
                <w:rFonts w:ascii="Times New Roman" w:hAnsi="Times New Roman"/>
                <w:i/>
                <w:sz w:val="20"/>
                <w:szCs w:val="20"/>
              </w:rPr>
              <w:t>Uľahčuje návrh vznik nových pracovných miest? Ak áno, ako? Ak je to možné, doplňte kvantifikáciu.</w:t>
            </w:r>
          </w:p>
        </w:tc>
      </w:tr>
      <w:tr w:rsidR="00994C53" w:rsidRPr="00994C53" w:rsidTr="000D226A">
        <w:trPr>
          <w:trHeight w:val="567"/>
          <w:jc w:val="center"/>
        </w:trPr>
        <w:tc>
          <w:tcPr>
            <w:tcW w:w="1993" w:type="pct"/>
            <w:tcBorders>
              <w:top w:val="nil"/>
            </w:tcBorders>
            <w:shd w:val="clear" w:color="auto" w:fill="FFFFFF"/>
          </w:tcPr>
          <w:p w:rsidR="00994C53" w:rsidRPr="00994C53" w:rsidRDefault="00994C53" w:rsidP="00994C53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994C53">
              <w:rPr>
                <w:rFonts w:ascii="Times New Roman" w:hAnsi="Times New Roman"/>
                <w:i/>
                <w:sz w:val="18"/>
                <w:szCs w:val="18"/>
              </w:rPr>
              <w:t xml:space="preserve">Identifikujte, v ktorých sektoroch a odvetviach ekonomiky, v ktorých regiónoch, pre aké skupiny zamestnancov, o aké typy zamestnania /pracovných úväzkov pôjde a pod. </w:t>
            </w:r>
          </w:p>
        </w:tc>
        <w:tc>
          <w:tcPr>
            <w:tcW w:w="3007" w:type="pct"/>
            <w:tcBorders>
              <w:top w:val="nil"/>
            </w:tcBorders>
            <w:shd w:val="clear" w:color="auto" w:fill="FFFFFF"/>
          </w:tcPr>
          <w:p w:rsidR="00994C53" w:rsidRPr="00A30F1C" w:rsidRDefault="0036652B" w:rsidP="001B7A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18"/>
              </w:rPr>
            </w:pPr>
            <w:r>
              <w:rPr>
                <w:rFonts w:ascii="Times New Roman" w:hAnsi="Times New Roman"/>
                <w:sz w:val="20"/>
                <w:szCs w:val="18"/>
              </w:rPr>
              <w:t xml:space="preserve">Návrh </w:t>
            </w:r>
            <w:r w:rsidR="001B7A84">
              <w:rPr>
                <w:rFonts w:ascii="Times New Roman" w:hAnsi="Times New Roman"/>
                <w:sz w:val="20"/>
                <w:szCs w:val="18"/>
              </w:rPr>
              <w:t>nevedie k vzniku nových pracovných miest.</w:t>
            </w:r>
          </w:p>
        </w:tc>
      </w:tr>
      <w:tr w:rsidR="00994C53" w:rsidRPr="00994C53" w:rsidTr="000D226A">
        <w:trPr>
          <w:trHeight w:val="270"/>
          <w:jc w:val="center"/>
        </w:trPr>
        <w:tc>
          <w:tcPr>
            <w:tcW w:w="5000" w:type="pct"/>
            <w:gridSpan w:val="2"/>
            <w:shd w:val="clear" w:color="auto" w:fill="F2F2F2"/>
          </w:tcPr>
          <w:p w:rsidR="00994C53" w:rsidRPr="00994C53" w:rsidRDefault="00994C53" w:rsidP="00994C53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994C53">
              <w:rPr>
                <w:rFonts w:ascii="Times New Roman" w:hAnsi="Times New Roman"/>
                <w:i/>
                <w:sz w:val="20"/>
                <w:szCs w:val="20"/>
              </w:rPr>
              <w:t>Vedie návrh k zániku pracovných miest?</w:t>
            </w:r>
            <w:r w:rsidRPr="00994C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94C53">
              <w:rPr>
                <w:rFonts w:ascii="Times New Roman" w:hAnsi="Times New Roman"/>
                <w:i/>
                <w:sz w:val="20"/>
                <w:szCs w:val="20"/>
              </w:rPr>
              <w:t>Ak áno, ako a akých? Ak je to možné, doplňte kvantifikáciu.</w:t>
            </w:r>
          </w:p>
        </w:tc>
      </w:tr>
      <w:tr w:rsidR="00994C53" w:rsidRPr="00994C53" w:rsidTr="000D226A">
        <w:trPr>
          <w:trHeight w:val="454"/>
          <w:jc w:val="center"/>
        </w:trPr>
        <w:tc>
          <w:tcPr>
            <w:tcW w:w="1993" w:type="pct"/>
            <w:shd w:val="clear" w:color="auto" w:fill="FFFFFF"/>
          </w:tcPr>
          <w:p w:rsidR="00994C53" w:rsidRPr="00994C53" w:rsidRDefault="00994C53" w:rsidP="00994C53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994C53">
              <w:rPr>
                <w:rFonts w:ascii="Times New Roman" w:hAnsi="Times New Roman"/>
                <w:i/>
                <w:sz w:val="18"/>
                <w:szCs w:val="18"/>
              </w:rPr>
              <w:t>Identifikujte, v ktorých sektoroch a odvetviach ekonomiky, v ktorých regiónoch, o aké typy zamestnania /pracovných úväzkov pôjde a pod. Identifikujte možné dôsledky, skupiny zamestnancov, ktoré budú viac ovplyvnené a rozsah vplyvu.</w:t>
            </w:r>
          </w:p>
        </w:tc>
        <w:tc>
          <w:tcPr>
            <w:tcW w:w="3007" w:type="pct"/>
            <w:shd w:val="clear" w:color="auto" w:fill="FFFFFF"/>
          </w:tcPr>
          <w:p w:rsidR="00994C53" w:rsidRPr="00A30F1C" w:rsidRDefault="0036652B" w:rsidP="00994C53">
            <w:pPr>
              <w:spacing w:after="0" w:line="240" w:lineRule="auto"/>
              <w:rPr>
                <w:rFonts w:ascii="Times New Roman" w:hAnsi="Times New Roman"/>
                <w:sz w:val="20"/>
                <w:szCs w:val="18"/>
              </w:rPr>
            </w:pPr>
            <w:r>
              <w:rPr>
                <w:rFonts w:ascii="Times New Roman" w:hAnsi="Times New Roman"/>
                <w:sz w:val="20"/>
                <w:szCs w:val="18"/>
              </w:rPr>
              <w:t xml:space="preserve">Návrh nevedie k zániku pracovných miest. </w:t>
            </w:r>
          </w:p>
        </w:tc>
      </w:tr>
      <w:tr w:rsidR="00994C53" w:rsidRPr="00994C53" w:rsidTr="000D226A">
        <w:trPr>
          <w:trHeight w:val="248"/>
          <w:jc w:val="center"/>
        </w:trPr>
        <w:tc>
          <w:tcPr>
            <w:tcW w:w="5000" w:type="pct"/>
            <w:gridSpan w:val="2"/>
            <w:shd w:val="clear" w:color="auto" w:fill="F2F2F2"/>
          </w:tcPr>
          <w:p w:rsidR="00994C53" w:rsidRPr="00994C53" w:rsidRDefault="00994C53" w:rsidP="00994C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94C53">
              <w:rPr>
                <w:rFonts w:ascii="Times New Roman" w:hAnsi="Times New Roman"/>
                <w:i/>
                <w:sz w:val="20"/>
                <w:szCs w:val="20"/>
              </w:rPr>
              <w:t>Ovplyvňuje návrh dopyt po práci?</w:t>
            </w:r>
            <w:r w:rsidRPr="00994C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94C53">
              <w:rPr>
                <w:rFonts w:ascii="Times New Roman" w:hAnsi="Times New Roman"/>
                <w:i/>
                <w:sz w:val="20"/>
                <w:szCs w:val="20"/>
              </w:rPr>
              <w:t>Ak áno, ako?</w:t>
            </w:r>
          </w:p>
        </w:tc>
      </w:tr>
      <w:tr w:rsidR="00994C53" w:rsidRPr="00994C53" w:rsidTr="000D226A">
        <w:trPr>
          <w:trHeight w:val="209"/>
          <w:jc w:val="center"/>
        </w:trPr>
        <w:tc>
          <w:tcPr>
            <w:tcW w:w="1993" w:type="pct"/>
            <w:shd w:val="clear" w:color="auto" w:fill="FFFFFF"/>
          </w:tcPr>
          <w:p w:rsidR="00994C53" w:rsidRPr="00994C53" w:rsidRDefault="00994C53" w:rsidP="00994C53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994C53">
              <w:rPr>
                <w:rFonts w:ascii="Times New Roman" w:hAnsi="Times New Roman"/>
                <w:i/>
                <w:sz w:val="18"/>
                <w:szCs w:val="18"/>
              </w:rPr>
              <w:t>Dopyt po práci závisí na jednej strane na produkcii tovarov a služieb v ekonomike a na druhej strane na cene práce.</w:t>
            </w:r>
          </w:p>
        </w:tc>
        <w:tc>
          <w:tcPr>
            <w:tcW w:w="3007" w:type="pct"/>
            <w:shd w:val="clear" w:color="auto" w:fill="FFFFFF"/>
          </w:tcPr>
          <w:p w:rsidR="004E4A65" w:rsidRPr="004E4A65" w:rsidRDefault="004E4A65" w:rsidP="00B427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sk-SK"/>
              </w:rPr>
            </w:pPr>
            <w:r w:rsidRPr="00B427E1">
              <w:rPr>
                <w:rFonts w:ascii="Times New Roman" w:hAnsi="Times New Roman"/>
                <w:sz w:val="20"/>
                <w:szCs w:val="20"/>
                <w:lang w:eastAsia="sk-SK"/>
              </w:rPr>
              <w:t>Adresné zvýšenie platových taríf  pedagogických a odborných zamestnancov s kratšou praxou (t.j. na začiatku kariéry) a obdobne adresné zvýšenie osobitnej stupnice platových taríf učiteľov vysokých škôl a výskumných a vývojových zamestnancov s kratšou praxou (t.j. na začiatku kariéry) môže viesť k zvýšeniu záujmu o túto profesiu.</w:t>
            </w:r>
          </w:p>
        </w:tc>
      </w:tr>
      <w:tr w:rsidR="00994C53" w:rsidRPr="00994C53" w:rsidTr="000D226A">
        <w:trPr>
          <w:trHeight w:val="208"/>
          <w:jc w:val="center"/>
        </w:trPr>
        <w:tc>
          <w:tcPr>
            <w:tcW w:w="5000" w:type="pct"/>
            <w:gridSpan w:val="2"/>
            <w:shd w:val="clear" w:color="auto" w:fill="F2F2F2"/>
          </w:tcPr>
          <w:p w:rsidR="00994C53" w:rsidRPr="00994C53" w:rsidRDefault="00994C53" w:rsidP="00994C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94C53">
              <w:rPr>
                <w:rFonts w:ascii="Times New Roman" w:hAnsi="Times New Roman"/>
                <w:i/>
                <w:sz w:val="20"/>
                <w:szCs w:val="20"/>
              </w:rPr>
              <w:t>Má návrh dosah na fungovanie trhu práce?</w:t>
            </w:r>
            <w:r w:rsidRPr="00994C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94C53">
              <w:rPr>
                <w:rFonts w:ascii="Times New Roman" w:hAnsi="Times New Roman"/>
                <w:i/>
                <w:sz w:val="20"/>
                <w:szCs w:val="20"/>
              </w:rPr>
              <w:t>Ak áno, aký?</w:t>
            </w:r>
          </w:p>
        </w:tc>
      </w:tr>
      <w:tr w:rsidR="00994C53" w:rsidRPr="00994C53" w:rsidTr="000D226A">
        <w:trPr>
          <w:trHeight w:val="794"/>
          <w:jc w:val="center"/>
        </w:trPr>
        <w:tc>
          <w:tcPr>
            <w:tcW w:w="1993" w:type="pct"/>
            <w:shd w:val="clear" w:color="auto" w:fill="FFFFFF"/>
          </w:tcPr>
          <w:p w:rsidR="00994C53" w:rsidRPr="00994C53" w:rsidRDefault="00994C53" w:rsidP="00994C53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994C53">
              <w:rPr>
                <w:rFonts w:ascii="Times New Roman" w:hAnsi="Times New Roman"/>
                <w:i/>
                <w:sz w:val="18"/>
                <w:szCs w:val="18"/>
              </w:rPr>
              <w:t>Týka sa makroekonomických dosahov ako je napr. participácia na trhu práce, dlhodobá nezamestnanosť, regionálne rozdiely v mierach zamestnanosti.</w:t>
            </w:r>
            <w:r w:rsidRPr="00994C5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94C53">
              <w:rPr>
                <w:rFonts w:ascii="Times New Roman" w:hAnsi="Times New Roman"/>
                <w:i/>
                <w:sz w:val="18"/>
                <w:szCs w:val="18"/>
              </w:rPr>
              <w:t>Ponuka práce môže byť ovplyvnená rôznymi premennými napr. úrovňou miezd, inštitucionálnym nastavením (napr.  zosúladenie pracovného a súkromného života alebo uľahčovanie rôznych foriem mobility).</w:t>
            </w:r>
          </w:p>
        </w:tc>
        <w:tc>
          <w:tcPr>
            <w:tcW w:w="3007" w:type="pct"/>
            <w:shd w:val="clear" w:color="auto" w:fill="FFFFFF"/>
          </w:tcPr>
          <w:p w:rsidR="00994C53" w:rsidRPr="00A30F1C" w:rsidRDefault="001B7A84" w:rsidP="00E5246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18"/>
              </w:rPr>
            </w:pPr>
            <w:r>
              <w:rPr>
                <w:rFonts w:ascii="Times New Roman" w:hAnsi="Times New Roman"/>
                <w:sz w:val="20"/>
                <w:szCs w:val="18"/>
              </w:rPr>
              <w:t xml:space="preserve">Návrh nemá dosah na fungovanie trhu práce. </w:t>
            </w:r>
          </w:p>
        </w:tc>
      </w:tr>
      <w:tr w:rsidR="00994C53" w:rsidRPr="00994C53" w:rsidTr="000D226A">
        <w:trPr>
          <w:trHeight w:val="324"/>
          <w:jc w:val="center"/>
        </w:trPr>
        <w:tc>
          <w:tcPr>
            <w:tcW w:w="5000" w:type="pct"/>
            <w:gridSpan w:val="2"/>
            <w:shd w:val="clear" w:color="auto" w:fill="F2F2F2"/>
          </w:tcPr>
          <w:p w:rsidR="00994C53" w:rsidRPr="00994C53" w:rsidRDefault="00994C53" w:rsidP="00994C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94C53">
              <w:rPr>
                <w:rFonts w:ascii="Times New Roman" w:hAnsi="Times New Roman"/>
                <w:i/>
                <w:sz w:val="20"/>
                <w:szCs w:val="20"/>
              </w:rPr>
              <w:t>Má návrh špecifické negatívne dôsledky pre isté skupiny profesií, skupín zamestnancov či živnostníkov?</w:t>
            </w:r>
            <w:r w:rsidRPr="00994C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94C53">
              <w:rPr>
                <w:rFonts w:ascii="Times New Roman" w:hAnsi="Times New Roman"/>
                <w:i/>
                <w:sz w:val="20"/>
                <w:szCs w:val="20"/>
              </w:rPr>
              <w:t>Ak áno, aké a pre ktoré skupiny?</w:t>
            </w:r>
          </w:p>
        </w:tc>
      </w:tr>
      <w:tr w:rsidR="00994C53" w:rsidRPr="00994C53" w:rsidTr="000D226A">
        <w:trPr>
          <w:trHeight w:val="216"/>
          <w:jc w:val="center"/>
        </w:trPr>
        <w:tc>
          <w:tcPr>
            <w:tcW w:w="1993" w:type="pct"/>
            <w:shd w:val="clear" w:color="auto" w:fill="FFFFFF"/>
          </w:tcPr>
          <w:p w:rsidR="00994C53" w:rsidRPr="00994C53" w:rsidRDefault="00994C53" w:rsidP="00994C53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994C53">
              <w:rPr>
                <w:rFonts w:ascii="Times New Roman" w:hAnsi="Times New Roman"/>
                <w:i/>
                <w:sz w:val="18"/>
                <w:szCs w:val="18"/>
              </w:rPr>
              <w:t>Návrh môže ohrozovať napr. pracovníkov istých profesií favorizovaním špecifických aktivít či technológií.</w:t>
            </w:r>
          </w:p>
        </w:tc>
        <w:tc>
          <w:tcPr>
            <w:tcW w:w="3007" w:type="pct"/>
            <w:shd w:val="clear" w:color="auto" w:fill="FFFFFF"/>
          </w:tcPr>
          <w:p w:rsidR="00994C53" w:rsidRPr="00A30F1C" w:rsidRDefault="00AC6CD1" w:rsidP="00994C53">
            <w:pPr>
              <w:spacing w:after="0" w:line="240" w:lineRule="auto"/>
              <w:rPr>
                <w:rFonts w:ascii="Times New Roman" w:hAnsi="Times New Roman"/>
                <w:sz w:val="20"/>
                <w:szCs w:val="18"/>
              </w:rPr>
            </w:pPr>
            <w:r>
              <w:rPr>
                <w:rFonts w:ascii="Times New Roman" w:hAnsi="Times New Roman"/>
                <w:sz w:val="20"/>
                <w:szCs w:val="18"/>
              </w:rPr>
              <w:t>Nie.</w:t>
            </w:r>
          </w:p>
        </w:tc>
      </w:tr>
      <w:tr w:rsidR="00994C53" w:rsidRPr="00994C53" w:rsidTr="000D226A">
        <w:trPr>
          <w:trHeight w:val="219"/>
          <w:jc w:val="center"/>
        </w:trPr>
        <w:tc>
          <w:tcPr>
            <w:tcW w:w="5000" w:type="pct"/>
            <w:gridSpan w:val="2"/>
            <w:shd w:val="clear" w:color="auto" w:fill="F2F2F2"/>
          </w:tcPr>
          <w:p w:rsidR="00994C53" w:rsidRPr="00994C53" w:rsidRDefault="00994C53" w:rsidP="00994C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94C53">
              <w:rPr>
                <w:rFonts w:ascii="Times New Roman" w:hAnsi="Times New Roman"/>
                <w:i/>
                <w:sz w:val="20"/>
                <w:szCs w:val="20"/>
              </w:rPr>
              <w:t>Ovplyvňuje návrh špecifické vekové skupiny zamestnancov? Ak áno, aké? Akým spôsobom?</w:t>
            </w:r>
          </w:p>
        </w:tc>
      </w:tr>
      <w:tr w:rsidR="00994C53" w:rsidRPr="00994C53" w:rsidTr="000D226A">
        <w:trPr>
          <w:trHeight w:val="497"/>
          <w:jc w:val="center"/>
        </w:trPr>
        <w:tc>
          <w:tcPr>
            <w:tcW w:w="1993" w:type="pct"/>
            <w:shd w:val="clear" w:color="auto" w:fill="FFFFFF"/>
          </w:tcPr>
          <w:p w:rsidR="00994C53" w:rsidRPr="00994C53" w:rsidRDefault="00994C53" w:rsidP="00994C53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994C53">
              <w:rPr>
                <w:rFonts w:ascii="Times New Roman" w:hAnsi="Times New Roman"/>
                <w:i/>
                <w:sz w:val="18"/>
                <w:szCs w:val="18"/>
              </w:rPr>
              <w:t>Identifikujte, či návrh môže ovplyvniť rozhodnutia zamestnancov alebo zamestnávateľov a môže byť zdrojom neskoršieho vstupu na trh práce alebo predčasného odchodu z trhu práce jednotlivcov.“</w:t>
            </w:r>
          </w:p>
        </w:tc>
        <w:tc>
          <w:tcPr>
            <w:tcW w:w="3007" w:type="pct"/>
            <w:shd w:val="clear" w:color="auto" w:fill="FFFFFF"/>
          </w:tcPr>
          <w:p w:rsidR="00994C53" w:rsidRPr="00A30F1C" w:rsidRDefault="00AC6CD1" w:rsidP="00E5246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18"/>
              </w:rPr>
            </w:pPr>
            <w:r>
              <w:rPr>
                <w:rFonts w:ascii="Times New Roman" w:hAnsi="Times New Roman"/>
                <w:sz w:val="20"/>
                <w:szCs w:val="18"/>
              </w:rPr>
              <w:t xml:space="preserve">Návrh sa nezameriava na riešenie problémov špecifických vekových skupín. </w:t>
            </w:r>
          </w:p>
        </w:tc>
      </w:tr>
    </w:tbl>
    <w:p w:rsidR="00CB3623" w:rsidRDefault="00CB3623" w:rsidP="000E5710">
      <w:pPr>
        <w:spacing w:after="0" w:line="240" w:lineRule="auto"/>
        <w:outlineLvl w:val="0"/>
      </w:pPr>
    </w:p>
    <w:sectPr w:rsidR="00CB3623" w:rsidSect="000E5710">
      <w:footnotePr>
        <w:numFmt w:val="chicago"/>
      </w:footnotePr>
      <w:type w:val="continuous"/>
      <w:pgSz w:w="11906" w:h="16838"/>
      <w:pgMar w:top="1134" w:right="1418" w:bottom="1134" w:left="1418" w:header="510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5E31" w:rsidRDefault="00F65E31" w:rsidP="001D6749">
      <w:pPr>
        <w:spacing w:after="0" w:line="240" w:lineRule="auto"/>
      </w:pPr>
      <w:r>
        <w:separator/>
      </w:r>
    </w:p>
  </w:endnote>
  <w:endnote w:type="continuationSeparator" w:id="0">
    <w:p w:rsidR="00F65E31" w:rsidRDefault="00F65E31" w:rsidP="001D67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847" w:rsidRPr="001D6749" w:rsidRDefault="00224847">
    <w:pPr>
      <w:pStyle w:val="Pta"/>
      <w:jc w:val="right"/>
      <w:rPr>
        <w:rFonts w:ascii="Times New Roman" w:hAnsi="Times New Roman"/>
      </w:rPr>
    </w:pPr>
    <w:r w:rsidRPr="001D6749">
      <w:rPr>
        <w:rFonts w:ascii="Times New Roman" w:hAnsi="Times New Roman"/>
      </w:rPr>
      <w:fldChar w:fldCharType="begin"/>
    </w:r>
    <w:r w:rsidRPr="001D6749">
      <w:rPr>
        <w:rFonts w:ascii="Times New Roman" w:hAnsi="Times New Roman"/>
      </w:rPr>
      <w:instrText>PAGE   \* MERGEFORMAT</w:instrText>
    </w:r>
    <w:r w:rsidRPr="001D6749">
      <w:rPr>
        <w:rFonts w:ascii="Times New Roman" w:hAnsi="Times New Roman"/>
      </w:rPr>
      <w:fldChar w:fldCharType="separate"/>
    </w:r>
    <w:r w:rsidR="00876951">
      <w:rPr>
        <w:rFonts w:ascii="Times New Roman" w:hAnsi="Times New Roman"/>
        <w:noProof/>
      </w:rPr>
      <w:t>1</w:t>
    </w:r>
    <w:r w:rsidRPr="001D6749">
      <w:rPr>
        <w:rFonts w:ascii="Times New Roman" w:hAnsi="Times New Roman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749" w:rsidRPr="001D6749" w:rsidRDefault="001D6749">
    <w:pPr>
      <w:pStyle w:val="Pta"/>
      <w:jc w:val="right"/>
      <w:rPr>
        <w:rFonts w:ascii="Times New Roman" w:hAnsi="Times New Roman"/>
      </w:rPr>
    </w:pPr>
    <w:r w:rsidRPr="001D6749">
      <w:rPr>
        <w:rFonts w:ascii="Times New Roman" w:hAnsi="Times New Roman"/>
      </w:rPr>
      <w:fldChar w:fldCharType="begin"/>
    </w:r>
    <w:r w:rsidRPr="001D6749">
      <w:rPr>
        <w:rFonts w:ascii="Times New Roman" w:hAnsi="Times New Roman"/>
      </w:rPr>
      <w:instrText>PAGE   \* MERGEFORMAT</w:instrText>
    </w:r>
    <w:r w:rsidRPr="001D6749">
      <w:rPr>
        <w:rFonts w:ascii="Times New Roman" w:hAnsi="Times New Roman"/>
      </w:rPr>
      <w:fldChar w:fldCharType="separate"/>
    </w:r>
    <w:r w:rsidR="00C53BCB">
      <w:rPr>
        <w:rFonts w:ascii="Times New Roman" w:hAnsi="Times New Roman"/>
        <w:noProof/>
      </w:rPr>
      <w:t>4</w:t>
    </w:r>
    <w:r w:rsidRPr="001D6749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5E31" w:rsidRDefault="00F65E31" w:rsidP="001D6749">
      <w:pPr>
        <w:spacing w:after="0" w:line="240" w:lineRule="auto"/>
      </w:pPr>
      <w:r>
        <w:separator/>
      </w:r>
    </w:p>
  </w:footnote>
  <w:footnote w:type="continuationSeparator" w:id="0">
    <w:p w:rsidR="00F65E31" w:rsidRDefault="00F65E31" w:rsidP="001D67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847" w:rsidRPr="00CD4982" w:rsidRDefault="00224847" w:rsidP="00CD4982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hAnsi="Times New Roman"/>
        <w:sz w:val="24"/>
        <w:szCs w:val="24"/>
        <w:lang w:eastAsia="sk-SK"/>
      </w:rPr>
    </w:pPr>
    <w:r w:rsidRPr="001D6749">
      <w:rPr>
        <w:rFonts w:ascii="Times New Roman" w:hAnsi="Times New Roman"/>
        <w:sz w:val="24"/>
        <w:szCs w:val="24"/>
        <w:lang w:eastAsia="sk-SK"/>
      </w:rPr>
      <w:t>Príloha č. 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749" w:rsidRPr="00CD4982" w:rsidRDefault="001D6749" w:rsidP="00CD4982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hAnsi="Times New Roman"/>
        <w:sz w:val="24"/>
        <w:szCs w:val="24"/>
        <w:lang w:eastAsia="sk-SK"/>
      </w:rPr>
    </w:pPr>
    <w:r w:rsidRPr="001D6749">
      <w:rPr>
        <w:rFonts w:ascii="Times New Roman" w:hAnsi="Times New Roman"/>
        <w:sz w:val="24"/>
        <w:szCs w:val="24"/>
        <w:lang w:eastAsia="sk-SK"/>
      </w:rPr>
      <w:t>Príloha č.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A75D6"/>
    <w:multiLevelType w:val="hybridMultilevel"/>
    <w:tmpl w:val="EE04C86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7D0DE7"/>
    <w:multiLevelType w:val="hybridMultilevel"/>
    <w:tmpl w:val="35C64144"/>
    <w:lvl w:ilvl="0" w:tplc="BF90727A">
      <w:start w:val="1"/>
      <w:numFmt w:val="bullet"/>
      <w:lvlText w:val=""/>
      <w:lvlJc w:val="left"/>
      <w:pPr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1CF1B48"/>
    <w:multiLevelType w:val="hybridMultilevel"/>
    <w:tmpl w:val="05B67866"/>
    <w:lvl w:ilvl="0" w:tplc="08C4A0D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1" w:tplc="041B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408A277C"/>
    <w:multiLevelType w:val="hybridMultilevel"/>
    <w:tmpl w:val="330494F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690C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EF56C5"/>
    <w:multiLevelType w:val="hybridMultilevel"/>
    <w:tmpl w:val="0B4CBB66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042DBC"/>
    <w:multiLevelType w:val="hybridMultilevel"/>
    <w:tmpl w:val="03F8948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51F6C06"/>
    <w:multiLevelType w:val="hybridMultilevel"/>
    <w:tmpl w:val="26B4305E"/>
    <w:lvl w:ilvl="0" w:tplc="BF90727A">
      <w:start w:val="1"/>
      <w:numFmt w:val="bullet"/>
      <w:lvlText w:val=""/>
      <w:lvlJc w:val="left"/>
      <w:pPr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9EC3870"/>
    <w:multiLevelType w:val="hybridMultilevel"/>
    <w:tmpl w:val="03F8948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D5C610D"/>
    <w:multiLevelType w:val="multilevel"/>
    <w:tmpl w:val="AB9AAB6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 w15:restartNumberingAfterBreak="0">
    <w:nsid w:val="69DD167D"/>
    <w:multiLevelType w:val="hybridMultilevel"/>
    <w:tmpl w:val="DE0AB0E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0E2636"/>
    <w:multiLevelType w:val="hybridMultilevel"/>
    <w:tmpl w:val="1B94678C"/>
    <w:lvl w:ilvl="0" w:tplc="7CD443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8D4073"/>
    <w:multiLevelType w:val="hybridMultilevel"/>
    <w:tmpl w:val="70A4D57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0"/>
  </w:num>
  <w:num w:numId="5">
    <w:abstractNumId w:val="8"/>
  </w:num>
  <w:num w:numId="6">
    <w:abstractNumId w:val="11"/>
  </w:num>
  <w:num w:numId="7">
    <w:abstractNumId w:val="0"/>
  </w:num>
  <w:num w:numId="8">
    <w:abstractNumId w:val="9"/>
  </w:num>
  <w:num w:numId="9">
    <w:abstractNumId w:val="4"/>
  </w:num>
  <w:num w:numId="10">
    <w:abstractNumId w:val="7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ocumentProtection w:edit="forms" w:enforcement="1"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B5D"/>
    <w:rsid w:val="000009B5"/>
    <w:rsid w:val="00004EE9"/>
    <w:rsid w:val="000274D0"/>
    <w:rsid w:val="00052AB2"/>
    <w:rsid w:val="00072B62"/>
    <w:rsid w:val="000A4EED"/>
    <w:rsid w:val="000C7DC0"/>
    <w:rsid w:val="000D226A"/>
    <w:rsid w:val="000E5710"/>
    <w:rsid w:val="000E73F5"/>
    <w:rsid w:val="000F4CE9"/>
    <w:rsid w:val="000F635E"/>
    <w:rsid w:val="001028D9"/>
    <w:rsid w:val="00104254"/>
    <w:rsid w:val="001079E8"/>
    <w:rsid w:val="001377C4"/>
    <w:rsid w:val="00147E59"/>
    <w:rsid w:val="00165321"/>
    <w:rsid w:val="00167F3C"/>
    <w:rsid w:val="001B7A84"/>
    <w:rsid w:val="001D6749"/>
    <w:rsid w:val="001F7932"/>
    <w:rsid w:val="00200CC9"/>
    <w:rsid w:val="00204D10"/>
    <w:rsid w:val="00224847"/>
    <w:rsid w:val="00227A26"/>
    <w:rsid w:val="002329D9"/>
    <w:rsid w:val="00234C99"/>
    <w:rsid w:val="0024564B"/>
    <w:rsid w:val="0026257E"/>
    <w:rsid w:val="00275F99"/>
    <w:rsid w:val="00292FE5"/>
    <w:rsid w:val="002B25FE"/>
    <w:rsid w:val="002B7C49"/>
    <w:rsid w:val="002C7CDD"/>
    <w:rsid w:val="002F611A"/>
    <w:rsid w:val="00335689"/>
    <w:rsid w:val="00337B5D"/>
    <w:rsid w:val="0034192D"/>
    <w:rsid w:val="003541E9"/>
    <w:rsid w:val="00357E2A"/>
    <w:rsid w:val="00360E91"/>
    <w:rsid w:val="00362CBF"/>
    <w:rsid w:val="0036652B"/>
    <w:rsid w:val="003849C7"/>
    <w:rsid w:val="00396C63"/>
    <w:rsid w:val="003A380F"/>
    <w:rsid w:val="003A66A1"/>
    <w:rsid w:val="003E137B"/>
    <w:rsid w:val="003F7284"/>
    <w:rsid w:val="0040544D"/>
    <w:rsid w:val="00406B33"/>
    <w:rsid w:val="00466488"/>
    <w:rsid w:val="0048274C"/>
    <w:rsid w:val="004B79D3"/>
    <w:rsid w:val="004C5168"/>
    <w:rsid w:val="004E4A65"/>
    <w:rsid w:val="004F2664"/>
    <w:rsid w:val="004F7D0F"/>
    <w:rsid w:val="00512E25"/>
    <w:rsid w:val="0051643C"/>
    <w:rsid w:val="00520808"/>
    <w:rsid w:val="00531A73"/>
    <w:rsid w:val="00535CC2"/>
    <w:rsid w:val="00585AD3"/>
    <w:rsid w:val="005A57C8"/>
    <w:rsid w:val="005D2E55"/>
    <w:rsid w:val="00645601"/>
    <w:rsid w:val="00671045"/>
    <w:rsid w:val="006A2475"/>
    <w:rsid w:val="006B34DA"/>
    <w:rsid w:val="006D2894"/>
    <w:rsid w:val="006D5FA4"/>
    <w:rsid w:val="007343C8"/>
    <w:rsid w:val="00774557"/>
    <w:rsid w:val="0079095D"/>
    <w:rsid w:val="007B003C"/>
    <w:rsid w:val="007B5706"/>
    <w:rsid w:val="00801515"/>
    <w:rsid w:val="00852612"/>
    <w:rsid w:val="008675D6"/>
    <w:rsid w:val="00876951"/>
    <w:rsid w:val="00881728"/>
    <w:rsid w:val="0088535A"/>
    <w:rsid w:val="0089790D"/>
    <w:rsid w:val="008A4F7C"/>
    <w:rsid w:val="008C55B7"/>
    <w:rsid w:val="009121D5"/>
    <w:rsid w:val="00913E05"/>
    <w:rsid w:val="00921D53"/>
    <w:rsid w:val="0092475B"/>
    <w:rsid w:val="0093222D"/>
    <w:rsid w:val="00943698"/>
    <w:rsid w:val="009446E4"/>
    <w:rsid w:val="00972E46"/>
    <w:rsid w:val="00994C53"/>
    <w:rsid w:val="00997B26"/>
    <w:rsid w:val="009B1D9C"/>
    <w:rsid w:val="009B2D5B"/>
    <w:rsid w:val="009B7010"/>
    <w:rsid w:val="009B755F"/>
    <w:rsid w:val="009F385D"/>
    <w:rsid w:val="00A17371"/>
    <w:rsid w:val="00A30F1C"/>
    <w:rsid w:val="00A36007"/>
    <w:rsid w:val="00A53AFA"/>
    <w:rsid w:val="00A605B0"/>
    <w:rsid w:val="00A87D5B"/>
    <w:rsid w:val="00AC6CD1"/>
    <w:rsid w:val="00AF2EB9"/>
    <w:rsid w:val="00AF39B8"/>
    <w:rsid w:val="00B316B0"/>
    <w:rsid w:val="00B4080A"/>
    <w:rsid w:val="00B427E1"/>
    <w:rsid w:val="00B437B3"/>
    <w:rsid w:val="00B55CDA"/>
    <w:rsid w:val="00B825E5"/>
    <w:rsid w:val="00B90A2F"/>
    <w:rsid w:val="00B915ED"/>
    <w:rsid w:val="00BC22E3"/>
    <w:rsid w:val="00BF7F0D"/>
    <w:rsid w:val="00C07B6D"/>
    <w:rsid w:val="00C15E8B"/>
    <w:rsid w:val="00C53BCB"/>
    <w:rsid w:val="00C63956"/>
    <w:rsid w:val="00C66AC3"/>
    <w:rsid w:val="00C77AA2"/>
    <w:rsid w:val="00CA023C"/>
    <w:rsid w:val="00CA3E12"/>
    <w:rsid w:val="00CA6BAF"/>
    <w:rsid w:val="00CB3623"/>
    <w:rsid w:val="00CD4982"/>
    <w:rsid w:val="00D829FE"/>
    <w:rsid w:val="00D921AE"/>
    <w:rsid w:val="00DA4453"/>
    <w:rsid w:val="00DB07E0"/>
    <w:rsid w:val="00DD5F76"/>
    <w:rsid w:val="00E055C1"/>
    <w:rsid w:val="00E05819"/>
    <w:rsid w:val="00E1659F"/>
    <w:rsid w:val="00E22685"/>
    <w:rsid w:val="00E230F2"/>
    <w:rsid w:val="00E32827"/>
    <w:rsid w:val="00E40428"/>
    <w:rsid w:val="00E5246F"/>
    <w:rsid w:val="00E538C0"/>
    <w:rsid w:val="00EB33E1"/>
    <w:rsid w:val="00EB4A92"/>
    <w:rsid w:val="00EC49B2"/>
    <w:rsid w:val="00ED2212"/>
    <w:rsid w:val="00EF0C21"/>
    <w:rsid w:val="00F038C9"/>
    <w:rsid w:val="00F2597D"/>
    <w:rsid w:val="00F30B4E"/>
    <w:rsid w:val="00F46F39"/>
    <w:rsid w:val="00F65E31"/>
    <w:rsid w:val="00F74B56"/>
    <w:rsid w:val="00F7696B"/>
    <w:rsid w:val="00F77D10"/>
    <w:rsid w:val="00F82A4A"/>
    <w:rsid w:val="00F911C9"/>
    <w:rsid w:val="00F938A1"/>
    <w:rsid w:val="00FA11DD"/>
    <w:rsid w:val="00FB7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97B13328-C2B2-465D-BD0B-8BA5FF6EB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rFonts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1D6749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locked/>
    <w:rsid w:val="001D6749"/>
    <w:rPr>
      <w:rFonts w:cs="Times New Roman"/>
      <w:sz w:val="20"/>
      <w:szCs w:val="20"/>
    </w:rPr>
  </w:style>
  <w:style w:type="character" w:styleId="Odkaznapoznmkupodiarou">
    <w:name w:val="footnote reference"/>
    <w:aliases w:val="Footnote symbol,Footnote reference number"/>
    <w:basedOn w:val="Predvolenpsmoodseku"/>
    <w:uiPriority w:val="99"/>
    <w:semiHidden/>
    <w:unhideWhenUsed/>
    <w:rsid w:val="001D6749"/>
    <w:rPr>
      <w:rFonts w:cs="Times New Roman"/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1D67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1D6749"/>
    <w:rPr>
      <w:rFonts w:cs="Times New Roman"/>
    </w:rPr>
  </w:style>
  <w:style w:type="paragraph" w:styleId="Pta">
    <w:name w:val="footer"/>
    <w:basedOn w:val="Normlny"/>
    <w:link w:val="PtaChar"/>
    <w:uiPriority w:val="99"/>
    <w:unhideWhenUsed/>
    <w:rsid w:val="001D67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locked/>
    <w:rsid w:val="001D6749"/>
    <w:rPr>
      <w:rFonts w:cs="Times New Roman"/>
    </w:rPr>
  </w:style>
  <w:style w:type="character" w:styleId="Odkaznakomentr">
    <w:name w:val="annotation reference"/>
    <w:basedOn w:val="Predvolenpsmoodseku"/>
    <w:uiPriority w:val="99"/>
    <w:semiHidden/>
    <w:unhideWhenUsed/>
    <w:rsid w:val="00CD4982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CD4982"/>
    <w:pPr>
      <w:spacing w:after="0" w:line="240" w:lineRule="auto"/>
    </w:pPr>
    <w:rPr>
      <w:rFonts w:ascii="Times New Roman" w:hAnsi="Times New Roman"/>
      <w:sz w:val="20"/>
      <w:szCs w:val="20"/>
      <w:lang w:eastAsia="sk-SK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CD4982"/>
    <w:rPr>
      <w:rFonts w:ascii="Times New Roman" w:hAnsi="Times New Roman" w:cs="Times New Roman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D4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CD4982"/>
    <w:rPr>
      <w:rFonts w:ascii="Tahoma" w:hAnsi="Tahoma" w:cs="Tahoma"/>
      <w:sz w:val="16"/>
      <w:szCs w:val="16"/>
    </w:rPr>
  </w:style>
  <w:style w:type="character" w:styleId="Zstupntext">
    <w:name w:val="Placeholder Text"/>
    <w:basedOn w:val="Predvolenpsmoodseku"/>
    <w:uiPriority w:val="99"/>
    <w:semiHidden/>
    <w:rsid w:val="00147E59"/>
    <w:rPr>
      <w:rFonts w:ascii="Times New Roman" w:hAnsi="Times New Roman" w:cs="Times New Roman"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E7417-82E8-4BA8-BF5E-4EA9E2DA5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1570</Words>
  <Characters>8951</Characters>
  <Application>Microsoft Office Word</Application>
  <DocSecurity>0</DocSecurity>
  <Lines>74</Lines>
  <Paragraphs>20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MSVVaSSR</Company>
  <LinksUpToDate>false</LinksUpToDate>
  <CharactersWithSpaces>10501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Simoncicova Iveta</dc:creator>
  <cp:lastModifiedBy>Strmenská Andrea</cp:lastModifiedBy>
  <cp:revision>2</cp:revision>
  <cp:lastPrinted>2017-03-13T13:43:00Z</cp:lastPrinted>
  <dcterms:created xsi:type="dcterms:W3CDTF">2019-03-19T13:50:00Z</dcterms:created>
  <dcterms:modified xsi:type="dcterms:W3CDTF">2019-03-19T13:50:00Z</dcterms:modified>
</cp:coreProperties>
</file>