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0762AA"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rsidRPr="000762AA">
            <w:pPr>
              <w:pStyle w:val="EntInstit"/>
              <w:bidi w:val="0"/>
              <w:rPr>
                <w:rFonts w:ascii="Times New Roman" w:hAnsi="Times New Roman"/>
              </w:rPr>
            </w:pPr>
            <w:bookmarkStart w:id="0" w:name="Entete"/>
            <w:bookmarkEnd w:id="0"/>
            <w:r w:rsidRPr="000762AA">
              <w:rPr>
                <w:rFonts w:ascii="Times New Roman" w:hAnsi="Times New Roman"/>
              </w:rPr>
              <w:t xml:space="preserve">RADA </w:t>
            </w:r>
          </w:p>
          <w:p w:rsidR="0007104E" w:rsidRPr="000762AA">
            <w:pPr>
              <w:pStyle w:val="EntInstit"/>
              <w:bidi w:val="0"/>
              <w:rPr>
                <w:rFonts w:ascii="Times New Roman" w:hAnsi="Times New Roman"/>
              </w:rPr>
            </w:pPr>
            <w:r w:rsidRPr="000762AA"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0762AA">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0762AA">
            <w:pPr>
              <w:pStyle w:val="EntRefer"/>
              <w:bidi w:val="0"/>
              <w:rPr>
                <w:rFonts w:ascii="Times New Roman" w:hAnsi="Times New Roman"/>
              </w:rPr>
            </w:pPr>
            <w:bookmarkStart w:id="1" w:name="Lieu"/>
            <w:bookmarkEnd w:id="1"/>
            <w:r w:rsidRPr="000762AA" w:rsidR="003D72F6">
              <w:rPr>
                <w:rFonts w:ascii="Times New Roman" w:hAnsi="Times New Roman"/>
              </w:rPr>
              <w:t>V Bruseli</w:t>
            </w:r>
            <w:r w:rsidRPr="000762AA">
              <w:rPr>
                <w:rFonts w:ascii="Times New Roman" w:hAnsi="Times New Roman"/>
              </w:rPr>
              <w:t xml:space="preserve"> </w:t>
            </w:r>
            <w:bookmarkStart w:id="2" w:name="Date"/>
            <w:bookmarkEnd w:id="2"/>
            <w:r w:rsidR="00D02549">
              <w:rPr>
                <w:rFonts w:ascii="Times New Roman" w:hAnsi="Times New Roman"/>
              </w:rPr>
              <w:t>1</w:t>
            </w:r>
            <w:r w:rsidR="00130B2D">
              <w:rPr>
                <w:rFonts w:ascii="Times New Roman" w:hAnsi="Times New Roman"/>
              </w:rPr>
              <w:t>6</w:t>
            </w:r>
            <w:r w:rsidRPr="000762AA" w:rsidR="00170552">
              <w:rPr>
                <w:rFonts w:ascii="Times New Roman" w:hAnsi="Times New Roman"/>
              </w:rPr>
              <w:t xml:space="preserve">. </w:t>
            </w:r>
            <w:r w:rsidR="00D02549">
              <w:rPr>
                <w:rFonts w:ascii="Times New Roman" w:hAnsi="Times New Roman"/>
              </w:rPr>
              <w:t>mája</w:t>
            </w:r>
            <w:r w:rsidRPr="000762AA" w:rsidR="00170552">
              <w:rPr>
                <w:rFonts w:ascii="Times New Roman" w:hAnsi="Times New Roman"/>
              </w:rPr>
              <w:t xml:space="preserve"> </w:t>
            </w:r>
            <w:r w:rsidRPr="000762AA" w:rsidR="003D72F6">
              <w:rPr>
                <w:rFonts w:ascii="Times New Roman" w:hAnsi="Times New Roman"/>
              </w:rPr>
              <w:t>201</w:t>
            </w:r>
            <w:bookmarkStart w:id="3" w:name="DateEntree"/>
            <w:bookmarkEnd w:id="3"/>
            <w:r w:rsidRPr="000762AA" w:rsidR="00271147">
              <w:rPr>
                <w:rFonts w:ascii="Times New Roman" w:hAnsi="Times New Roman"/>
              </w:rPr>
              <w:t>2</w:t>
            </w:r>
          </w:p>
          <w:p w:rsidR="0007104E" w:rsidRPr="000762AA">
            <w:pPr>
              <w:pStyle w:val="EntRefer"/>
              <w:bidi w:val="0"/>
              <w:rPr>
                <w:rFonts w:ascii="Times New Roman" w:hAnsi="Times New Roman"/>
              </w:rPr>
            </w:pPr>
            <w:bookmarkStart w:id="4" w:name="LangueOrig"/>
            <w:bookmarkEnd w:id="4"/>
            <w:r w:rsidRPr="000762AA"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RPr="000762AA"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sidRPr="000762AA">
              <w:rPr>
                <w:rFonts w:ascii="Times New Roman" w:hAnsi="Times New Roman"/>
              </w:rPr>
              <w:t>Medziinštitucionálny spis:</w:t>
            </w:r>
          </w:p>
          <w:p w:rsidR="0007104E" w:rsidRPr="000762AA"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Pr="000762AA"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0762AA">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0762AA">
            <w:pPr>
              <w:pStyle w:val="EntRefer"/>
              <w:bidi w:val="0"/>
              <w:rPr>
                <w:rFonts w:ascii="Times New Roman" w:hAnsi="Times New Roman"/>
              </w:rPr>
            </w:pPr>
            <w:bookmarkStart w:id="6" w:name="Cote"/>
            <w:bookmarkEnd w:id="6"/>
            <w:r w:rsidRPr="000762AA" w:rsidR="003D72F6">
              <w:rPr>
                <w:rFonts w:ascii="Times New Roman" w:hAnsi="Times New Roman"/>
              </w:rPr>
              <w:t>14764/11</w:t>
            </w:r>
          </w:p>
          <w:p w:rsidR="0007104E" w:rsidRPr="000762AA">
            <w:pPr>
              <w:pStyle w:val="EntRefer"/>
              <w:bidi w:val="0"/>
              <w:rPr>
                <w:rFonts w:ascii="Times New Roman" w:hAnsi="Times New Roman"/>
              </w:rPr>
            </w:pPr>
            <w:bookmarkStart w:id="7" w:name="CoteRev"/>
            <w:bookmarkEnd w:id="7"/>
            <w:r w:rsidRPr="000762AA" w:rsidR="003D72F6">
              <w:rPr>
                <w:rFonts w:ascii="Times New Roman" w:hAnsi="Times New Roman"/>
              </w:rPr>
              <w:t xml:space="preserve">ADD </w:t>
            </w:r>
            <w:r w:rsidRPr="000762AA" w:rsidR="003A1BF2">
              <w:rPr>
                <w:rFonts w:ascii="Times New Roman" w:hAnsi="Times New Roman"/>
              </w:rPr>
              <w:t>2</w:t>
            </w:r>
            <w:r w:rsidRPr="000762AA" w:rsidR="00322062">
              <w:rPr>
                <w:rFonts w:ascii="Times New Roman" w:hAnsi="Times New Roman"/>
              </w:rPr>
              <w:t>5</w:t>
            </w:r>
            <w:r w:rsidR="00D02549">
              <w:rPr>
                <w:rFonts w:ascii="Times New Roman" w:hAnsi="Times New Roman"/>
              </w:rPr>
              <w:t xml:space="preserve"> REV 1</w:t>
            </w:r>
          </w:p>
          <w:p w:rsidR="0007104E" w:rsidRPr="000762AA">
            <w:pPr>
              <w:pStyle w:val="EntRefer"/>
              <w:bidi w:val="0"/>
              <w:rPr>
                <w:rFonts w:ascii="Times New Roman" w:hAnsi="Times New Roman"/>
              </w:rPr>
            </w:pPr>
          </w:p>
          <w:p w:rsidR="0007104E" w:rsidRPr="000762AA">
            <w:pPr>
              <w:pStyle w:val="EntRefer"/>
              <w:bidi w:val="0"/>
              <w:rPr>
                <w:rFonts w:ascii="Times New Roman" w:hAnsi="Times New Roman"/>
              </w:rPr>
            </w:pPr>
            <w:bookmarkStart w:id="8" w:name="CoteSec"/>
            <w:bookmarkEnd w:id="8"/>
          </w:p>
          <w:p w:rsidR="0007104E" w:rsidRPr="000762AA">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0762AA">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0762AA">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RPr="000762AA" w:rsidP="00B6235D">
            <w:pPr>
              <w:pStyle w:val="EntRefer"/>
              <w:bidi w:val="0"/>
              <w:rPr>
                <w:rFonts w:ascii="Times New Roman" w:hAnsi="Times New Roman"/>
              </w:rPr>
            </w:pPr>
            <w:r w:rsidRPr="000762AA">
              <w:rPr>
                <w:rFonts w:ascii="Times New Roman" w:hAnsi="Times New Roman"/>
                <w:noProof/>
              </w:rPr>
              <w:t>WTO 329</w:t>
            </w:r>
          </w:p>
          <w:p w:rsidR="00B6235D" w:rsidRPr="000762AA" w:rsidP="00B6235D">
            <w:pPr>
              <w:pStyle w:val="EntRefer"/>
              <w:bidi w:val="0"/>
              <w:rPr>
                <w:rFonts w:ascii="Times New Roman" w:hAnsi="Times New Roman"/>
              </w:rPr>
            </w:pPr>
            <w:r w:rsidRPr="000762AA">
              <w:rPr>
                <w:rFonts w:ascii="Times New Roman" w:hAnsi="Times New Roman"/>
                <w:noProof/>
              </w:rPr>
              <w:t>AMLAT 84</w:t>
            </w:r>
          </w:p>
          <w:p w:rsidR="00B6235D" w:rsidRPr="000762AA" w:rsidP="00B6235D">
            <w:pPr>
              <w:pStyle w:val="EntRefer"/>
              <w:bidi w:val="0"/>
              <w:rPr>
                <w:rFonts w:ascii="Times New Roman" w:hAnsi="Times New Roman"/>
              </w:rPr>
            </w:pPr>
            <w:r w:rsidRPr="000762AA">
              <w:rPr>
                <w:rFonts w:ascii="Times New Roman" w:hAnsi="Times New Roman"/>
                <w:noProof/>
              </w:rPr>
              <w:t>SERVICES 96</w:t>
            </w:r>
          </w:p>
          <w:p w:rsidR="0007104E" w:rsidRPr="000762AA" w:rsidP="00B6235D">
            <w:pPr>
              <w:pStyle w:val="EntRefer"/>
              <w:bidi w:val="0"/>
              <w:rPr>
                <w:rFonts w:ascii="Times New Roman" w:hAnsi="Times New Roman"/>
              </w:rPr>
            </w:pPr>
            <w:r w:rsidRPr="000762AA" w:rsidR="00B6235D">
              <w:rPr>
                <w:rFonts w:ascii="Times New Roman" w:hAnsi="Times New Roman"/>
                <w:noProof/>
              </w:rPr>
              <w:t>COMER 193</w:t>
            </w:r>
          </w:p>
        </w:tc>
      </w:tr>
    </w:tbl>
    <w:p w:rsidR="003D72F6" w:rsidRPr="000762AA">
      <w:pPr>
        <w:pStyle w:val="EntRefer"/>
        <w:bidi w:val="0"/>
        <w:rPr>
          <w:rFonts w:ascii="Times New Roman" w:hAnsi="Times New Roman"/>
        </w:rPr>
      </w:pPr>
      <w:bookmarkStart w:id="10" w:name="AC"/>
    </w:p>
    <w:p w:rsidR="003D72F6" w:rsidRPr="000762AA">
      <w:pPr>
        <w:pStyle w:val="EntRefer"/>
        <w:bidi w:val="0"/>
        <w:rPr>
          <w:rFonts w:ascii="Times New Roman" w:hAnsi="Times New Roman"/>
        </w:rPr>
      </w:pPr>
    </w:p>
    <w:p w:rsidR="003D72F6" w:rsidRPr="000762AA">
      <w:pPr>
        <w:pStyle w:val="EntRefer"/>
        <w:bidi w:val="0"/>
        <w:rPr>
          <w:rFonts w:ascii="Times New Roman" w:hAnsi="Times New Roman"/>
        </w:rPr>
      </w:pPr>
    </w:p>
    <w:p w:rsidR="003D72F6" w:rsidRPr="000762AA">
      <w:pPr>
        <w:pStyle w:val="EntRefer"/>
        <w:bidi w:val="0"/>
        <w:rPr>
          <w:rFonts w:ascii="Times New Roman" w:hAnsi="Times New Roman"/>
        </w:rPr>
      </w:pPr>
    </w:p>
    <w:p w:rsidR="003D72F6" w:rsidRPr="000762AA">
      <w:pPr>
        <w:pStyle w:val="EntRefer"/>
        <w:bidi w:val="0"/>
        <w:rPr>
          <w:rFonts w:ascii="Times New Roman" w:hAnsi="Times New Roman"/>
        </w:rPr>
      </w:pPr>
    </w:p>
    <w:p w:rsidR="0007104E" w:rsidRPr="000762AA">
      <w:pPr>
        <w:pStyle w:val="EntRefer"/>
        <w:bidi w:val="0"/>
        <w:rPr>
          <w:rFonts w:ascii="Times New Roman" w:hAnsi="Times New Roman"/>
        </w:rPr>
      </w:pPr>
    </w:p>
    <w:p w:rsidR="0007104E" w:rsidRPr="000762AA" w:rsidP="00D77C1F">
      <w:pPr>
        <w:pStyle w:val="EntRefer"/>
        <w:bidi w:val="0"/>
        <w:outlineLvl w:val="0"/>
        <w:rPr>
          <w:rFonts w:ascii="Times New Roman" w:hAnsi="Times New Roman"/>
        </w:rPr>
      </w:pPr>
      <w:bookmarkStart w:id="11" w:name="Title"/>
      <w:bookmarkEnd w:id="11"/>
      <w:r w:rsidRPr="000762AA"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0762AA">
            <w:pPr>
              <w:pStyle w:val="EntEmet"/>
              <w:bidi w:val="0"/>
              <w:rPr>
                <w:rFonts w:ascii="Times New Roman" w:hAnsi="Times New Roman"/>
                <w:lang w:val="en-GB"/>
              </w:rPr>
            </w:pPr>
            <w:r w:rsidRPr="000762AA" w:rsidR="0049672E">
              <w:rPr>
                <w:rFonts w:ascii="Times New Roman" w:hAnsi="Times New Roman"/>
              </w:rPr>
              <w:t>Predmet</w:t>
            </w:r>
            <w:r w:rsidRPr="000762AA">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0762AA">
            <w:pPr>
              <w:pStyle w:val="EntEmet"/>
              <w:bidi w:val="0"/>
              <w:rPr>
                <w:rFonts w:ascii="Times New Roman" w:hAnsi="Times New Roman"/>
              </w:rPr>
            </w:pPr>
            <w:bookmarkStart w:id="12" w:name="Subject"/>
            <w:bookmarkEnd w:id="12"/>
            <w:r w:rsidRPr="000762AA" w:rsidR="00B6235D">
              <w:rPr>
                <w:rFonts w:ascii="Times New Roman" w:hAnsi="Times New Roman"/>
              </w:rPr>
              <w:t>Dohoda o obchode medzi Európskou úniou a</w:t>
            </w:r>
            <w:r w:rsidRPr="000762AA" w:rsidR="00A74247">
              <w:rPr>
                <w:rFonts w:ascii="Times New Roman" w:hAnsi="Times New Roman"/>
              </w:rPr>
              <w:t xml:space="preserve"> jej členskými štátmi na jednej strane</w:t>
            </w:r>
            <w:r w:rsidR="000762AA">
              <w:rPr>
                <w:rFonts w:ascii="Times New Roman" w:hAnsi="Times New Roman"/>
              </w:rPr>
              <w:t xml:space="preserve"> </w:t>
            </w:r>
            <w:r w:rsidR="00A83AF5">
              <w:rPr>
                <w:rFonts w:ascii="Times New Roman" w:hAnsi="Times New Roman"/>
              </w:rPr>
              <w:t xml:space="preserve">a </w:t>
            </w:r>
            <w:r w:rsidRPr="000762AA" w:rsidR="00B6235D">
              <w:rPr>
                <w:rFonts w:ascii="Times New Roman" w:hAnsi="Times New Roman"/>
              </w:rPr>
              <w:t>Kolumbiou a Peru</w:t>
            </w:r>
            <w:r w:rsidRPr="000762AA" w:rsidR="00A74247">
              <w:rPr>
                <w:rFonts w:ascii="Times New Roman" w:hAnsi="Times New Roman"/>
              </w:rPr>
              <w:t xml:space="preserve"> na strane druhej</w:t>
            </w:r>
          </w:p>
        </w:tc>
      </w:tr>
    </w:tbl>
    <w:p w:rsidR="0007104E" w:rsidRPr="000762AA">
      <w:pPr>
        <w:bidi w:val="0"/>
        <w:spacing w:line="240" w:lineRule="auto"/>
        <w:rPr>
          <w:rFonts w:ascii="Times New Roman" w:hAnsi="Times New Roman"/>
        </w:rPr>
      </w:pPr>
    </w:p>
    <w:p w:rsidR="0007104E" w:rsidRPr="000762AA">
      <w:pPr>
        <w:tabs>
          <w:tab w:val="left" w:pos="3969"/>
        </w:tabs>
        <w:bidi w:val="0"/>
        <w:rPr>
          <w:rFonts w:ascii="Times New Roman" w:hAnsi="Times New Roman"/>
        </w:rPr>
      </w:pPr>
    </w:p>
    <w:p w:rsidR="0007104E" w:rsidRPr="000762AA">
      <w:pPr>
        <w:bidi w:val="0"/>
        <w:rPr>
          <w:rFonts w:ascii="Times New Roman" w:hAnsi="Times New Roman"/>
        </w:rPr>
      </w:pPr>
      <w:bookmarkEnd w:id="10"/>
    </w:p>
    <w:p w:rsidR="0007104E" w:rsidRPr="000762AA" w:rsidP="003D72F6">
      <w:pPr>
        <w:bidi w:val="0"/>
        <w:rPr>
          <w:rFonts w:ascii="Times New Roman" w:hAnsi="Times New Roman"/>
        </w:rPr>
      </w:pPr>
    </w:p>
    <w:p w:rsidR="003D72F6" w:rsidRPr="000762AA">
      <w:pPr>
        <w:bidi w:val="0"/>
        <w:spacing w:line="240" w:lineRule="auto"/>
        <w:rPr>
          <w:rFonts w:ascii="Times New Roman" w:hAnsi="Times New Roman"/>
        </w:rPr>
        <w:sectPr w:rsidSect="002B77F9">
          <w:footerReference w:type="default" r:id="rId5"/>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tbl>
      <w:tblPr>
        <w:tblStyle w:val="TableNormal"/>
        <w:tblW w:w="5085" w:type="pct"/>
        <w:tblInd w:w="103" w:type="dxa"/>
        <w:tblLayout w:type="fixed"/>
      </w:tblPr>
      <w:tblGrid>
        <w:gridCol w:w="1261"/>
        <w:gridCol w:w="7995"/>
        <w:gridCol w:w="1296"/>
        <w:gridCol w:w="1104"/>
        <w:gridCol w:w="1561"/>
        <w:gridCol w:w="959"/>
        <w:gridCol w:w="863"/>
      </w:tblGrid>
      <w:tr>
        <w:tblPrEx>
          <w:tblW w:w="5085" w:type="pct"/>
          <w:tblInd w:w="103" w:type="dxa"/>
          <w:tblLayout w:type="fixed"/>
        </w:tblPrEx>
        <w:trPr>
          <w:cantSplit/>
          <w:trHeight w:val="567"/>
          <w:tblHeader/>
        </w:trPr>
        <w:tc>
          <w:tcPr>
            <w:tcW w:w="419" w:type="pct"/>
            <w:tcBorders>
              <w:top w:val="single" w:sz="4" w:space="0" w:color="auto"/>
              <w:left w:val="single" w:sz="4" w:space="0" w:color="auto"/>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Podpoložka</w:t>
            </w:r>
          </w:p>
        </w:tc>
        <w:tc>
          <w:tcPr>
            <w:tcW w:w="2658" w:type="pct"/>
            <w:tcBorders>
              <w:top w:val="single" w:sz="4" w:space="0" w:color="auto"/>
              <w:left w:val="nil"/>
              <w:bottom w:val="single" w:sz="4" w:space="0" w:color="auto"/>
              <w:right w:val="single" w:sz="4" w:space="0" w:color="auto"/>
            </w:tcBorders>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Opis tovaru</w:t>
            </w:r>
          </w:p>
        </w:tc>
        <w:tc>
          <w:tcPr>
            <w:tcW w:w="431"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sidR="00A74247">
              <w:rPr>
                <w:rFonts w:ascii="Times New Roman" w:hAnsi="Times New Roman"/>
                <w:noProof/>
                <w:sz w:val="20"/>
              </w:rPr>
              <w:t>Základná sadzba</w:t>
            </w:r>
          </w:p>
        </w:tc>
        <w:tc>
          <w:tcPr>
            <w:tcW w:w="367"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Kategória</w:t>
            </w:r>
          </w:p>
        </w:tc>
        <w:tc>
          <w:tcPr>
            <w:tcW w:w="519" w:type="pct"/>
            <w:tcBorders>
              <w:top w:val="single" w:sz="4" w:space="0" w:color="auto"/>
              <w:left w:val="nil"/>
              <w:bottom w:val="single" w:sz="4" w:space="0" w:color="auto"/>
              <w:right w:val="single" w:sz="4" w:space="0" w:color="auto"/>
            </w:tcBorders>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Poznámky</w:t>
            </w:r>
          </w:p>
        </w:tc>
        <w:tc>
          <w:tcPr>
            <w:tcW w:w="319"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SEA</w:t>
            </w:r>
            <w:r w:rsidRPr="000762AA" w:rsidR="00A74247">
              <w:rPr>
                <w:rFonts w:ascii="Times New Roman" w:hAnsi="Times New Roman"/>
                <w:noProof/>
                <w:sz w:val="20"/>
                <w:vertAlign w:val="superscript"/>
              </w:rPr>
              <w:t>1</w:t>
            </w:r>
          </w:p>
        </w:tc>
        <w:tc>
          <w:tcPr>
            <w:tcW w:w="287"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20"/>
              </w:rPr>
            </w:pPr>
            <w:r w:rsidRPr="000762AA">
              <w:rPr>
                <w:rFonts w:ascii="Times New Roman" w:hAnsi="Times New Roman"/>
                <w:noProof/>
                <w:sz w:val="20"/>
              </w:rPr>
              <w:t>SP</w:t>
            </w:r>
            <w:r w:rsidRPr="000762AA" w:rsidR="00A74247">
              <w:rPr>
                <w:rFonts w:ascii="Times New Roman" w:hAnsi="Times New Roman"/>
                <w:noProof/>
                <w:sz w:val="20"/>
              </w:rPr>
              <w:t>F</w:t>
            </w:r>
            <w:r w:rsidRPr="000762AA">
              <w:rPr>
                <w:rFonts w:ascii="Times New Roman" w:hAnsi="Times New Roman"/>
                <w:noProof/>
                <w:sz w:val="20"/>
              </w:rPr>
              <w:t>P</w:t>
            </w:r>
          </w:p>
        </w:tc>
      </w:tr>
      <w:tr>
        <w:tblPrEx>
          <w:tblW w:w="5085" w:type="pct"/>
          <w:tblInd w:w="103" w:type="dxa"/>
          <w:tblLayout w:type="fixed"/>
        </w:tblPrEx>
        <w:trPr>
          <w:cantSplit/>
          <w:trHeight w:val="300"/>
        </w:trPr>
        <w:tc>
          <w:tcPr>
            <w:tcW w:w="419" w:type="pct"/>
            <w:tcBorders>
              <w:top w:val="single" w:sz="4" w:space="0" w:color="auto"/>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5408100090</w:t>
            </w:r>
          </w:p>
        </w:tc>
        <w:tc>
          <w:tcPr>
            <w:tcW w:w="2658" w:type="pct"/>
            <w:tcBorders>
              <w:top w:val="single" w:sz="4" w:space="0" w:color="auto"/>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TKANINY VYROBENÉ z vysokopevnostnej priadze z viskózových VLÁKIEN </w:t>
            </w:r>
          </w:p>
        </w:tc>
        <w:tc>
          <w:tcPr>
            <w:tcW w:w="431"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single" w:sz="4" w:space="0" w:color="auto"/>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single" w:sz="4" w:space="0" w:color="auto"/>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85 % hmotnosti alebo viac umelého vlákna alebo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85 % hmotnosti alebo viac umelého vlákna alebo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85 % hmotnosti alebo viac umelého vlákna alebo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85 % hmotnosti alebo viac umelého vlákna alebo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z umelého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z umelého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priadze z umelého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5408340000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z umelého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nylonu alebo ostaných polyamidov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Kábel z polyesterov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akrylu alebo modakrylu získaný lisovaním za vlhka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káble z akrylu alebo modakrylu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polypropylénu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w:t>
            </w:r>
            <w:r w:rsidRPr="000762AA">
              <w:rPr>
                <w:rStyle w:val="hps"/>
                <w:rFonts w:ascii="Times New Roman" w:hAnsi="Times New Roman"/>
                <w:caps/>
                <w:noProof/>
                <w:sz w:val="16"/>
                <w:szCs w:val="16"/>
                <w:shd w:val="clear" w:color="auto" w:fill="auto"/>
              </w:rPr>
              <w:t>Ostatných syntetických</w:t>
            </w:r>
            <w:r w:rsidRPr="000762AA">
              <w:rPr>
                <w:rFonts w:ascii="Times New Roman" w:hAnsi="Times New Roman"/>
                <w:caps/>
                <w:noProof/>
                <w:sz w:val="16"/>
                <w:szCs w:val="16"/>
              </w:rPr>
              <w:t xml:space="preserve"> </w:t>
            </w:r>
            <w:r w:rsidRPr="000762AA">
              <w:rPr>
                <w:rStyle w:val="hps"/>
                <w:rFonts w:ascii="Times New Roman" w:hAnsi="Times New Roman"/>
                <w:caps/>
                <w:noProof/>
                <w:sz w:val="16"/>
                <w:szCs w:val="16"/>
                <w:shd w:val="clear" w:color="auto" w:fill="auto"/>
              </w:rPr>
              <w:t>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5502001000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w:t>
            </w:r>
            <w:r w:rsidRPr="000762AA">
              <w:rPr>
                <w:rStyle w:val="hps"/>
                <w:rFonts w:ascii="Times New Roman" w:hAnsi="Times New Roman"/>
                <w:caps/>
                <w:noProof/>
                <w:sz w:val="16"/>
                <w:szCs w:val="16"/>
                <w:shd w:val="clear" w:color="auto" w:fill="auto"/>
              </w:rPr>
              <w:t>predpriadze z acetátovej</w:t>
            </w:r>
            <w:r w:rsidRPr="000762AA">
              <w:rPr>
                <w:rFonts w:ascii="Times New Roman" w:hAnsi="Times New Roman"/>
                <w:caps/>
                <w:noProof/>
                <w:sz w:val="16"/>
                <w:szCs w:val="16"/>
              </w:rPr>
              <w:t xml:space="preserve"> </w:t>
            </w:r>
            <w:r w:rsidRPr="000762AA">
              <w:rPr>
                <w:rStyle w:val="hps"/>
                <w:rFonts w:ascii="Times New Roman" w:hAnsi="Times New Roman"/>
                <w:caps/>
                <w:noProof/>
                <w:sz w:val="16"/>
                <w:szCs w:val="16"/>
                <w:shd w:val="clear" w:color="auto" w:fill="auto"/>
              </w:rPr>
              <w:t>celulózy</w:t>
            </w:r>
            <w:r w:rsidRPr="000762AA">
              <w:rPr>
                <w:rFonts w:ascii="Times New Roman" w:hAnsi="Times New Roman"/>
                <w:caps/>
                <w:noProof/>
                <w:sz w:val="16"/>
                <w:szCs w:val="16"/>
              </w:rPr>
              <w:t xml:space="preserv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5502002000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viskózového vlákna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5502009000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Kábel z ostatných umelých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Strižné vlákna z aromatických polyamidov, nemykané, nečesané ani inak nespracované na spriadanie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nylonu alebo ostatných polyamidov,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Polyesterov,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akrylu alebo modakrylu získané lisovaním za vlhka,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Strižné vlákna z akrylu alebo modakrylu,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Polypropylénu,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syntetické Strižné vlákna, VINYL,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5503909000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syntetické Strižné vlákna,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Viskózového vlákna,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umelé Strižné vlákna,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Odpad zo syntetických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7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Odpad z umelých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nylonu alebo ostatných polyamidov,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Polyesterov,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Strižné vlákna z akrylu alebo modakrylu,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syntetické strižné vlákna,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5507000000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Umelé Strižné vlákna, nemykané, nečesané ani inak nespracované na spriadanie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šijacia niť zo syntetických strižných vláken, upravená na predaj v malom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5508109000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šijacie nite zo syntetických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5508201000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šijacia niť z umelých strižných vláken, 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5508209000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šijacie nite z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jednoduchá priadza obsahujúca 85 % hmotnosti alebo viac strižných vláken z nylonu alebo ostatných polyamidov, neupravená na predaj v malom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Násobná (súkaná) alebo káblovaná priadza obsahujúca 85 % hmotnosti alebo viac strižných vláken z nylonu alebo ostatných polyamidov,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jednoduchá priadza obsahujúca 85 % hmotnosti alebo viac polyesterových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Násobná (súkaná) alebo káblovaná priadza obsahujúca 85 % hmotnosti alebo viac polyesterových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jednoduchá priadza obsahujúca 85 % hmotnosti alebo viac akrylových alebo modakrylových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Násobná (súkaná) alebo káblovaná priadza obsahujúca 85 % hmotnosti alebo viac akrylových alebo modakrylových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jednoduchá priadza obsahujúca 85 % hmotnosti alebo viac syntetických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Násobná (súkaná) alebo káblovaná priadza obsahujúca 85 % hmotnosti alebo viac syntetických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ostatná priadza z polyesterových strižných vláken v zmesi hlavne alebo výlučne s umelými strižnými vláknami, neupravená na predaj v malom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polyesterových strižných vláken v zmesi hlavne alebo výlučne s vlnou alebo jemnými chlpmi zvierat,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polyesterových strižných vláken v zmesi hlavne alebo výlučne s bavlnou,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polyesterových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akrylových alebo modakrylových strižných vláken v zmesi hlavne alebo výlučne s vlnou alebo jemnými chlpmi zvierat,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5509620000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akrylových alebo modakrylových strižných vláken v zmesi hlavne alebo výlučne s bavlnou,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akrylových alebo modakrylových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zo syntetických strižných vláken v zmesi hlavne alebo výlučne s vlnou alebo jemnými chlpmi zvierat,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zo syntetických strižných vláken v zmesi hlavne alebo výlučne s bavlnou,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5509990000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zo syntetických strižných vláken iná ako priadza v zmesi hlavne alebo výlučne s vlnou, jemnými chlpmi zvierat alebo bavlnou,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jednoduchá priadza obsahujúca 85 % hmotnosti alebo viac umelých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Násobná (súkaná) alebo káblovaná priadza obsahujúca 85 % hmotnosti alebo viac umelých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umelých strižných vláken v zmesi hlavne alebo výlučne s vlnou alebo jemnými chlpmi zvierat,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5510300000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umelých strižných vláken v zmesi hlavne alebo výlučne s bavlnou,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priadza z umelých strižných vláken, neupravená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priadza zo syntetických vláken obsahujúca 85 % hmotnosti alebo viac týchto vláken, 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priadza zo syntetických vláken obsahujúca menej ako 85 % hmotnosti týchto vláken, 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priadza z umelých strižných vláken, upravená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85 % hmotnosti alebo viac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rôznofarebných priadzí alebo potlačené tkaniny obsahujúce 85 % hmotnosti alebo viac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85 % hmotnosti alebo viac akrylových alebo modakrylových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rôznofarebných priadzí alebo potlačené tkaniny obsahujúce 85 % hmotnosti alebo viac akrylových alebo modakrylových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obsahujúce 85 % hmotnosti alebo viac syntetických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z rôznofarebných priadzí alebo potlačené tkaniny obsahujúce 85 % hmotnosti alebo viac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85 % hmotnosti alebo viac polyesterových strižných vláken, v plátnovej väzbe,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nebielené alebo bielené tkaniny obsahujúce 85 % hmotnosti alebo viac polyesterových strižných vláken, vo väzbe trojväzbový alebo štvorväzbový keper, vrátane väzby krížového kepra, s plošnou hmotnosťou nepresahujúcou 170 g/m2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obsahujúce 85 % hmotnosti alebo viac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syntetických vláken obsahujúce menej ako 85 % hmotnosti týchto vláken,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polyesterových strižných vláken, v plátnovej väzbe,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5513231000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z polyesterových strižných vláken vo väzbe trojväzbový alebo štvorväzbový keper, vrátane väzby krížového kepra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5513239000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obsahujúce polyesterové strižné vlákna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zo syntetických strižných vláken obsahujúce menej ako 85 % hmotnosti týchto vláken,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polyesterových strižných vláken, v plátnovej väzbe,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z polyesterových strižných vláken, vo väzbe trojväzbový alebo štvorväzbový keper, vrátane väzby krížového kepra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5513392000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rôznofarebných priadzí z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5513399000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rôznofarebných priadzí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menej ako 85 % hmotnosti polyesterových strižných vláken, v plátnovej väzbe,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5513491000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Potlačené tkaniny z polyesterových strižných vláken, vo väzbe trojväzbový alebo štvorväzbový keper, vrátane väzby krížového kepra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5513492000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z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5513499000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zo syntetických strižných vláken obsahujúce menej ako 85 % hmotnosti týchto vláken, v zmesi hlavne alebo výlučne s bavlnou, s plošnou hmotnosťou nepresahujúcou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menej ako 85 % hmotnosti polyesterových strižných vláken, v plátnovej väzbe,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polyesterové strižné vlákna, vo väzbe trojväzbový alebo štvorväzbový keper, vrátane väzby krížového kepra,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z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zo syntetických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polyesterových strižných vláken, v plátnovej väzbe,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polyesterových strižných vláken, v plátnovej väzbe, vo väzbe trojväzbový alebo štvorväzbový keper, vrátane väzby krížového kepra,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obsahujúce menej ako 85 % hmotnosti polyesterových strižných vláken,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obsahujúce menej ako 85 % hmotnosti,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polyesterových vláken, v plátnovej väzbe,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5514302000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polyesterových vláken, v plátnovej väzbe, vo väzbe trojväzbový alebo štvorväzbový keper, vrátane väzby krížového kepra,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5514303000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rôznofarebných priadzí obsahujúce menej ako 85 % hmotnosti polyesterových strižných vláken,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rôznofarebných priadzí obsahujúce menej ako 85 % hmotnosti STRIŽNÝCH VLÁKiEN,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menej ako 85 % hmotnosti polyesterových vlákien,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OBSAHUJÚCE MENEJ AKO 85 % HMOTNOSTI polyesterových STRIŽNÝCH VLÁKIEN, vo väzbe trojväzbový alebo štvorväzbový keper, vrátane väzby krížového kepra,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obsahujúce menej ako 85 % hmotnosti polyesterových strižných vlákien,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obsahujúce menej ako 85 % hmotnosti STRIŽNÝCH VLÁKIEN, v zmesi hlavne alebo výlučne s bavlnou, s plošnou hmotnosťou presahujúcou 170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polyesterových strižných vláken, v zmesi hlavne alebo výlučne s viskózovými strižnými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polyesterových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polyesterových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polyesterových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akrylových alebo modakrylových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akrylových alebo modakrylových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akrylových alebo modakrylových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syntetických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syntetických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85 % hmotnosti alebo viac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85 % hmotnosti alebo viac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85 % hmotnosti alebo viac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85 % hmotnosti alebo viac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menej ako 85 % hmotnosti umelých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umelých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umelých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menej ako 85 % hmotnosti umelých strižných vláken, v zmesi hlavne alebo výlučne s chemickými vláknami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menej ako 85 % hmotnosti umelých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umelých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umelých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menej ako 85 % hmotnosti umelých strižných vláken, v zmesi hlavne alebo výlučne s vlnou alebo jemnými chlpmi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alebo bielené tkaniny obsahujúce menej ako 85 % hmotnosti umelých strižných vláken, v zmesi hlavne alebo výlučne s Bavlnou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farbené tkaniny obsahujúce menej ako 85 % hmotnosti umelých strižných vláken, v zmesi hlavne alebo výlučne s Bavlnou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rôznofarebných priadzí obsahujúce menej ako 85 % hmotnosti umelých strižných vláken, v zmesi hlavne alebo výlučne s Bavlnou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5516440000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potlačené tkaniny obsahujúce menej ako 85 % hmotnosti umelých strižných vláken, v zmesi hlavne alebo výlučne s Bavlnou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nebielené alebo bielené tkaniny z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farbené tkaniny z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rôznofarebných priadzí z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5516940000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potlačené tkaniny z umelých strižných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hygienické vložky a tampóny, plienky a prebaly pre deti a podobné hygienické výrobky z vaty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vata a ostatné výrobky z bavlnenej vaty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vata a ostatné výrobky z vaty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5601290000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vata a ostatné výrobky z vaty inej ako z bavlny a chemických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textilné vločky a prach a nopky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vpichovaná plsť a textílie preplietané vlastnými vláknami, impregnované, potiahnuté, laminované alebo 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plsť z vlny alebo jemných chlpov zvierat, neimpregnovaná, nepokrytá, nepotiahnutá ani nelaminovaná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plsť z ostatných textilných materiálov iných ako vlna alebo jemné chlpy zvierat, neimpregnovaná, nepokrytá, nepotiahnutá ani nelaminovaná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ostatná plsť, impregnovaná, potiahnutá, laminovaná alebo nie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netkané textílie, tiež impregnované, potiahnuté, pokryté alebo laminované, z chemických vláken s plošnou hmotnosťou nie väčšou ako 25 g/m2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5603121000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z polyesteru impregnované butadién-styrénovou gumou s plošnou hmotnosťou nie väčšou ako 43 g/m2 narezané, so šírkou nie väčšou ako 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5603129000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z chemických vláken s plošnou hmotnosťou nie väčšou ako 25 g/m2, ale nie väčšou ako 70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z chemických vláken s plošnou hmotnosťou nie väčšou ako 70 g/m2, ale nie väčšou ako 150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z chemických vláken s plošnou hmotnosťou väčšou ako 150 g/m2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s plošnou hmotnosťou nie väčšou ako 25 g/m2, iné ako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s plošnou hmotnosťou nie väčšou ako 25 g/m2, ale nie väčšou ako 70 g/m2, iné ako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s plošnou hmotnosťou nie väčšou ako 70 g/m2, ale nie väčšou ako 150 g/m2, iné ako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5603940000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netkané textílie, tiež impregnované, potiahnuté, pokryté alebo laminované, s plošnou hmotnosťou väčšou ako 150 g/m2, iné ako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kaučukové nite a kordy, pokryté textíliou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5604902000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vysokopevnostná priadza, impregnovaná alebo potiahnutá vulkanizovaným kaučukom na výrobu pneumatík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opradená textília a pásiky a podobné tvary položky 5404 alebo 5405, impregnované, pokryté, potiahnuté alebo oplášťované kaučukom alebo plastmi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5605000000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metalizovaná priadza, tiež opradená, s určením ako textilná priadza alebo pásik alebo podobné tvary položky 5404 alebo 5405, kombinované s kovom vo forme vlákna, pásika alebo prášku alebo pokrytá kovom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5606000000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opradená priadza, pásiky a podobné tvary položky 5404 alebo 5405, opradené (iné ako výrobky položky 5605 a iné ako oparené priadze z vlásia); ženilková priadza; slučková pletená priadza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motúz na viazanie alebo balenie zo sisalových alebo ostatných textilných vláken rodu Agáve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motúzy, šnúry, povrazy a laná zo sisalových alebo ostatných textilných vláken rodu Agáve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motúz na viazanie alebo balenie z polyetylénu alebo polypropylénu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šnúry, povrazy a laná z polyetylénu alebo polypropylénu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motúzy, šnúry, povrazy a laná z ostatných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motúzy, šnúry, povrazy a laná , tiež splietané alebo oplietaná a tiež impregnované, pokryté, potiahnuté alebo oplášťované kaučukom alebo plastmi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celkom dohotovené rybárske siete z chemických textilných materiálov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5608190000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viazané sieťoviny z motúzov, šnúr alebo povrazov, V PÁSOCH ALEBO KUSOCH, a ostatné celkom dohotovené siEte z chemických textilných materiálov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celkom dohotovené rybárske siete a ostané celkom dohotovené siete z ostatných textilných materiálov, iných ako chemických textilných materiálov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5609000000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 priadzí, pásikov a podobných tvarov položky 5404 alebo 5405, motúzov, šnúr, povrazov a lán, inde nešpecifikované ani nezahrnuté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uzlíkové koberce z vlny alebo jemných chlpov zvierat, tiež celkom dohotovené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uzlíkové koberce z ostatných textilných materiálov, iných ako z vlny alebo jemných chlpov zvierat, tiež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„KELIM“, „SCHUMACKS“, „KARAMINE“ a podobne ručne tkané koberce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Podlahové krytiny z kokosových vláken (coir)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koberce a ostatné podlahové krytiny, s vlasovým povrchom, z vlny alebo jemných chlpov zvierat, celkom nedohotovené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s vlasovým povrchom, z chemických textilných materiálov, celkom nedohotovené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s vlasovým povrchom, z ostatných textilných materiálov, celkom nedohotovené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s vlasovým povrchom, z vlny alebo jemných chlpov zvierat,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s vlasovým povrchom, z chemických textilných materiálov,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s vlasovým povrchom, z ostatných textilných materiálov,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bez vlasového povrchu, celkom nedohotovené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bez vlasového povrchu, z vlny alebo jemných chlpov zvierat,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bez vlasového povrchu, z chemických textilných materiálov,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podlahové krytiny, bez vlasového povrchu, z ostatných textilných materiálov,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textilné podlahové krytiny, vyšívané, tiež celkom dohotovené,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koberce a ostatné textilné podlahové krytiny, vyšívané, tiež celkom dohotovené, z nylonu a ostatných polyamidov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textilné podlahové krytiny, vyšívané, tiež celkom dohotovené, z ostatných chemických alebo umelých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textilné podlahové krytiny, vyšívané, tiež celkom dohotovené,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koberce a ostatné textilné podlahové krytiny, z plsti, nevyšívané ani nepovločkované, tiež celkom dohotovené, s maximálnou plochou povrchu 0,3 m2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koberce a ostatné textilné podlahové krytiny, z plsti, nevyšívané ani nepovločkované, tiež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5705000000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koberce a ostatné textilné podlahové krytiny, tiež celkom dohotovené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Vlasové tkaniny a ženilkové tkaniny, z vlny alebo jemných chlpov zvierat, iné ako stuhy,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Nerezané útkové vlasové tkaniny z bavlny,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Nerezané útkové vlasové tkaniny, menčester,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útkové vlasové tkaniny z bavlny iné ako nerezané, rezané, menčester,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Osnovné vlasové tkaniny, z bavlny, ÉPINGLÉ (nerezané),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Osnovné vlasové tkaniny, z bavlny, rezané,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5801260000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ženilkové tkaniny, z bavlny,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nerezané útkové tkaniny, z chemických vláken,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útkové tkaniny, z chemických vláken, rezané, menčester,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útkové tkaniny, z chemických vláken, iné ako nerezané, rezané, menčester,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Osnovné vlasové tkaniny, z chemických vláken, ÉPINGLÉ (nerezané),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Osnovné vlasové tkaniny, z chemických vláken, rezané,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5801360000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ženilkové tkaniny z chemických vláken,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vlasové tkaniny, iné ako pletené alebo háčkované, okrem produktov položky 58.02 alebo 58.06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nebielené slučkové uterákoviny, z bavlny, iné ako stuhy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bielené slučkové uterákoviny, z bavlny, z rôznofarebných priadzí alebo potlačené, iné ako stuhy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slučkové uterákoviny z ostatných textilných materiálov, iné ako bavlnené, iné ako stuhy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všívané textílie, iné ako výrobky položky 5703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5803001000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perlinkové tkaniny, z bavlny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5803009000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perlinkové tkaniny z ostatných textilných materiálov, iných ako bavlna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tyly a ostatné sieťové textílie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strojovo vyrobené čipky z chemických vláken, v pásoch alebo motívoch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strojovo vyrobené čipky z ostatných textilných materiálov, iných ako z chemických vláken, v kusoch, pásoch alebo motívoch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ručne vyrobené čipky, v kusoch, pásoch alebo motívoch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5805000000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ručne tkané tapisérie typu gobelín, flanderský gobelín, Aubusson, Beauvais a podobné a ihlou robené tapisérie (napríklad stehom nazývaným „petit point“ a krížovým stehom), tiež celkom dohotovené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stuhy, ženilkové tkaniny alebo slučkové uterákoviny, iné ako tovar položky 5807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stuhy obsahujúce 5 % hmotnosti alebo viac elastomerných priadzí alebo kaučukových nití, iné ako tovary položky 5807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stuhy, z bavlny, iné ako tovar položky 5807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5806321000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stuhy z chemických vláken, so šírkou nepresahujúcou 4,1 cm, okrem produktov položky 58.07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5806329000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stuhy z chemických vláken, okrem produktov položky 58.07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stuhy z ostatných textilných materiálov (napr. hodváb), iné ako tovar položky 5807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5806400000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bez útku zhotovené z osnovných nití spojených lepidlom (bolduky)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tkané štítky, odznaky alebo podobné výrobky z textilných materiálov, v metráži, pásoch alebo narezané na určitý tvar alebo rozmer, nevyšívané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štítky, odznaky alebo podobné výrobky z textilných materiálov, v metráži, pásoch alebo narezané na určitý tvar alebo rozmer, nevyšívané (napr. potlačené)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Prámiky, v metráži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ozdobné lemovky v metráži, bez výšiviek (iné ako pletené alebo háčkované); strapce, brmbolce a podobné výrobky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Tkaniny z kovových nití a tkaniny z pokovanej priadze položky 5605, druhov používaných v obliekaní, ako dekoračné tkaniny alebo na podobné účely, inde nešpecifikované ani nezahrnuté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výšivky bez viditeľného podkladu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5810910000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výšivky z bavlny, v metráži, pásoch alebo ako motívy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5810920000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výšivky z chemických vláken, v metráži, pásoch alebo ako motívy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5810990000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výšivky z ostatných textilných materiálov, iných ako bavlna alebo chemické vlákna, v metráži, pásoch alebo ako motívy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5811000000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58.10 prešívané textilné produkty v metráži, zložené z jednej alebo niekoľkých vrstiev textilných materiálov spojených s výplnkovým materiálom šitím, prešívaním alebo inak, iné ako výšivky položky 5810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potiahnuté lepidlom alebo škrobovými látkami, druhov používaných na vonkajšie obaly kníh alebo na podobné účely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kopírovacie priesvitné plátno, pripravené maliarske plátno, stužené plátno a podobné stužené textílie druhov používaných ako klobučnícke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pneumatikové kordové textílie z vysokopevnostnej priadze z nylonu alebo ostatných polyamidov, impregnované kaučukom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5902109000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pneumatikové kordové textílie z vysokopevnostnej priadze z nylonu alebo ostatných polyamidov, iné ako impregnované kaučukom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5902201000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pneumatikové kordové textílie z vysokopevnostnej priadze z polyesterov, impregnované kaučukom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5902209000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pneumatikové kordové textílie z vysokopevnostnej priadze z polyesterov, iné ako impregnované kaučukom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pneumatikové kordové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impregnované, potiahnuté, pokryté alebo laminované polyvinylchloridom, iné ako pneumatikové kordové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impregnované, potiahnuté, pokryté alebo laminované polyuretánom, iné ako pneumatikové kordové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impregnované, potiahnuté, pokryté alebo laminované ostatnými plastmi, iné ako pneumatikové kordové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linoleum, tiež prirezané do tvaru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podlahové krytiny pozostávajúce z nánosu alebo povlaku aplikovaného na textilnom podklade, tiež prirezané do tvaru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5905000000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textilné tapety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lepiaca páska z pogumovanej textílie so šírkou nepresahujúcou 20 cm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pogumované textílie, pletené alebo háčkované, okrem lepiacej pásky so šírkou nepresahujúcou 20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5906991000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vysokopevnostnej priadze z nylonu alebo ostatných polyamidov alebo polyesterov, okrem lepiacej pásky so šírkou nepresahujúcou 20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5906999010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špeciálne textílie pre výrobu gumárenských výrobkov, okrem lepiacej pásky so šírkou nepresahujúcou 20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5906999090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kaučukom impregnované textílie, iné ako pletené alebo háčkované, okrem lepiacej pásky so šírkou nepresahujúcou 20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5907000000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inak impregnované, potiahnuté alebo pokryté; maľované plátno na divadelnú scénu, textílie na vytvorenie pozadia v štúdiách alebo podobné textílie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5908000000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textilné knôty, tkané, splietané alebo pletené, do lámp, varičov, zapaľovačov, sviečok alebo podobných výrobkov; žiarové plynové pančušky a duté pleteniny na výrobu žiarových pletených pančušiek, tiež impregnované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textilné hadice a podobné textilné rúrky, tiež s vyložením, armatúrou alebo príslušenstvom z iných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5910000000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hnacie alebo dopravníkové pásy alebo remene, z textilného materiálu, tiež zosilnené kovom alebo iným materiálom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plsti a tkaniny plstenou podšívkou, potiahnuté, pokryté alebo laminované kaučukom, usňou alebo ostatnými materiálmi druhov používaných na mykacie povlaky, a podobné textílie druhov používaných na ostatné technické účely, vrátane velúrových stúh impregnovaných kaučukom na krytie osnovných vratidiel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mlynárske plátno, tiež celkom dohotovené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a plsti, nekonečné alebo vybavené spojovacími časťami, druhov používaných na papierenských alebo podobných strojoch (napr. na buničinu alebo azbestocement) s plošnou hmotnosťou menšou ako 650 h/m2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a plsti, nekonečné alebo vybavené spojovacími časťami, druhov používaných na papierenských alebo podobných strojoch (napr. na buničinu alebo azbestocement) s plošnou hmotnosťou 650 h/m2 alebo väčšou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filtračné plachtičky druhov používaných v olejových lisoch alebo podobných zariadeniach, vrátane plachtičiek z ľudských vlasov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tesnenia a podložky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5911909000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textilné výrobky a výrobky na technické účely, iné ako textílie, plsti a tkaniny plstenou podšívkou, potiahnuté, pokryté alebo laminované kaučukom, usňou alebo ostatnými materiálmi, mlynárske plátno, textílie a plsti, nekonečné alebo vybavené spojovacími časťami, DRUHOV POUŽÍVANÝCH NA PAPIERENSKÝCH ALEBO PODOBNÝCH STROJOCH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s „dlhým vlasom“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slučkové textílie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slučkové textílie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slučkové textílie z ostatných textilných materiálov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vlasové textílie, z bavlny,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vlasové textílie, pletené alebo háčkované, z chemických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vlasové textílie, pletené alebo háčkované,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pletené alebo háčkované textílie so šírkou nepresahujúcou 30 cm, obsahujúce 5 % hmotnosti alebo viac elastomerných priadzí, ale neobsahujúce kaučukové nite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pletené alebo háčkované textílie so šírkou nepresahujúcou 30 cm, Obsahujúce 5 % hmotnosti alebo viac elastomerných priadzí, ale neobsahujúce kaučukové nite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pletené alebo háčkované textílie so šírkou nepresahujúcou 30 cm, iné ako textílie položky 6001 alebo 6002, z vlny alebo jemných chlpov zvierat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pletené alebo háčkované textílie so šírkou nepresahujúcou 30 cm, iné ako textílie položky 6001 alebo 6002,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pletené alebo háčkované textílie so šírkou nepresahujúcou 30 cm, iné ako textílie položky 6001 alebo 6002, zo syntetických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pletené alebo háčkované textílie so šírkou nepresahujúcou 30 cm, iné ako textílie položky 6001 alebo 6002, z umelých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pletené alebo háčkované textílie so šírkou nepresahujúcou 30 cm, iné ako textílie položky 6001 alebo 6002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pletené alebo háčkované textílie so šírkou presahujúcou 30 cm, obsahujúce 5 % hmotnosti alebo viac elastomerných priadzí, ale neobsahujúce kaučukové nite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pletené alebo háčkované textílie so šírkou presahujúcou 30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bavlny, nebielené alebo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bavlny,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bavlny,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bavlny, potlačené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zo syntetických vláken, nebielené alebo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zo syntetických vláken,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zo syntetických vláken,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zo syntetických vláken, potlačené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z osnovných pletenín (vrátane textílií vyrobených na galónových pletacích strojoch), iné ako textílie položiek 6001 až 6004, z umelých vláken, nebielené alebo bielené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umelých vláken,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textílie z osnovných pletenín (vrátane textílií vyrobených na galónových pletacích strojoch), iné ako textílie položiek 6001 až 6004, z umelých vláken,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6005440000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textílie z osnovných pletenín (vrátane textílií vyrobených na galónových pletacích strojoch), iné ako textílie položiek 6001 až 6004, z umelých vláken, potlačené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textílie z osnovných pletenín (vrátane textílií vyrobených na galónových pletacích strojoch), iné ako textílie položiek 6001 až 6004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vlny alebo jemných chlpov zvierat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bavlny, nebielené alebo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bavlny,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bavlny,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bavlny, potlačené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zo syntetických vláken, nebielené alebo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zo syntetických vláken,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zo syntetických vláken,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zo syntetických vláken, potlačené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umelých vláken, nebielené alebo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umelých vláken, farbené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umelých vláken, z rôznofarebných priadzí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6006440000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pletené alebo háčkované textílie, z umelých vláken, potlačené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6006900000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pletené alebo háčkované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peleríny, kabáty, bundy (vrátane lyžiarskych), vetrovky a podobné výrobky, z bavlny, iné ako výrobky položky 6103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peleríny, kabáty, bundy (vrátane lyžiarskych), vetrovky a podobné výrobky, z chemických vláken, iné ako výrobky položky 6103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6101901000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peleríny, kabáty, bundy (vrátane lyžiarskych), vetrovky a podobné výrobky, z vlny alebo jemných chlpov zvierat, iné ako výrobky položky 6103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6101909000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peleríny, kabáty, bundy (vrátane lyžiarskych), vetrovky a podobné výrobky, z ostatných textilných materiálov, iných ako vlna, jemné chlpy zvierat, bavlna alebo chemické vlákna, iné ako výrobky položky 6103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peleríny, kabáty, bundy (vrátane lyžiarskych), vetrovky a podobné výrobky, pletené alebo háčkované, z vlny alebo jemných chlpov zvierat, iné ako výrobky položky 6104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peleríny, kabáty, bundy (vrátane lyžiarskych), vetrovky a podobné výrobky, pletené alebo háčkované, z bavlny, iné ako výrobky položky 6104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peleríny, kabáty, bundy (vrátane lyžiarskych), vetrovky a podobné výrobky, pletené alebo háčkované, z chemických vláken, iné ako výrobky položky 6104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peleríny, kabáty, bundy (vrátane lyžiarskych), vetrovky a podobné výrobky, pletené alebo háčkované, z ostatných textilných materiálov, iné ako výrobky položky 6104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obleky, pletené alebo háčkované, z vlny alebo jemných chlpov zvierat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pletené alebo háčkované, z ostatných textilných materiálov, iných ako vlna, jemné chlpy zvierat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pletené alebo háčkované, z ostatných textilných materiálov, iných ako vlna, jemné chlpy zvierat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pletené alebo háčkované, z ostatných textilných materiálov, iných ako vlna, jemné chlpy zvierat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6103490000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pletené alebo háčkované, z ostatných textilných materiálov, iných ako vlna, jemné chlpy zvierat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6104192000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pletené alebo háčkované,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pletené alebo háčkované,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pletené alebo háčkované,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6104440000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pletené alebo háčkované, z umelých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pletené alebo háčkované, z ostatných textilných materiálov, iných ako vlna, jemné chlpy zvierat, bavlna alebo umelé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pletené alebo háčkované,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(iné ako plavky),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6104620000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(iné ako plavky),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6104630000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(iné ako plavky),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6104690000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(iné ako plavky), pletené alebo háčkované,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6105100041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košele, pletené alebo háčkované, čiastočne vpredu otvorené, s pruhovanými goliermi a manžetami, z tkaniny zafarbenej jednou rovnakou farbou, tiež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6105100042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košele, pletené alebo háčkované, čiastočne vpredu otvorené, s pruhovanými goliermi a manžetami, z tkaniny z rôznofarebnej priadze, s pruhovým vzorom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D1E1F">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6105100049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pánske košele, pletené alebo háčkované, čiastočne vpredu otvorené, s pruhovanými goliermi a manžetami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6105100051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košele, pletené alebo háčkované, z bavlny, s golierom, čiastočne vpredu otvorené, z tkaniny zafarbenej jednou rovnakou farbou, tiež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6105100052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košele, pletené alebo háčkované, z bavlny, s golierom, čiastočne vpredu otvorené, z tkaniny z rôznofarebnej priadze, s pruhovým vzorom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6105100059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pánske košele, pletené alebo háčkované, z bavlny, s golierom, čiastočne vpredu otvorené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6105100080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pánske košele,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6105100091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košele, pletené alebo háčkované, z bavlny, s golierom, čiastočne vpredu otvorené, s pruhovanými goliermi a manžetami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6105100092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košele, pletené alebo háčkované, z bavlny, s golierom, čiastočne vpredu otvorené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6105100099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košele, pletené alebo háčkované, z bavlny, iné ako pánske košele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košele, pletené alebo háčkované, z akrylových alebo modakrylových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košele, pletené alebo háčkované, z ostatných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40D0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košele, pletené alebo háčkované, z ostatných textilných materiálov, iných ako bavlna alebo chemické vlákna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6106100021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pletené alebo háčkované, z bavlny, čiastočne vpredu otvorené, s pruhovanými goliermi a manžetami, z tkaniny zafarbenej jednou rovnakou farbou, tiež bielené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6106100022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pletené alebo háčkované, čiastočne vpredu otvorené, s pruhovanými goliermi a manžetami, z tkaniny z rôznofarebnej priadze, s pruhovým vzorom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6106100029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alebo dievčenské blúzky, košele a košeľové blúzky, pletené alebo háčkované, z bavlny, čiastočne vpredu otvorené, s pruhovanými goliermi a manžetami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6106100031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pletené alebo háčkované, z bavlny, čiastočne vpredu otvorené, z tkaniny zafarbenej jednou rovnakou farbou, tiež bielené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6106100032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pletené alebo háčkované, z bavlny, s golierom a čiastočne vpredu otvorené, z tkaniny z rôznofarebnej priadze, s pruhovým vzorom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6106100039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alebo dievčenské blúzky, košele a košeľové blúzky, pletené alebo háčkované, z bavlny, s golierom a čiastočne vpredu otvorené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E13D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6106100090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alebo dievčenské blúzky, košele a košeľové blúzky,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Dámske alebo dievčenské blúzky, košele a košeľové blúzky, pletené alebo háčkované, z ostatných textilných materiálov, iných ako bavlna a chemické vlákna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spodky a slipy,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spodky a slipy,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spodky a slipy, pletené alebo háčkované,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pletené alebo háčkované,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6107999000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pletené alebo háčkované,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kombiné a spodničky,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kombiné a spodničky, pletené alebo háčkované, z ostatných textilných materiálov, iných ako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nohavičky krátke a dlhé,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nohavičky krátke a dlhé, ,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nohavičky krátke a dlhé,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pletené alebo háčkované,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negližé, kúpacie plášte, župany a podobné výrobky,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negližé, kúpacie plášte, župany a podobné výrobky,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6108990000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negližé, kúpacie plášte, župany a podobné výrobky, pletené alebo háčkované, z ostatných textilných materiálov, iných ako bavlna a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6109100031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 dámske tričká, z bavlny, z tkaniny zafarbenej jednou rovnakou farbou, tiež bielené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6109100032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 dámske tričká, z bavlny, z tkaniny z rôznofarebnej priadze, s pruhovým vzorom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6109100039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Pánske a dámske tričká,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6109100041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chlapčenské a dievčenské tričká, z bavlny, z tkaniny zafarbenej jednou rovnakou farbou, tiež bielené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6109100042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chlapčenské a dievčenské tričká, z bavlny, z tkaniny z rôznofarebnej priadze, s pruhovým vzorom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6109100049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TRIČKÁ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6109100050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tielka a ostatné tričká,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tričká, tielka a ostatné tričká z akrylových alebo modakrylových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6109909000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tričká, tielka a ostatné tričká z ostatných textilných materiálov, iných ako akrylové alebo modakrylové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6110111010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pulóvre, pletené alebo háčkované, z vlny, roláky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6110111090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pulóvre, pletené alebo háčkované, z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vesty, pletené alebo háčkované, z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svetre, pletené alebo háčkované, z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vlny, roláky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6110119090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pulóvre, svetre, kardigány, vesty a podobné výrobky, pletené alebo háčkované, z kašmírskej kozy (kašmír)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6110191010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pulóvre, pletené alebo háčkované, z jemných chlpov zvierat, roláky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6110191090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pulóvre, pletené alebo háčkované, z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vesty, pletené alebo háčkované, z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svetre, pletené alebo háčkované, z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jemných chlpov zvierat, roláky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6110199090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6110201010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pulóvre, pletené alebo háčkované, z bavlny, roláky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6110201090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pulóvre,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33B85">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vesty,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svetre,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bavlny, roláky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6110209090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Podobné výrobky,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pulóvre, svetre, kardigány, vesty a podobné výrobky, pletené alebo háčkované, Z akrylových alebo modakrylových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pulóvre, svetre, kardigány, vesty a podobné výrobky,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pulóvre, svetre, kardigány, vesty a podobné výrobky, pletené alebo háčkované,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dojčenské odevy a odevné doplnky, pletené alebo háčkované, z bavlny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dojčenské odevy a odevné doplnky,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6111901000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dojčenské odevy a odevné doplnky, pletené alebo háčkované, z vlny alebo jemných chlpov zvierat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6111909000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dojčenské odevy a odevné doplnky, pletené alebo háčkované, Z ostatných textilných materiálov, iných ako vlna, jemné chlpy zvierat alebo syntetické vlákna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Teplákové súpravy,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Teplákové súpravy,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Teplákové súpravy, pletené alebo háčkované, Z ostatných textilných materiálov, iných ako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LYŽIARSKE ODEVY,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plavky,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plavky, pletené alebo háčkované, Z ostatných textilných materiálov, iných ako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plavky,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6112490000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plavky, pletené alebo háčkované, Z ostatných textilných materiálov, iných ako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odevy, celkom dohotovené, pletené alebo háčkované z textílií položky 5903, 5906 alebo 5907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odevy,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odevy,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6114901000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odevy,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odevy, pletené alebo háčkované, Z ostatných textilných materiálov, iných ako vlna, jemné chlpy zvierat, bavlna alebo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pančuchový tovar s odstupňovanou kompresiou, pletený alebo háčkovaný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Pančuchové nohavice, pančuchy, podkolienky, ponožky,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Pančuchové nohavice a pančuchy, pletené alebo háčkované, zo syntetických vláken, s dĺžkovou hmotnosťou jednotlivej nite menšou ako 67 decitexov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Pančuchové nohavice a pančuchy, pletené alebo háčkované, zo syntetických vláken, s dĺžkovou hmotnosťou jednotlivej nite 67 DECITEXov alebo viac</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Pančuchové nohavice a pančuchy, pletené alebo háčkované,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dlhé pančuchy alebo podkolienky, s dĺžkovou hmotnosťou jednotlivej nite menšou ako 67 DECITEXov,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dlhé pančuchy alebo podkolienky, s dĺžkovou hmotnosťou jednotlivej nite menšou ako 67 DECITEXov,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6115940000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ponožky a ostatný pančuchový tovar,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6115950000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ponožky a ostatný pančuchový tovar,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6115960000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ponožky a ostatný pančuchový tovar,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ponožky a ostatný pančuchový tovar, pletené alebo háčkované, Z ostatných textilných materiálov, iných ako vlna, jemné chlpy zvierat, bavlna alebo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pletené alebo háčkované, Impregnované, potiahnuté alebo pokryté plastmi alebo kaučukom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pletené alebo háčkované, z vlny alebo jemných chlpov zvierat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6116920000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6116930000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pletené alebo háčkované,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pletené alebo háčkované, Z ostatných textilných materiálov, iných ako vlna alebo jemné chlpy zvierat, bavlna alebo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6117801000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Kolenné bandáže a členkové ponožky,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6117802000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Viazanky, motýliky a kravaty,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Odevné doplnky, pletené alebo háčkované, Z ostatných textilných materiálov, iných ako chemické vlákna, Kolenné bandáže a členkové ponožky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odevov alebo odevné doplnky, pletené alebo háčkované,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6117909000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odevov alebo odevné doplnky, pletené alebo háčkované, Z ostatných textilných materiálov, iných ako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zvrchníky, plášte do dažďa, kabáty, plášte, peleríny a podobné výrobky, z vlny alebo jemných chlpov zvierat, iné ako výrobky položky 6203, nepletené alebo neháčkované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do dažďa, kabáty, plášte, peleríny a podobné výrobky, z bavlny, iné ako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zvrchníky, plášte do dažďa, kabáty, plášte, peleríny a podobné výrobky, z chemických vláken, iné ako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zvrchníky, plášte do dažďa, kabáty, plášte, peleríny a podobné výrobky, z ostatných textilných materiálov, iné ako výrobky položky 6203, nepletené alebo neháčkované, iné ako z vlny alebo jemných chlpov zvierat, bavlny alebo chemických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bundy (vrátane lyžiarskych), vetrovky a podobné výrobky, z vlny alebo jemných chlpov zvierat, iné ako plášte do dažďa a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bundy (vrátane lyžiarskych), vetrovky a podobné výrobky, z bavlny, iné ako plášte do dažďa a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bundy (vrátane lyžiarskych), vetrovky a podobné výrobky, z chemických vláken, iné ako plášte do dažďa a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bundy (vrátane lyžiarskych), vetrovky a podobné výrobky, z ostatných textilných materiálov, iných ako vlna, jemné chlpy zvierat, bavlna alebo chemické vlákna, iné ako plášte do dažďa a výrobky položky 6203,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do dažďa, kabáty, plášte, peleríny a podobné výrobky, z vlny alebo jemných chlpov zvierat,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do dažďa, kabáty, plášte, peleríny a podobné výrobky, z bavlny,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do dažďa, kabáty, plášte, peleríny a podobné výrobky, z chemických vláken,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do dažďa, kabáty, plášte, peleríny a podobné výrobky, z ostatných textilných materiálov,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bundy (vrátane lyžiarskych), vetrovky a podobné výrobky, z vlny alebo jemných chlpov zvierat,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bundy (vrátane lyžiarskych), vetrovky a podobné výrobky, z bavlny,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bundy (vrátane lyžiarskych), vetrovky a podobné výrobky, z chemických vláken,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bundy (vrátane lyžiarskych), vetrovky a podobné výrobky, z ostatných textilných materiálov, iných ako vlna, jemné chlpy zvierat, bavlna alebo chemické vlákna, iné ako výrobky položky 6204,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obleky, z ostatných textilných materiálov, iných ako vlna, jemné chlpy zvierat,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komplety, z ostatných textilných materiálov, iných ako vlna, alebo jemné chlpy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saká a blejzre,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6203421010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nohavice, nohavice s náprsenkou a plecnicami, Z BAVLNY, DENIMU,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6203421020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lýtkové a krátke nohavice, Z BAVLNY, DENIMU,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6203422010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nohavice, nohavice s náprsenkou a plecnicami, Z BAVLNY, MENČESTRU,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6203422020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lýtkové a krátke nohavice, Z BAVLNY, MENČESTRU,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nohavice, nohavice s náprsenkou a plecnicami,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6203429020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lýtkové a krátke nohavice,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nohavice, nohavice s náprsenkou a plecnicami, lýtkové a krátke nohavice (iné ako plavky), zo syntetických vláken, vlny alebo jemných chlpov zvierat, nepletené alebo neháčkované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6203490000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nohavice, nohavice s náprsenkou a plecnicami, lýtkové a krátke nohavice (iné ako plavky),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kostýmy,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komplety,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KOMPLETY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kabátiky a blejzre,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6204440000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z umelých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šaty, z ostatných textilných materiálov, iných ako vlna, jemné chlpy zvierat,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sukne a nohavicové sukne,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sukne a nohavicové sukne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6204620000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dámske alebo dievčenské nohavice, nohavice s náprsenkou a plecnicami, lýtkové a krátke nohavice, Z BAVLNY, nepletené alebo neháčkované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6204630000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dámske alebo dievčenské nohavice, nohavice s náprsenkou a plecnicami, lýtkové a krátke nohavice, zo syntetických vláken, nepletené alebo neháčkované,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6204690000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nohavice, nohavice s náprsenkou a plecnicami, lýtkové a krátke nohavice,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KOŠELE,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KOŠELE, z chemických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6205901000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KOŠELE,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6205909000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KOŠELE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Z Hodvábu alebo hodvábneho odpadu,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6206400000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blúzky, košele a košeľové blúzky, z ostatných textilných materiálov, INÝCH AKO HODVÁB ALEBO HODVÁBNY ODPAD, vlna, jemné chlpy zvierat,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spodky a slipy,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spodky a slipy, z ostatných textilných materiálov, INÝCH AKO BAVLNA,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nočné košele a pyžamy, z ostatných textilných materiálov, INÝCH AKO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6207999000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kúpacie plášte, župany a podobné výrobky, Z ostatných textilných materiálov, INÝCH AKO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kombiné a spodničky,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kombiné a spodničky, Z ostatných textilných materiálov, INÝCH AKO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26BA9">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nočné košele a pyžamy, ostatných textilných materiálov, INÝCH AKO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tielka a ostané tričká, nohavičky krátke a dlhé, negližé, kúpacie plášte, župany a podobné výrobky,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tielka a ostané tričká, nohavičky krátke a dlhé, negližé, kúpacie plášte, župany a podobné výrobky,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6208990000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tielka a ostané tričká, kombiné, spodničky, nohavičky krátke a dlhé , nočné košele, pyžamy a negližé, kúpacie plášte, župany a podobné výrobky, Z ostatných textilných materiálov, INÝCH AKO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dojčenské odevy a odevné doplnky,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6209300000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dojčenské odevy a odevné doplnky,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6209901000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dojčenské odevy a odevné doplnky,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6209909000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dojčenské odevy a odevné doplnky, z ostatných textilných materiálov, iných ako vlna, jemné chlpy zvierat,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ODEVY CELKOM DOHOTOVENÉ Z TEXTÍLIÍ POLOŽKY 5602 ALEBO 5603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5D69F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PÁNSKE ALEBO CHLAPČENSKÉ zvrchníky, plášte do dažďa, kabáty, plášte, peleríny a podobné výrobky, celkom dohotovené z plste, netkaných textílií a tkanín, impregnované, potiahnuté, pokryté alebo laminované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6210300000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zvrchníky, plášte do dažďa, kabáty, plášte, peleríny a podobné výrobky, celkom dohotovené z plste, netkaných textílií a tkanín, impregnované, potiahnuté, pokryté alebo laminované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6210400000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pánske ALEBO CHLAPČENSKÉ odevy, celkom dohotovené z plste, netkaných textílií a tkanín, impregnované, potiahnuté, pokryté alebo laminované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6210500000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Dámske ALEBO dievčenské odevy (napr. blúzky), celkom dohotovené z plste, netkaných textílií a tkanín, impregnované, potiahnuté, pokryté alebo laminované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plavky,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plavky,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LYŽIARSKE ODEVY,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Teplákové súpravy a ostatné odevy,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Teplákové súpravy a ostatné odevy,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5D69F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Teplákové súpravy a ostatné odevy,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6211399000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Pánske alebo chlapčenské Teplákové súpravy a ostatné odevy, Z ostatných textilných materiálov, iných ako vlna, jemné chlpy zvierat,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Teplákové súpravy a ostatné odevy,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Teplákové súpravy a ostatné odevy,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6211430000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Teplákové súpravy a ostatné odevy,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6211490000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Dámske ALEBO dievčenské Teplákové súpravy a ostatné odevy, Z ostatných textilných materiálov, iných ako vlna, jemné chlpy zvierat, bavlna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Podprsenky a ich časti, tiež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Podväzkové pásy a ich časti, tiež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Korzety a ich časti, tiež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5D69F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KORZETY, PLECNICE, podväzky, podväzkové pásy a podobné výrobky a ich časti, tiež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VRECKOVKY,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6213901000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VRECKOVKY, Z HODVÁBU ALEBO HODVÁBNEHO ODPADU,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6213909000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VRECKOVKY, Z ostatných textilných materiálov,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Z HODVÁBU ALEBO HODVÁBNEHO ODPADU,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z vlny alebo jemných chlpov zvierat,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6214400000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z umelých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Plédy, šatky, šály, mantily, závoje a podobné výrobky, z ostatných materiálov, iných ako hodváb a hodvábny odpad, vlna, jemné chlpy zvierat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Viazanky, motýliky a kravaty, Z HODVÁBU ALEBO HODVÁBNEHO ODPADU,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5D69F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Viazanky, motýliky a kravaty, Z CHEMICKÝCH VLÁKIEN,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Viazanky, motýliky a kravaty, z ostatných materiálov, iných ako hodváb a hodvábny odpad alebo chemické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6216001000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Prstové rukavice, palčiaky a rukavice bez prstov, OCHRANNÉ, PRE VŠETKY OBCHODY,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6216009000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Prstové rukavice, palčiaky a rukavice bez prstov,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Odevné doplnky (NAPR. ŠILTY PROTI POTENIU), Z textilných materiálov,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6217900000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odevov alebo odevné doplnky, Z ostatných textilných materiálov, INÉ AKO VÝROBKY POLOŽKY 6212,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ELEKTRICKY VYHRIEVANÉ PRIKRÝVKY,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6301202000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 chlpov lamy vikune malej</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 ostatných jemných chlpov zvierat, iných ako chlpy z lamy vikune malej</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PRIKRÝVKY (INÉ AKO ELEKTRICKY VYHRIEVANÉ PRIKRÝVKY) A cestovné koberčeky, Z ostatných textilných materiálov, iných ako vlna, jemné chlpy zvierat,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pletená alebo háčkovaná, z chemických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pletená alebo háčkovaná, Z ostatných textilných materiálov, iných ako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potlačená, z bavlny,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potlačená, z chemických vláken,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potlačená, Z ostatných textilných materiálov,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Nepotlačená, z bavlny,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Nepotlačená, z chemických vláken,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Posteľná bielizeň, Nepotlačená, Z ostatných textilných materiálov, iných ako BAVLNA ALEBO CHEMICKÉ vlákna,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pletená alebo háčkovaná,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pletená alebo háčkovaná, Z ostatných textilných materiálov, iných ako BAVLNA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Z BAVLNY,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z chemických vláken,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6302591000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Z ĽANU,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6302599000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STOLOVÁ BIELIZEŇ, Z ostatných textilných materiálov, iných ako BAVLNA, Ľan ALEBO CHEMICKÉ vlákna, Nepletená alebo neháčkovaná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toaletná a kuchynská bielizeň, zo slučkovej uterákoviny alebo podobnej slučkovej textílie,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toaletná a kuchynská bielizeň LINEN, Z BAVLNY, INÁ AKO zo slučkovej uterákoviny alebo podobnej slučkovej textílie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toaletná a kuchynská bielizeň, Z CHEMICKÝCH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toaletná a kuchynská bielizeň, Z ĽANU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6302999000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toaletná a kuchynská bielizeň, Z ostatných textilných materiálov, iných ako BAVLNA, Ľan ALEBO CHEMICKÉ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Záclony, závesy (vrátane drapérií) a interiérové rolety a Žalúzie; záclonové alebo posteľové drapérie, pletené alebo háčkované, zo syntetických vláken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Záclony, závesy (vrátane drapérií) a interiérové rolety a Žalúzie a Žalúzie; záclonové alebo posteľové drapérie, pletené alebo háčkované,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Záclony, závesy (vrátane drapérií) a interiérové rolety a Žalúzie; záclonové alebo posteľové drapérie, pletené alebo háčkované, Z ostatných textilných materiálov, iných ako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Záclony, závesy (vrátane drapérií) a interiérové rolety a Žalúzie; záclonové alebo posteľové drapérie, z bavlny,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Záclony, závesy (vrátane drapérií) a interiérové rolety a Žalúzie; záclonové alebo posteľové drapérie, zo syntetických vláken,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6303990000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Záclony, závesy (vrátane drapérií) a interiérové rolety a Žalúzie; záclonové alebo posteľové drapérie, Z ostatných textilných materiálov, iných ako BAVLNA ALEBO SYNTETICKÉ vlákna, nepletené alebo neháčkované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Posteľné prikrývky,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Posteľné prikrývky, nepletené alebo neháčkované,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INTERIÉROVÉ TEXTÍLIE, pletené alebo háčkované, okrem výrobkov položky 9404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INTERIÉROVÉ TEXTÍLIE, z bavlny, nepletené alebo neháčkované, okrem výrobkov položky 9404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INTERIÉROVÉ TEXTÍLIE, zo syntetických vláken, nepletené alebo neháčkované, okrem výrobkov položky 9404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6304990000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INTERIÉROVÉ TEXTÍLIE, Z ostatných textilných materiálov, iných ako BAVLNA ALEBO SYNTETICKÉ vlákna, nepletené alebo neháčkované, okrem výrobkov položky 9404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Vrecia a vrecká, druhov používaných na balenie tovarov, z Juty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Vrecia a vrecká, druhov používaných na balenie tovarov, z ostatných textilných lykových vláken položky 5303 (napr. RETAMA), iných ako juta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Vrecia a vrecká, druhov používaných na balenie tovarov,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Pružné strednoobjemové obaly, z chemických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6305331000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Vrecia a vrecká, druhov používaných na balenie tovarov, z polyetylénových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6305332000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Vrecia a vrecká, druhov používaných na balenie tovarov, z polypropylénových pásikov alebo podobných tvarov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Vrecia a vrecká, druhov používaných na balenie tovarov, z ostatných chemických materiálov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Vrecia a vrecká, druhov používaných na balenie tovarov, z PITy (CABUYA, figovník)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6305909000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Vrecia a vrecká, druhov používaných na balenie tovarov,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Nepremokavé plachty, ochranné a tieniace plachty,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Nepremokavé plachty, ochranné a tieniace plachty,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Nepremokavé plachty, ochranné a tieniace plachty, Z ostatných textilných materiálov, iných ako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stany,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stany, Z ostatných textilných materiálov, iných ako BAVLNA ALEBO SYNTETICKÉ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Lodné plachty na člny, na dosky na plachtenie na vode alebo na súši, zo syntetických vláken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Nafukovacie matrace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kempingový tovar, z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kempingový tovar, Z ostatných textilných materiálov, iných ako BAVLNA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handry na dlážkU, UTIERKY na riad, prachovky a podobné ČISTIACE TKANINY,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Záchranné vesty a záchranné pásy,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Strihové šablóny,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Bezpečnostné pásy,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6307903000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Ochranné masky,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6307909000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celkom dohotovené výrobky (napr. kryty na autá),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6308000000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súpravy zložené z tkanín a priadze, tiež s doplnkami, na výrobu koberčekov, tapisérií, vyšívaných stolových obrusov alebo obrúskov alebo podobné textilné výrobky, v balení na predaj v malom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obnosené odevy a ostatné opotrebované výrobky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6310101000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odpady z odevného priemyslu, triedené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6310109000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handry, odpady z motúzov, šnúr, povrazov a lán, triedené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6310900000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handry, odpady z motúzov, šnúr, povrazov a lán, z ostatných textilných materiálov, opotrebované alebo obnosené, netriedené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112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nepremokavá obuv s vonkajšou podrážkou a zvrškom z kaučuku alebo plastov, ktorej zvršok nie je na podrážku pripevnený ani s ňou spojený šitím, prinitovaním, pribitím klinčekmi, priskrutkovaním, pribitím drevenými klinčekmi alebo podobným spôsobom, so zabudovanou ochrannou kovovou špičkou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112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6401920000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nepremokavá obuv s vonkajšou podrážkou a zvrškom z kaučuku alebo plastov, ktorej zvršok nie je na podrážku pripevnený ani s ňou spojený šitím, prinitovaním, pribitím klinčekmi, priskrutkovaním, pribitím drevenými klinčekmi alebo podobným spôsobom, so zabudovanou ochrannou kovovou špičkou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9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nepremokavá obuv s vonkajšou podrážkou a zvrškom z kaučuku alebo plastov, ktorej zvršok nie je na podrážku pripevnený ani s ňou spojený šitím, prinitovaním, pribitím klinčekmi, priskrutkovaním, pribitím drevenými klinčekmi alebo podobným spôsobom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lyžiarska obuv, lyžiarska bežecká obuv a obuv na snowboard, s vonkajšou podrážkou a zvrškom z kaučuku alebo plastov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r w:rsidRPr="000762AA">
              <w:rPr>
                <w:rFonts w:ascii="Times New Roman" w:hAnsi="Times New Roman"/>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športová obuv, s vonkajšou podrážkou a zvrškom z kaučuku alebo plastov, iná ako lyžiarska obuv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a zvrškom z kaučuku alebo plastov, so zvrškom z remienkov alebo pásikov pripevnených na podrážku kolíkmi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ostatná obuv s vonkajšou podrážkou a zvrškom z kaučuku alebo plastov, zakrývajúca členok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a zvrškom z kaučuku alebo plastov, so zabudovanou ochrannou kovovou špičkou, iná ako obuv podpoložky 64011000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6402999000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a zvrškom z kaučuku alebo plastov, iná ako obuv zakrývajúca členok s ochrannou kovovou špičkou, okrem produktov položky 6401.10.00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lyžiarska obuv, lyžiarska bežecká obuv a obuv na snowboard, s vonkajšou podrážkou z kaučuku, plastov, usne alebo kompozitnej usne a so zvrškom z usne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športová obuv s vonkajšou podrážkou z kaučuku, plastov, usne alebo kompozitnej usne a so zvrškom z usne, iná ako lyžiarska obuv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z usne a zvrškom zhotoveným z remienkov z usne vedených cez priehlavok a okolo palca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z kaučuku, plastov, usne alebo kompozitnej usne a so zvrškom z usne, so zabudovanou ochrannou kovovou špičkou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 vonkajšou podrážkou a zvrškom z usne, zakrývajúca členok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 vonkajšou podrážkou a zvrškom z usne, iná ako obuv zakrývajúca členok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zakrývajúca členok, na drevenom základe alebo platforme, bez vnútornej podrážky alebo ochrannej kovovej špičky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6403919000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zakrývajúca členok, s vonkajšou podrážkou z kaučuku, plastov, usne alebo kompozitnej usne a so zvrškom z usne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na drevenom základe alebo platforme, bez vnútornej podrážky alebo ochrannej kovovej špičky, iná ako obuv zakrývajúca členok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6403999000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 vonkajšou podrážkou z kaučuku, plastov, usne alebo kompozitnej usne a so zvrškom z usne, iná ako obuv zakrývajúca členok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6404111000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športová obuv s vonkajšou podrážkou z kaučuku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6404112000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na tenis, obuv na basketbal, obuv na gymnastiku, obuv na cvičenie a podobne, s vonkajšou podrážkou z kaučuku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 vonkajšou podrážkou z kaučuku alebo plastov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obuv s vonkajšou podrážkou z usne, umelej usne alebo kompozitnej usne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so zvrškom z usne alebo kompozitnej usne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 so zvrškom z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obuv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zvršky a ich časti a súčasti, okrem výstuží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vonkajšie podrážky a podpätky, z kaučuku alebo plastov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obuvi, z dreva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6406993000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vložky do topánok z ostatných materiálov, okrem azbestu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6406999000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obuvi, okrem častí z Polyuretánu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klobúkové šišiaky alebo formy, nesformované do tvaru hlavy, bez vytvoreného okraja; šišiakové ploché kotúče (plateaux) a tzv. manchons (valcovitého tvaru, tiež rozrezané na výšku), z plsti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6502001000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klobúkové šišiaky alebo formy, splietané alebo zhotovené spojením pásov, zo slamy z toquilly alebo mocory, nesformované do tvaru hlavy, nepodšívané ani nezdobené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675"/>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6502009000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klobúkové šišiaky alebo formy, splietané alebo zhotovené spojením pásov, okrem slamy z toquilly alebo mocory, nepodšívané ani nezdobené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klobúky a ostatné pokrývky hlavy, splietané alebo zhotovené spojením pásov z akýchkoľvek materiálov, tiež podšívané alebo 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sieťky na vlasy z akéhokoľvek materiálu, tiež 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6505901000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Plstené klobúky a ostatné plstené pokrývky hlavy alebo ostatné textilné výrobky v metráži, zhotovené z klobúkových šišiakov alebo šišiakových kotúčov položky 6501, tiež zdobené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6505909000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Klobúky a ostatné pokrývky hlavy, pletené alebo háčkované, alebo celkom dohotovené z čipiek, plsti alebo ostatnej textílie, v metráži(nie však v pásoch), tiež podšívané alebo 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ochranné pokrývky hlavy, tiež podšívané alebo 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Klobúky a ostatné pokrývky hlavy, tiež podšívané alebo zdobené, z kaučuku alebo plastov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Klobúky a ostatné pokrývky hlavy, tiež podšívané alebo zdobené, z ostatných Materiálov, iných ako kaučuk alebo plasty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6507000000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potné vložky, podšívky, povlaky, klobúkové podložky, klobúkové kostry, šilty a podbradné remienky, na klobúky a ostatné pokrývky hlavy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Záhradné alebo podobné slnečníky a dáždniky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dáždniky a slnečníky (vrátane vychádzkových palíc s dáždnikom) a podobných výrobkov, so zásuvnou palicou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dáždniky a slnečníky (vrátane vychádzkových palíc s dáždnikom) a podobných výrobkov, bez zásuvnej palice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30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vychádzkové palice, palice so sedadielkom, biče, jazdecké bičíky a podobné výrobky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dáždnikové a slnečníkové kostry, vrátane kostier namontovaných na paliciach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nil"/>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6603900000</w:t>
            </w:r>
          </w:p>
        </w:tc>
        <w:tc>
          <w:tcPr>
            <w:tcW w:w="2658" w:type="pct"/>
            <w:tcBorders>
              <w:top w:val="nil"/>
              <w:left w:val="nil"/>
              <w:bottom w:val="nil"/>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ozdoby a príslušenstvo spadajúce pod položku 6601 alebo 6602</w:t>
            </w:r>
          </w:p>
        </w:tc>
        <w:tc>
          <w:tcPr>
            <w:tcW w:w="431" w:type="pct"/>
            <w:tcBorders>
              <w:top w:val="nil"/>
              <w:left w:val="nil"/>
              <w:bottom w:val="nil"/>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nil"/>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nil"/>
              <w:right w:val="single" w:sz="4" w:space="0" w:color="auto"/>
            </w:tcBorders>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caps/>
                <w:noProof/>
                <w:sz w:val="16"/>
                <w:szCs w:val="16"/>
              </w:rPr>
              <w:t> </w:t>
            </w:r>
          </w:p>
        </w:tc>
        <w:tc>
          <w:tcPr>
            <w:tcW w:w="319" w:type="pct"/>
            <w:tcBorders>
              <w:top w:val="nil"/>
              <w:left w:val="nil"/>
              <w:bottom w:val="nil"/>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c>
          <w:tcPr>
            <w:tcW w:w="287" w:type="pct"/>
            <w:tcBorders>
              <w:top w:val="nil"/>
              <w:left w:val="nil"/>
              <w:bottom w:val="nil"/>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Kože a ostatné časti vtákov s perím alebo páperím, perie, časti peria, páperie a výrobky z nich (iné ako tovar položky 0505 a opracované brká a kostrnky pier)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Umelé kvetiny, lístie a ovocie a ich súčasti; výrobky zhotovené z umelých kvetín, lístia alebo ovocia, z plastov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Umelé kvetiny, lístie a ovocie a ich súčasti; výrobky zhotovené z umelých kvetín, lístia alebo ovocia, Z ostatných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Ľudské vlasy, rovnobežne zrovnané, stenčené, odfarbené alebo inak spracované; vlna alebo ostatné chlpy zvierat alebo ostatné textilné materiály, upravené na výrobu parochní a podobných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Celé parochne, Zo syntetických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nepravé fúzy (brady), obočia a mihalnice, príčesky a podobné výrobky, ZO SYNTETICKÝCH TEXTILNÝCH MATERIÁLOV</w:t>
            </w:r>
          </w:p>
          <w:p w:rsidR="00B90123" w:rsidRPr="000762AA" w:rsidP="00476122">
            <w:pPr>
              <w:bidi w:val="0"/>
              <w:spacing w:before="60" w:after="60" w:line="240" w:lineRule="auto"/>
              <w:rPr>
                <w:rFonts w:ascii="Times New Roman" w:hAnsi="Times New Roman"/>
                <w:caps/>
                <w:noProof/>
                <w:sz w:val="16"/>
                <w:szCs w:val="16"/>
              </w:rPr>
            </w:pP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Parochne, fúzy (brady), obočia a mihalnice, príčesky a podobné výrobky, z ľudských vlasov alebo chlpov zvierat alebo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6704900000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Parochne, fúzy (brady), obočia a mihalnice, príčesky a podobné výrobky, z ostatných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Dlažbové kocky, obrubníky a dlažbové dosky, z prírodného kameňa (okrem bridlice)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Dlaždice, kocky a podobné výrobky, tiež pravouhlého (vrátane štvorcového) tvaru, ktorých najväčšiu plochu možno zahrnúť do štvorca so stranou menšou ako 7 cm; umelo farbené granuly, odštiepky a prach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Opracovaný</w:t>
            </w:r>
            <w:r w:rsidRPr="000762AA">
              <w:rPr>
                <w:rFonts w:ascii="Times New Roman" w:hAnsi="Times New Roman"/>
                <w:noProof/>
                <w:sz w:val="16"/>
                <w:szCs w:val="16"/>
              </w:rPr>
              <w:t xml:space="preserve"> </w:t>
            </w:r>
            <w:r w:rsidRPr="000762AA">
              <w:rPr>
                <w:rFonts w:ascii="Times New Roman" w:hAnsi="Times New Roman"/>
                <w:caps/>
                <w:noProof/>
                <w:sz w:val="16"/>
                <w:szCs w:val="16"/>
              </w:rPr>
              <w:t>Mramor, travertín a alabaster a výrobky z nich, jednoducho obrúsené alebo rozrezané,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žula a výrobky z nej, jednoducho obrúsené alebo rozrezané,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vápenaté kamene a výrobky z nich, JEDNODUCHO OBRÚSENÉ ALEBO ROZREZANÉ,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KAMENE NA VÝTVARNÉ ALEBO STAVEBNÉ ÚČELY a výrobky z nich, JEDNODUCHO OBRÚSENÉ ALEBO ROZREZANÉ,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mramor; TRAVERTín A ALABASTER, OPRACOVANÉ INÝM SPÔSOBOM AKO JEDNODUCHÝM OBRÚSENÍM ALEBO ROZREZANÍM,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KAMENE NA VÝTVARNÉ ALEBO STAVEBNÉ ÚČELY, OPRACOVANÉ INÝM SPÔSOBOM AKO JEDNODUCHÝM OBRÚSENÍM ALEBO ROZREZANÍM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žula, OPRACOVANá INÝM SPÔSOBOM AKO JEDNODUCHÝM OBRÚSENÍM ALEBO ROZREZANÍM,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kamene NA VÝTVARNÉ ALEBO STAVEBNÉ ÚČELY A VÝROBKY Z NICH, oPRACOVANÉ INÝM SPÔSOBOM AKO JEDNODUCHÝM OBRÚSENÍM ALEBO ROZREZANÍM, S PLOCHÝM ALEBO ROVNÝM POVRCHOM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Opracovaná bridlica a výrobky z bridlice alebo aglomerovanej bridlice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Mlynské kamene a brúsne kamene, používané na mletie, brúsenie alebo rozvlákňovanie, BEZ RÁMOVÝCH KONŠTRUKCIÍ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Mlynské kamene, brúsne kamene, brúsne kotúče a podobné výrobky, bez rámových konštrukcií, používané na brúsenie, ostrenie, leštenie, tvarové opracovanie alebo rezanie, a ich časti, Z prírodného alebo aglomerovaného syntetického diamantu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6804220000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Mlynské kamene, brúsne kamene, brúsne kotúče a podobné výrobky, bez rámových konštrukcií, používané na brúsenie, ostrenie, leštenie, tvarové opracovanie alebo rezanie, a ich časti, Z ostatných aglomerovaných brúsiv alebo z 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6804230000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Mlynské kamene, brúsne kamene, brúsne kotúče a podobné výrobky, bez rámových konštrukcií, používané na brúsenie, ostrenie, leštenie, tvarové opracovanie alebo rezanie, a ich časti, Z prírodného kameňa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Kamene na ručné ostrenie alebo leštenie a ich časti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Prírodný alebo umelý brúsny prášok alebo brúsne zrno, Len na podložke z tkaniny, tiež rezané do tvaru alebo zošité alebo inak formované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Prírodný alebo umelý brúsny prášok alebo brúsne zrno, Len na podložke z papiera alebo lepenky, tiež rezané do tvaru alebo zošité alebo inak formované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Prírodný alebo umelý brúsny prášok alebo brúsne zrno, len na podložke z iných materiálov ako z tkaniny, papiera alebo lepenky, tiež rezané do tvaru alebo zošité alebo inak formované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Trosková vlna, horninová vlna a podobné nerastné vlny (vrátane ich zmesí), voľne ložené, v tvare listov alebo kotúčov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Bridličnatý vermikulit, expandované hliny, penová troska a podobné expandované nerastné materiály, vrátane ich zmesí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zmesi a výrobky z nerastných materiálov používané na tepelnú alebo zvukovú izoláciu alebo zvukovú absorpciu, iné ako výrobky položky 68.11 alebo 68.12 alebo kapitoly 69</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 asfaltu alebo podobných materiálov (napríklad z petrolejového bitúmenu alebo zo smoly čiernouhoľného dechtu), v kotúčoch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 asfaltu alebo podobných materiálov (napríklad z petrolejového bitúmenu alebo zo smoly čiernouhoľného dechtu), iné ako v kotúčoch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6808000000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tabule, dlaždice, bloky a podobné výrobky z rastlinných vlákien, slamy, hoblín, drevených triesok, pilín alebo ostatných drevených odpadov, aglomerované cementom, sadrou alebo ostatnými minerálnymi spojivami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tabule, panely, dlaždice a podobné výrobky zo sadry alebo zo zmesi na základe sadry, Potiahnuté alebo vystužené len papierom alebo lepenkou, nezdobené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6809190000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Dosky, tabule, panely, dlaždice a podobné výrobky zo sadry alebo na základe sadry, iné ako Potiahnuté alebo vystužené len papierom alebo lepenkou, nezdobené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iné výrobky zo sadry alebo zo zmesi na základe sadry, nezdobené, okrem dosiek, tabúľ a podobných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Tvárnice A Krytinová škridla, z cementu, betónu alebo umelého kameňa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6810190000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Krytinová škridla, obkladové dosky, dlaždice, tehly a podobné výrobky Z CEMENTU, BETÓNU ALEBO UMELÉHO KAMEŇA, okrem tvárnic a tehál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6810910000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Montované konštrukčné dielce na stavby alebo pre stavebné inžinierstvo z cementu, betónu alebo umelého kameňa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6810990000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výrobky Z CEMENTU, BETÓNU ALEBO UMELÉHO KAMEŇA, tiež vystužené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6811400010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Vlnité dosky 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6811400020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TABULE, DLAŽDICE, BLOKY A PODOBNÉ VÝROBKY 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6811400090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Vlnité dosky NEOBSAHUJÚCE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TABULE, DLAŽDICE, BLOKY A PODOBNÉ VÝROBKY NEOBSAHUJÚCE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6811830000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A POTRUBNÉ ARMATÚRY NEOBSAHUJÚCE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6811890000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NEOBSAHUJÚCE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6812800010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Papier, lepenka a plsť, Z KROKYDOLITU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6812800020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Lisovaný krokydolitový a elastomerný tesniaci materiál, v tabuliach alebo kotúčoch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6812800030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Spracované krokydolitové vlákna; zmesi na základe krokydolitu alebo na základe krokydolitu a uhličitanu horečnatého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D370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6812800090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KROKYDOLITU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Odevy, odevné doplnky, obuv a pokrývky hlavy, okrem tých, ktoré sú vyrobené Z KROKYDOLITU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Papier, lepenka a plsť z iného materiálu ako KROKYDOLIT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Lisovaný azbestový a elastomerný tesniaci materiál, v tabuliach alebo kotúčoch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Spracované azbestové vlákna; zmesi na základe azbestu alebo na základe azbestu a uhličitanu horečnatého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azbestové vlákna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azbestové šnúry a povrazy, tiež splietané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azbestové textílie, TIEŽ PLETENÉ ALEBO HÁČKOVANÉ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6812995000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AZBESTOvé tesnenia alebo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6812999000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azbestu alebo zmesi na základe azbestu alebo na základe azbestu a uhličitanu horečnatého, TIEŽ VYSTUŽENÉ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Trecí materiál, bez montáže, na brzdové obloženia, OBSAHUJÚCi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6813810000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Trecí materiál, bez montáže, na brzdové obloženia, NEOBSAHUJÚCi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6813890000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Trecí materiál, bez montáže, na obloženia spojok alebo podobné použitie, NEOBSAHUJÚCi AZBEST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05BC5">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tabule a pásy z aglomerovanej alebo rekonštituovanej sľudy, tiež na podložke z akéhokoľvek materiálu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Spracovaná sľuda a výrobky zo sľudy, vrátane aglomerovanej alebo rekonštituovanej sľudy, tiež na podložke z akéhokoľvek materiálu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Iné ako elektrické výrobky z grafitu alebo ostatného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 rašeliny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6815910000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Obsahujúce magnezit, dolomit alebo chromit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6815990000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kameňa alebo ostatných minerálnych látok, inde nešpecifikované ani nezahrnuté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Tehly, kvádre, dlaždice, obkladačky a ostatný keramický tovar z kremičitých infuzóriových hliniek (napríklad kremeliny, tripolitu alebo diatomitu) alebo podobných kremičitých hliniek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Žiaruvzdorné tehly, kvádre, dlaždice, obkladačky a podobné žiaruvzdorné keramické stavebniny, Obsahujúce viac ako 50 % hmotnosti prvkov Mg, Ca alebo Cr, vyjadrené ako MgO, CaO alebo Cr2O3, jednotlivo alebo spolu, iné ako výrobky z kremičitých infuzóriových hliniek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6902201000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Žiaruvzdorné tehly, kvádre, dlaždice, obkladačky a podobné žiaruvzdorné keramické stavebniny Obsahujúce viac ako </w:t>
            </w:r>
            <w:r w:rsidR="00126C55">
              <w:rPr>
                <w:rFonts w:ascii="Times New Roman" w:hAnsi="Times New Roman"/>
                <w:caps/>
                <w:noProof/>
                <w:sz w:val="16"/>
                <w:szCs w:val="16"/>
              </w:rPr>
              <w:t>90</w:t>
            </w:r>
            <w:r w:rsidRPr="000762AA">
              <w:rPr>
                <w:rFonts w:ascii="Times New Roman" w:hAnsi="Times New Roman"/>
                <w:caps/>
                <w:noProof/>
                <w:sz w:val="16"/>
                <w:szCs w:val="16"/>
              </w:rPr>
              <w:t xml:space="preserve"> % hmotnosti oxidu kremičitého (SiO2)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66AB2">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6902209000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Žiaruvzdorné tehly, kvádre, dlaždice, obkladačky a podobné žiaruvzdorné keramické stavebniny Obsahujúce viac ako 50 % hmotnosti oxidu hlinitého (AL2O3) alebo zmesi alebo zlúčeniny oxidu hlinitého a oxidu kremičitého, iné ako Obsahujúce viac ako 50 % hmotnosti oxidu kremičitého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66AB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Žiaruvzdorné tehly, kvádre, dlaždice, obkladačky a podobné žiaruvzdorné keramické stavebniny, iné ako výrobky z kremičitých infuzóriových hliniek alebo podobných kremičitých hliniek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RETORTy A Taviace tégliky, Obsahujúce viac ako 50 % hmotnosti grafitu alebo ostatného uhlíka, alebo zmesi týchto produktov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Žiaruvzdorné keramické výrobky, iné ako RETORTy A Taviace tégliky, Obsahujúce viac ako 50 % hmotnosti grafitu alebo ostatného uhlíka, alebo zmesi týchto produktov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RETORTy A Taviace tégliky, Obsahujúce viac ako 50 % hmotnosti oxidu hlinitého (Al2O3) alebo zmesi oxidu hlinitého a oxidu kremičitého (SiO2)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Žiaruvzdorné keramické výrobky, iné ako RETORTy A Taviace tégliky, Obsahujúce viac ako 50 % hmotnosti oxidu hlinitého (Al2O3) alebo zmesi alebo zlúčeniny oxidu hlinitého a oxidu kremičitého (SiO2)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66AB2">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RETORTy A Taviace tégliky, iné ako Obsahujúce viac ako 50 % hmotnosti grafitu alebo ostatného uhlíka, alebo zmesi alebo zlúčeniny týchto produktov, alebo oxidu hlinitého (Al2O3) alebo zmesi oxidu hlinitého a oxidu kremičitého (SiO2)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6903909000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Žiaruvzdorné keramické výrobky, iné ako Obsahujúce viac ako 50 % hmotnosti grafitu alebo ostatného uhlíka, alebo zmesi alebo zlúčeniny týchto produktov, alebo oxidu hlinitého (Al2O3) alebo zmesi oxidu hlinitého a oxidu kremičitého (SiO2)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tehly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dlážkové kvádre, nosné tvarovky alebo výplňové vložky a podobné výrobky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keramická Krytinová škridla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Rúrkové komínové nadstavce, komínové výmurovky, Architektonické ozdoby a ostatné keramické stavebniny iné ako Krytinová škridla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6906000000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rúry a rúrky, žliabky, odkvapové žľaby a potrubná armatúra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Obkladačky, dlaždice, kocky a podobné Neglazúrované keramické výrobky, tiež pravouhlé (vrátane štvorcových), ktorých najväčšiu plochu možno zahrnúť do štvorca, ktorého strana je menšia ako 7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neglazúrované keramické dlaždice a dlažbové kocky A ostatná neglazúrovaná keramická mozaika a podobné výrobky, tiež na podložke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Obkladačky, dlaždice, kocky a podobné keramické výrobky, tiež pravouhlé (vrátane štvorcových), ktorých najväčšiu plochu možno zahrnúť do štvorca, ktorého strana je menšia ako 7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keramické dlaždice a dlažbové kocky A ostatná glazúrovaná keramická mozaika a podobné výrobky, tiež na podložke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pre laboratóriá z porcelánu alebo čínskeho porcelánu, na chemické alebo ostatné technické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6909120000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výrobky na chemické alebo ostatné technické účely, s tvrdosťou 9 alebo viac Mohsovej stupnice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6909190000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VÝROBKY NA CHEMICKÉ ALEBO OSTATNÉ TECHNICKÉ ÚČELY, iné ako Z PORCELÁNU alebo čínskeho porcelánu a Výrobky s tvrdosťou 9 alebo viac Mohsovej stupnice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žľaby, kade a podobné nádrže druhov používaných v poľnohospodárstve; keramické hrnce, džbány a podobné výrobky druhov používaných na dopravu alebo balenie tovaru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výlevky, umývadlá, bidety, podstavce pod umývadlá, kúpacie vane, záchodové misy, splachovacie nádrže, záchodové mušle a podobné sanitárne príslušenstvo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Keramické výlevky, umývadlá, bidety, podstavce pod umývadlá, kúpacie vane, záchodové misy, splachovacie nádrže, záchodové mušle a podobné sanitárne príslušenstvo, iné ako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Kuchynský a stolový riad,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Sanitárne výrobky,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Keramický kuchynský a stolový riad, ostatné predmety do domácnosti a toaletné predmety, iné ako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Sošky a ostatné ozdobné keramické predmety,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Sošky a ostatné ozdobné keramické predmety, INÉ AKO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PORCELÁNU alebo čínskeho porcelánu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6914900000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keramické predmety, INÉ AKO Z PORCELÁNU alebo čínskeho porcelánu (napríklad Príslušenstvo k nábytku)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7001001000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Sklené črepy a ostatný odpad a úlomky zo skla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7001003000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Masívne sklo v kusoch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v guľôčkach (okrem mikroguľôčok položky 70.18),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alebo rúry zo skla,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Z taveného kremeňa alebo ostatného taveného kremenného skla,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7002320000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Z ostatného skla s lineárnym koeficientom teplotnej rozťažnosti nepresahujúcim 5 × 10-6 na Kelvin v rozmedzí teplôt od 0 °C do 300 °C,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zo skla,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7003121000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tabuľové, hladké, bez drôtenej vložky, Farbené v hmote, zakalené, vrstvené alebo s absorbentom, reflexnou alebo nereflexnou vrstvou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7003122000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tabuľové, pruhované, vlnité, lisované alebo podobne, bez drôtenej vložky, Farbené v hmote, zakalené, vrstvené alebo s absorbentom, reflexnou alebo nereflexnou vrstvou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tabuľové, hladké, iné ako Farbené v hmote, zakalené, plátované alebo s absorbentom, reflexnou alebo nereflexnou vrstvou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7003192000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Liate sklo, tabuľové , pruhované, vlnité, lisované alebo podobne, iné ako Farbené v hmote, zakalené, plátované alebo s absorbentom, reflexnou alebo nereflexnou vrstvou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Liate sklo a valcované sklo, tabuľové, s drôtenou vložkou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Liate sklo v profiloch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7004200010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sklo, FARBENÉ V HMOTE, ZAKALENÉ, vrstvené alebo S ABSORBENTOM, REFLEXNOU ALEBO NEREFLEXNOU VRSTVOU, INAK VŠAK NESPRACOVANÉ, S HRÚBKOU NEPRESAHUJÚCOU 6 MM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7004200090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sklo, FARBENÉ V HMOTE, ZAKALENÉ, vrstvené alebo S ABSORBENTOM, REFLEXNOU ALEBO NEREFLEXNOU VRSTVOU, INAK VŠAK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7004900020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Ťahané sklo a fúkané sklo, tabuľové, iné ako FARBENÉ V HMOTE ALEBO ZAKALENÉ,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7004900090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Ťahané sklo a fúkané sklo, tabuľové, iné ako FARBENÉ V HMOTE ALEBO ZAKALENÉ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bez drôtenej vložky, s absorbentom, reflexnou alebo nereflexnou vrstvou, INAK VŠAK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7005211100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Plavené sklo, bez drôtenej vložky, FARBENÉ V HMOTE, ZAKALENÉ, VRSTVENÉ ALEBO LEN NA POVRCHU BRÚSENÉ,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7005211900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SKLO, bez drôtenej vložky, FARBENÉ V HMOTE, ZAKALENÉ, VRSTVENÉ ALEBO LEN NA POVRCHU BRÚSENÉ,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7005219000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SKLO, bez drôtenej vložky, FARBENÉ V HMOTE, ZAKALENÉ, VRSTVENÉ ALEBO LEN NA POVRCHU BRÚSENÉ, INÉ AKO THAT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SKLO, BEZ DRÔTENEJ VLOŽKY, iné ako FARBENÉ V HMOTE, ZAKALENÉ, VRSTVENÉ ALEBO LEN NA POVRCHU BRÚSENÉ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SKLO, BEZ DRÔTENEJ VLOŽKY, iné ako FARBENÉ V HMOTE, ZAKALENÉ, VRSTVENÉ ALEBO LEN NA POVRCHU BRÚSENÉ, iné ako S HRÚBKOU NEPRESAHUJÚCOU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s drôtenou vložkou, tiež s absorbentom, reflexnou alebo nereflexnou vrstvou, INAK NESPRACOVANÉ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7006000000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Sklo položky 70.03, 70.04 alebo 70.05, ohýbané, s opracovanými hranami, ryté, vŕtané, smaltované alebo inak opracované, ale nezarámované ani nevybavené ostatnými materiálmi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tvrdené BEZPEČNOSTNÉ SKLO, V rozmeroch a tvaroch vhodných na zabudovanie do motorových dopravných prostriedkov, lietadiel, kozmických lodí, plavidiel alebo iných dopravných prostriedkov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tvrdené BEZPEČNOSTNÉ SKLO iné ako na zabudovanie do železničných alebo povrchových dopravných prostriedkov, LIETADIEL, KOZMICKÝCH LODÍ a PLAVIDIEL námornej alebo vnútrozemskej vodnej dopravy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VRSTVENÉ BEZPEČNOSTNÉ SKLO, V rozmeroch a tvaroch vhodných na zabudovanie do motorových dopravných prostriedkov, lietadiel, kozmických lodí, plavidiel alebo iných dopravných prostriedkov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VRSTVENÉ BEZPEČNOSTNÉ SKLO, V rozmeroch a tvaroch vhodných na zabudovanie do motorových dopravných prostriedkov, lietadiel, kozmických lodí, plavidiel alebo iných dopravných prostriedkov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7008000000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Izolačné jednotky z niekoľkých sklenených tabúľ</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7009100000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Spätné zrkadielka pre dopravné prostriedky, zo skla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7009910000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zrkadlá, nezarámované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7009920000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zarámované Sklenené zrkadlá, iné ako Spätné zrkadielka pre dopravné prostriedky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ampuly na balenie tovaru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zátky, viečka a ostatné uzávery, zo skla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Demižóny, fľaše, banky, poháre, tégliky, fioly, a ostatné nádoby, zo skla, druhov používaných na dopravu alebo balenie; sklenené poháre na zaváraniny; S OBJEMOM PRESAHUJÚCIM 1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DEMIŽÓNY, FĽAŠE, BANKY, POHÁRE, TÉGLIKY, FIOLY, A OSTATNÉ NÁDOBY, ZO SKLA, DRUHOV POUŽÍVANÝCH NA DOPRAVU ALEBO BALENIE; SKLENENÉ POHÁRE NA ZAVÁRANINY; S OBJEMOM väčším ako 0,33 L, ale nePRESAHUJÚCIM 1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7010903000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DEMIŽÓNY, FĽAŠE, BANKY, POHÁRE, TÉGLIKY, FIOLY, A OSTATNÉ NÁDOBY, ZO SKLA, DRUHOV POUŽÍVANÝCH NA DOPRAVU ALEBO BALENIE; SKLENENÉ POHÁRE NA ZAVÁRANINY; S OBJEMOM väčším ako 0,15 L, ale nePRESAHUJÚCIM 0,33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7010904000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DEMIŽÓNY, FĽAŠE, BANKY, POHÁRE, TÉGLIKY, FIOLY, A OSTATNÉ NÁDOBY, ZO SKLA, DRUHOV POUŽÍVANÝCH NA DOPRAVU ALEBO BALENIE; SKLENENÉ POHÁRE NA ZAVÁRANINY; S OBJEMOM nePRESAHUJÚCIM 0,15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Sklené obaly vrátane baniek a trubíc, otvorené, a ich sklené časti a súčasti, bez vybavenia, na elektrické osvetlenie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Sklené obaly vrátane baniek a trubíc, otvorené, a ich sklené časti a súčasti, bez vybavenia, na obrazovky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Sklené obaly vrátane baniek a trubíc, otvorené, a ich sklené časti a súčasti, bez vybavenia, na žiarovky alebo podobné, iné ako na elektrické osvetlenie A na obrazovky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Sklenený tovar zo sklokeramiky druhov používaných ako stolové sklo, kuchynské sklo, toaletné sklo, kancelárske sklo, sklo na výzdobu miestností alebo na podobné účely, iné ako sklo položky 70.10 alebo 70.18</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Kalíškové nápojové sklo, Z olovnatého krištáľu,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7013280000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Kalíškové nápojové sklo,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nápojové sklo, Z olovnatého krištáľu,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7013370000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nápojové sklo,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stolové sklo alebo kuchynské sklo (iné ako nápojové sklo) Z olovnatého krištáľu,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stolové sklo alebo kuchynské sklo (iné ako nápojové sklo), Zo skla s lineárnym koeficientom teplotnej rozťažnosti nepresahujúcim 5 × 10-6 na Kelvin v rozmedzí teplôt od 0 °C do 300 °C,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pre stolové sklo alebo kuchynské sklo (iné ako nápojové sklo), iné ako zo sklokeramiky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stolové sklo, kuchynské sklo, toaletné sklo, kancelárske sklo, sklo na výzdobu miestností alebo na podobné účely, iné ako zo sklokeramiky a sklo položky 70.10 alebo 70.18</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7013990000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sklenený tovar, iný ako Z olovnatého krištáľu a sklo položky 70.10 alebo 70.18</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Signálne sklo a optické prvky zo skla (iné ako výrobky položky 70.15), opticky neopracované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sklá do korekčných okuliarov, opticky neopracované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Hodinové alebo hodinkové sklá a podobné sklá, sklá do okuliarov, vypuklé, ohýbané, duté alebo podobné, opticky neopracované; iné ako do korekčných okuliarov, duté sklenené gule a ich segmenty, na výrobu uvedených skiel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kocky a ostatný drobný sklený tovar, tiež na podložke, na mozaiky alebo podobné dekoratívne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7016901000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okenné tabuľky vsadené do olova a podobné výrobky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7016902000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penové sklo v blokoch, tabuliach, doskách, škrupinách alebo podobných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7016909000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Dlažbové kocky, dosky, tehly, dlaždice, obkladačky a ostatné výrobky z lisovaného alebo tvarovaného skla, tiež s drôtenou vložkou, druhov používaných na stavebné alebo konštrukčné účely; penové sklo v tabuliach, škrupinách alebo podobných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Laboratórny, hygienický alebo farmaceutický sklenený tovar Z taveného kremeňa alebo ostatného taveného kremenného skla, tiež so stupnicami alebo kalibrovaný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Laboratórny, hygienický alebo farmaceutický sklenený tovar (iný ako Z kremeňa alebo ostatného taveného kremenného skla) s lineárnym koeficientom teplotnej rozťažnosti nepresahujúcim 5 × 10-6 na Kelvin v rozmedzí teplôt od 0 °C do 300 °C, tiež so stupnicami alebo kalibrovaný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Laboratórny, hygienický alebo farmaceutický sklenený tovar, tiež so stupnicami alebo kalibrovaný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perly, imitácie perál, imitácie drahokamov alebo polodrahokamov a podobný drobný sklenený tovar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mikroguľôčky s priemerom nepresahujúcim 1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7018900010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oči iné ako na protetické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7018900090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rôzne malé sklenené výrobky iné ako bižutéria; Sklenené oči iné ako na protetické účely; sošky a ostatné ozdobné predmety zo skla tvarovaného na kahane, iné ako bižutéria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Striž, s dĺžkou nie väčšou ako 50 mm,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Pramene, tiež strihané,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sklenené lunty a priadza, tiež strihané,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Rohože,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voály,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rúno, matrace, dosky a podobné netkané výrobky,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z prameňov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SKLENENÝCH VLÁKIEN (vrátane Sklenenej vlny), So šírkou nepresahujúcou 30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SKLENENÝCH VLÁKIEN (vrátane Sklenenej vlny), So šírkou presahujúcou 30 cm, v plátnovej väzbe, s plošnou hmotnosťou menšou ako 250 g/m2, z vlákien s dĺžkovou hmotnosťou jedného vlákna nie väčšou ako 136 texov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SKLENENÝCH VLÁKIEN (vrátane Sklenenej 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sklenená vata voľne ložená alebo vo vločkách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7019909000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ZO SKLENENÝCH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7020001000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sklenené vložky pre Vákuové fľaše a ostatné vákuové nádoby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7020009000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zo skla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Perly, prírodné, tiež opracované alebo triedené, ale nenavlečené, nemontované ani nezasadené; , alebo dočasne navlečené na niť na uľahčenie dopravy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DC3DF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Umelo pestované perly, Neopracované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umelo pestované Perly, opracované, ale nenavlečené, namontované alebo zasadené; alebo dočasne navlečené na niť na uľahčenie dopravy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diamanty, netriedené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priemyselné diamanty Neopracované alebo jednoducho rezané, štiepané alebo nahrubo brúsené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priemyselné diamanty, 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Iné ako priemyselné Diamanty, Neopracované alebo jednoducho rezané, štiepané alebo nahrubo brúsené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INÉ AKO PRIEMYSELNÉ DIAMANTY, 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7103101000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smaragdy NEOPRACOVANÉ ALEBO JEDNODUCHO REZANÉ, ŠTIEPANÉ ALEBO hrubo tvarované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7103109000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Drahokamy (iné ako diamanty a smaragdy) a polodrahokamy, NEOPRACOVANÉ ALEBO JEDNODUCHO REZANÉ, ŠTIEPANÉ ALEBO hrubo tvarované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7103911000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Rubíny, zafíry a smaragdy, INAK 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7103912000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smaragdy, INAK 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7103990000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Drahokamy alebo polodrahokamy, iné ako DIAManty, Rubíny, zafíry a smaragdy, INAK OPRACOVANÉ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Piezoelektrický kremeň</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47336">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Umelé alebo rekonštituované drahokamy alebo polodrahokamy, NEOPRACOVANÉ ALEBO JEDNODUCHO REZANÉ ALEBO NAHRUBO BRÚSENÉ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Umelé alebo rekonštituované drahokamy alebo polodrahokamy, tiež opracované alebo triedené, ale nenavlečené, nemontované ani nezasadené; netriedené umelé alebo rekonštituované drahokamy alebo polodrahokamy, dočasne navlečené na niť na uľahčenie dopravy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Drvina a prach z diamantov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Drvina a prach z prírodných alebo umelých drahokamov alebo polodrahokamov, iných ako diamanty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striebro vo forme prachu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7106911000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Nelegované Striebro, vrátane striebra plátovaného zlatom alebo platinou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7106912000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legované striebro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7106920000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Striebro vo forme polotovaru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7107000000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Základné kovy plátované striebrom, ale nespracované viac ako na polotovar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Zlato vo forme prachu, Iné ako na monetárne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7108120000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Zlato v iných formách, surové, vrátane zlata plátovaného platinou, Iné ako na monetárne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47336">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7108130000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Zlato v iných formách polotovaru, vrátane zlata plátovaného platinou, Iné ako na monetárne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zlato Na monetárne účely, vrátane zlata plátovaného platinou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Základné kovy alebo striebro, plátované zlatom, surové alebo ako polotovar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PLATINa, Surová alebo vo forme prachu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Platina, vo forme polotovarov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paládium, Surové alebo vo forme prachu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paládium, vo forme polotovarov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Ródium, SUROVé ALEBO VO FORME PRACHU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Ródium, , VO FORME POLOTOVAROV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Irídium, osmium a ruténium, SUROVé ALEBO VO FORME PRACHU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7110490000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Irídium, osmium a ruténium, vo forme polotovarov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Základné kovy, striebro alebo zlato plátované platinou, ale nespracované viac ako na polotovar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Popol obsahujúci drahé kovy alebo zlúčeniny drahých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 a zvyšky zlata alebo kovu plátovaného zlatom, okrem odpadov obsahujúcich ostatné drahé kovy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47336">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 a zvyšky platiny alebo kovu plátovaného platinou, okrem odpadov obsahujúcich ostatné drahé kovy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Odpad a zvyšky drahých kovov alebo kovov plátovaných drahými kovmi; ostatný odpad a zvyšky obsahujúce drahé kovy alebo zlúčeniny drahých kovov, druhov používaných hlavne na rekuperáciu drahých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KLENOTNÍCKE PREDMETY A ICH ČASTI, Zo striebra, tiež plátovaného alebo pokovovaného ostatnými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Klenotnícke predmety a ich časti, Z ostatných drahých kovov, tiež plátovaných alebo pokovovaných ostatnými drahými kovmi, inými ako striebro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KLENOTNÍCKE PREDMETY A ICH ČASTI, Zo základných kovov plátovaných alebo pokovovaných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7114111000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ZLATNÍCKY A STRIEBORNÍCKY TOVAR A jeho ČASTI, zo striebra s rýdzosťou 0,925, tiež plátovaného alebo pokovovaného inými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7114119000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ZLATNÍCKY A STRIEBORNÍCKY TOVAR A jeho ČASTI, zo striebra s rýdzosťou 0,925, tiež plátovaného alebo pokovovaného inými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ZLATNÍCKY A STRIEBORNÍCKY TOVAR A jeho ČASTI, z drahých kovov iných ako striebro, tiež plátovaných alebo pokovovaných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B47336">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ZLATNÍCKY A STRIEBORNÍCKY TOVAR A jeho ČASTI, Zo základných kovov plátovaných alebo pokovovaných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Katalyzátory vo forme drôteného sita alebo mriežky, z platiny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drahých kovov alebo z Kovov plátovaných drahými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prírodných alebo umelo pestovaných perál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drahokamov alebo polodrahokamov (prírodných, umelých alebo rekonštituovaných)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Manžetové gombíky a ozdobné gombíky, Zo základných kovov, tiež plátovaných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Bižutéria, iná ako Manžetové gombíky a podobné predmety, tiež plátovaných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bižutéria z ostatných materiálov, iných ako základné kovy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Mince (iné ako zlaté mince), ktoré nie sú zákonnými platidlami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7118900000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mince (napríklad ostatné drahé kovy)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Nelegované surové železo obsahujúce v hmotnosti 0,5 % alebo menej fosforu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Nelegované surové železo obsahujúce v hmotnosti viac ako 0,5 % fosforu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7201500000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Legované surové železo; vysokopecná zrkadlovina, v bochníkoch, v blokoch alebo ostatných základných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Feromangán, OBSAHUJÚCI V HMOTNOSTI VIAC AKO 2%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Feromangán, OBSAHUJÚCI V HMOTNOSTI NIE VIAC AKO 2%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Ferosilícium, OBSAHUJÚCI V HMOTNOSTI VIAC AKO 55% kremíka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Ferosilícium, Obsahujúci v hmotnosti nie viac ako 55% kremíka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Ferosilikomangán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Ferochróm, OBSAHUJÚCI V HMOTNOSTI VIAC AKO 4%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Ferochróm, OBSAHUJÚCI V HMOTNOSTI NIE VIAC AKO 4%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Ferosilikochróm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Feronikel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7202700000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Feromolybdén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Ferovolfrám a ferosilikovolfrám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Ferotitán a ferosilikotitán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Ferovanád</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Feroniób</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ferozliatiny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zo železa získané priamou redukciou železnej rudy, v kusoch, v peletách alebo podobných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hubovité železo v kusoch, v peletách alebo podobných tvaroch; železo, ktorého rýdzosť je najmenej 99,94 % hmotnosti, v kusoch, peletách alebo podobných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odpady a šrot, z liatiny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odpady a šrot,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odpady a šrot, z legovanej ocele inej ako nehrdzavejúca oceľ</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odpady a šrot, z pocínovaného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Triesky po sústružení, hobliny, odrezky, triesky, piliny, odstrižky a odpady z razenia, tiež v balíkoch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ODPADY A ŠROT,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7204500000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Pretavené odpady v ingotoch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Granuly zo surového železa, vysokopecnej zrkadloviny,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Z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7205290000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zo surového železa, vysokopecnej zrkadloviny, železa alebo ocele iné ako Z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Železo a nelegovaná oceľ v ingotoch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základné tvary železa a nelegovanej ocele (napríklad: PUDLované bloky)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Polotovary zo železa alebo z nelegovanej ocele, Obsahujúce v hmotnosti menej ako 0,25 % uhlíka, S pravouhlým (tiež štvorcovým) prierezom, ktorého šírka je menšia ako dvojnásobok hrúbky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7207120000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Polotovary zo železa alebo z nelegovanej ocele, Obsahujúce v hmotnosti menej ako 0,25 % uhlíka, S pravouhlým prierezom iným ako prierez, ktorého šírka je menšia ako dvojnásobok hrúbky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Polotovary zo železa alebo z nelegovanej ocele, Obsahujúce v hmotnosti menej ako 0,25 %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Polotovary zo železa alebo z nelegovanej ocele, Obsahujúce v hmotnosti 0,25 %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so vzorkou na reliéfe,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so vzorkou na reliéfe,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7208103000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so vzorkou na reliéfe,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7208104000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so vzorkou na reliéfe, S HRÚBKOU MENŠOU AKO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7208251000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morené,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7208252000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MORENÉ,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7208260000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7208270000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MORENÉ, S HRÚBKOU MENŠOU AKO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MORENÉ,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7208371000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 HRÚBKOU 4,75 MM ALEBO VÄČŠOU, ALE NEPRESAHUJÚCOU 10 MM, OBSAHUJÚCE V HMOTNOSTI 0,12 %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7208379000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7208381000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 HRÚBKOU 3 MM ALEBO VÄČŠOU, ALE NEPRESAHUJÚCOU 4,75 MM, OBSAHUJÚCE V HMOTNOSTI 0,12 %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7208389000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PLOCHÉ VALCOVANÉ VÝROBKY ZO ŽELEZA ALEBO NELEGOVANEJ OCELE, SO ŠÍRKOU 600 MM ALEBO VÄČŠOU, VO ZVITKOCH, PO VALCOVANÍ ZA TEPLA ĎALEJ NEUPRAVENÉ, neplátované, nepokovované alebo nepotiahnuté, S HRÚBKOU NEPRESAHUJÚCOU 3 MM, OBSAHUJÚCE V HMOTNOSTI 0,12 % ALEBO VIAC UHLÍKA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TEPLA ĎALEJ NEUPRAVENÉ, neplátované, nepokovované alebo nepotiahnuté, S HRÚBKOU NEPRESAHUJÚCOU 1.8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7208399900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VO ZVITKOCH, PO VALCOVANÍ ZA TEPLA ĎALEJ NEUPRAVENÉ, neplátované, nepokovované alebo nepotiahnuté, S HRÚBKOU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TEPLA ĎALEJ NEUPRAVENÉ, NEPLÁTOVANÉ, NEPOKOVOVANÉ ALEBO NEPOTIAHNUTÉ, SO VZORKOU NA RELIÉFE,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7208402000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TEPLA ĎALEJ NEUPRAVENÉ, NEPLÁTOVANÉ, NEPOKOVOVANÉ ALEBO NEPOTIAHNUTÉ, SO VZORKOU NA RELIÉFE,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7208403000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TEPLA ĎALEJ NEUPRAVENÉ, NEPLÁTOVANÉ, NEPOKOVOVANÉ ALEBO NEPOTIAHNUTÉ, SO VZORKOU NA RELIÉFE, S HRÚBKOU 3MM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7208404000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TEPLA ĎALEJ NEUPRAVENÉ, NEPLÁTOVANÉ, NEPOKOVOVANÉ ALEBO NEPOTIAHNUTÉ, SO VZORKOU NA RELIÉFE, S HRÚBKOU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NIE VO ZVITKOCH, PO VALCOVANÍ ZA TEPLA ĎALEJ NEUPRAVENÉ, NEPLÁTOVANÉ, NEPOKOVOVANÉ ALEBO NEPOTIAHNUTÉ, S HRÚBKOU PRESAHUJÚCOU 12,5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NIE VO ZVITKOCH, PO VALCOVANÍ ZA TEPLA ĎALEJ NEUPRAVENÉ, NEPLÁTOVANÉ, NEPOKOVOVANÉ ALEBO NEPOTIAHNUTÉ, S HRÚBKOU 10 MM ALEBO VÄČŠOU, ALE NEPRESAHUJÚCOU 12,5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TEPLA ĎALEJ NEUPRAVENÉ, neplátované, nepokovované alebo nepotiahnuté, S HRÚBKOU 4,75 MM ALEBO VÄČŠOU, ALE NEPRESAHUJÚCOU 10 MM, obsahujúce 0,6 % hmotnosti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NIE VO ZVITKOCH, PO VALCOVANÍ ZA TEPLA ĎALEJ NEUPRAVENÉ, neplátované, nepokovované alebo nepotiahnuté,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NIE VO ZVITKOCH, PO VALCOVANÍ ZA TEPLA ĎALEJ NEUPRAVENÉ, NEPLÁTOVANÉ, NEPOKOVOVANÉ ALEBO NEPOTIAHNUTÉ,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7208540000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NIE VO ZVITKOCH, PO VALCOVANÍ ZA TEPLA ĎALEJ NEUPRAVENÉ, NEPLÁTOVANÉ, NEPOKOVOVANÉ ALEBO NEPOTIAHNUTÉ, S HRÚBKOU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po valcovaní za tepla už ďalej neupravené, NEPLÁTOVANÉ, NEPOKOVOVANÉ ALEBO NEPOTIAHNUTÉ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7209150000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7209160000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PRESAHUJÚCOU 1 MM, ALE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7209170000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0,5 MM ALEBO VÄČŠOU, ALE NEPRESAHUJÚCOU 1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7209181000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NEPRESAHUJÚCOU 0,5 MM, ALE NIE MENŠOU AKO 0,25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7209182000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NEPRESAHUJÚCOU 0,25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7209250000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STUDENA ĎALEJ UŽ NEUPRAVENÉ, NEPLÁTOVANÉ, NEPOKOVOVANÉ ALEBO NEPOTIAHNUTÉ, S HRÚBKOU 3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7209260000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STUDENA ĎALEJ UŽ NEUPRAVENÉ, NEPLÁTOVANÉ, NEPOKOVOVANÉ ALEBO NEPOTIAHNUTÉ, MORENÉ, S HRÚBKOU PRESAHUJÚCOU 1 MM, ALE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7209270000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VO ZVITKOCH, PO VALCOVANÍ ZA STUDENA ĎALEJ UŽ NEUPRAVENÉ, NEPLÁTOVANÉ, NEPOKOVOVANÉ ALEBO NEPOTIAHNUTÉ, S HRÚBKOU 0,5 MM ALEBO VÄČŠOU, ALE NEPRESAHUJÚCOU 1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7209280000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NIE VO ZVITKOCH, PO VALCOVANÍ ZA STUDENA ĎALEJ UŽ NEUPRAVENÉ, NEPLÁTOVANÉ, NEPOKOVOVANÉ ALEBO NEPOTIAHNUTÉ, S HRÚBKOU NEPRESAHUJÚCOU 0,5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VALCOVANÉ ZA STUDENA, NEPLÁTOVANÉ, NEPOKOVOVANÉ ALEBO NEPOTIAHNUTÉ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CÍNOM, S HRÚBKOU 0,5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CÍNOM, S HRÚBKOU MENŠOU AKO 0,5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olovom, vrátane matného bieleho plechu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ELEKTROLYTICKY POKOVOVANÉ ALEBO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GALVANIZOVANÉ, VLNITÉ, iné ako ELEKTROLYTICKY POKOVOVANÉ ALEBO 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GALVANIZOVANÉ, NIE VLNITÉ, INÉ AKO ELEKTROLYTICKY POKOVOVANÉ ALEBO 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OXIDMI CHRÓMU ALEBO CHRÓMOM A OXIDMI CHRÓMU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zliatinami hliníka a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ELEKTROLYTICKY POKOVOVANÉ ALEBO POTIAHNUTÉ HLINÍKOM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7210701000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POKOVOVANÉ ALEBO POTIAHNUTÉ ZLIATINAMI HLINÍK-ZINOK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7210709000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600 MM ALEBO VÄČŠOU, FARBENÉ, LAKOVANÉ ALEBO POTIAHNUTÉ PLASTMI, INÉ AKO POTIAHNUTÉ ZLIATINAMI HLINÍK-ZINOK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600 MM ALEBO VÄČŠOU, INAK POKOVOVANÉ ALEBO 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PO VALCOVANÍ ZA TEPLA UŽ ĎALEJ NEUPRAVENÉ, VALCOVANÉ ZO ŠTYROCH STRÁN ALEBO V UZAVRETOM KALIBRE, SO ŠÍRKOU PRESAHUJÚCOU 150 MM, ALE NEPRESAHUJÚCOU 600 MM, A S HRÚBKOU NIE MENŠOU AKO 4 MM, NIE VO ZVITKOCH A BEZ VZORKY NA RELIÉFE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PO VALCOVANÍ ZA TEPLA UŽ ĎALEJ NEUPRAVENÉ, SO ŠÍRKOU MENŠOU AKO 600 MM, S HRÚBKOU 4,75 MM ALEBO VÄČŠOU, NEPLÁTOVANÉ, NEPOKOVOVANÉ ALEBO NEPOTIAHNUTÉ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MENŠOU AKO 600 MM, NEPLÁTOVANÉ, NEPOKOVOVANÉ ALEBO NEPOTIAHNUTÉ, PO VALCOVANÍ ZA TEPLA UŽ ĎALEJ NEUPRAVENÉ, OBSAHUJÚCE V HMOTNOSTI 0,6 %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MENŠOU AKO 600 MM, NEPLÁTOVANÉ, NEPOKOVOVANÉ ALEBO NEPOTIAHNUTÉ, PO VALCOVANÍ ZA TEPLA UŽ ĎALEJ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MENŠOU AKO 600 MM, PO VALCOVANÍ ZA STUDENA ĎALEJ UŽ NEUPRAVENÉ, OBSAHUJÚCE V HMOTNOSTI MENEJ AKO 0,25 % UHLÍKA, NEPLÁTOVANÉ, NEPOKOVOVANÉ ALEBO NEPOTIAHNUTÉ,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MENŠOU AKO 600 MM, NEPLÁTOVANÉ, NEPOKOVOVANÉ ALEBO NEPOTIAHNUTÉ, PO VALCOVANÍ ZA STUDENA ĎALEJ UŽ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ZO ŽELEZA ALEBO NELEGOVANEJ OCELE, SO ŠÍRKOU menej ako 600 MM, NEPLÁTOVANÉ, NEPOKOVOVANÉ ALEBO NEPOTIAHNUTÉ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POKOVOVANÉ ALEBO POTIAHNUTÉ CÍNOM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ELEKTROLYTICKY POKOVOVANÉ ALEBO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inak GALVANIZOVANÉ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FARBENÉ, LAKOVANÉ ALEBO POTIAHNUTÉ PLASTMI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inak POTIAHNUTÉ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7212600000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ZO ŽELEZA ALEBO NELEGOVANEJ OCELE, SO ŠÍRKOU menej ako 600 MM, PLÁTOVANÉ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ZO ŽELEZA ALEBO Z NELEGOVANEJ OCELE, MAJÚCE VRÚBKY, ŽLIABKY, REBRÁ ALEBO OSTATNÉ DEFORMÁCIE VZNIKNUTÉ POČAS VALCOVANIA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 AUTOMATOVEJ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7213911000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ZO ŽELEZA ALEBO Z NELEGOVANEJ OCELE, S KRUHOVÝM PRIEREZOM s priemerom nepresahujúcim 14 MM, OBSAHUJÚCE V HMOTNOSTI MENEJ AKO 0,12 % chrómu, niklu, medi a MOLYBDénu dohromady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7213919000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valcované za tepla, v nepravidelne navinutých zvitkoch, ZO ŽELEZA ALEBO Z NELEGOVANEJ OCELE, S KRUHOVÝM PRIEREZOM S PRIEMEROM NEPRESAHUJÚCIM 14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7213990000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valcované za tepla, v nepravidelne navinutých zvitkoch, ZO ŽELEZA ALEBO Z NELEGOVANEJ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ZO ŽELEZA ALEBO Z NELEGOVANEJ OCELE, kované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ZO ŽELEZA ALEBO Z NELEGOVANEJ OCELE, MAJÚCE VRÚBKY, ŽLIABKY, REBRÁ ALEBO OSTATNÉ DEFORMÁCIE VZNIKNUTÉ POČAS VALCOVANIA ALEBO KRÚTENÍM PO VALCOVANÍ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AUTOMATOVEJ OCELE, PO VALCOVANÍ ZA TEPLA ALEBO PRETLÁČANÍ ZA TEPLA UŽ ĎALEJ NEUPRAVENÉ,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AUTOMATOVEJ OCELE, PO VALCOVANÍ ZA TEPLA ALEBO PRETLÁČANÍ ZA TEPLA UŽ ĎALEJ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ZO ŽELEZA ALEBO Z NELEGOVANEJ OCELE, neupravené inak ako kovaním za tepla, VALCOVANÉ ZA TEPLA ALEBO PRETLÁČANÉ ZA TEPLA, prípadne po valcovaní ešte krútené, S PRAVOUHLÝM PRIEREZOM,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7214919000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ŽELEZA ALEBO Z NELEGOVANEJ OCELE, neupravené inak ako kovaním za tepla, VALCOVANÉ ZA TEPLA ALEBO PRETLÁČANÉ ZA TEPLA, PRÍPADNE PO VALCOVANÍ EŠTE KRÚTENÉ, S PRAVOUHLÝM PRIEREZOM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ZO ŽELEZA ALEBO Z NELEGOVANEJ OCELE, neupravené inak ako kovaním za tepla, VALCOVANÉ ZA TEPLA ALEBO PRETLÁČANÉ ZA TEPLA, PRÍPADNE PO VALCOVANÍ EŠTE KRÚTENÉ,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7214999000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ŽELEZA ALEBO Z NELEGOVANEJ OCELE, neupravené inak ako kovaním za tepla, VALCOVANÉ ZA TEPLA ALEBO PRETLÁČANÉ ZA TEPLA, PRÍPADNE PO VALCOVANÍ EŠTE KRÚTENÉ,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AUTOMATOVEJ OCELE, PO TVAROVANÍ ZA STUDENA ALEBO DOKONČENÍ ZA STUDENA UŽ ĎALEJ NEUPRAVENÉ,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TYČE A PRÚTY Z AUTOMATOVEJ OCELE, PO TVAROVANÍ ZA STUDENA ALEBO DOKONČENÍ ZA STUDENA UŽ ĎALEJ NEUPRAVENÉ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7215501000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ZO ŽELEZA alebo Z NELEGOVANEJ OCELE, PO TVAROVANÍ ZA STUDENA ALEBO DOKONČENÍ ZA STUDENA UŽ ĎALEJ NEUPRAVENÉ,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7215509000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ŽELEZA alebo Z NELEGOVANEJ OCELE, PO TVAROVANÍ ZA STUDENA ALEBO DOKONČENÍ ZA STUDENA UŽ ĎALEJ NEUPRAVENÉ, S KRUHOVÝM PRIEREZOM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ŽELEZA ALEBO Z NELEGOVANEJ OCELE, S KRUHOVÝM PRIEREZOM S PRIEMEROM MENŠÍM AKO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7215909000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ŽELEZA ALEBO Z NELEGOVANEJ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3D8B">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U, I ALEBO H ZO ŽELEZA ALEBO Z NELEGOVANEJ OCELE, PO VALCOVANÍ ZA TEPLA, ťahaní za tepla ALEBO PRETLÁČANÍ ZA TEPLA UŽ ĎALEJ NEUPRAVENÉ, S VÝŠKOU MENŠOU AKO 80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L ZO ŽELEZA ALEBO Z NELEGOVANEJ OCELE, PO VALCOVANÍ ZA TEPLA, ťahaní za tepla ALEBO PRETLÁČANÍ ZA TEPLA UŽ ĎALEJ NEUPRAVENÉ, S VÝŠKOU MENŠOU AKO 80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T ZO ŽELEZA ALEBO Z NELEGOVANEJ OCELE, PO VALCOVANÍ ZA TEPLA, ťahaní za tepla ALEBO PRETLÁČANÍ ZA TEPLA UŽ ĎALEJ NEUPRAVENÉ, S VÝŠKOU MENŠOU AKO 80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U ZO ŽELEZA ALEBO Z NELEGOVANEJ OCELE, PO VALCOVANÍ ZA TEPLA, ťahaní za tepla ALEBO PRETLÁČANÍ ZA TEPLA UŽ ĎALEJ NEUPRAVENÉ, S VÝŠKOU 80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I ZO ŽELEZA ALEBO Z NELEGOVANEJ OCELE, PO VALCOVANÍ ZA TEPLA ALEBO PRETLÁČANÍ ZA TEPLA UŽ ĎALEJ NEUPRAVENÉ, S VÝŠKOU 80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H ZO ŽELEZA ALEBO Z NELEGOVANEJ OCELE, PO VALCOVANÍ ZA TEPLA, ťahaní za tepla ALEBO PRETLÁČANÍ ZA TEPLA UŽ ĎALEJ NEUPRAVENÉ, S VÝŠKOU 80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V TVARE L alebo T ZO ŽELEZA ALEBO Z NELEGOVANEJ OCELE, PO VALCOVANÍ ZA TEPLA, ťahaní za tepla ALEBO PRETLÁČANÍ ZA TEPLA UŽ ĎALEJ NEUPRAVENÉ, S VÝŠKOU 80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PROFILY ZO ŽELEZA ALEBO Z NELEGOVANEJ OCELE, PO VALCOVANÍ ZA TEPLA, ťahaní za tepla ALEBO PRETLÁČANÍ ZA TEPLA UŽ ĎALEJ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ZO ŽELEZA ALEBO Z NELEGOVANEJ OCELE, PO TVAROVANÍ ZA STUDENA ALEBO DOKONČENÍ ZA STUDENA UŽ ĎALEJ NEUPRAVENÉ, VYROBENÉ Z PLOCHÝCH VALCOVANÝCH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PROFILY ZO ŽELEZA ALEBO Z NELEGOVANEJ OCELE, PO TVAROVANÍ ZA STUDENA ALEBO DOKONČENÍ ZA STUDENA UŽ ĎALEJ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ZO ŽELEZA ALEBO Z NELEGOVANEJ OCELE, TVAROVANÉ ZA STUDENA ALEBO DOKONČENÉ ZA STUDENA, VYROBENÉ Z PLOCHÝCH VALCOVANÝCH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PROFILY, ZO ŽELEZA ALEBO Z NELEGOVANEJ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ŽELEZA ALEBO Z NELEGOVANEJ OCELE, NEPOKOVOVANÉ ALEBO NEPOTIAHNUTÉ, TIEŽ LEŠTENÉ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ŽELEZA ALEBO Z NELEGOVANEJ OCELE,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7217300000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ŽELEZA ALEBO Z NELEGOVANEJ OCELE, POKOVOVANÉ ALEBO POTIAHNUTÉ OSTATNÝMI ZÁKLADNÝMI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drôTy ZO ŽELEZA ALEBO Z NELEGOVANEJ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Nehrdzavejúca oceľ v ingotoch alebo v ostatných základných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7218910000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polotovary z nehrdzavejúcej ocele, S PRAVOUHLÝM PRIEREZOM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7218990000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polotovary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VO ZVITKOCH,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VO ZVITKOCH,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VO ZVITKOCH,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VO ZVITKOCH, S HRÚBKOU MENŠOU AKO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NIE VO ZVITKOCH, S HRÚBKOU 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NIE VO ZVITKOCH, S HRÚBKOU 4,75 MM ALEBO VÄČŠOU, ALE NEPRESAHUJÚCOU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NIE VO ZVITKOCH,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TEPLA UŽ ĎALEJ NEUPRAVENÉ, NIE VO ZVITKOCH, S HRÚBKOU MENŠOU AKO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STUDENA ĎALEJ UŽ NEUPRAVENÉ, S HRÚBKOU 4,75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STUDENA ĎALEJ UŽ NEUPRAVENÉ, S HRÚBKOU 3 MM ALEBO VÄČŠOU, ALE NEPRESAHUJÚCOU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STUDENA ĎALEJ UŽ NEUPRAVENÉ, S HRÚBKOU 1 MM ALEBO VÄČŠOU, ALE NEPRESAHUJÚCOU 3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STUDENA ĎALEJ UŽ NEUPRAVENÉ, S HRÚBKOU 0,5 MM ALEBO VÄČŠOU, ALE NEPRESAHUJÚCOU 1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7219350000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600 MM ALEBO VÄČŠOU, PO VALCOVANÍ ZA STUDENA ĎALEJ UŽ NEUPRAVENÉ, S HRÚBKOU MENŠOU AKO 0,5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7219900000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 NEHRDZAVEJÚCEJ OCELE, SO ŠÍRKOU 600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MENŠOU AKO 600 MM, PO VALCOVANÍ ZA TEPLA UŽ ĎALEJ NEUPRAVENÉ, S HRÚBKOU 4,75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MENŠOU AKO 600 MM, PO VALCOVANÍ ZA TEPLA UŽ ĎALEJ NEUPRAVENÉ, S HRÚBKOU MENŠOU AKO 4,75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NEHRDZAVEJÚCEJ OCELE, SO ŠÍRKOU MENŠOU AKO 600 MM, PO VALCOVANÍ ZA STUDENA ĎALEJ UŽ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PLOCHÉ VALCOVANÉ VÝROBKY Z NEHRDZAVEJÚCEJ OCELE, SO ŠÍRKOU MENŠOU AKO 600 MM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7222111000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PO VALCOVANÍ ZA TEPLA, Ťahaní za tepla ALEBO PRETLÁČANÍ ZA TEPLA UŽ ĎALEJ NEUPRAVENÉ, S KRUHOVÝM PRIEREZOM, Z NEHRDZAVEJÚCEJ OCELE, S PRIEMEROM NEPRESAHUJÚCIM 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7222119000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PO VALCOVANÍ ZA TEPLA, Ťahaní za tepla ALEBO PRETLÁČANÍ ZA TEPLA UŽ ĎALEJ NEUPRAVENÉ, S KRUHOVÝM PRIEREZOM,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PO VALCOVANÍ ZA TEPLA, Ťahaní za tepla ALEBO PRETLÁČANÍ ZA TEPLA UŽ ĎALEJ NEUPRAVENÉ, Z NEHRDZAVEJÚCEJ OCELE, S pravouhlým PRIEREZOM, S PRIEMEROM NEPRESAHUJÚCIM 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TYČE A PRÚTY, PO VALCOVANÍ ZA TEPLA, Ťahaní za tepla ALEBO PRETLÁČANÍ ZA TEPLA UŽ ĎALEJ NEUPRAVENÉ, Z NEHRDZAVEJÚCEJ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PO TVAROVANÍ ZA STUDENA ALEBO DOKONČENÍ ZA STUDENA UŽ ĎALEJ NEUPRAVENÉ, Z NEHRDZAVEJÚCEJ OCELE, S KRUHOVÝM PRIEREZOM, S PRIEMEROM NEPRESAHUJÚCIM 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PO TVAROVANÍ ZA STUDENA ALEBO DOKONČENÍ ZA STUDENA UŽ ĎALEJ NEUPRAVENÉ,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NEHRDZAVEJÚCEJ OCELE, S KRUHOVÝM PRIEREZOM, s priemerom menším ako 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tyče a prúty Z NEHRDZAVEJÚCEJ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Ostatná legovaná oceľ v ingotoch alebo v ostatných základných tvaroch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polotovary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KREMÍKOVÁ ELEKTROTECHNICKÁ OCEĽ, S ORIENTOVANOU ŠTRUKTÚROU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 OSTATNEJ LEGOVANEJ OCELE, SO ŠÍRKOU 600 MM ALEBO VÄČŠOU, KREMÍKOVÁ ELEKTROTECHNICKÁ OCEĽ</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PO VALCOVANÍ ZA TEPLA UŽ ĎALEJ NEUPRAVENÉ, VO ZVITKOCH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PO VALCOVANÍ ZA TEPLA UŽ ĎALEJ NEUPRAVENÉ, NIE VO ZVITKOCH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PO VALCOVANÍ ZA STUDENA ĎALEJ UŽ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ELEKTROLYTICKY POKOVOVANÉ ALEBO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600 MM ALEBO VÄČŠOU, INAK POKOVOVANÉ ALEBO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 OSTATNEJ LEGOVANEJ OCELE, SO ŠÍRKOU 600 MM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VÝROBKY Z OSTATNEJ LEGOVANEJ OCELE, SO ŠÍRKOU MENŠOU AKO 600 MM, KREMÍKOVÁ ELEKTROTECHNICKÁ OCEĽ, S ORIENTOVANOU ŠTRUKTÚROU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 OSTATNEJ LEGOVANEJ OCELE, SO ŠÍRKOU MENŠOU AKO 600 MM, KREMÍKOVÁ ELEKTROTECHNICKÁ OCEĽ</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PLOCHÉ VALCOVANÉ VÝROBKY Z rýchlorezneJ OCELE, SO ŠÍRKOU MENŠOU AKO 600 MM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PLOCHÉ VALCOVANÉ VÝROBKY Z OSTATNEJ LEGOVANEJ OCELE, PO VALCOVANÍ ZA TEPLA UŽ ĎALEJ NEUPRAVENÉ, SO ŠÍRKOU MENŠOU AKO 600 MM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PLOCHÉ VALCOVANÉ VÝROBKY Z OSTATNEJ LEGOVANEJ OCELE, PO VALCOVANÍ ZA STUDENA ĎALEJ UŽ NEUPRAVENÉ, SO ŠÍRKOU MENŠOU AKO 600 MM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PLOCHÉ VALCOVANÉ VÝROBKY Z OSTATNEJ LEGOVANEJ OCELE, SO ŠÍRKOU MENŠOU AKO 600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 RÝCHLOREZNEJ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 KREMÍKOMANGÁNOVEJ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valcované za tepla, v nepravidelne navinutých zvitkoch,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RÝCHLOREZNEJ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KREMÍKOMANGÁNOVEJ OCELE, S KRUHOVÝM PRIEREZOM S PRIEMEROM MENŠÍM AKO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TYČE a prúty Z KREMÍKOMANGÁNOVEJ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 PO VALCOVANÍ ZA TEPLA ALEBO PRETLÁČANÍ ZA TEPLA UŽ ĎALEJ NEUPRAVENÉ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OSTATNEJ LEGOVANEJ OCELE, NEUPRAVENÉ INAK AKO VALCOVANÍM ZA TEPLA, S ROZMEROM PRIEREZU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 NEUPRAVENÉ INAK AKO VALCOVANÍM ZA TEPLA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7228501000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 S KRUHOVÝM PRIEREZOM S PRIEMEROM MENŠÍM AKO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7228509000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7228601000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 S KRUHOVÝM PRIEREZOM, S PRIEMEROM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7228609000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7228700000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uholníky, tvarovky a PROFILY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7228800000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DUTÉ VRTNÉ TYČE A PRÚTY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KREMÍKOMANGÁNOVEJ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7229900000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DRÔTY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Štetovnice zo železa alebo ocele, tiež vŕtané, razené alebo vyrobené zo zostavených prvkov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zvárané uholníky, tvarovky a profily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koľajnice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Hrotnice, výhybky, prestavné tyče výmeny a ostatné priecestné zariadenia,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Koľajnicové spojky a podkladnice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7302901000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podvaly (priečne podvaly)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7302909000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prídržné koľajnice a ozubnice, ostatné priecestné zariadenia, koľajnicové stoličky a kliny koľajnicových stoličiek, prídržky, podperné dosky, klieštiny, ťahadlá a ostatný materiál špeciálne prispôsobený na kladenie, spájanie alebo upevňovanie koľajníc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a duté profily z 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druhov používaných na ropovody alebo plynovody,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rúrky druhov používaných na ropovody alebo plynovody, iné ako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Vrtné rúrky z nehrdzavejúcej ocele používané na ropných alebo plynových vrtoch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Vrtné rúrky Z NEHRDZAVEJÚCEJ OCELE používané na ropných alebo plynových vrtoch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PAŽNICE ALEBO ČERPACIE RÚRKY Z NEHRDZAVEJÚCEJ OCELE používané na ropných alebo plynových vrtoch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PAŽNICE ALEBO RÚRKY používané na ropných alebo plynových vrtoch, bezšvové,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ZO ŽELEZA ALEBO Z NELEGOVANEJ OCELE, ŤAHANÉ ZA STUDENA ALEBO VALCOVANÉ ZA STUDENA, S KRUHOVÝM PRIEREZOM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ZO ŽELEZA ALEBO Z NELEGOVANEJ OCELE, S KRUHOVÝM PRIEREZOM, iné ako ŤAHANÉ ZA STUDENA ALEBO VALCOVANÉ ZA STUDENA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S KRUHOVÝM PRIEREZOM, ŤAHANÉ ZA STUDENA ALEBO VALCOVANÉ ZA STUDENA,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S KRUHOVÝM PRIEREZOM, Z NEHRDZAVEJÚCEJ OCELE inej ako ŤAHANej ZA STUDENA A VALCOVANej ZA STUDENA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S KRUHOVÝM PRIEREZOM, ŤAHANÉ ZA STUDENA ALEBO VALCOVANÉ ZA STUDENA,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BEZŠVOVÉ RÚRKY, S KRUHOVÝM PRIEREZOM, Z OSTATNEJ LEGOVANEJ OCELE inej ako ŤAHANej ZA STUDENA A VALCOVANej ZA STUDENA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BEZŠVOVÉ RÚRKY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druhov používaných na ropovody alebo plynovody, Pozdĺžne oblúkovo zvárané pod tavivom, s kruhovými prierezmi, vonkajším priemerom presahujúcim 406,4 mm,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druhov používaných na ropovody alebo plynovody, pozdĺžne zvárané inak ako oblúkovým zváraním pod tavivom, S KRUHOVÝMI PRIEREZMI, S VONKAJŠÍM PRIEMEROM PRESAHUJÚCIM 406,4 MM,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rúrky druhov používaných na ropovody alebo plynovody, INÉ AKO POZDĹŽNE ZVÁRANÉ, S KRUHOVÝMI PRIEREZMI, S VONKAJŠÍM PRIEMEROM PRESAHUJÚCIM 406,4 MM,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PAŽNICE DRUHOV POUŽÍVANÝCH NA ROPOVODY ALEBO PLYNOVODY, S KRUHOVÝMI PRIEREZMI, S VONKAJŠÍM PRIEMEROM PRESAHUJÚCIM 406,4 MM,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RÚRY A RÚRKY, S KRUHOVÝMI PRIEREZMI, S VONKAJŠÍM PRIEMEROM PRESAHUJÚCIM 406,4 MM, ZO ŽELEZA ALEBO OCELE, POZDĹŽNE ZVÁRANÉ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A RÚRKY, INÉ AKO POZDĹŽNE ZVÁRANÉ, S KRUHOVÝMI PRIEREZMI, S VONKAJŠÍM PRIEMEROM PRESAHUJÚCIM 406,4 MM,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061800">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zvárané RÚRY A RÚRKY, s kruhovými prierezmi, S VONKAJŠÍM PRIEMEROM PRESAHUJÚCIM 406,4 MM,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DRUHOV POUŽÍVANÝCH NA ROPOVODY ALEBO PLYNOVODY, zvárané,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A RÚRKY DRUHOV POUŽÍVANÝCH NA ROPOVODY ALEBO PLYNOVODY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PAŽNICE ALEBO RÚRKY POUŽÍVANÉ NA ROPNÝCH ALEBO PLYNOVÝCH VRTOCH, zvárané,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PAŽNICE ALEBO RÚRKY POUŽÍVANÉ NA ROPNÝCH ALEBO PLYNOVÝCH VRTOCH, Zvárané,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ZVÁRANÉ RÚRY ALEBO RÚRKY S KRUHOVÝM PRIEREZOM, ZO ŽELEZA ALEBO Z NELEGOVANEJ OCELE, OBSAHUJÚCE V HMOTNOSTI 0,6 % ALEBO VIAC UHLÍKA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7306309100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dvojstenové RÚRY A RÚRKY Z NELEGOVANEJ OCELE, S VONKAJŠÍM PRIEMEROM NEPRESAHUJÚCIM 16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7306309200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jednostenové RÚRY A RÚRKY Z NELEGOVANEJ OCELE, S VONKAJŠÍM PRIEMEROM NEPRESAHUJÚCIM 10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7306309900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ZVÁRANÉ RÚRY ALEBO RÚRKY, S KRUHOVÝM PRIEREZOM, ZO ŽELEZA ALEBO Z NELEGOVANEJ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ZVÁRANÉ RÚRY ALEBO RÚRKY, S KRUHOVÝM PRIEREZOM,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ZVÁRANÉ RÚRY ALEBO RÚRKY, S KRUHOVÝM PRIEREZOM, Z OSTATNEJ LEGOVANEJ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RÚRKY A DUTÉ PROFILY, zvárané, SO ŠTVORCOVÝM ALEBO PRAVOUHLÝM PRIEREZOM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51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7306690000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RÚRKY A DUTÉ PROFILY, zvárané, S iným prierezom ako kruhovým, štvorcovým alebo obdĺžnikovým,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RÚRKY A DUTÉ PROFILY (napríklad zvárané, nitované alebo podobne uzavierané),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Liate príslušenstvo, Z nekujnej 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Liate príslušenstvo, Zo železa alebo ocele, INÉ AKO Z nekujnej 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Príruby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Kolená, ohyby a nátrubky, so závitom,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Príslušenstvo na zváranie na tupo, Z NEHRDZAVEJÚCEJ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LIATE PRÍSLUŠENSTVO,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PRÍRUBY, INÉ AKO liate a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KOLENÁ, OHYBY A NÁTRUBKY, SO ZÁVITOM, INÉ AKO LIATE A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7307930000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PRÍSLUŠENSTVO NA ZVÁRANIE NA TUPO, INÉ AKO LIATE A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7307990000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LIATE PRÍSLUŠENSTVO, INÉ AKO LIATE A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Mosty a časti mostov,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Veže, stožiare, stĺpy, piliere,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51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Dvere, okná a ich rámy, prahy do dverí,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Zariadenie na lešenie, debnenie, vzpery alebo výstuže do baní,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tyče, prúty, uholníky, tvarovky, profily, rúrky a podobné výrobky, pripravené na použitie v konštrukciách,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stavidlá,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7308909000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Konštrukcie alebo časti konštrukcií, ZO ŽELEZA ALEBO OCELE, INÉ AKO montované stavby položky 94.06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Nádrže, cisterny, dieže a podobné zásobníky na akýkoľvek materiál (okrem stlačeného alebo skvapalneného plynu), zo železa alebo ocele, s objemom presahujúcim 300 litrov, tiež s vnútorným obložením alebo tepelnou izoláciou, ale bez mechanického alebo tepelného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Cisterny, sudy, bubny, kade, plechovky, škatule a podobné zásobníky, na akýkoľvek materiál (okrem stlačeného alebo skvapalneného plynu) zo železa alebo ocele, S objemom 50 l alebo väčším, ale menším ako 300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7310210000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Plechovky uzavierané spájkovaním alebo lemovaním, S OBJEMOM menším ako 50 L,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7310291000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zásobníky na dopravu a balenie spermií s dvojitou stenou,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51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7310299000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Cisterny, sudy, bubny, kade, plechovky, škatule a podobné zásobníky, na akýkoľvek materiál (okrem stlačeného alebo skvapalneného plynu) zo železa alebo ocele, S objemom menš ím ako 50 l, ale bez mechanického alebo tepelného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7311001000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Tlakové nádoby na stlačený alebo skvapalnený plyn, ZO ŽELEZA ALEBO OCELE, Bezšvové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7311009000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Tlakové nádoby na stlačený alebo skvapalnený plyn,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káble, ZO ŽELEZA ALEBO OCELE, na výstuž pneumatík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7312109000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káble, ZO ŽELEZA ALEBO OCELE, elektricky neizolované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splietané pásy, slučky a podobné výrobky ZO ŽELEZA ALEBO OCELE, elektricky neizolované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7313001000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Ostnatý drôt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7313009000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krútený guľatý drôt alebo jednoduchý plochý drôt, tiež s ostňami, druhov používaných na oplotenie,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Nekonečné pásy pre stroje,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Nekonečné pásy pre stroje,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tkaniny,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51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Rošty, sieťovina a pletivo, zvárané v miestach križovania drôtov, z drôtu s maximálnym rozmerom prierezu 3 mm alebo väčším a s veľkosťou ôk 100 cm2 alebo väčšou, ZO ŽELEZA ALEBO OCELE, INÉ AKO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Rošty, sieťovina a pletivo, ZO ŽELEZA ALEBO OCELE, zvárané v miestach križovania drôtov, POKOVOVANÉ ALEBO POTIAHNUTÉ ZINKOM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Rošty, sieťovina a pletivo, ZO ŽELEZA ALEBO OCELE, zvárané v miestach križovania drôtov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Rošty, sieťovina a pletivo, GALVANIZOVANÉ, ZO ŽELEZNÉHO ALEBO OCEĽOVÉHO DRÔTU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Rošty, sieťovina a pletivo, ZO ŽELEZNÉHO ALEBO OCEĽOVÉHO DRÔTU, POTIAHNUTÉ PLASTMI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Rošty, sieťovina a pletivo, ZO ŽELEZNÉHO ALEBO OCEĽOVÉHO DRÔTU, INÉ AKO GALVANIZOVANÉ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7314500000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Plechová mriežkovina,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Valčekové reťaze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Kĺbové reťaze,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Kĺbových reťazí,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Protišmykové reťaze,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Kĺbové reťaze, Článkové reťaze a reťaze s mostíkom,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reťaze so zváranými článkami,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7315890000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reťaze,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51E">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reťazí, ZO ŽELEZA ALEBO OCELE, INÉ AKO kĺbové reťaze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7316000000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Kotvy, lodné háky a ich časti,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7317000000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Klince, cvočky, pripináčiky, spony vlnité aj skosené, svorky, sponky a podobné výrobky, zo železa alebo ocele, tiež s hlavičkou z ostatného materiálu, okrem výrobkov s hlavičkami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Vrtule (do podvalov),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skrutky do dreva,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Skrutky s hákom a skrutky s okom,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Samorezné skrutky,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7318151000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rozpínacie kotviace skrutky, do betónu,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7318159000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skrutky a svorníky, tiež s maticami alebo podložkami,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Matice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predmety so závitom,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Pružné podložky a ostatné poistné podložky,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podložky,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Nity,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7318240000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Závlačky a priečne kliny,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7318290000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bez závitov,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Zatváracie špendlíky,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7319300000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špendlíky, ZO ŽELEZA ALEBO OCELE, INÉ AKO Zatváracie špendlíky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7319901000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Šijacie, plátacie alebo vyšívacie ihly, určené na ručné práce,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7319909000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pletacie ihlice, šnurovacie ihly, háčiky a podobné výrobky, určené na ručné práce,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Pružiny a listy pružín,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7320201000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Skrutkové (špirálové) pružiny, pre Závesné systémy vozidiel,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7320209000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Skrutkové (špirálové) pružiny, INÉ ako pre Závesné systémy vozidiel,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pružiny, INÉ AKO Skrutkové (špirálové) pružiny,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7321111100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variče používané v domácnostiach, Na plynné palivo alebo na plyn a súčasne ostatné palivo, Z LIATINY, ŽELEZA ALEBO OCELE, na zabudovanie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7321111200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stolné variče používané v domácnostiach, Na plynné palivo alebo na plyn a súčasne ostatné palivo, Z LIATINY,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7321111900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variče používané v domácnostiach, Na plynné palivo alebo na plyn a súčasne ostatné palivo, Z LIATINY,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prípravu stravy a ohrievače tanierov používané v domácnostiach, NA PLYNNÉ PALIVO ALEBO NA PLYN A SÚČASNE OSTATNÉ PALIVO, Z LIATINY, ŽELEZA ALEBO OCELE, INÉ AKO variče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Zariadenia na prípravu stravy a ohrievače tanierov POUŽÍVANÉ V DOMÁCNOSTIACH, NA KVAPALNÉ PALIVÁ, Z LIATINY,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Zariadenia na prípravu stravy a ohrievače tanierov POUŽÍVANÉ V DOMÁCNOSTIACH, Na pevné palivá, Z LIATINY,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prípravu stravy a ohrievače tanierov POUŽÍVANÉ V DOMÁCNOSTIACH, Z LIATINY, ŽELEZA ALEBO OCELE, INÉ AKO NA PEVNÉ PALIVÁ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KÚRENIE POUŽÍVANÉ V DOMÁCNOSTIACH, NA PLYNNÉ PALIVO ALEBO NA PLYN A SÚČASNE OSTATNÉ PALIVO, Z LIATINY, ŽELEZA ALEBO OCELE, INÉ AKO ZARIADENIA NA PRÍPRAVU STRAVY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KÚRENIE, POUŽÍVANÉ V DOMÁCNOSTIACH, NA KVAPALNÉ PALIVÁ, Z LIATINY, ŽELEZA ALEBO OCELE, INÉ AKO ZARIADENIA NA PRÍPRAVU STRAVY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7321891000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KÚRENIE, POUŽÍVANÉ V DOMÁCNOSTIACH, NA PEVNÉ PALIVÁ, Z LIATINY, ŽELEZA ALEBO OCELE, INÉ AKO ZARIADENIA NA PRÍPRAVU STRAVY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7321899000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ZARIADENIA NA KÚRENIE, POUŽÍVANÉ V DOMÁCNOSTIACH, Z LIATINY, ŽELEZA ALEBO OCELE, INÉ AKO zariadenia Na pevné palivá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horáky na plynové sporáky a variče, POUŽÍVANÉ V DOMÁCNOSTIACH, Z LIATINY,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7321909000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Kachlí, kotlov s ohniskom, sporákov, ražňov, koksových košov, plynových varičov, ohrievačov tanierov a podobných neelektrických výrobkov používaných v domácnostiach, Z LIATINY,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Radiátory ústredného kúrenia, vykurované neelektricky, a ich časti a súčasti, z 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Radiátory ústredného kúrenia, vykurované neelektricky, a ich časti a súčasti,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ohrievače vzduchu a rozvádzače horúceho vzduchu, vykurované neelektricky, so vstavaným motoricky poháňaným ventilátorom alebo dúchadlom, a ich časti a súčasti, Z LIATINY,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Vlna zo železa alebo ocele; drôtiky na čistenie riadu a drôtené vankúšiky na čistenie alebo leštenie a podobné výrobky,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PRE DOMÁCNOSŤ, Z LIATINY, NESMALTOVANÉ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VÝROBKOV PRE DOMÁCNOSŤ, Z LIATINY, NESMALTOVANÉ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PRE DOMÁCNOSŤ, Z LIATINY, 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VÝROBKOV PRE DOMÁCNOSŤ, Z LIATINY, 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PRE DOMÁCNOSŤ,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7323932000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VÝROBKOV PRE DOMÁCNOSŤ,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7323941000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PRE DOMÁCNOSŤ, ZO ŽELEZA ALEBO OCELE, 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7323949000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VÝROBKOV PRE DOMÁCNOSŤ, ZO ŽELEZA ALEBO OCELE, 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ČASTI A SÚČASTI VÝROBKOV PRE DOMÁCNOSŤ,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7323999000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VÝROBKY PRE DOMÁCNOSŤ, ZO ŽELEZA ALEBO OCELE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Výlevky a umývadlá, Z NEHRDZAVEJÚCEJ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vane, Z LIATINY, TIEŽ SMALTOVANÉ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7324290000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vane,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Sanitárny tovar a jeho časti a súčasti, Z LIATINY, ŽELEZA ALEBO OCELE, INý ako vane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liate výrobky, Z nekujnej liatiny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7325910000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Mlecie gule a podobné výrobky do drvičov a mlynov, tvarované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tvarované výrobky, Z LIATINY, ŽELEZA ALEBO OCELE, napríklad poštové schránky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Mlecie gule a podobné výrobky do drvičov a mlynov, Kované alebo razené, ale ďalej nespracované,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7326190000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KOVANÉ ALEBO RAZENÉ, ALE ĎALEJ NESPRACOVANÉ,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Výrobky ZO ŽELEZNÉHO ALEBO OCEĽOVÉHO DRÔTU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7326901000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s rôznym prierezom,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7326909000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7401001000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Medený kamienok (medený lech)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7401002000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Cementová meď (zrážaná meď)</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7402001000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surová meď, Nerafinovaná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7402002000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Nerafinovaná meď, INá AKO surová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7402003000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medené anódy na elektrolytickú rafináciu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Katódy a časti katód,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Predliatky na valcovanie drôtu,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Predliatky (sochory),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rafinovaná meď, surová, INá AKO v Katódach, Predliatkoch na valcovanie drôtu a sochoroch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na základe medi a zinku (mosadze)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na základe medi a cínu (bronz)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na základe medi a niklu (kupronikel) alebo Zliatiny na základe medi, niklu a zinku (alpaka, niklová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7403299000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zliatiny medi (INÉ AKO Predzliatiny medi položky 7405)</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Medený odpad a medený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7405000000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Predzliatiny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s NElamelárnou štruktúrou,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s lamelárnou štruktúrou, z medi; vločky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prúty a profily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PRÚTY A PROFILY Zo zliatin na základe medi a zinku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medené TYČE, PRÚTY A PROFILY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rafinovanej medi S prierezom, ktorého maximálny rozmer presahuje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7408190000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rafinovanej medi S prierezom, ktorého maximálny rozmer nepresahuje 6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7408210000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zliatin na základe medi a zinku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7408220000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zliatin na základe medi a niklu (kupronikel) alebo zo zliatin na základe medi, niklu a zinku (niklová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7408290000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OSTATNých zliatin medi (napríklad Zo zliatin na základe medi a cínu (bronz))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vo zvitkoch, Z RAFINOVANEJ MEDI, S HRÚBKOU PRESAHUJÚCOU 0,15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nie vo zvitkoch, Z RAFINOVANEJ MEDI, S HRÚBKOU PRESAHUJÚCOU 0,15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VO ZVITKOCH, ZO ZLIATIN NA ZÁKLADE MEDI A ZINKU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NIE VO ZVITKOCH, ZO ZLIATIN NA ZÁKLADE MEDI A ZINKU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VO ZVITKOCH, ZO ZLIATIN NA ZÁKLADE MEDI A CÍNU (BRONZ)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NIE VO ZVITKOCH, ZO ZLIATIN NA ZÁKLADE MEDI A CÍNU (BRONZ)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ZO ZLIATIN NA ZÁKLADE MEDI A NIKLU (KUPRONIKEL) ALEBO ZO ZLIATIN NA ZÁKLADE MEDI, NIKLU A ZINKU (NIKLOVÁ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Z OSTATNÝCH ZLIATIN MEDI (napríklad z berÝliovej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0,15 MM, Z RAFINOVANEJ MEDI, BEZ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0,15 MM, ZO ZLIATIN MEDI, BEZ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7410210000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0,15 MM, Z RAFINOVANEJ MEDI, podložené papierom, lepenkou, plastmi alebo podobnými podkladovými materiálmi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7410220000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0,15 MM, ZO ZLIATIN MEDI, PODLOŽENÉ PAPIEROM, LEPENKOU, PLASTMI ALEBO PODOBNÝMI PODKLADOVÝMI MATERIÁLMI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ZO ZLIATIN NA ZÁKLADE MEDI A ZINKU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ZO ZLIATIN NA ZÁKLADE MEDI A NIKLU (KUPRONIKEL) ALEBO ZO ZLIATIN NA ZÁKLADE MEDI, NIKLU A ZINKU (NIKLOVÁ MOSADZ)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7411290000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 OSTATNÝCH ZLIATIN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príslušenstvo k rúram a rúrkam Z RAFINOVANEJ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PRÍSLUŠENSTVO K RÚRAM A RÚRKAM ZO ZLIATIN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Medené splietané lanká, káble, splietané pásy a podobné výrobky, elektricky neizolované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Klince a cvočky, pripináčiky, skoby a podobné predmety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medené Podložky (vrátane pružných podložiek)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7415290000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predmety bez závitu, INÉ AKO podložky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7415330000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Skrutky; svorníky a matice, SO ZÁVITOM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7415390000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medené predmety SO ZÁVITOM, INÉ AKO SKRUTKY; SVORNÍKY A MATICE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7418110000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Drôtiky na riad a drôtené vankúšiky na čistenie alebo leštenie a podobné výrobky,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7418191000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neelektrické Zariadenia na varenie a kúrenie druhov používaných na domáce účely a ich časti a súčasti,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7418199000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PRE DOMÁCNOSŤ a ich časti a súčasti,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Sanitárny tovar a jeho časti a súčasti,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7419100000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Reťaze, ich časti a súčasti,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7419910000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MEDI, TVAROVANÉ, RAZENÉ ALEBO KOVANÉ, ĎALEJ VŠAK NEOPRACOVANÉ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7419991000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(vrátane nekonečných pásov), rošty a sieťovina,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7419992000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Medené pružiny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7419999000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MEDI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Niklový kamienok (lech)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spekaný oxid nikelnatý a ostatné medziprodukty metalurgie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Nelegovaný nikel, SUROVÝ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niklu, SUROVé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Niklový odpad a niklový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Niklový prášok a niklové vločky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prúty A PROFILY</w:t>
            </w:r>
            <w:r w:rsidRPr="000762AA">
              <w:rPr>
                <w:rFonts w:ascii="Times New Roman" w:hAnsi="Times New Roman"/>
                <w:noProof/>
                <w:sz w:val="16"/>
                <w:szCs w:val="16"/>
              </w:rPr>
              <w:t xml:space="preserve"> </w:t>
            </w:r>
            <w:r w:rsidRPr="000762AA">
              <w:rPr>
                <w:rFonts w:ascii="Times New Roman" w:hAnsi="Times New Roman"/>
                <w:caps/>
                <w:noProof/>
                <w:sz w:val="16"/>
                <w:szCs w:val="16"/>
              </w:rPr>
              <w:t>Z nelegovaného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7505120000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prúty A PROFILY Zo zliatin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nelegovaného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7505220000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zliatin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pásy a fólie z nelegovaného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pásy a fólie ZO ZLIATIN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 nelegovaného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7507120000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ZO ZLIATIN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PRÍSLUŠENSTVO K RÚRAM A RÚRKAM, z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mriežky a sieťovina z niklového drôtu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7508901000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Anódy na pokovovanie niklom vrátane pokovovania elektrolýzou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7508909000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niklu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NELEGOVANÝ HLINÍK, SUROVÝ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hliníka, SUROVé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Hliníkový odpad a hliníkový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s nelamelárnou štruktúrou,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Prášok s lamelárnou štruktúrou, hliník; vločky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7604101000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a prúty Z NELEGOVANÉHO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7604102000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PROFILY, tiež duté, Z NELEGOVANÉHO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7604210000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DUTÉ PROFILY ZO ZLIATIN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7604291000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TYČE a prúty ZO ZLIATIN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7604292000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PROFILY ZO ZLIATIN HLINÍKA, INÉ AKO DUTÉ PROFILY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NELEGOVANÉHO HLINÍKA, S MAXIMÁLNYM PRIEREZOM PRESAHUJÚCIM 7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 NELEGOVANÉHO HLINÍKA, S PRIEREZOM, KTORÉHO MAXIMÁLNY ROZMER NEPRESAHUJE 7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7605210000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ZLIATIN HLINÍKA, S MAXIMÁLNYM PRIEREZOM PRESAHUJÚCIM 7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7605290000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DRÔTY ZO ZLIATIN HLINÍKA, S PRIEREZOM, KTORÉHO MAXIMÁLNY ROZMER NEPRESAHUJE 7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ŠTVORCOVÉ ALEBO PRAVOUHLÉ, S HRÚBKOU PRESAHUJÚCOU 0,2 MM, Z NELEGOVANÉHO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7606122000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ZO ZLIATIN HLINÍKA, S HRÚBKOU PRESAHUJÚCOU 0,2 MM, ŠTVORCOVÉ ALEBO PRAVOUHLÉ, Obsahujúce v hmotnosti 0,5 % alebo viac horčíka (dural)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7606129000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DOSKY, PLECHY A PÁSY ZO ZLIATIN HLINÍKA, S HRÚBKOU PRESAHUJÚCOU 0,2 MM, ŠTVORCOVÉ ALEBO PRAVOUHLÉ, Iné ako OBSAHUJÚCE V HMOTNOSTI 0,5 % ALEBO VIAC HORČÍKA (DURAL)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kotúče na výrobu valcovitých zásobníkov, Z NELEGOVANÉHO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7606919000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DOSKY, PLECHY A PÁSY Z NELEGOVANÉHO HLINÍKA, S HRÚBKOU PRESAHUJÚCOU 0,2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7606922000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kotúče na výrobu valcovitých zásobníkov ZO ZLIATIN HLINÍKA, S HRÚBKOU PRESAHUJÚCOU 0,2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7606923000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ZO ZLIATIN HLINÍKA, S HRÚBKOU PRESAHUJÚCOU 0,2 MM, ŠTVORCOVÉ ALEBO PRAVOUHLÉ, OBSAHUJÚCE V HMOTNOSTI 0,5 % ALEBO VIAC HORČÍKA (DURAL)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7606929000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DOSKY, PLECHY A PÁSY ZO ZLIATIN HLINÍKA, S HRÚBKOU PRESAHUJÚCOU 0,2 MM, INÉ AKO ŠTVORCOVÉ ALEBO PRAVOUHLÉ, INÉ AKO OBSAHUJÚCE V HMOTNOSTI viac ako 0,5 % horčíka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0,2 MM, Z HLINÍKA, valcované, Ale viac neopracované, BEZ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7607190000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0,2 MM, Z HLINÍKA, valcované, Ale viac neopracované, BEZ PODLOŽKY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FÓLIE S HRÚBKOU NEPRESAHUJÚCOU 0,2 MM, Z HLINÍKA, PODLOŽENÉ PAPIEROM, LEPENKOU, PLASTMI ALEBO PODOBNÝMI PODKLADOVÝMI MATERIÁLMI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 NELEGOVANÉHO HLINÍKA, S VONKAJŠÍM PRIEMEROM NEPRESAHUJÚCIM 9,52 MM A S hrúbkou steny menšou ako 0,9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7608109000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rúry a rúrky Z NELEGOVANÉHO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RÚRY A RÚRKY ZO ZLIATIN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7609000000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Hliníkové PRÍSLUŠENSTVO K RÚRAM A RÚRKAM (NAPRÍKLAD SPOJKY, KOLENÁ, NÁTRUBKY)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Dvere, okná a ich rámy, prahy do dverí,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hliníkové konštrukcie alebo ich časti, (napríklad mosty, strechy), okrem montovaných stavieb položky 94.06; hliníkové dosky, tyče, profily, rúrky a podobné výrobky, pripravené na použitie ako konštrukcie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7611000000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Hliníkové nádrže, cisterny, kade a podobné zásobníky na akýkoľvek materiál (iný ako stlačený alebo skvapalnený plyn), s objemom presahujúcim 300 l, tiež s vnútorným obložením alebo tepelnou izoláciou, ale bez mechanického alebo tepelného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Stlačiteľné (pružné) valcovité zásobníky, Z HLINÍKA, S OBJEMOM nePRESAHUJÚCIM 300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7612901000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zásobníky na dopravu mlieka, Z HLINÍKA, S OBJEMOM NEPRESAHUJÚCIM 300, ALE BEZ MECHANICKÉHO ALEBO TEPELNÉHO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7612903000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kryogénne zásobníky, Z HLINÍKA, S OBJEMOM NEPRESAHUJÚCIM 300 L, BEZ MECHANICKÉHO ALEBO TEPELNÉHO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7612904000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Hliníkové sudy, barely a plechovky na akýkoľvek materiál (iný ako stlačený alebo skvapalnený plyn), S OBJEMOM NEPRESAHUJÚCIM 300 L, BEZ MECHANICKÉHO ALEBO TEPELNÉHO ZARIADENIA, TIEŽ S VNÚTORNÝM OBLOŽENÍM ALEBO TEPELNOU IZOLÁCIOU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7612909000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cisterny, škatule a podobné zásobníky Z HLINÍKA, INÉ AKO STLAČITEĽNÉ VALCOVITÉ ZÁSOBNÍKY, zásobníky na prepravu mlieka, kryogénne zásobníky alebo kade, plechovky, škatule a podobné zásobníky, S OBJEMOM NEPRESAHUJÚCIM 300 L, ALE BEZ MECHANICKÉHO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Hliníkové nádoby na stlačený alebo skvapalnený plyn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splietané lanká, laná, káble, splietané pásy a podobné výrobky, S oceľovým jadrom, bez elektrickej izolácie,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splietané lanká, laná, káble, splietané pásy a podobné výrobky, bez oceľového jadra, bez elektrickej izolácie,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Drôtiky na riad a drôtené vankúšiky na čistenie alebo leštenie a podobné výrobky,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7615191100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tlakové hrnce POUŽÍVANÉ V DOMÁCNOSTIACH,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7615191900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PRE DOMÁCNOSŤ,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7615192000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VÝROBKOV PRE DOMÁCNOSŤ,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SANITÁRNY TOVAR A JEHO ČASTI A SÚČASTI,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Klince, pripináčiky, skoby, sponky, skrutky, svorníky, matice, háky so závitom, nity, priečne kliny, závlačky, podložky a podobné predmety,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TKANINY, MRIEŽKY A SIEŤOVINA, z hliníkového drôtu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7616991000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plechová mriežkovina,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7616999000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Rafinované olovo, SUROVé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OLOVO, Obsahujúce v hmotnosti antimón ako hlavný z ostatných prvkov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OLOVO, INÉ AKO Rafinované olovo A OLOVO, Obsahujúce v hmotnosti antimón ako hlavný z ostatných prvkov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Olovený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olovené Plechy, pásy a fólie s hrúbkou (bez podložky) nepresahujúcou 0,2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Plechy a pásy, S HRÚBKOU PRESAHUJÚCOU 0,2 MM., dosky, Z OLOVA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olovený prášok a vločky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7806001000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opancierované Kontajnery na rádioaktívne materiály, Z OLOVA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7806002000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olovené TYČE, prúty, PROFILY a drôty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7806003000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olovené Rúry, rúrky a hadice, a príslušenstvo k nim (NAPRÍKLAD SPOJKY, KOLENÁ, NÁTRUBKY)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7806009000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OLOVA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7901110000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ZINOK, NELEGOVANÝ, Obsahujúci v hmotnosti 99,99 % alebo viac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ZINOK, NELEGOVANÝ, Obsahujúci v hmotnosti menej ako 99,99 %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Zinkový prach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zinkové častice, prášok a vločky, INÉ AKO prach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7904001000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ZINkové drôty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7904009000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ZINkové TYČE, prúty A PROFILY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7905000011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ZINkové DOSKY, PLECHY, PÁSY A FÓLIE, S HRÚBKOU NEPRESAHUJÚCOU 0,65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7905000012</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valcované ZINkové DOSKY, PLECHY, PÁSY A FÓLIE, S HRÚBKOU PRESAHUJÚCOU 0,65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7905000091</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kotúče, šesťhrany, S maximálnym priečnym rozmerom nepresahujúcim 30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7905000099</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ZINKOVÉ DoSKY, PLECHY, PÁSY A FÓLIE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7907001000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Odkvapy, strešná krytina, rámy strešných okien a ostatné zhotovené stavebné diely, ZO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7907002000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zinkové Rúry, rúrky a hadice, a ich príslušenstvo (NAPRÍKLAD SPOJKY, KOLENÁ, NÁTRUBKY)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7907009000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ZO ZINKU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Nelegovaný cín, surový</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Zliatiny cínu, surové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8002000000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Cínový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8003001000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tyče, prúty a drôty ZO ZLIATIN CÍNU, na zváranie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8003009000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cínové PROFILY; TYČE, prúty a drôty z cínu, INÉ AKO na zváranie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8007001000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PLECHY A PÁSY Z CÍNU, S HRÚBKOU PRESAHUJÚCOU 0,2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8007002000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cínové fólie (tiež potlačené alebo podložené papierom, lepenkou, plastmi alebo podobnými podkladovými materiálmi) s hrúbkou (bez podložky) nepresahujúcou 0,2 MM; cínový prášok a vločky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8007003000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CíNOVé Rúry, rúrky a príslušenstvo k nim (NAPRÍKLAD SPOJKY, KOLENÁ, NÁTRUBKY)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8007009000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CÍNU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CE029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volfrámový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8101940000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volfrám, vrátane tyčí a prútov získaných jednoduchým spekaním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8101960000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volfrámové drôty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8101970000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volfrámový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volfrámu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MOLYBDénový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8102940000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molybdén, vrátane tyčí a prútov získaných jednoduchým spekaním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8102950000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MOLYBDénové TYČE A PRÚTY, INÉ AKO získané jednoduchým spekaním, profily, dosky, plechy, pásy a fólie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8102960000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MOLYBDénové drôty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8102970000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MOLYBDénový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molybdénu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tantal, vrátane tyčí a prútov získaných jednoduchým spekaním;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TANTALový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TANTALU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horčík Obsahujúci najmenej 99,8 % hmotnosti horčíka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8104190000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horčík Obsahujúci menej ako 99,8% hmotnosti horčíka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horčíkový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Piliny, triesky a granuly, triedené podľa veľkosti; prášok, Z HORČÍKA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HORČÍKA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Kobaltový kamienok (lech) a ostatné medziprodukty metalurgie kobaltu; surový kobalt;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kobaltový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VÝROBKY z kobaltu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8106001100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bizmut; tyčinky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8106001900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SUROVÝ BIzmut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8106002000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BIzmutový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8106009000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bizmutu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8107200010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KADMIUM, guľky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8107200090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OSTATNý SUROVÝ KADMIUM;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8107300000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KADMIový ODPAD A ŠROT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KADMIa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TITÁN;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TITÁNový ODPAD A ŠROT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TITÁNu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Zirkónium;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8109300000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Zirkóniový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zo Zirkónia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ANTIMón;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ANTIMónový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ANTIMónu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8111001100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MANGÁN;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8111001200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MANGÁNový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8111009000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MANGÁNu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Berýlium;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Berýliový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Berýlia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SUROVÝ CHRÓM;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CHRÓMový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CHRÓMu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tálium;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táliový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predmety z tália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8112921010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SUROVé germánium A VANád;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8112921090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SUROVé; PRÁŠOK, okrem surového germánia a vanádu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8112922010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germániový A VANádiový ODPAD A ŠROT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8112922090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gálium, hafnium (CELTIUM), INDIUM, niób (KOLuMBIUM) A rénium, INÉ AKO SUROVé; ODPAD A ŠROT; PRÁŠOK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gálium, hafnium (CELTIUM), INDIUM, niób (KOLuMBIUM) A rénium A predmety z týchto kovov, vrátane odpadu a šrotu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8113000000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Cermety a predmety z nich, vrátane odpadu a šrotu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Rýle a lopaty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vidly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Čakany, škrabky, motyky a hrable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mačety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Sekery, lesné sekáče a podobné nástroje na sekanie, INÉ AKO mačety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Záhradnícke nožnice a podobné jednou rukou ovládané prerezávače a nožnice (vrátane nožníc na hydinu)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8201601000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prerezávacie nožnice ovládané dvoma rukami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8201609000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Nožnice na pristrihovanie živých plotov, prerezávacie a podobné nožnice ovládané oboma rukami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Kosy a kosáky, Dlhé nože na rezanie sena alebo slamy akéhokoľvek druhu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8201909000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ručné nástroje druhov používaných v poľnohospodárstve, záhradníctve alebo lesníctve (napr. nože na odkôrovanie)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Dierovacie píly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ručné píly, INÉ AKO Dierovacie píly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Listy pásových píl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Listy do kotúčových píl, vrátane prerezávacích alebo drážkovacích pílových listov, S oceľovou pracovnou časťou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Listy do kotúčových píl, vrátane prerezávacích alebo drážkovacích pílových listov, vrátane 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Listy reťazových píl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Rovné rezacie listy, na rezanie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8202990000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pílové listy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Pilníky, rašple a podobné nástroje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Kliešte (vrátane štikacích), pinzety a podobné nástroje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nožnice na plech a podobné nástroje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rezače rúr, čapov, dierkovacie kliešte a priebojníky a podobné ručné nástroje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8204110000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Nenastaviteľné Ručné maticové kľúče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8204120000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nastaviteľné Ručné maticové kľúče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Výmenné hlavice kľúčov nástrčkových, tiež s rukoväťou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vŕtanie a nástroje na rezanie vonkajších alebo vnútorných závitov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Kladivá a mlaty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Hoblíky, dláta, žliabkové (duté) dláta a podobné rezacie nástroje používané na opracovanie dreva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skrutkovače na skrutky s drážkou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SKRUTKOVAČE NA iné skrutky ako SKRUTKY S DRÁŽKOU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ručné nástroje,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sklenárske diamanty, INÉ AKO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dláta, INÉ AKO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ploché sekáče, dierkovače a priebojníky, INÉ AKO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8205596000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tukové mastenice; Mazacie pištole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špeciálne nástroje pre klenotníkov a hodinárov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Náradie pre murárov, formovačov, betonárov, štukatérov a natieračov (murárske hladidlá, špachtle, Leštiče, škrabky atď.)</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8205599900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ručné nástroje,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8205601000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spájkovacie lampy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8205609000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predmety podobné spájkovacím lampám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8205700000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Zveráky, úpinky a podobné náradie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Nákovy; prenosné vyhne; ručne alebo pedálmi ovládané brúsne kotúče s rámovou konštrukciou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Súpravy nástrojov z dvoch alebo niekoľkých vyššie uvedených podpoložiek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8206000000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Dva alebo niekoľko nástrojov položiek 82.02 až 82.05, zostavené do súprav na predaj v malom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vŕtacie dláta a korunky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8207132000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vrtáky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8207133000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vŕtacie súpravy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8207139000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nástroje na vŕtanie do skál alebo zemnú sondáž, S pracovnou časťou z cermetov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vŕtacie dláta a korunky vrátane ich častí a súčastí, INÉ AKO S pracovnou časťou z cermetov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8207192100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vrtáky potiahnuté diamantom, VRÁTANE ČASTÍ A SÚČASTÍ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8207192900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vrtáky potiahnuté inak, VRÁTANE ČASTÍ A SÚČASTÍ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vŕtacie súpravy, VRÁTANE ČASTÍ A SÚČASTÍ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8207198000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Nástroje na vŕtanie do skál alebo zemnú sondáž, VRÁTANE ČASTÍ A SÚČASTÍ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Zápustky na ťahanie alebo vytláčanie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lisovanie, razenie alebo dierovanie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rezanie vnútorných alebo vonkajších závitov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vŕtanie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vyvrtávanie alebo preťahovanie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8207700000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frézovanie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Nástroje na sústruženie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vymeniteľné nástroje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A REZACIE ČEPELE NA STROJE ALEBO MECHANICKÉ ZARIADENIA Na opracovanie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A REZACIE ČEPELE NA STROJE ALEBO MECHANICKÉ ZARIADENIA Na opracovanie dreva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A REZACIE ČEPELE Na kuchynské zariadenia alebo na stroje používané v potravinárskom priemysle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8208400000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A REZACIE ČEPELE Na stroje používané v poľnohospodárstve, záhradníctve alebo lesníctve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A REZACIE ČEPELE NA ostatné STROJE ALEBO MECHANICKÉ ZARIADENIA (napríklad na stroje na rezanie tabaku)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8209001000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Doštičky, tyčinky, hroty a podobné časti nástrojov, nemontované, Z karbidu volfrámu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8209009000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Doštičky, tyčinky, hroty a podobné časti nástrojov, nemontované, zo syntetizovaných karbidov kovov alebo CERMETov, INÉ AKO z volfrámu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8210001000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ručne ovládané MECHANICké drviče s hmotnosťou 10 KG alebo menšou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8210009000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Ručne poháňané mechanické zariadenia, s hmotnosťou 10 kg alebo menšou, používané na pripravovanie, upravovanie alebo podávanie jedál alebo nápojov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Súpravy zostavených výrobkov položky 82.11</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Jedálenské nože s pevnou čepeľou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nože s pevnou čepeľou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INÉ AKO nože s pevnou čepeľou, vrátane prerezávacích a štepárskych nožov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8211939000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nože, INÉ AKO nože s pevnou čepeľou, vrátane prerezávacích nožov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8211941000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Čepele pre jedálenské nože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8211949000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Čepele pre nože iné ako jedálenské nože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8211950000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Rukoväte pre nože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Britvy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8212102000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holiace strojčeky S</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bezpečnostné holiace Žiletky vrátane polotovarov žiletiek v pásoch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holiacich žiletiek,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8213000000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Nožnice, krajčírske nožnice a podobné nožnice, a ich čepele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Nože na papier, nože na otváranie obálok, vyškrabovacie nožíky, orezávače na ceruzky a ich čepele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Súpravy a náradie na manikúru alebo pedikúru (vrátane pilníčkov na nechty)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8214901000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Strojčeky na strihanie vlasov a srsti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nožiarske predmety (napríklad nože na jemné krájanie)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Súpravy alebo zostavy (Lyžice, vidličky, zberačky, naberačky, cukrárske lyžice, nože na ryby, nože na krájanie masla, klieštiky na cukor a podobný kuchynský alebo jedálenský tovar), obsahujúce aspoň jeden predmet plátovaný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Súpravy alebo zostavy (Lyžice, vidličky, zberačky, naberačky, cukrárske lyžice, nože na ryby, nože na krájanie masla, klieštiky na cukor a podobný kuchynský alebo jedálenský tovar), iné ako výrobky plátované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8215910000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Lyžice, vidličky, zberačky, naberačky, cukrárske lyžice, nože na ryby, nože na krájanie masla, klieštiky na cukor a podobný kuchynský alebo jedálenský tovar, plátované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8215990000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Lyžice, vidličky, zberačky, naberačky, cukrárske lyžice, nože na ryby, nože na krájanie masla, klieštiky na cukor a podobný kuchynský alebo jedálenský tovar), iné ako plátované drahým kovom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Visacie zámky,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Zámky do motorových vozidiel,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Zámky druhov používaných na nábytok,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zámky, uzávery pre bezpečnostné schránky (sejfy) alebo trezory,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zámky a uzávery, ZO ZÁKLADNÉHO KOVU, INÉ AKO pre bezpečnostné schránky (sejfy) alebo trezory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Uzávery a uzáverové rámy so vstavanými zámkami,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ZO ZÁKLADNých KOVov, pre Visacie zámky, zámky a uzávery, Uzávery a uzáverové rámy so vstavanými zámkami,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8301700000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Kľúče predkladané samostatne, ZO ZÁKLADNých KOVov, pre výrobky tejto položky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Závesy akéhokoľvek druhu pre motorové vozidlá,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Závesy akéhokoľvek druhu,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riadiace kolieska,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PRÍCHYTKY, KOVANIE A PODOBNÉ VÝROBKY PRE MOTOROVÉ VOZIDLÁ,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PRÍCHYTKY, KOVANIE A PODOBNÉ VÝROBKY ZO ZÁKLADNÉHO KOVU, pre stavebníctvo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PRÍCHYTKY, KOVANIE A PODOBNÉ VÝROBKY ZO ZÁKLADNÉHO KOVU, na nábytok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PRÍCHYTKY, KOVANIE A PODOBNÉ VÝROBKY ZO ZÁKLADNÉHO KOVU, INÉ AKO pre stavebníctvo a na nábytok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Vešiaky a háčiky na odevy, klobúky, konzoly a podobné výrobky,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8302600000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automatické zatváranie dverí,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8303001000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sejfy a zosilnené skrinky (trezory),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8303002000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Pancierové alebo spevnené dvere a depozitné skrinky do trezorov,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8303009000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bezpečnostné schránky a podobné výrobky,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Kartotékové skrine, zoraďovače spisov, schránky na ukladanie papierov alebo písacích pier, zásuvky na pečiatky a podobné vybavenie kancelárií alebo písacích stolov, zo základných kovov, okrem kancelárskeho nábytku položky 94.03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Mechaniky na zoraďovače spisov, rýchloviazače alebo dosky s voľnými listami,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Zošívacie spinky v pásoch,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listové spony, listové sponky, zošívacie drôtiky, štítky na registre a podobný kancelársky tovar zo základných kovov; časti a súčasti výrobkov tejto položky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Zvony, gongy a podobné výrobky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Sošky a ostatné ozdobné predmety, PLÁTOVANÉ základnými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8306290000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Sošky a ostatné ozdobné predmety, INÉ AKO PLÁTOVANÉ základnými KOVMI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Rámiky na fotografie alebo obrazy alebo podobné rámy; zrkadlá,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hadice ZO ŽELEZA ALEBO OCELE, TIEŽ S PRÍSLUŠENSTVOM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hadice Z Ostatných ZÁKLADNých KOVov, TIEŽ S PRÍSLUŠENSTVOM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8308101100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očká, ZO ŽELEZA ALEBO OCELE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8308101200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očká, Z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8308101900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očká zo základných kovov, okrem železa, ocele a hliníka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Svorky, háčiky a očká,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Duté nity a nity s rozštiepeným driekom, ZO ZÁKLADNých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Uzávery, rámy alebo obruby s uzávermi, pracky, spony, svorky, háčiky, očká a podobné výrobky zo základných kovov, druhov používaných na odevy, obuv, plachty, kabely a kabelky, cestovnú batožinu alebo ostatné celkom dohotovené výrobky, duté nity alebo nity s rozštiepeným driekom zo základného kovu; perly a flitre zo základných kovov; vrátane častí a súčastí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8309100000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Korunkové uzávery, ZO ZÁKLADNÉHO KOVU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8309900000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Zátky, viečka a uzávery fliaš (vrátane korunkových čapov so závitom a nalievacích zátok), odtrhovacie kapsle (na uzávery fliaš), vrchnáky so závitom, plomby a ostatné príslušenstvo obalov, zo základných kovov, INÉ AKO Korunkové uzávery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8310000000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doštičky, s orientačnými nápismi, menovkami, adresami a podobné, číslice, písmená a ostatné značky, zo základných kovov, iné ako položky 94.05</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8311100000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Potiahnuté elektródy zo základných kovov, na zváranie elektrickým oblúkom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8311200000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Jadrový drôt zo základného kovu, na zváranie elektrickým oblúkom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8311300000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Potiahnuté tyče a jadrové drôty zo základného kovu, s náplňou na spájkovanie alebo zváranie plameňom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8311900000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Drôty, tyčky, rúrky, dosky, elektródy a podobné výrobky, zo základného kovu alebo z karbidov kovov, potiahnuté alebo plnené rozpúšťadlami alebo tavidlami, druhov používaných na spájkovanie, zváranie alebo na nanášanie kovov alebo karbidov kovov; drôty a tyče z aglomerovaného prášku, používané na pokovovanie striekaním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Jadrové reaktor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prístroje a zariadenia na separáciu izotopov, ich časti a súčasti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Nevyhorené palivové články (kazety)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8401400000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jadrových reaktorov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Vodorúrové kotly s produkciou pary presahujúcou 45 t pary za hodinu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8402120000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Vodorúrové kotly s produkciou pary nepresahujúcou 45 t pary za hodinu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parné kotly vrátane hybridných kotlov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Kotly na prehriatu vodu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Kotlov a Kotlov na prehriatu vodu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Kotly na ústredné kúrenie, iné ako položky 84.02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KOTLov NA ÚSTREDNÉ KÚRENIE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Pomocné stroje a zariadenia na kotly položky 84.02 alebo 84.03 (napríklad ekonomizéry, prehrievače pary atď.)</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Kondenzátory, vodnoparné jednotky alebo ostatné parné jednotky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8404900000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Pomocných strojov a zariadení na kotly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Plynové generátory na generátorový alebo vodný plyn, tiež vybavené čističmi plynov; vyvíjače acetylénu a podobné generátory na vyvíjanie plynu mokrou cestou, tiež vybavené čističmi plynov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Plynových generátorov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Turbíny na vodnú a ostatnú paru, na pohon lodí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8406810000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turbíny na vodnú a ostatnú paru S výkonom presahujúcim 40 MW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8406820000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turbíny na vodnú a ostatnú paru S výkonom nepresahujúcim 40 MW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Turbín na vodnú a ostatnú paru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alebo rotačné zážihové spaľovacie piestové motory, pre lietadlá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alebo rotačné zážihové spaľovacie piestové motory, na pohon lodí, Závesné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alebo rotačné zážihové spaľovacie piestové motory, na pohon lodí, INÉ Závesné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piestové motory druhov používaných na pohon vozidiel kapitoly 87, S objemom valcov nepresahujúcim 50 cm3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piestové motory druhov používaných na pohon vozidiel kapitoly 87, S objemom valcov presahujúcim 50 cm3, ale nepresahujúcim 250 cm3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piestové motory druhov používaných na pohon vozidiel kapitoly 87, S objemom valcov presahujúcim 250 cm3, ale nepresahujúcim 1 000 cm3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8407340000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Vratné piestové motory druhov používaných na pohon vozidiel kapitoly 87, S objemom valcov presahujúcim 1 000 cm3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Vratné alebo rotačné zážihové spaľovacie piestové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8408100000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Piestové vznetové motory (dieselové motory alebo motory so žiarovou hlavou), na pohon lodí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8408201000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Piestové vznetové motory (dieselové motory alebo motory so žiarovou hlavou), druhov používaných na pohon vozidiel kapitoly 87, s objemom valcov nepresahujúcim 4 000 cm3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8408209000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Piestové vznetové motory (dieselové motory alebo motory so žiarovou hlavou), druhov používaných na pohon vozidiel kapitoly 87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8408901000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Piestové vznetové motory (dieselové motory alebo motory so žiarovou hlavou), S výkonom nepresahujúcim 130 KW (174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8408902000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Piestové vznetové motory (dieselové motory alebo motory so žiarovou hlavou), S výkonom presahujúcim 130 KW (174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leteckých motorov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bloky valcov a hlavy valcov,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vložky valcov,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ojnice,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Piesty,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8409915000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piestové krúžky,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8409916000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karburátory a ich časti a súčasti,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8409917000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ventily,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8409918000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kľukové skrine NA zážihové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zariadenia na konverziu palivových systémov motorových vozIdiel na jazdu na plyn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2F106D">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8409919900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určené na použitie prevažne alebo výhradne na motory položiek 84.07 alebo 84.08, INÉ AKO podpoložiek 8409.10 A 840991.10 až 840991.91</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piesty, pre Piestové vznetové motory (dieselové motory alebo motory so žiarovou hlavou)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piestové krúžky, pre PIESTOVÉ VZNETOVÉ MOTORY (DIESELOVÉ MOTORY ALEBO MOTORY SO ŽIAROVOU HLAVOU)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vstrekovače A OSTATNÉ časti a súčasti palivových systémov, pre PIESTOVÉ VZNETOVÉ MOTORY (DIESELOVÉ MOTORY ALEBO MOTORY SO ŽIAROVOU HLAVOU)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bloky valcov A hlavy valcov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8409995000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vložky valcov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8409996000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OJNICE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8409997000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ventily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8409998000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kľukové skrine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vodidlá ventilov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piestové čapy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8409999900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 PIESTOVÉ VZNETOVÉ MOTORY (DIESELOVÉ MOTORY ALEBO MOTORY SO ŽIAROVOU HLAVOU)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8410110000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Vodné turbíny A vodné kolesá S výkonom nepresahujúcim 1 000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8410120000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Vodné turbíny A vodné kolesá S výkonom S výkonom presahujúcim 1 000 kW, ale nepresahujúcim 10 000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8410130000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Vodné turbíny A vodné kolesá S výkonom S výkonom presahujúcim 10 000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vodných turbín a vodných kolies vrátane regulátorov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PRÚDOVÉ MOTORY, S ťahom nepresahujúcim 25 kN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PRÚDOVÉ MOTORY, S ťahom presahujúcim 25 kN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TURBOVRTUĽOVÉ POHONY, S výkonom nepresahujúcim 1 100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TURBOVRTUĽOVÉ POHONY, S výkonom presahujúcim 1 100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PLYNOVÉ TURBÍNY, S výkonom nepresahujúcim 5 000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PLYNOVÉ TURBÍNY, S výkonom presahujúcim 5 000 kW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PRÚDOVých MOTORov alebo TURBOVRTUĽOVých POHONov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8411990000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OSTATNých PLYNOVých TURBÍN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Reaktívne motory, iné ako prúdové motory s kompresorom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Hydraulické motory a pohony s lineárnym pohybom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Hydraulické motory a pohony, INÉ AKO s lineárnym pohybom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Pneumatické motory a pohony s lineárnym pohybom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Pneumatické motory a pohony, INÉ AKO s lineárnym pohybom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8412801000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veterné motory alebO veterné elektrárne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motory a pohony (napríklad: pružinové)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Leteckých motorov, INÉ AKO položiek 84 09 A 84.11</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8412909000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OSTATNých motorov a pohonov (napríklad: PNEUMATICkých, HYDRAULICkých atď.)</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Čerpadlá pohonných látok alebo mazadiel používané na čerpacích staniciach alebo v garážach, vybavené meracím zariadením alebo konštrukčne navrhnuté na vybavenie takýmto zariadením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Čerpadlá vybavené meracím zariadením alebo konštrukčne navrhnuté na vybavenie takýmto zariadením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Ručné čerpadlá, iné ako čerpadlá podpoložiek 8413.11 alebo 8413.19</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Čerpadlá pohonných hmôt, mazadiel alebo chladiacich tekutín, používané na PIESTOVÉ SPAĽOVACIE MOTORY a letecké motory, dieselové motory alebo motory so žiarovou hlavou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8413302000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vstrekovacie Čerpadlá pohonných hmôt, mazadiel alebo chladiacich tekutín, používané na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8413309100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palivové čerpadlá NA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8413309200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olejové čerpadlá NA PIESTOVÉ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8413309900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čerpadlá NA PIESTOVÉ SPAĽOVACIE MOTORy, INÉ AKO letecké motory, OSTATNÉ motory so vstrekovaním paliva a oleja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Čerpadlá na betón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objemové čerpadlá s kmitavým pohybom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8413601000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axiálne dvojvretenové čerpadlá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8413609000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objemové rotačné čerpadlá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8413701100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jednostupňové odstredivé čerpadlá, s priemerom výstupného potrubia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8413701900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jednostupňové odstredivé čerpadlá, iné ako s priemerom výstupného potrubia nepresahujúcim 100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8413702100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viacstupňové odstredivé čerpadlá, s priemerom výstupného potrubia nepresahujúcim 300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8413702900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viacstupňové odstredivé čerpadlá, INÉ AKO s priemerom výstupného potrubia nepresahujúcim 300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8413811000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vstrekovacie čerpadlá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8413819000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Čerpadlá na kvapaliny, INÉ AKO vstrekovacie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8413820000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Výťahy na kvapaliny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8413911000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čerpadiel na rozvod alebo predaj palív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8413912000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ČERPADIEL pre letecké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8413913000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Čerpadiel pohonných hmôt, olejov alebo chladiacich tekutín pre OSTATNÉ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8413919000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OSTATNýCH KVAPALINOVýCH čERPADIEL POLOŽKY 84.13</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8413920000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výťahy na kvapaliny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Vákuové čerpadlá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Vzduchové čerpadlá s ručnou alebo nožnou obsluhou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8414304000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Kompresory používané v chladiacich zariadeniach klimatizačných zariadení v motorových vozidlách, používané v priestoroch s osobami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8414309100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Kompresory používané v Hermetických alebo polohermetických chladiacich zariadeniach, S VÝKONOM NEPRESAHUJÚCIM 0,37 KW (0,5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8414309200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Kompresory používané v Hermetických alebo polohermetických chladiacich zariadeniach, S VÝKONOM PRESAHUJÚCIM 0,37 KW (0,5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8414309900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používané v chladiacich zariadeniach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Vzduchové kompresory upevnené na podvozku s kolesami upravenom na ťahanie, s výkonom menším ako 30 KW (40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Vzduchové kompresory upevnené na podvozku s kolesami upravenom na ťahanie, s výkonom 30 KW (40 K) alebo väčším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Stolové, podlahové, nástenné, okenné, stropné alebo strešné ventilátory s vlastným elektrickým motorom a výkonom nepresahujúcim 125 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ventilátory iné ako Stolové, podlahové, nástenné, okenné, stropné alebo strešné, s vlastným elektrickým motorom a výkonom nepresahujúcim 125 W</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Odsávače s najdlhšou vodorovnou stranou nepresahujúcou 120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7</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8414801000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KOMPRESORY PRE MOTOROVÉ VOZIDLÁ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8414802100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KOMPRESORY S VÝKONOM NIŽŠÍM AKO 30 KW (40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8414802200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KOMPRESORY S VÝKONOM 30 KW (40 K) alebo vyšším, ale nižším ako 262,5 KW (352 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8414802300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KOMPRESORY S VÝKONOM 262.5 KW (352 K) alebo vyšším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VENTILAČNé alEBO RECIRKULAČNé ODSÁVAČE S VENTILÁTORoM, tiež so zabudovanými filtrami, s najdlhšou vodorovnou stranou 120 cm alebo väčšou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KOMPRESORov podpoložky 8414.80.11</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predmetov položky 84.14</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Klimatizačné stroje a prístroje skladajúce sa z ventilátorov so vstavaným motorom a zo strojov a prístrojov na zmenu teploty a vlhkosti, Okenného alebo nástenného typu, samostatné, S chladiacou jednotkou nepresahujúcou 30 000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Okenného alebo nástenného typu, samostatné, S chladiacou jednotkou nepresahujúcou 30 000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klimatizačné stroje a zariadenia Na motorové vozidlá, používané v priestoroch s osobami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S chladiacou jednotkou nepresahujúcou 30 000 BTU/hodina A ventilom na striedanie chladiaceho/vykurovacieho cyklu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S chladiacou jednotkou presahujúcou 30 000 BTU/hodina A ventilom na striedanie chladiaceho/vykurovacieho cyklu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vrátane strojov a prístrojov, v ktorých nemôže byť vlhkosť regulovaná oddelene, S chladiacou jednotkou, nePRESAHUJÚCe 30 000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8415823000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vrátane strojov a prístrojov, v ktorých nemôže byť vlhkosť regulovaná oddelene, S chladiacou jednotkou, presahujúce 30 000 BTU/hodina, ale nepresahujúce 240 000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8415824000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vrátane strojov a prístrojov, v ktorých nemôže byť vlhkosť regulovaná oddelene, S chladiacou jednotkou, presahujúce 240 000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Klimatizačné stroje a prístroje skladajúce sa z ventilátorov so vstavaným motorom a zo strojov a prístrojov na zmenu teploty a vlhkosti vrátane strojov a prístrojov, v ktorých nemôže byť vlhkosť regulovaná oddelene, bez chladiacej jednotky, nepresahujúce 30 000 BTU/hodina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8415839000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Klimatizačné stroje a prístroje skladajúce sa z ventilátorov so vstavaným motorom a zo strojov a prístrojov na zmenu teploty a vlhkosti vrátane strojov a prístrojov, v ktorých nemôže byť vlhkosť regulovaná oddelene, bez chladiacej jednotky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Klimatizačných strojov a prístrojov položky 84.15</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Horáky na kúreniská na tekuté palivá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Horáky na kúreniská na práškové palivá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8416202000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Horáky na kúreniská na plynné palivá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8416203000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kombinované horáky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Mechanické prikladacie zariadenia vrátane ich mechanických roštov, mechanické zariadenia na odstraňovanie popola a podobné zariadenia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8416900000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prístrojov položky 84.16</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Kúreniská a pece na praženie, tavenie alebo na ostatné tepelné spracovanie rúd alebo kovov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Pece na pekárske výrobky vrátane pecí na výrobu sušienok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8417209000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pece NA PEKÁRSKE VÝROBKY VRÁTANE PECÍ NA VÝROBU SUŠIENOK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8417802000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pece na keramické výrobky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8417803000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laboratórne kúreniská a pece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Priemyselné kúreniská alebo pece vrátane spaľovacích, neelektrické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Priemyselných alebo laboratórnych kúrenísk a pecí, neelektrických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Kombinované chladiace a mraziace zariadenia vybavené samostatnými vonkajšími dverami s objemom menším ako 184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KOMBINOVANÉ CHLADIACE A MRAZIACE ZARIADENIA VYBAVENÉ SAMOSTATNÝMI VONKAJŠÍMI DVERAMI s objemom 184 L alebo väčším, ale menším ako 269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8418103000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Kombinované chladiace a mraziace zariadenia vybavené samostatnými vonkajšími dverami s objemom 269 L alebo väčším, ale menším ako 382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Kombinované chladiace a mraziace zariadenia vybavené samostatnými vonkajšími dverami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Chladničky používané v domácnostiach, Kompresorového typu, S OBJEMOM NEPRESAHUJÚCIM 184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Chladničky používané v domácnostiach, Kompresorového typu, S OBJEMOM 184 L ALEBO VÄČŠím, ALE NEPRESAHUJÚCim 269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8418213000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Chladničky používané v domácnostiach, Kompresorového typu, S OBJEMOM 269 L ALEBO VÄČŠím, ALE NEPRESAHUJÚCim 382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Chladničky používané v domácnostiach, Kompresorového typu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Chladničky používané v domácnostiach, Absorpčného typu, elektrické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Chladničky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Mrazničky pultového typu s objemom nepresahujúcim 800 litrov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Mrazničky skriňového typu s objemom nepresahujúcim 900 litrov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skrine, vitríny, pulty, výklady a podobný chladiaci alebo mraziaci nábytok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jednotky Kompresorového typu, ktorých zrážače sú výmenníky tepla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jednotky Kompresorového typu iné ako tie, ktorých zrážače sú výmenníky tepla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8418691200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jednotky, ABSORPčného typu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výrobu ľadu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vodné fontány, na výrobu chladu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8418699300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chladené miestnosti alebo tunely, rozoberateľné alebo panelovej konštrukcie, s chladiacimi jednotkami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8418699400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chladiace jednotky pre vozidlá na dopravu tovaru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8418699900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výrobu chladu, tepelné čerpadlá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Nábytok upravený na vstavanie mraziaceho alebo chladiaceho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doskové výparníky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8418992000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kondenzačné jednotky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8418999010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nábytku podpoložky 8418.91.00.00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8418999090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strojov a zariadení na výrobu chladu, INÉ AKO Nábytok upravený na vstavanie mraziaceho alebo chladiaceho zariadenia, alebo OSTATNÉ doskové výparníky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Prietokové plynové ohrievače vody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Prietokové plynové ohrievače vody alebo tepelné akumulátory, INÉ AKO ELEktrické, S OBJEMOM NEPRESAHUJÚCIM 120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Prietokové plynové ohrievače vody alebo tepelné akumulátory, INÉ AKO ELEktrické, S OBJEMOM NEPRESAHUJÚCIM 120 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Lekárske, chirurgické alebo laboratórne sterilizačné prístroje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Sušiarne Na sušenie poľnohospodárskych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Sušiarne Na sušenie dreva, buničiny,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lyofilizátory alebo mrazové sublimátory, INÉ AKO Na sušenie dreva, buničiny,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rozprašovacie sušiarne, INÉ AKO Na sušenie poľnohospodárskych výrobkov alebo Na sušenie dreva, buničiny,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sušiarne na sušenie rúd</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8419399900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sušiarne, INÉ AKO lyofilizátory, mrazové sublimátory alebo rozprašovacie sušiarne, INÉ AKO Na sušenie poľnohospodárskych výrobkov alebo Na sušenie dreva, buničiny,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Destilačné alebo rektifikačné prístroje a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8419501000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Výmenníky tepla na pasterizáciu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8419509000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Výmenníky tepla, iné ako na pasterizáciu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skvapalňovanie vzduchu alebo ostatných plynov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výrobu teplých nápojov alebo na varenie alebo ohrievanie jedál, INÉ AKO pre domácnosti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AUTOklávy, INÉ AKO Na výrobu teplých nápojov alebo na varenie alebo ohrievanie jedál, INÉ AKO pre domácnosti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8419899100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zariadenia na odparovanie, INÉ AKO Na výrobu teplých nápojov alebo na varenie alebo ohrievanie jedál, INÉ AKO pre domácnosť</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8419899200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praženie, INÉ AKO Na výrobu teplých nápojov alebo na varenie alebo ohrievanie jedál, INÉ AKO pre domácnosti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8419899300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zariadenia na sterilizáciu, INÉ AKO Na výrobu teplých nápojov alebo na varenie alebo ohrievanie jedál, INÉ AKO pre domácnosti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8419899900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tiež Elektricky vyhrievané, na spracovávanie materiálu v operáciách zakladajúcich sa na zmene teploty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pre OHRIEVAČE VODY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8419909000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 stroje a prístroje, tiež Elektricky vyhrievané, na spracovávanie materiálu v operáciách zakladajúcich sa na zmene teploty, INÉ AKO pre domácnosti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8420101000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Kalandre a valcovacie stroje pre pekárenstvo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8420109000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Kalandre a valcovacie stroje iné ako pre pekárenstvo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8420910000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Valce pre Kalandre a valcovacie stroje, INÉ AKO z kovu alebo zo skla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8420990000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 Kalandre a valcovacie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Odstredivkové Separátory smotany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odstredivky na sušenie šatstva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Odstredivky a sušiace odstredivky, pre laboratóriá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Odstredivky a sušiace odstredivky, pre cukrovarníctvo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Odstredivky vrátane sušiacich odstrediviek, pre papierenský a celulózový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Odstredivky a sušiace odstredivky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prístroje a zariadenia Na filtrovanie alebo čistenie vody, pre domácnosť</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prístroje a zariadenia Na filtrovanie alebo čistenie vody, INÉ AKO pre domácnosť</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prístroje a zariadenia Na filtrovanie alebo čistenie nápojov iných ako voda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prístroje a zariadenia Na filtrovanie oleja alebo pohonných palív v spaľovacích motoroch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tlakové filtračné prístroje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MAGNETICké A ELEkTROMAGNETICké FILTre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8421293000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filtre určené PREVAžNE alebo výhradne pre lekárske prístroje a zariadenia položky 90.18</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8421294000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rúrkové mriežkové filtre pre ťažobné vrty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prístroje a zariadenia Na filtrovanie alebo čistenie tekutín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Sacie vzduchové filtre na spaľovacie motory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cyklónové filtre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8421392000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ELEkTROSTATICké FILTRe na vzduch alebo OSTATNÉ plyny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8421399000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prístroje a zariadenia Na filtrovanie alebo čistenie plynov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na Odstredivky a sušiace odstredivky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FILTračné prvky na motorové filtre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8421999000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 prístroje a zariadenia Na filtrovanie alebo čistenie tekutín alebo plynov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umývačky riadu pre domácnosť</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umývačky riadu, INÉ AKO POUŽÍVANÉ V DOMÁCNOSTIACH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prístroje na čistenie alebo sušenie fliaš alebo ostatných obalov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vertikálne Stroje a prístroje na plnenie, s výkonom nepresahujúcim 40 jednotiek za minútu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plnenie, uzatváranie, pečatenie alebo označovanie, INÉ AKO vertikálne Stroje a prístroje na plnenie, s výkonom nepresahujúcim 40 jednotiek za minútu; stroje a prístroje na sýtenie nápojov kysličníkom uhličitým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8422401000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balenie tovaru v spotrebiteľskom balení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8422402000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prístroje na vákuové balenie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8422403000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prístroje na balenie cigariet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8422409000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balenie tovaru, INÉ AKO stroje a prístroje na balenie tovaru v spotrebiteľskom balení alebo na vákuové balenie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8422900000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prístrojov POLOŽKY 84.22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Osobné váhy vrátane detských váh; váhy pre domácnosť</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váhy na priebežné váženie tovaru na Dopravníkoch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zariadenia na Dávkovanie CEMENTu, ASfALTu a podobných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Váhy na konštantné váženie tovaru, na plnenie stanoveného množstva materiálov do vriec alebo ostatných kontajnerov vrátane násypných váh, INÉ AKO zariadenia na Dávkovanie CEMENTu, ASfALTu a podobných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8423810010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viacúčelové alebo jednoúčelové stroje a prístroje na váženie, S maximálnym zaťažením nepresahujúcim 30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8423810090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váženie, S maximálnym zaťažením nepresahujúcim 30 kg</w:t>
            </w:r>
          </w:p>
          <w:p w:rsidR="00B90123" w:rsidRPr="000762AA" w:rsidP="00476122">
            <w:pPr>
              <w:bidi w:val="0"/>
              <w:spacing w:before="60" w:after="60" w:line="240" w:lineRule="auto"/>
              <w:rPr>
                <w:rFonts w:ascii="Times New Roman" w:hAnsi="Times New Roman"/>
                <w:caps/>
                <w:noProof/>
                <w:sz w:val="16"/>
                <w:szCs w:val="16"/>
              </w:rPr>
            </w:pP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prístroje na váženie vozidiel,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8423829010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viacúčelové alebo jednoúčelové stroje a prístroje na váženie, INÉ AKO na váženie vozidiel,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8423829090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váženie,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váženie vozidiel, iné ako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8423899010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viacúčelové alebo jednoúčelové stroje a prístroje na váženie, INÉ AKO stroje a prístroje na váženie vozidiel, iné ako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8423899090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na váženie, INÉ AKO stroje a prístroje na váženie vozidiel, S maximálnym zaťažením presahujúcim 30 kg, ale nepresahujúcim 5 000 KG</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8423900000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Závažia na váhy všetkých druhov; časti a súčasti strojov a prístrojov na váženie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Hasiace prístroje, tiež s náplňou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Striekacie pištole a podobné prístroje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Dúchadlá na vrhanie piesku alebo na vháňanie pary a podobné vstrekovacie prístroje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8424812000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prenosné prístroje a zariadenia na striekanie, rozptyľovanie alebo rozprašovanie PRÁŠKových materiálov, s hmotnosťou nižšou ako 20 KG, pre poľnohospodárstvo alebo záhradníctvo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8424813100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kvapkové alebo postrekové závlahové systémy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8424813900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závlahové systémy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8424819000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Mechanické prístroje (tiež ručné) na striekanie, rozptyľovanie alebo rozprašovanie práškov, pre poľnohospodárstvo alebo záhradníctvo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8424890000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MECHANICké prístroje a zariadenia (tiež ručné) na striekaniE, rozptyľovanie alebo rozprašovanie PRÁŠKových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postrekové alebo kvapkové závlahové systémy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Mechanických prístrojov na striekanie, rozptyľovanie alebo rozprašovanie práškov; hasiacich prístrojov, tiež s náplňou; striekacích pištolí a podobných prístrojov; dúchadiel na vrhanie piesku alebo na vháňanie pary a podobných vstrekovacích prístrojov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Kladkostroje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Kladkostroje, INÉ AKO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8425311000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ťažné Navíjacie mechanizmy; navijaky určené špeciálne na podzemné použitie,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8425319000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navijaky a vratidlá, INÉ AKO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ťažné Navíjacie mechanizmy; navijaky určené špeciálne na podzemné použitie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8425399000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navijaky a vratidlá,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Fixné zdvíhacie zariadenia používané v garážach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8425422000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prenosné HYDRAULICké zdvíhacie zariadenia a zdviháky PRE MOTOROVÉ VOZIDLÁ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8425429000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HYDRAULICké zdvíhacie zariadenia a zdviháky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8425491000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prenosné zdvíhacie zariadenia a zdviháky PRE MOTOROVÉ VOZIDLÁ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8425499000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HYDRAULICké zdvíhacie zariadenia a zdviháky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Pojazdné mostové žeriavy s pevnou podperou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8426121000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Mobilné zdvíhacie rámy pohybujúce sa na pneumatikách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8426122000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Zdvižné obkročné vozíky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Pojazdné mostové žeriavy, zdvíhacie rámy A Zdvižné obkročné vozíky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Vežové žeriavy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Portálové alebo Otočné stĺpové žeriavy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8426411000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žeriavové vozíky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8426419000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s vlastným pohonom, na pneumatikách, INÉ AKO žeriavové vozíky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s vlastným pohonom, iné ako na pneumatikách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prístroje, Určené na namontovanie na cestné vozidlá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8426991000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lanové žeriavy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8426992000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otočné stĺpové žeriavy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8426999000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žeriavy a zdvíhacie zariadenia na oceľových lanách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8427100000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Vidlicové stohovacie vozíky; ostatné vozíky vybavené zdvíhacím alebo manipulačným zariadením, Samohybné a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8427200000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Vidlicové stohovacie vozíky; ostatné vozíky vybavené zdvíhacím alebo manipulačným zariadením, Samohybné, INÉ AKO poháňané elektrickým motorom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Vidlicové stohovacie vozíky; ostatné vozíky vybavené zdvíhacím alebo manipulačným zariadením, INÉ AKO Samohybné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Výťahy bez kabín alebo protizávažia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výťahy a skipové výťahy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Pneumatické elevátory a dopravníky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elevátory a dopravníky na nepretržité premiestňovanie, Špeciálne konštruované na použitie v baniach alebo na iné práce pod zemou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elevátory a dopravníky na nepretržité premiestňovanie, korčekového typu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8428330000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elevátory a dopravníky na nepretržité premiestňovanie, pásového typu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elevátory a dopravníky na nepretržité premiestňovanie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Eskalátory a pohyblivé chodníky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Lanovky, sedačkové výťahy, lyžiarske vleky; trakčné zariadenia na pozemné lanovky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Posunovače banských vozíkov, lokomotívne a vagónové dopravníky, výklopníky vagónov a podobné zariadenia používané pri manipulácii s koľajovými vagónmi</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8428909000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zdvíhanie, nakladanie, vykladanie alebo manipuláciu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pásové Buldozéry a angledozéry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8429190000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Buldozéry a angledozéry, INÉ AKO pásové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planírovanie (grejdre) a zrovnávače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Škrabače (skRejpre)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Ubíjadlá a cestné valce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Čelné lopatové nakladače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Mechanické lopaty, rýpadlá a lopatové nakladače s nadstavbou otočnou o 360°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8429590000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Mechanické lopaty, rýpadlá a lopatové nakladače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Baranidlá a vyťahovače pilót</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Snehové pluhy a snehové frézy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ťažbu uhlia alebo hornín a na razenie tunelov,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ťažbu uhlia alebo hornín a na razenie tunelov, INÉ AKO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hĺbiace alebo vŕtacie stroje a zariadenia,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hĺbiace alebo vŕtacie stroje a zariadenia, INÉ AKO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8430500000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planírovacie, škrabacie, hĺbiace, utĺkacie, zhutňovacie, stroje a zariadenia na ťažbu alebo vŕtanie zeme, nerastov alebo rúd,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8430611000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cestné valce, BEZ VLASTNÉHO POHONU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8430619000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utĺkaNie A zhutňovaNie, BEZ VLASTNÉHO POHONU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8430691000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Škrabače BEZ POHONU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8430699000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BEZ VLASTNÉHO POHONU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PRE Kladkostroje, navijaky a vratidlá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w:t>
            </w:r>
            <w:r w:rsidRPr="000762AA">
              <w:rPr>
                <w:rFonts w:ascii="Times New Roman" w:hAnsi="Times New Roman"/>
                <w:noProof/>
                <w:sz w:val="16"/>
                <w:szCs w:val="16"/>
              </w:rPr>
              <w:t xml:space="preserve"> </w:t>
            </w:r>
            <w:r w:rsidRPr="000762AA">
              <w:rPr>
                <w:rFonts w:ascii="Times New Roman" w:hAnsi="Times New Roman"/>
                <w:caps/>
                <w:noProof/>
                <w:sz w:val="16"/>
                <w:szCs w:val="16"/>
              </w:rPr>
              <w:t>vhodné prevažne alebo výhradne na stroje položky 84.25</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w:t>
            </w:r>
            <w:r w:rsidRPr="000762AA">
              <w:rPr>
                <w:rFonts w:ascii="Times New Roman" w:hAnsi="Times New Roman"/>
                <w:noProof/>
                <w:sz w:val="16"/>
                <w:szCs w:val="16"/>
              </w:rPr>
              <w:t xml:space="preserve"> </w:t>
            </w:r>
            <w:r w:rsidRPr="000762AA">
              <w:rPr>
                <w:rFonts w:ascii="Times New Roman" w:hAnsi="Times New Roman"/>
                <w:caps/>
                <w:noProof/>
                <w:sz w:val="16"/>
                <w:szCs w:val="16"/>
              </w:rPr>
              <w:t>vhodné prevažne alebo výhradne na stroje položky 84.27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w:t>
            </w:r>
            <w:r w:rsidRPr="000762AA">
              <w:rPr>
                <w:rFonts w:ascii="Times New Roman" w:hAnsi="Times New Roman"/>
                <w:noProof/>
                <w:sz w:val="16"/>
                <w:szCs w:val="16"/>
              </w:rPr>
              <w:t xml:space="preserve"> </w:t>
            </w:r>
            <w:r w:rsidRPr="000762AA">
              <w:rPr>
                <w:rFonts w:ascii="Times New Roman" w:hAnsi="Times New Roman"/>
                <w:caps/>
                <w:noProof/>
                <w:sz w:val="16"/>
                <w:szCs w:val="16"/>
              </w:rPr>
              <w:t>vhodné prevažne alebo výhradne na výťahy, nákladné výťahy alebo</w:t>
            </w:r>
            <w:r w:rsidRPr="000762AA">
              <w:rPr>
                <w:rFonts w:ascii="Times New Roman" w:hAnsi="Times New Roman"/>
                <w:noProof/>
                <w:sz w:val="16"/>
                <w:szCs w:val="16"/>
              </w:rPr>
              <w:t xml:space="preserve"> </w:t>
            </w:r>
            <w:r w:rsidRPr="000762AA">
              <w:rPr>
                <w:rFonts w:ascii="Times New Roman" w:hAnsi="Times New Roman"/>
                <w:caps/>
                <w:noProof/>
                <w:sz w:val="16"/>
                <w:szCs w:val="16"/>
              </w:rPr>
              <w:t>eskalátory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8431390000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w:t>
            </w:r>
            <w:r w:rsidRPr="000762AA">
              <w:rPr>
                <w:rFonts w:ascii="Times New Roman" w:hAnsi="Times New Roman"/>
                <w:noProof/>
                <w:sz w:val="16"/>
                <w:szCs w:val="16"/>
              </w:rPr>
              <w:t xml:space="preserve"> </w:t>
            </w:r>
            <w:r w:rsidRPr="000762AA">
              <w:rPr>
                <w:rFonts w:ascii="Times New Roman" w:hAnsi="Times New Roman"/>
                <w:caps/>
                <w:noProof/>
                <w:sz w:val="16"/>
                <w:szCs w:val="16"/>
              </w:rPr>
              <w:t>vhodné prevažne alebo výhradne na stroje položky 84.28, INÉ AKO na výťahy, nákladné výťahy alebo</w:t>
            </w:r>
            <w:r w:rsidRPr="000762AA">
              <w:rPr>
                <w:rFonts w:ascii="Times New Roman" w:hAnsi="Times New Roman"/>
                <w:noProof/>
                <w:sz w:val="16"/>
                <w:szCs w:val="16"/>
              </w:rPr>
              <w:t xml:space="preserve"> </w:t>
            </w:r>
            <w:r w:rsidRPr="000762AA">
              <w:rPr>
                <w:rFonts w:ascii="Times New Roman" w:hAnsi="Times New Roman"/>
                <w:caps/>
                <w:noProof/>
                <w:sz w:val="16"/>
                <w:szCs w:val="16"/>
              </w:rPr>
              <w:t>eskalátory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8431410000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Korčeky, lopaty, drapáky a upínadlá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8431420000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Radlice buldozérov alebo anglEdozérov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8431431000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zadné sklápače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8431439000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vŕtacích alebo hĺbiacich strojov podpoložiek 8430.41 A 8430.49</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8431490000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w:t>
            </w:r>
            <w:r w:rsidRPr="000762AA">
              <w:rPr>
                <w:rFonts w:ascii="Times New Roman" w:hAnsi="Times New Roman"/>
                <w:noProof/>
                <w:sz w:val="16"/>
                <w:szCs w:val="16"/>
              </w:rPr>
              <w:t xml:space="preserve"> </w:t>
            </w:r>
            <w:r w:rsidRPr="000762AA">
              <w:rPr>
                <w:rFonts w:ascii="Times New Roman" w:hAnsi="Times New Roman"/>
                <w:caps/>
                <w:noProof/>
                <w:sz w:val="16"/>
                <w:szCs w:val="16"/>
              </w:rPr>
              <w:t>vhodné prevažne alebo výhradne na stroje položiek 84.26, 84.29 alebo 84.30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Pluhy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Tanierové brány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brány, Rozrývače (skarifikátory) a prútové brány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8432292000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kultivátory a plečky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siatie a sadenie a stroje na jednotenie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Rozmetače hnoja a priemyselných hnojív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pre poľnohospodárstvo, záhradníctvo alebo lesníctvo, na prípravu alebo obrábanie pôdy; valce na úpravu trávnikov alebo športových plôch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predradlice a kotúče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8432909000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strojov pre poľnohospodárstvo, záhradníctvo alebo lesníctvo, na prípravu pôdy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8433111000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Kosačky, S motorom, so sekacím zariadením otáčajúcim sa v horizontálnej polohe,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8433119000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Kosačky, S motorom, so sekacím zariadením otáčajúcim sa v horizontálnej polohe, INÉ AKO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kosačky,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kosačky, INÉ AKO S VLASTNÝM POHONOM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17</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žacie stroje, vrátane žacích líšt na pripevnenie na traktory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spracovanie sena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balenie slamy alebo suchého krmiva, vrátane zberacích lisov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Kombajny na žatie a mlátenie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mlátenie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zber koreňov alebo hľúz</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E60267">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žatevné práce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lúpačky kukurice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8433599000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zber</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8433601000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čistenie alebo triedenie vajec</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8433609000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čistenie alebo triedenie ovocia alebo ostatných poľnohospodárskych produktov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kosačiek na trávu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9</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5</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8433909000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pre žatie, mlátenie, alebo pre čistenie alebo triedenie poľnohospodárskych produktov, INÉ AKO POLOŽKY 84.37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8434100000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Dojacie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8434200000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Mliekarenské stroje a zariadenia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8434901000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dojacích strojov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8434909000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A SÚČASTI Mliekarenských strojov a zariadení</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8435100000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Lisy, drviče a podobné stroje a zariadenia na výrobu vína, jablčných muštov, ovocných štiav alebo podobných nápojov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zariadení POLOŽKY 84.35</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prípravu krmív pre zvieratá</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Umelé liahne a umelé kvočky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8436291000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AUTOMATICké kŕmne žľaby A žľabové napájačky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8436292000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AUTOMATICké batérie na odchov a na znášanie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8436299000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pre hydinárstvo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8436801000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drvEnie a miešanie priemyselných hnojív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pre poľnohospodárstvo, záhradníctvo, lesníctvo alebo včelárstvo, vrátane zariadení na klíčenie rastlín a ich mechanického alebo tepelného vybavenia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pre Stroje a zariadenia pre hydinárstvo</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8436990000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pre Ostatné stroje a zariadenia pre poľnohospodárstvo, záhradníctvo, lesníctvo alebo včelárstvo, vrátane zariadení na klíčenie rastlín a ich mechanického alebo tepelného vybavenia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8437101100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triedenie kávy podľa farby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8437101900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triedenie kávy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8437109000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čistenie, triedenie alebo preosievanie semien, zrna alebo suchých strukovín, iné ako stroje na triedenie kávy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8437801100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mletie obilia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w:t>
            </w: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8437801900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mletie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8437809100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spracovanie ryže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8437809200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triedenie a separáciu múky A OSTATNých produktov mlynárenského priemyslu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8437809300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čistenie zrna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8437809900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používané v mlynárstve alebo pri spracovaní obilia alebo suchých strukovín, iné ako stroje a zariadenia poľnohospodárskeho typu</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8437900000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pre stroje a zariadenia POLOŽKY 84.37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8438101000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prípravu pekárskych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8438102000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priemyselné Stroje a zariadenia na výrobu alebo prípravu makarónov, špagiet alebo podobných výrobkov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8438201000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výrobu cukroviniek</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8438202000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výrobu kakaa alebo čokolády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pre cukrovary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pre pivovary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8438501000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automatické spracovanie hydiny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8438509000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na spracovanie mäsa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8438600000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spracovanie ovocia, orechov alebo zeleniny a/alebo suchých strukovín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8438801000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praženie kávy a na získavanie výťažkov z kávy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8438802000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spracovanie rýb, kôrovcov, mäkkýšov a ostatných vodných bezstavovcov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8438809000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a zariadenia, inde nešpecifikované ani nezahrnuté, na priemyselnú prípravu alebo výrobu potravín alebo nápojov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8438900000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zariadení POLOŽKY 84.38</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8439100000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výrobu papieroviny z celulózovej vlákniny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8439200000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výrobu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8439300000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konečnú úpravu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8439910000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zariadení na výrobu papieroviny z celulózovej vlákniny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8439990000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zariadení na výrobu a konečnú úpravu papiera alebo lepenky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8440100000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väzbu kníh, vrátane strojov na brožovanú väzbu kníh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8440900000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na väzbu kníh, vrátane strojov na brožovanú väzbu kníh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Rezačky akéhokoľvek druhu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výrobu vriec, vrecúšok alebo obálok,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výrobu škatúľ, debien, puzdier, túb, súdkov alebo podobných obalov okrem tých, ktoré obaly vyrábajú tvarovaním,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výrobu predmetov z papieroviny, papiera alebo lepenky tvarovaním,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8441800000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výrobu predmetov z papieroviny, papiera alebo lepenky tvarovaním,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8441900000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strojov a zariadení POLOŽKY 84.41, pre papiernický priemysel</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8442301000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Fotosádzacie a sádzacie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8442302000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sádzanie písmen iným postupom, tiež so zariadením na odlievanie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8442309000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prístroje a zariadenia, na prípravu alebo zhotovenie dosiek, valcov alebo ostatných tlačiarskych komponentov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A SÚČASTI prístRojov PODPOLOŽIEK 8442.10, 8442.20 A 8442.30</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8442501000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tlačové písma</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8442509000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DOSky, VALCe A OSTATNé TLAČIARSKe KOMPONENTy; dosky, valce a litografické kamene, upravené na tlačiarske účely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Ofsetové tlačiarenské stroje, kotúčové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Ofsetové tlačiarenské stroje, Na hárkovú tlač, kancelárskeho typu (formát hárku nepresahuje 22 x 36 cm v rozloženom stave)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offsetovú tlač</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8443140000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Kníhtlačiarenské stroje, kotúčové, okrem strojov na flexografickú tlač</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8443150000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Kníhtlačiarenské stroje, iné ako kotúčové, okrem strojov na flexografickú tlač</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8443160000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flexografickú tlač</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8443170000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Hĺbkotlačové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vykonávajúce kopírovaciu funkciu skenovaním originálu a tlačením kópií prostredníctvom elektrostatickej tlačiarne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Tlačiarenské stroje používané na tlač pomocou štočkov, blokov, platní, valcov a ostatných tlačiarenských komponentov položky 84.42;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8443310000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vykonávajúce dve alebo viac funkcií ako tlač, kopírovanie alebo faxovanie, schopné pripojenia k stroju na automatické spracovanie údajov alebo do siete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8443320000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tlačiarne, kopírovacie stroje alebo faxy schopné pripojenia k stroju na automatické spracovanie údajov alebo do siete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8443391000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Atramentové tlačiarne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8443392000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Faxové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8443399000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tlačiarne, kopírovacie stroje a faxové stroje, tiež kombinované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8443910000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Časti, súčasti a príslušenstvo tlačiarenských strojov používaných na tlač pomocou štočkov, dosiek, valcov a ostatných tlačiarenských komponentov položky 84.42</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8443990000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ČASTI, SÚČASTI A PRÍSLUŠENSTVO TLAČIARENSKÝCH STROJOV POUŽÍVANÝCH NA TLAČ POMOCOU ŠTOČKOV, DOSIEK, VALCOV A OSTATNÝCH TLAČIARENSKÝCH KOMPONENTOV POLOŽKY 84.42; ostatných tlačiarní, kopírovacích strojov a faxových strojov, tiež kombinovaných</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8444000000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vytláčanie, preťahovanie, tvarovanie alebo strihanie chemických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Mykacie stroje NA PRÍPRAVU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8445120000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Česacie stroje NA PRÍPRAVU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8445130000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Preťahovacie alebo predpriadacie stroje NA PRÍPRAVU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8445191000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Čističky bavlny</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8445199000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OSTATNÉ stroje NA PRÍPRAVU TEXTILNÝCH MATERIÁLOV</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8445200000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Textilné spriadacie a dopriadacie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843B88">
            <w:pPr>
              <w:pageBreakBefore/>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na zdvojovanie vlákien alebo na splietanie vlákien</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8445400000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Súkacie stroje (vrátane útkových súkacích strojov) alebo navíjacie stroje</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8445900000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stroje a zariadenia na výrobu textilných priadzí A stroje na prípravu textilných priadzí na spracovanie na strojoch položky 84.46 ALEBO 84.47</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8446100000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Tkáčske krosná Na tkanie textílií SO ŠÍRKOU NEPRESAHUJÚCOU 30 CM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8446210000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mechanické krosná Na tkanie textílií SO ŠÍRKOU PRESAHUJÚCOU 30 CM, člnkové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8446290000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 xml:space="preserve">OstaTné člnkové krosná Na tkanie textílií SO ŠÍRKOU PRESAHUJÚCOU 30 CM, INÉ AKO Mechanické </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8446300000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Tkáčske krosná Na tkanie textílií SO ŠÍRKOU PRESAHUJÚCOU 30 CM, bezčlnkové</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r>
        <w:tblPrEx>
          <w:tblW w:w="5085" w:type="pct"/>
          <w:tblInd w:w="103" w:type="dxa"/>
          <w:tblLayout w:type="fixed"/>
        </w:tblPrEx>
        <w:trPr>
          <w:cantSplit/>
          <w:trHeight w:val="450"/>
        </w:trPr>
        <w:tc>
          <w:tcPr>
            <w:tcW w:w="419" w:type="pct"/>
            <w:tcBorders>
              <w:top w:val="nil"/>
              <w:left w:val="single" w:sz="4" w:space="0" w:color="auto"/>
              <w:bottom w:val="single" w:sz="4" w:space="0" w:color="auto"/>
              <w:right w:val="single" w:sz="4" w:space="0" w:color="auto"/>
            </w:tcBorders>
            <w:noWrap/>
            <w:textDirection w:val="lrTb"/>
            <w:vAlign w:val="center"/>
          </w:tcPr>
          <w:p w:rsidR="00B90123" w:rsidRPr="000762AA" w:rsidP="00476122">
            <w:pPr>
              <w:bidi w:val="0"/>
              <w:spacing w:before="60" w:after="60" w:line="240" w:lineRule="auto"/>
              <w:rPr>
                <w:rFonts w:ascii="Times New Roman" w:hAnsi="Times New Roman"/>
                <w:noProof/>
                <w:sz w:val="16"/>
                <w:szCs w:val="16"/>
              </w:rPr>
            </w:pPr>
            <w:r w:rsidRPr="000762AA">
              <w:rPr>
                <w:rFonts w:ascii="Times New Roman" w:hAnsi="Times New Roman"/>
                <w:noProof/>
                <w:sz w:val="16"/>
                <w:szCs w:val="16"/>
              </w:rPr>
              <w:t>8447110000</w:t>
            </w:r>
          </w:p>
        </w:tc>
        <w:tc>
          <w:tcPr>
            <w:tcW w:w="2658"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r w:rsidRPr="000762AA">
              <w:rPr>
                <w:rFonts w:ascii="Times New Roman" w:hAnsi="Times New Roman"/>
                <w:caps/>
                <w:noProof/>
                <w:sz w:val="16"/>
                <w:szCs w:val="16"/>
              </w:rPr>
              <w:t>Kruhové pletacie stroje, S priemerom valca najviac 165 MM</w:t>
            </w:r>
          </w:p>
        </w:tc>
        <w:tc>
          <w:tcPr>
            <w:tcW w:w="431"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36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r w:rsidRPr="000762AA">
              <w:rPr>
                <w:rFonts w:ascii="Times New Roman" w:hAnsi="Times New Roman"/>
                <w:caps/>
                <w:noProof/>
                <w:sz w:val="16"/>
                <w:szCs w:val="16"/>
              </w:rPr>
              <w:t>0</w:t>
            </w:r>
          </w:p>
        </w:tc>
        <w:tc>
          <w:tcPr>
            <w:tcW w:w="519" w:type="pct"/>
            <w:tcBorders>
              <w:top w:val="nil"/>
              <w:left w:val="nil"/>
              <w:bottom w:val="single" w:sz="4" w:space="0" w:color="auto"/>
              <w:right w:val="single" w:sz="4" w:space="0" w:color="auto"/>
            </w:tcBorders>
            <w:textDirection w:val="lrTb"/>
            <w:vAlign w:val="center"/>
          </w:tcPr>
          <w:p w:rsidR="00B90123" w:rsidRPr="000762AA" w:rsidP="00476122">
            <w:pPr>
              <w:bidi w:val="0"/>
              <w:spacing w:before="60" w:after="60" w:line="240" w:lineRule="auto"/>
              <w:rPr>
                <w:rFonts w:ascii="Times New Roman" w:hAnsi="Times New Roman"/>
                <w:caps/>
                <w:noProof/>
                <w:sz w:val="16"/>
                <w:szCs w:val="16"/>
              </w:rPr>
            </w:pPr>
          </w:p>
        </w:tc>
        <w:tc>
          <w:tcPr>
            <w:tcW w:w="319"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c>
          <w:tcPr>
            <w:tcW w:w="287" w:type="pct"/>
            <w:tcBorders>
              <w:top w:val="nil"/>
              <w:left w:val="nil"/>
              <w:bottom w:val="single" w:sz="4" w:space="0" w:color="auto"/>
              <w:right w:val="single" w:sz="4" w:space="0" w:color="auto"/>
            </w:tcBorders>
            <w:noWrap/>
            <w:textDirection w:val="lrTb"/>
            <w:vAlign w:val="center"/>
          </w:tcPr>
          <w:p w:rsidR="00B90123" w:rsidRPr="000762AA" w:rsidP="00943D9D">
            <w:pPr>
              <w:bidi w:val="0"/>
              <w:spacing w:before="60" w:after="60" w:line="240" w:lineRule="auto"/>
              <w:jc w:val="center"/>
              <w:rPr>
                <w:rFonts w:ascii="Times New Roman" w:hAnsi="Times New Roman"/>
                <w:caps/>
                <w:noProof/>
                <w:sz w:val="16"/>
                <w:szCs w:val="16"/>
              </w:rPr>
            </w:pPr>
          </w:p>
        </w:tc>
      </w:tr>
    </w:tbl>
    <w:p w:rsidR="00B90123" w:rsidRPr="000762AA" w:rsidP="00346FC9">
      <w:pPr>
        <w:bidi w:val="0"/>
        <w:spacing w:before="120"/>
        <w:rPr>
          <w:rFonts w:ascii="Times New Roman" w:hAnsi="Times New Roman"/>
          <w:noProof/>
        </w:rPr>
      </w:pPr>
      <w:r w:rsidRPr="000762AA" w:rsidR="001A3508">
        <w:rPr>
          <w:rFonts w:ascii="Times New Roman" w:hAnsi="Times New Roman"/>
          <w:b/>
          <w:szCs w:val="24"/>
          <w:vertAlign w:val="superscript"/>
        </w:rPr>
        <w:t>1</w:t>
      </w:r>
      <w:r w:rsidRPr="000762AA" w:rsidR="00A74247">
        <w:rPr>
          <w:rFonts w:ascii="Times New Roman" w:hAnsi="Times New Roman"/>
          <w:noProof/>
        </w:rPr>
        <w:tab/>
      </w:r>
      <w:r w:rsidRPr="000762AA" w:rsidR="00A74247">
        <w:rPr>
          <w:rFonts w:ascii="Times New Roman" w:hAnsi="Times New Roman"/>
          <w:noProof/>
          <w:szCs w:val="24"/>
        </w:rPr>
        <w:t>SEA: Ochranné opatrenia v poľnohospodárskej oblasti stanovené v článku 29 tejto dohody.</w:t>
      </w:r>
    </w:p>
    <w:sectPr w:rsidSect="00943D9D">
      <w:footerReference w:type="default" r:id="rId6"/>
      <w:footnotePr>
        <w:numRestart w:val="eachPage"/>
      </w:footnotePr>
      <w:endnotePr>
        <w:numFmt w:val="decimal"/>
      </w:endnotePr>
      <w:pgSz w:w="16840" w:h="11907" w:orient="landscape" w:code="9"/>
      <w:pgMar w:top="1134" w:right="1134" w:bottom="1134" w:left="1134" w:header="1134" w:footer="1134" w:gutter="0"/>
      <w:lnNumType w:distance="0"/>
      <w:pgNumType w:start="3293"/>
      <w:cols w:space="708"/>
      <w:noEndnote w:val="0"/>
      <w:bidi w:val="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D9D">
    <w:pPr>
      <w:pStyle w:val="Footer"/>
      <w:pBdr>
        <w:bottom w:val="single" w:sz="4" w:space="1" w:color="auto"/>
      </w:pBdr>
      <w:bidi w:val="0"/>
      <w:spacing w:after="60"/>
      <w:rPr>
        <w:rFonts w:ascii="Times New Roman" w:hAnsi="Times New Roman"/>
      </w:rPr>
    </w:pPr>
  </w:p>
  <w:p w:rsidR="00943D9D">
    <w:pPr>
      <w:pStyle w:val="Footer"/>
      <w:bidi w:val="0"/>
      <w:rPr>
        <w:rFonts w:ascii="Times New Roman" w:hAnsi="Times New Roman"/>
      </w:rPr>
    </w:pPr>
    <w:bookmarkStart w:id="13" w:name="CoteFooter"/>
    <w:bookmarkEnd w:id="13"/>
    <w:r>
      <w:rPr>
        <w:rFonts w:ascii="Times New Roman" w:hAnsi="Times New Roman"/>
      </w:rPr>
      <w:t>14764/11 ADD 25</w:t>
    </w:r>
    <w:r w:rsidR="00D02549">
      <w:rPr>
        <w:rFonts w:ascii="Times New Roman" w:hAnsi="Times New Roman"/>
      </w:rPr>
      <w:t xml:space="preserve"> REV 1</w:t>
    </w:r>
    <w:r>
      <w:rPr>
        <w:rFonts w:ascii="Times New Roman" w:hAnsi="Times New Roman"/>
      </w:rPr>
      <w:tab/>
    </w:r>
    <w:bookmarkStart w:id="14" w:name="SuplCote"/>
    <w:bookmarkEnd w:id="14"/>
    <w:r>
      <w:rPr>
        <w:rFonts w:ascii="Times New Roman" w:hAnsi="Times New Roman"/>
      </w:rPr>
      <w:tab/>
    </w:r>
    <w:bookmarkStart w:id="15" w:name="Init"/>
    <w:bookmarkEnd w:id="15"/>
    <w:r>
      <w:rPr>
        <w:rFonts w:ascii="Times New Roman" w:hAnsi="Times New Roman"/>
      </w:rPr>
      <w:t>AK/mse</w:t>
      <w:tab/>
    </w:r>
  </w:p>
  <w:p w:rsidR="00943D9D">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Pr>
        <w:rFonts w:ascii="Times New Roman" w:hAnsi="Times New Roman"/>
      </w:rPr>
      <w:t>DG C</w:t>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w:t>
    </w:r>
    <w:bookmarkStart w:id="18" w:name="Langue"/>
    <w:r>
      <w:rPr>
        <w:rFonts w:ascii="Times New Roman" w:hAnsi="Times New Roman"/>
        <w:b/>
        <w:position w:val="-4"/>
        <w:sz w:val="36"/>
      </w:rPr>
      <w:t>SK</w:t>
    </w:r>
    <w:bookmarkEnd w:id="1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D9D" w:rsidP="00EE29E0">
    <w:pPr>
      <w:pStyle w:val="Footer"/>
      <w:bidi w:val="0"/>
      <w:rPr>
        <w:rFonts w:ascii="Times New Roman" w:hAnsi="Times New Roman"/>
      </w:rPr>
    </w:pPr>
  </w:p>
  <w:p w:rsidR="00943D9D" w:rsidRPr="00EE29E0" w:rsidP="00EE29E0">
    <w:pPr>
      <w:pStyle w:val="Footer"/>
      <w:bidi w:val="0"/>
      <w:jc w:val="center"/>
      <w:rPr>
        <w:rFonts w:ascii="Times New Roman" w:hAnsi="Times New Roman"/>
      </w:rPr>
    </w:pPr>
    <w:r>
      <w:rPr>
        <w:rFonts w:ascii="Times New Roman" w:hAnsi="Times New Roman"/>
      </w:rPr>
      <w:t xml:space="preserve">EU/CO/PE/Príloha 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4B667B">
      <w:rPr>
        <w:rStyle w:val="PageNumber"/>
        <w:rFonts w:ascii="Times New Roman" w:hAnsi="Times New Roman"/>
        <w:noProof/>
      </w:rPr>
      <w:t>3293</w:t>
    </w:r>
    <w:r>
      <w:rPr>
        <w:rStyle w:val="PageNumber"/>
        <w:rFonts w:ascii="Times New Roman" w:hAnsi="Times New Roman"/>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0FD05522"/>
    <w:multiLevelType w:val="singleLevel"/>
    <w:tmpl w:val="A39C0632"/>
    <w:name w:val="Considérant__1"/>
    <w:lvl w:ilvl="0">
      <w:start w:val="1"/>
      <w:numFmt w:val="decimal"/>
      <w:lvlText w:val="(%1)"/>
      <w:lvlJc w:val="left"/>
      <w:pPr>
        <w:tabs>
          <w:tab w:val="num" w:pos="709"/>
        </w:tabs>
        <w:ind w:left="709" w:hanging="709"/>
      </w:pPr>
      <w:rPr>
        <w:rFonts w:cs="Times New Roman"/>
        <w:rtl w:val="0"/>
        <w:cs w:val="0"/>
      </w:rPr>
    </w:lvl>
  </w:abstractNum>
  <w:abstractNum w:abstractNumId="2">
    <w:nsid w:val="134C0AC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21AC0B4F"/>
    <w:multiLevelType w:val="singleLevel"/>
    <w:tmpl w:val="A2FC3834"/>
    <w:lvl w:ilvl="0">
      <w:start w:val="1"/>
      <w:numFmt w:val="bullet"/>
      <w:lvlText w:val=""/>
      <w:lvlJc w:val="left"/>
      <w:pPr>
        <w:tabs>
          <w:tab w:val="num" w:pos="643"/>
        </w:tabs>
        <w:ind w:left="643" w:hanging="360"/>
      </w:pPr>
      <w:rPr>
        <w:rFonts w:ascii="Symbol" w:hAnsi="Symbol" w:hint="default"/>
      </w:rPr>
    </w:lvl>
  </w:abstractNum>
  <w:abstractNum w:abstractNumId="4">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5">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6">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7">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8">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9">
    <w:nsid w:val="2E6F1447"/>
    <w:multiLevelType w:val="singleLevel"/>
    <w:tmpl w:val="0809000F"/>
    <w:lvl w:ilvl="0">
      <w:start w:val="1"/>
      <w:numFmt w:val="decimal"/>
      <w:lvlText w:val="%1."/>
      <w:lvlJc w:val="left"/>
      <w:pPr>
        <w:tabs>
          <w:tab w:val="num" w:pos="360"/>
        </w:tabs>
        <w:ind w:left="360" w:hanging="360"/>
      </w:pPr>
      <w:rPr>
        <w:rFonts w:cs="Times New Roman"/>
        <w:rtl w:val="0"/>
        <w:cs w:val="0"/>
      </w:rPr>
    </w:lvl>
  </w:abstractNum>
  <w:abstractNum w:abstractNumId="10">
    <w:nsid w:val="38FF44EA"/>
    <w:multiLevelType w:val="singleLevel"/>
    <w:tmpl w:val="0ADE2990"/>
    <w:lvl w:ilvl="0">
      <w:start w:val="1"/>
      <w:numFmt w:val="decimal"/>
      <w:pStyle w:val="Considrant"/>
      <w:lvlText w:val="(%1)"/>
      <w:lvlJc w:val="left"/>
      <w:pPr>
        <w:tabs>
          <w:tab w:val="num" w:pos="850"/>
        </w:tabs>
        <w:ind w:left="850" w:hanging="850"/>
      </w:pPr>
      <w:rPr>
        <w:rFonts w:cs="Times New Roman"/>
        <w:rtl w:val="0"/>
        <w:cs w:val="0"/>
      </w:rPr>
    </w:lvl>
  </w:abstractNum>
  <w:abstractNum w:abstractNumId="11">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2">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13">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4">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5">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6">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7">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8">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19">
    <w:nsid w:val="4CCE2DCD"/>
    <w:multiLevelType w:val="singleLevel"/>
    <w:tmpl w:val="F086E82A"/>
    <w:lvl w:ilvl="0">
      <w:start w:val="1"/>
      <w:numFmt w:val="bullet"/>
      <w:lvlText w:val=""/>
      <w:lvlJc w:val="left"/>
      <w:pPr>
        <w:tabs>
          <w:tab w:val="num" w:pos="643"/>
        </w:tabs>
        <w:ind w:left="643" w:hanging="360"/>
      </w:pPr>
      <w:rPr>
        <w:rFonts w:ascii="Symbol" w:hAnsi="Symbol" w:hint="default"/>
      </w:rPr>
    </w:lvl>
  </w:abstractNum>
  <w:abstractNum w:abstractNumId="20">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21">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22">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23">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24">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5">
    <w:nsid w:val="69995580"/>
    <w:multiLevelType w:val="singleLevel"/>
    <w:tmpl w:val="75CC7CBA"/>
    <w:name w:val="Considérant"/>
    <w:lvl w:ilvl="0">
      <w:start w:val="1"/>
      <w:numFmt w:val="decimal"/>
      <w:pStyle w:val="Avertissementtitre"/>
      <w:lvlText w:val="(%1)"/>
      <w:lvlJc w:val="left"/>
      <w:pPr>
        <w:tabs>
          <w:tab w:val="num" w:pos="709"/>
        </w:tabs>
        <w:ind w:left="709" w:hanging="709"/>
      </w:pPr>
      <w:rPr>
        <w:rFonts w:cs="Times New Roman"/>
        <w:rtl w:val="0"/>
        <w:cs w:val="0"/>
      </w:rPr>
    </w:lvl>
  </w:abstractNum>
  <w:abstractNum w:abstractNumId="26">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7">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8">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29">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2"/>
  </w:num>
  <w:num w:numId="2">
    <w:abstractNumId w:val="19"/>
  </w:num>
  <w:num w:numId="3">
    <w:abstractNumId w:val="9"/>
  </w:num>
  <w:num w:numId="4">
    <w:abstractNumId w:val="3"/>
  </w:num>
  <w:num w:numId="5">
    <w:abstractNumId w:val="8"/>
  </w:num>
  <w:num w:numId="6">
    <w:abstractNumId w:val="15"/>
  </w:num>
  <w:num w:numId="7">
    <w:abstractNumId w:val="28"/>
  </w:num>
  <w:num w:numId="8">
    <w:abstractNumId w:val="4"/>
  </w:num>
  <w:num w:numId="9">
    <w:abstractNumId w:val="17"/>
  </w:num>
  <w:num w:numId="10">
    <w:abstractNumId w:val="11"/>
  </w:num>
  <w:num w:numId="11">
    <w:abstractNumId w:val="16"/>
  </w:num>
  <w:num w:numId="12">
    <w:abstractNumId w:val="26"/>
  </w:num>
  <w:num w:numId="13">
    <w:abstractNumId w:val="7"/>
  </w:num>
  <w:num w:numId="14">
    <w:abstractNumId w:val="0"/>
  </w:num>
  <w:num w:numId="15">
    <w:abstractNumId w:val="5"/>
  </w:num>
  <w:num w:numId="16">
    <w:abstractNumId w:val="5"/>
  </w:num>
  <w:num w:numId="17">
    <w:abstractNumId w:val="5"/>
  </w:num>
  <w:num w:numId="18">
    <w:abstractNumId w:val="5"/>
  </w:num>
  <w:num w:numId="19">
    <w:abstractNumId w:val="13"/>
  </w:num>
  <w:num w:numId="20">
    <w:abstractNumId w:val="12"/>
  </w:num>
  <w:num w:numId="21">
    <w:abstractNumId w:val="24"/>
  </w:num>
  <w:num w:numId="22">
    <w:abstractNumId w:val="14"/>
  </w:num>
  <w:num w:numId="23">
    <w:abstractNumId w:val="21"/>
  </w:num>
  <w:num w:numId="24">
    <w:abstractNumId w:val="27"/>
  </w:num>
  <w:num w:numId="25">
    <w:abstractNumId w:val="29"/>
  </w:num>
  <w:num w:numId="26">
    <w:abstractNumId w:val="20"/>
  </w:num>
  <w:num w:numId="27">
    <w:abstractNumId w:val="6"/>
  </w:num>
  <w:num w:numId="28">
    <w:abstractNumId w:val="23"/>
  </w:num>
  <w:num w:numId="29">
    <w:abstractNumId w:val="22"/>
  </w:num>
  <w:num w:numId="30">
    <w:abstractNumId w:val="18"/>
  </w:num>
  <w:num w:numId="31">
    <w:abstractNumId w:val="25"/>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241B3"/>
    <w:rsid w:val="00052487"/>
    <w:rsid w:val="00055C0F"/>
    <w:rsid w:val="00061800"/>
    <w:rsid w:val="0007104E"/>
    <w:rsid w:val="00073FB6"/>
    <w:rsid w:val="000762AA"/>
    <w:rsid w:val="000848E9"/>
    <w:rsid w:val="00095462"/>
    <w:rsid w:val="000C27BD"/>
    <w:rsid w:val="000D3707"/>
    <w:rsid w:val="000F7A4B"/>
    <w:rsid w:val="001100D2"/>
    <w:rsid w:val="00110DA2"/>
    <w:rsid w:val="001144FA"/>
    <w:rsid w:val="00126C55"/>
    <w:rsid w:val="00130B2D"/>
    <w:rsid w:val="00142A29"/>
    <w:rsid w:val="00151660"/>
    <w:rsid w:val="0015674F"/>
    <w:rsid w:val="00165626"/>
    <w:rsid w:val="00170552"/>
    <w:rsid w:val="001866B5"/>
    <w:rsid w:val="001A3508"/>
    <w:rsid w:val="001E0375"/>
    <w:rsid w:val="0021429E"/>
    <w:rsid w:val="0022101C"/>
    <w:rsid w:val="002213E5"/>
    <w:rsid w:val="00226BA9"/>
    <w:rsid w:val="00227EC6"/>
    <w:rsid w:val="002634E2"/>
    <w:rsid w:val="00267A90"/>
    <w:rsid w:val="00271147"/>
    <w:rsid w:val="00293F61"/>
    <w:rsid w:val="002B51E8"/>
    <w:rsid w:val="002B77F9"/>
    <w:rsid w:val="002D586E"/>
    <w:rsid w:val="002E13D8"/>
    <w:rsid w:val="002E5515"/>
    <w:rsid w:val="002F106D"/>
    <w:rsid w:val="0030541A"/>
    <w:rsid w:val="003163D1"/>
    <w:rsid w:val="00322062"/>
    <w:rsid w:val="003327A2"/>
    <w:rsid w:val="00346FC9"/>
    <w:rsid w:val="00372576"/>
    <w:rsid w:val="0038597C"/>
    <w:rsid w:val="003A1BF2"/>
    <w:rsid w:val="003A2248"/>
    <w:rsid w:val="003A4C0D"/>
    <w:rsid w:val="003A6F3C"/>
    <w:rsid w:val="003D72F6"/>
    <w:rsid w:val="003F7E6C"/>
    <w:rsid w:val="0045487B"/>
    <w:rsid w:val="00457E3B"/>
    <w:rsid w:val="00467255"/>
    <w:rsid w:val="00476122"/>
    <w:rsid w:val="00494021"/>
    <w:rsid w:val="0049672E"/>
    <w:rsid w:val="004A5CBD"/>
    <w:rsid w:val="004B667B"/>
    <w:rsid w:val="004B712C"/>
    <w:rsid w:val="004C65E9"/>
    <w:rsid w:val="00551EA9"/>
    <w:rsid w:val="00555E9C"/>
    <w:rsid w:val="005661F3"/>
    <w:rsid w:val="00587DE6"/>
    <w:rsid w:val="00595BFC"/>
    <w:rsid w:val="005D240F"/>
    <w:rsid w:val="005D69F8"/>
    <w:rsid w:val="00616B12"/>
    <w:rsid w:val="00641F6D"/>
    <w:rsid w:val="006754D0"/>
    <w:rsid w:val="00686361"/>
    <w:rsid w:val="0069594E"/>
    <w:rsid w:val="006D53C4"/>
    <w:rsid w:val="0071012A"/>
    <w:rsid w:val="00725842"/>
    <w:rsid w:val="0072590D"/>
    <w:rsid w:val="007534E2"/>
    <w:rsid w:val="00755BBA"/>
    <w:rsid w:val="007C4874"/>
    <w:rsid w:val="007F2FC6"/>
    <w:rsid w:val="00816699"/>
    <w:rsid w:val="00833B85"/>
    <w:rsid w:val="00834E72"/>
    <w:rsid w:val="00843B88"/>
    <w:rsid w:val="008506EB"/>
    <w:rsid w:val="00853591"/>
    <w:rsid w:val="008543C7"/>
    <w:rsid w:val="00866AB2"/>
    <w:rsid w:val="008C215C"/>
    <w:rsid w:val="008E16F7"/>
    <w:rsid w:val="00913E53"/>
    <w:rsid w:val="00943D9D"/>
    <w:rsid w:val="009526CC"/>
    <w:rsid w:val="00956FB4"/>
    <w:rsid w:val="00962C7A"/>
    <w:rsid w:val="00984BE3"/>
    <w:rsid w:val="00997758"/>
    <w:rsid w:val="009D428B"/>
    <w:rsid w:val="009F1D15"/>
    <w:rsid w:val="00A52C53"/>
    <w:rsid w:val="00A57EB8"/>
    <w:rsid w:val="00A74247"/>
    <w:rsid w:val="00A76B37"/>
    <w:rsid w:val="00A83AF5"/>
    <w:rsid w:val="00AA44C0"/>
    <w:rsid w:val="00AB3BB6"/>
    <w:rsid w:val="00AB7AAA"/>
    <w:rsid w:val="00B05BC5"/>
    <w:rsid w:val="00B1037F"/>
    <w:rsid w:val="00B204CF"/>
    <w:rsid w:val="00B47336"/>
    <w:rsid w:val="00B6235D"/>
    <w:rsid w:val="00B71637"/>
    <w:rsid w:val="00B90123"/>
    <w:rsid w:val="00BB3515"/>
    <w:rsid w:val="00BD1E1F"/>
    <w:rsid w:val="00C171FA"/>
    <w:rsid w:val="00C40D0E"/>
    <w:rsid w:val="00C474DB"/>
    <w:rsid w:val="00C51D08"/>
    <w:rsid w:val="00C612B0"/>
    <w:rsid w:val="00CA4323"/>
    <w:rsid w:val="00CC2FC1"/>
    <w:rsid w:val="00CE0298"/>
    <w:rsid w:val="00CE051E"/>
    <w:rsid w:val="00CE3D8B"/>
    <w:rsid w:val="00CE65E1"/>
    <w:rsid w:val="00D02549"/>
    <w:rsid w:val="00D13D17"/>
    <w:rsid w:val="00D259EA"/>
    <w:rsid w:val="00D54D33"/>
    <w:rsid w:val="00D57198"/>
    <w:rsid w:val="00D57C50"/>
    <w:rsid w:val="00D77C1F"/>
    <w:rsid w:val="00D87255"/>
    <w:rsid w:val="00DC3DF7"/>
    <w:rsid w:val="00DD2615"/>
    <w:rsid w:val="00DE6B95"/>
    <w:rsid w:val="00E126B0"/>
    <w:rsid w:val="00E24D0E"/>
    <w:rsid w:val="00E50994"/>
    <w:rsid w:val="00E52B95"/>
    <w:rsid w:val="00E5759A"/>
    <w:rsid w:val="00E60267"/>
    <w:rsid w:val="00E72DDD"/>
    <w:rsid w:val="00E97E99"/>
    <w:rsid w:val="00EB6B02"/>
    <w:rsid w:val="00EB72C7"/>
    <w:rsid w:val="00EE29E0"/>
    <w:rsid w:val="00EF7274"/>
    <w:rsid w:val="00F16B91"/>
    <w:rsid w:val="00F2054E"/>
    <w:rsid w:val="00F33351"/>
    <w:rsid w:val="00F51D91"/>
    <w:rsid w:val="00FE0890"/>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5"/>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6"/>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7"/>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8"/>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11"/>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7"/>
      </w:numPr>
      <w:tabs>
        <w:tab w:val="num" w:pos="567"/>
      </w:tabs>
      <w:ind w:left="567" w:hanging="567"/>
      <w:jc w:val="left"/>
    </w:pPr>
  </w:style>
  <w:style w:type="paragraph" w:customStyle="1" w:styleId="Par-equal">
    <w:name w:val="Par-equal"/>
    <w:basedOn w:val="Normal"/>
    <w:next w:val="Normal"/>
    <w:uiPriority w:val="99"/>
    <w:pPr>
      <w:numPr>
        <w:numId w:val="9"/>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10"/>
      </w:numPr>
      <w:tabs>
        <w:tab w:val="num" w:pos="567"/>
      </w:tabs>
      <w:ind w:left="567" w:hanging="567"/>
      <w:jc w:val="left"/>
    </w:pPr>
  </w:style>
  <w:style w:type="paragraph" w:customStyle="1" w:styleId="Par-number11">
    <w:name w:val="Par-number 1."/>
    <w:basedOn w:val="Normal"/>
    <w:next w:val="Normal"/>
    <w:uiPriority w:val="99"/>
    <w:pPr>
      <w:numPr>
        <w:numId w:val="12"/>
      </w:numPr>
      <w:tabs>
        <w:tab w:val="num" w:pos="567"/>
      </w:tabs>
      <w:ind w:left="567" w:hanging="567"/>
      <w:jc w:val="left"/>
    </w:pPr>
  </w:style>
  <w:style w:type="paragraph" w:customStyle="1" w:styleId="Par-numberI">
    <w:name w:val="Par-number I."/>
    <w:basedOn w:val="Normal"/>
    <w:next w:val="Normal"/>
    <w:uiPriority w:val="99"/>
    <w:pPr>
      <w:numPr>
        <w:numId w:val="14"/>
      </w:numPr>
      <w:tabs>
        <w:tab w:val="num" w:pos="567"/>
      </w:tabs>
      <w:ind w:left="567" w:hanging="567"/>
      <w:jc w:val="left"/>
    </w:pPr>
  </w:style>
  <w:style w:type="paragraph" w:customStyle="1" w:styleId="Par-dash">
    <w:name w:val="Par-dash"/>
    <w:basedOn w:val="Normal"/>
    <w:next w:val="Normal"/>
    <w:uiPriority w:val="99"/>
    <w:pPr>
      <w:numPr>
        <w:numId w:val="8"/>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3"/>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5"/>
      </w:numPr>
      <w:tabs>
        <w:tab w:val="left" w:pos="567"/>
      </w:tabs>
      <w:ind w:left="567" w:hanging="567"/>
      <w:jc w:val="left"/>
    </w:pPr>
  </w:style>
  <w:style w:type="paragraph" w:customStyle="1" w:styleId="Par-numbera0">
    <w:name w:val="Par-number (a)"/>
    <w:basedOn w:val="Normal"/>
    <w:next w:val="Normal"/>
    <w:uiPriority w:val="99"/>
    <w:pPr>
      <w:numPr>
        <w:numId w:val="6"/>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B90123"/>
    <w:pPr>
      <w:widowControl/>
      <w:spacing w:before="120" w:after="120"/>
      <w:ind w:left="850"/>
      <w:jc w:val="left"/>
    </w:pPr>
    <w:rPr>
      <w:szCs w:val="24"/>
      <w:lang w:eastAsia="en-US"/>
    </w:rPr>
  </w:style>
  <w:style w:type="paragraph" w:customStyle="1" w:styleId="HeaderLandscape">
    <w:name w:val="HeaderLandscape"/>
    <w:basedOn w:val="Normal"/>
    <w:uiPriority w:val="99"/>
    <w:rsid w:val="00B90123"/>
    <w:pPr>
      <w:widowControl/>
      <w:tabs>
        <w:tab w:val="right" w:pos="14570"/>
      </w:tabs>
      <w:spacing w:before="120" w:after="120"/>
      <w:jc w:val="left"/>
    </w:pPr>
    <w:rPr>
      <w:szCs w:val="24"/>
      <w:lang w:eastAsia="en-US"/>
    </w:rPr>
  </w:style>
  <w:style w:type="paragraph" w:customStyle="1" w:styleId="Text2">
    <w:name w:val="Text 2"/>
    <w:basedOn w:val="Normal"/>
    <w:uiPriority w:val="99"/>
    <w:rsid w:val="00B90123"/>
    <w:pPr>
      <w:widowControl/>
      <w:spacing w:before="120" w:after="120"/>
      <w:ind w:left="1417"/>
      <w:jc w:val="left"/>
    </w:pPr>
    <w:rPr>
      <w:szCs w:val="24"/>
      <w:lang w:eastAsia="en-US"/>
    </w:rPr>
  </w:style>
  <w:style w:type="paragraph" w:customStyle="1" w:styleId="Text3">
    <w:name w:val="Text 3"/>
    <w:basedOn w:val="Normal"/>
    <w:uiPriority w:val="99"/>
    <w:rsid w:val="00B90123"/>
    <w:pPr>
      <w:widowControl/>
      <w:spacing w:before="120" w:after="120"/>
      <w:ind w:left="1984"/>
      <w:jc w:val="left"/>
    </w:pPr>
    <w:rPr>
      <w:szCs w:val="24"/>
      <w:lang w:eastAsia="en-US"/>
    </w:rPr>
  </w:style>
  <w:style w:type="paragraph" w:customStyle="1" w:styleId="Text4">
    <w:name w:val="Text 4"/>
    <w:basedOn w:val="Normal"/>
    <w:uiPriority w:val="99"/>
    <w:rsid w:val="00B90123"/>
    <w:pPr>
      <w:widowControl/>
      <w:spacing w:before="120" w:after="120"/>
      <w:ind w:left="2551"/>
      <w:jc w:val="left"/>
    </w:pPr>
    <w:rPr>
      <w:szCs w:val="24"/>
      <w:lang w:eastAsia="en-US"/>
    </w:rPr>
  </w:style>
  <w:style w:type="paragraph" w:customStyle="1" w:styleId="NormalCentered">
    <w:name w:val="Normal Centered"/>
    <w:basedOn w:val="Normal"/>
    <w:uiPriority w:val="99"/>
    <w:rsid w:val="00B90123"/>
    <w:pPr>
      <w:widowControl/>
      <w:spacing w:before="120" w:after="120"/>
      <w:jc w:val="center"/>
    </w:pPr>
    <w:rPr>
      <w:szCs w:val="24"/>
      <w:lang w:eastAsia="en-US"/>
    </w:rPr>
  </w:style>
  <w:style w:type="paragraph" w:customStyle="1" w:styleId="NormalLeft">
    <w:name w:val="Normal Left"/>
    <w:basedOn w:val="Normal"/>
    <w:uiPriority w:val="99"/>
    <w:rsid w:val="00B90123"/>
    <w:pPr>
      <w:widowControl/>
      <w:spacing w:before="120" w:after="120"/>
      <w:jc w:val="left"/>
    </w:pPr>
    <w:rPr>
      <w:szCs w:val="24"/>
      <w:lang w:eastAsia="en-US"/>
    </w:rPr>
  </w:style>
  <w:style w:type="paragraph" w:customStyle="1" w:styleId="NormalRight">
    <w:name w:val="Normal Right"/>
    <w:basedOn w:val="Normal"/>
    <w:uiPriority w:val="99"/>
    <w:rsid w:val="00B90123"/>
    <w:pPr>
      <w:widowControl/>
      <w:spacing w:before="120" w:after="120"/>
      <w:jc w:val="right"/>
    </w:pPr>
    <w:rPr>
      <w:szCs w:val="24"/>
      <w:lang w:eastAsia="en-US"/>
    </w:rPr>
  </w:style>
  <w:style w:type="paragraph" w:customStyle="1" w:styleId="QuotedText">
    <w:name w:val="Quoted Text"/>
    <w:basedOn w:val="Normal"/>
    <w:uiPriority w:val="99"/>
    <w:rsid w:val="00B90123"/>
    <w:pPr>
      <w:widowControl/>
      <w:spacing w:before="120" w:after="120"/>
      <w:ind w:left="1417"/>
      <w:jc w:val="left"/>
    </w:pPr>
    <w:rPr>
      <w:szCs w:val="24"/>
      <w:lang w:eastAsia="en-US"/>
    </w:rPr>
  </w:style>
  <w:style w:type="paragraph" w:customStyle="1" w:styleId="Point0">
    <w:name w:val="Point 0"/>
    <w:basedOn w:val="Normal"/>
    <w:uiPriority w:val="99"/>
    <w:rsid w:val="00B90123"/>
    <w:pPr>
      <w:widowControl/>
      <w:spacing w:before="120" w:after="120"/>
      <w:ind w:left="850" w:hanging="850"/>
      <w:jc w:val="left"/>
    </w:pPr>
    <w:rPr>
      <w:szCs w:val="24"/>
      <w:lang w:eastAsia="en-US"/>
    </w:rPr>
  </w:style>
  <w:style w:type="paragraph" w:customStyle="1" w:styleId="Point1">
    <w:name w:val="Point 1"/>
    <w:basedOn w:val="Normal"/>
    <w:uiPriority w:val="99"/>
    <w:rsid w:val="00B90123"/>
    <w:pPr>
      <w:widowControl/>
      <w:spacing w:before="120" w:after="120"/>
      <w:ind w:left="1417" w:hanging="567"/>
      <w:jc w:val="left"/>
    </w:pPr>
    <w:rPr>
      <w:szCs w:val="24"/>
      <w:lang w:eastAsia="en-US"/>
    </w:rPr>
  </w:style>
  <w:style w:type="paragraph" w:customStyle="1" w:styleId="Point2">
    <w:name w:val="Point 2"/>
    <w:basedOn w:val="Normal"/>
    <w:uiPriority w:val="99"/>
    <w:rsid w:val="00B90123"/>
    <w:pPr>
      <w:widowControl/>
      <w:spacing w:before="120" w:after="120"/>
      <w:ind w:left="1984" w:hanging="567"/>
      <w:jc w:val="left"/>
    </w:pPr>
    <w:rPr>
      <w:szCs w:val="24"/>
      <w:lang w:eastAsia="en-US"/>
    </w:rPr>
  </w:style>
  <w:style w:type="paragraph" w:customStyle="1" w:styleId="Point3">
    <w:name w:val="Point 3"/>
    <w:basedOn w:val="Normal"/>
    <w:uiPriority w:val="99"/>
    <w:rsid w:val="00B90123"/>
    <w:pPr>
      <w:widowControl/>
      <w:spacing w:before="120" w:after="120"/>
      <w:ind w:left="2551" w:hanging="567"/>
      <w:jc w:val="left"/>
    </w:pPr>
    <w:rPr>
      <w:szCs w:val="24"/>
      <w:lang w:eastAsia="en-US"/>
    </w:rPr>
  </w:style>
  <w:style w:type="paragraph" w:customStyle="1" w:styleId="Point4">
    <w:name w:val="Point 4"/>
    <w:basedOn w:val="Normal"/>
    <w:uiPriority w:val="99"/>
    <w:rsid w:val="00B90123"/>
    <w:pPr>
      <w:widowControl/>
      <w:spacing w:before="120" w:after="120"/>
      <w:ind w:left="3118" w:hanging="567"/>
      <w:jc w:val="left"/>
    </w:pPr>
    <w:rPr>
      <w:szCs w:val="24"/>
      <w:lang w:eastAsia="en-US"/>
    </w:rPr>
  </w:style>
  <w:style w:type="paragraph" w:customStyle="1" w:styleId="Tiret0">
    <w:name w:val="Tiret 0"/>
    <w:basedOn w:val="Point0"/>
    <w:uiPriority w:val="99"/>
    <w:rsid w:val="00B90123"/>
    <w:pPr>
      <w:numPr>
        <w:numId w:val="19"/>
      </w:numPr>
      <w:tabs>
        <w:tab w:val="num" w:pos="850"/>
      </w:tabs>
      <w:jc w:val="left"/>
    </w:pPr>
  </w:style>
  <w:style w:type="paragraph" w:customStyle="1" w:styleId="Tiret1">
    <w:name w:val="Tiret 1"/>
    <w:basedOn w:val="Point1"/>
    <w:uiPriority w:val="99"/>
    <w:rsid w:val="00B90123"/>
    <w:pPr>
      <w:numPr>
        <w:numId w:val="20"/>
      </w:numPr>
      <w:tabs>
        <w:tab w:val="num" w:pos="1417"/>
      </w:tabs>
      <w:jc w:val="left"/>
    </w:pPr>
  </w:style>
  <w:style w:type="paragraph" w:customStyle="1" w:styleId="Tiret2">
    <w:name w:val="Tiret 2"/>
    <w:basedOn w:val="Point2"/>
    <w:uiPriority w:val="99"/>
    <w:rsid w:val="00B90123"/>
    <w:pPr>
      <w:numPr>
        <w:numId w:val="21"/>
      </w:numPr>
      <w:tabs>
        <w:tab w:val="num" w:pos="1984"/>
      </w:tabs>
      <w:jc w:val="left"/>
    </w:pPr>
  </w:style>
  <w:style w:type="paragraph" w:customStyle="1" w:styleId="Tiret3">
    <w:name w:val="Tiret 3"/>
    <w:basedOn w:val="Point3"/>
    <w:uiPriority w:val="99"/>
    <w:rsid w:val="00B90123"/>
    <w:pPr>
      <w:numPr>
        <w:numId w:val="22"/>
      </w:numPr>
      <w:tabs>
        <w:tab w:val="num" w:pos="2551"/>
      </w:tabs>
      <w:jc w:val="left"/>
    </w:pPr>
  </w:style>
  <w:style w:type="paragraph" w:customStyle="1" w:styleId="Tiret4">
    <w:name w:val="Tiret 4"/>
    <w:basedOn w:val="Point4"/>
    <w:uiPriority w:val="99"/>
    <w:rsid w:val="00B90123"/>
    <w:pPr>
      <w:numPr>
        <w:numId w:val="23"/>
      </w:numPr>
      <w:tabs>
        <w:tab w:val="num" w:pos="3118"/>
      </w:tabs>
      <w:jc w:val="left"/>
    </w:pPr>
  </w:style>
  <w:style w:type="paragraph" w:customStyle="1" w:styleId="PointDouble0">
    <w:name w:val="PointDouble 0"/>
    <w:basedOn w:val="Normal"/>
    <w:uiPriority w:val="99"/>
    <w:rsid w:val="00B90123"/>
    <w:pPr>
      <w:widowControl/>
      <w:tabs>
        <w:tab w:val="left" w:pos="850"/>
      </w:tabs>
      <w:spacing w:before="120" w:after="120"/>
      <w:ind w:left="1417" w:hanging="1417"/>
      <w:jc w:val="left"/>
    </w:pPr>
    <w:rPr>
      <w:szCs w:val="24"/>
      <w:lang w:eastAsia="en-US"/>
    </w:rPr>
  </w:style>
  <w:style w:type="paragraph" w:customStyle="1" w:styleId="PointDouble1">
    <w:name w:val="PointDouble 1"/>
    <w:basedOn w:val="Normal"/>
    <w:uiPriority w:val="99"/>
    <w:rsid w:val="00B90123"/>
    <w:pPr>
      <w:widowControl/>
      <w:tabs>
        <w:tab w:val="left" w:pos="1417"/>
      </w:tabs>
      <w:spacing w:before="120" w:after="120"/>
      <w:ind w:left="1984" w:hanging="1134"/>
      <w:jc w:val="left"/>
    </w:pPr>
    <w:rPr>
      <w:szCs w:val="24"/>
      <w:lang w:eastAsia="en-US"/>
    </w:rPr>
  </w:style>
  <w:style w:type="paragraph" w:customStyle="1" w:styleId="PointDouble2">
    <w:name w:val="PointDouble 2"/>
    <w:basedOn w:val="Normal"/>
    <w:uiPriority w:val="99"/>
    <w:rsid w:val="00B90123"/>
    <w:pPr>
      <w:widowControl/>
      <w:tabs>
        <w:tab w:val="left" w:pos="1984"/>
      </w:tabs>
      <w:spacing w:before="120" w:after="120"/>
      <w:ind w:left="2551" w:hanging="1134"/>
      <w:jc w:val="left"/>
    </w:pPr>
    <w:rPr>
      <w:szCs w:val="24"/>
      <w:lang w:eastAsia="en-US"/>
    </w:rPr>
  </w:style>
  <w:style w:type="paragraph" w:customStyle="1" w:styleId="PointDouble3">
    <w:name w:val="PointDouble 3"/>
    <w:basedOn w:val="Normal"/>
    <w:uiPriority w:val="99"/>
    <w:rsid w:val="00B90123"/>
    <w:pPr>
      <w:widowControl/>
      <w:tabs>
        <w:tab w:val="left" w:pos="2551"/>
      </w:tabs>
      <w:spacing w:before="120" w:after="120"/>
      <w:ind w:left="3118" w:hanging="1134"/>
      <w:jc w:val="left"/>
    </w:pPr>
    <w:rPr>
      <w:szCs w:val="24"/>
      <w:lang w:eastAsia="en-US"/>
    </w:rPr>
  </w:style>
  <w:style w:type="paragraph" w:customStyle="1" w:styleId="PointDouble4">
    <w:name w:val="PointDouble 4"/>
    <w:basedOn w:val="Normal"/>
    <w:uiPriority w:val="99"/>
    <w:rsid w:val="00B90123"/>
    <w:pPr>
      <w:widowControl/>
      <w:tabs>
        <w:tab w:val="left" w:pos="3118"/>
      </w:tabs>
      <w:spacing w:before="120" w:after="120"/>
      <w:ind w:left="3685" w:hanging="1134"/>
      <w:jc w:val="left"/>
    </w:pPr>
    <w:rPr>
      <w:szCs w:val="24"/>
      <w:lang w:eastAsia="en-US"/>
    </w:rPr>
  </w:style>
  <w:style w:type="paragraph" w:customStyle="1" w:styleId="PointTriple0">
    <w:name w:val="PointTriple 0"/>
    <w:basedOn w:val="Normal"/>
    <w:uiPriority w:val="99"/>
    <w:rsid w:val="00B90123"/>
    <w:pPr>
      <w:widowControl/>
      <w:tabs>
        <w:tab w:val="left" w:pos="850"/>
        <w:tab w:val="left" w:pos="1417"/>
      </w:tabs>
      <w:spacing w:before="120" w:after="120"/>
      <w:ind w:left="1984" w:hanging="1984"/>
      <w:jc w:val="left"/>
    </w:pPr>
    <w:rPr>
      <w:szCs w:val="24"/>
      <w:lang w:eastAsia="en-US"/>
    </w:rPr>
  </w:style>
  <w:style w:type="paragraph" w:customStyle="1" w:styleId="PointTriple1">
    <w:name w:val="PointTriple 1"/>
    <w:basedOn w:val="Normal"/>
    <w:uiPriority w:val="99"/>
    <w:rsid w:val="00B90123"/>
    <w:pPr>
      <w:widowControl/>
      <w:tabs>
        <w:tab w:val="left" w:pos="1417"/>
        <w:tab w:val="left" w:pos="1984"/>
      </w:tabs>
      <w:spacing w:before="120" w:after="120"/>
      <w:ind w:left="2551" w:hanging="1701"/>
      <w:jc w:val="left"/>
    </w:pPr>
    <w:rPr>
      <w:szCs w:val="24"/>
      <w:lang w:eastAsia="en-US"/>
    </w:rPr>
  </w:style>
  <w:style w:type="paragraph" w:customStyle="1" w:styleId="PointTriple2">
    <w:name w:val="PointTriple 2"/>
    <w:basedOn w:val="Normal"/>
    <w:uiPriority w:val="99"/>
    <w:rsid w:val="00B90123"/>
    <w:pPr>
      <w:widowControl/>
      <w:tabs>
        <w:tab w:val="left" w:pos="1984"/>
        <w:tab w:val="left" w:pos="2551"/>
      </w:tabs>
      <w:spacing w:before="120" w:after="120"/>
      <w:ind w:left="3118" w:hanging="1701"/>
      <w:jc w:val="left"/>
    </w:pPr>
    <w:rPr>
      <w:szCs w:val="24"/>
      <w:lang w:eastAsia="en-US"/>
    </w:rPr>
  </w:style>
  <w:style w:type="paragraph" w:customStyle="1" w:styleId="PointTriple3">
    <w:name w:val="PointTriple 3"/>
    <w:basedOn w:val="Normal"/>
    <w:uiPriority w:val="99"/>
    <w:rsid w:val="00B90123"/>
    <w:pPr>
      <w:widowControl/>
      <w:tabs>
        <w:tab w:val="left" w:pos="2551"/>
        <w:tab w:val="left" w:pos="3118"/>
      </w:tabs>
      <w:spacing w:before="120" w:after="120"/>
      <w:ind w:left="3685" w:hanging="1701"/>
      <w:jc w:val="left"/>
    </w:pPr>
    <w:rPr>
      <w:szCs w:val="24"/>
      <w:lang w:eastAsia="en-US"/>
    </w:rPr>
  </w:style>
  <w:style w:type="paragraph" w:customStyle="1" w:styleId="PointTriple4">
    <w:name w:val="PointTriple 4"/>
    <w:basedOn w:val="Normal"/>
    <w:uiPriority w:val="99"/>
    <w:rsid w:val="00B90123"/>
    <w:pPr>
      <w:widowControl/>
      <w:tabs>
        <w:tab w:val="left" w:pos="3118"/>
        <w:tab w:val="left" w:pos="3685"/>
      </w:tabs>
      <w:spacing w:before="120" w:after="120"/>
      <w:ind w:left="4252" w:hanging="1701"/>
      <w:jc w:val="left"/>
    </w:pPr>
    <w:rPr>
      <w:szCs w:val="24"/>
      <w:lang w:eastAsia="en-US"/>
    </w:rPr>
  </w:style>
  <w:style w:type="paragraph" w:customStyle="1" w:styleId="NumPar1">
    <w:name w:val="NumPar 1"/>
    <w:basedOn w:val="Normal"/>
    <w:next w:val="Text1"/>
    <w:uiPriority w:val="99"/>
    <w:rsid w:val="00B90123"/>
    <w:pPr>
      <w:widowControl/>
      <w:numPr>
        <w:numId w:val="24"/>
      </w:numPr>
      <w:tabs>
        <w:tab w:val="num" w:pos="850"/>
      </w:tabs>
      <w:spacing w:before="120" w:after="120"/>
      <w:ind w:left="850" w:hanging="850"/>
      <w:jc w:val="left"/>
    </w:pPr>
    <w:rPr>
      <w:szCs w:val="24"/>
      <w:lang w:eastAsia="en-US"/>
    </w:rPr>
  </w:style>
  <w:style w:type="paragraph" w:customStyle="1" w:styleId="NumPar2">
    <w:name w:val="NumPar 2"/>
    <w:basedOn w:val="Normal"/>
    <w:next w:val="Text1"/>
    <w:uiPriority w:val="99"/>
    <w:rsid w:val="00B90123"/>
    <w:pPr>
      <w:widowControl/>
      <w:numPr>
        <w:ilvl w:val="1"/>
        <w:numId w:val="24"/>
      </w:numPr>
      <w:tabs>
        <w:tab w:val="num" w:pos="850"/>
      </w:tabs>
      <w:spacing w:before="120" w:after="120"/>
      <w:ind w:left="850" w:hanging="850"/>
      <w:jc w:val="left"/>
    </w:pPr>
    <w:rPr>
      <w:szCs w:val="24"/>
      <w:lang w:eastAsia="en-US"/>
    </w:rPr>
  </w:style>
  <w:style w:type="paragraph" w:customStyle="1" w:styleId="NumPar3">
    <w:name w:val="NumPar 3"/>
    <w:basedOn w:val="Normal"/>
    <w:next w:val="Text1"/>
    <w:uiPriority w:val="99"/>
    <w:rsid w:val="00B90123"/>
    <w:pPr>
      <w:widowControl/>
      <w:numPr>
        <w:ilvl w:val="2"/>
        <w:numId w:val="24"/>
      </w:numPr>
      <w:tabs>
        <w:tab w:val="num" w:pos="850"/>
      </w:tabs>
      <w:spacing w:before="120" w:after="120"/>
      <w:ind w:left="850" w:hanging="850"/>
      <w:jc w:val="left"/>
    </w:pPr>
    <w:rPr>
      <w:szCs w:val="24"/>
      <w:lang w:eastAsia="en-US"/>
    </w:rPr>
  </w:style>
  <w:style w:type="paragraph" w:customStyle="1" w:styleId="NumPar4">
    <w:name w:val="NumPar 4"/>
    <w:basedOn w:val="Normal"/>
    <w:next w:val="Text1"/>
    <w:uiPriority w:val="99"/>
    <w:rsid w:val="00B90123"/>
    <w:pPr>
      <w:widowControl/>
      <w:numPr>
        <w:ilvl w:val="3"/>
        <w:numId w:val="24"/>
      </w:numPr>
      <w:tabs>
        <w:tab w:val="num" w:pos="850"/>
      </w:tabs>
      <w:spacing w:before="120" w:after="120"/>
      <w:ind w:left="850" w:hanging="850"/>
      <w:jc w:val="left"/>
    </w:pPr>
    <w:rPr>
      <w:szCs w:val="24"/>
      <w:lang w:eastAsia="en-US"/>
    </w:rPr>
  </w:style>
  <w:style w:type="paragraph" w:customStyle="1" w:styleId="ManualNumPar1">
    <w:name w:val="Manual NumPar 1"/>
    <w:basedOn w:val="Normal"/>
    <w:next w:val="Text1"/>
    <w:uiPriority w:val="99"/>
    <w:rsid w:val="00B90123"/>
    <w:pPr>
      <w:widowControl/>
      <w:spacing w:before="120" w:after="120"/>
      <w:ind w:left="850" w:hanging="850"/>
      <w:jc w:val="left"/>
    </w:pPr>
    <w:rPr>
      <w:szCs w:val="24"/>
      <w:lang w:eastAsia="en-US"/>
    </w:rPr>
  </w:style>
  <w:style w:type="paragraph" w:customStyle="1" w:styleId="ManualNumPar2">
    <w:name w:val="Manual NumPar 2"/>
    <w:basedOn w:val="Normal"/>
    <w:next w:val="Text1"/>
    <w:uiPriority w:val="99"/>
    <w:rsid w:val="00B90123"/>
    <w:pPr>
      <w:widowControl/>
      <w:spacing w:before="120" w:after="120"/>
      <w:ind w:left="850" w:hanging="850"/>
      <w:jc w:val="left"/>
    </w:pPr>
    <w:rPr>
      <w:szCs w:val="24"/>
      <w:lang w:eastAsia="en-US"/>
    </w:rPr>
  </w:style>
  <w:style w:type="paragraph" w:customStyle="1" w:styleId="ManualNumPar3">
    <w:name w:val="Manual NumPar 3"/>
    <w:basedOn w:val="Normal"/>
    <w:next w:val="Text1"/>
    <w:uiPriority w:val="99"/>
    <w:rsid w:val="00B90123"/>
    <w:pPr>
      <w:widowControl/>
      <w:spacing w:before="120" w:after="120"/>
      <w:ind w:left="850" w:hanging="850"/>
      <w:jc w:val="left"/>
    </w:pPr>
    <w:rPr>
      <w:szCs w:val="24"/>
      <w:lang w:eastAsia="en-US"/>
    </w:rPr>
  </w:style>
  <w:style w:type="paragraph" w:customStyle="1" w:styleId="ManualNumPar4">
    <w:name w:val="Manual NumPar 4"/>
    <w:basedOn w:val="Normal"/>
    <w:next w:val="Text1"/>
    <w:uiPriority w:val="99"/>
    <w:rsid w:val="00B90123"/>
    <w:pPr>
      <w:widowControl/>
      <w:spacing w:before="120" w:after="120"/>
      <w:ind w:left="850" w:hanging="850"/>
      <w:jc w:val="left"/>
    </w:pPr>
    <w:rPr>
      <w:szCs w:val="24"/>
      <w:lang w:eastAsia="en-US"/>
    </w:rPr>
  </w:style>
  <w:style w:type="paragraph" w:customStyle="1" w:styleId="QuotedNumPar">
    <w:name w:val="Quoted NumPar"/>
    <w:basedOn w:val="Normal"/>
    <w:uiPriority w:val="99"/>
    <w:rsid w:val="00B90123"/>
    <w:pPr>
      <w:widowControl/>
      <w:spacing w:before="120" w:after="120"/>
      <w:ind w:left="1417" w:hanging="567"/>
      <w:jc w:val="left"/>
    </w:pPr>
    <w:rPr>
      <w:szCs w:val="24"/>
      <w:lang w:eastAsia="en-US"/>
    </w:rPr>
  </w:style>
  <w:style w:type="paragraph" w:customStyle="1" w:styleId="ManualHeading1">
    <w:name w:val="Manual Heading 1"/>
    <w:basedOn w:val="Normal"/>
    <w:next w:val="Text1"/>
    <w:uiPriority w:val="99"/>
    <w:rsid w:val="00B90123"/>
    <w:pPr>
      <w:keepNext/>
      <w:widowControl/>
      <w:tabs>
        <w:tab w:val="left" w:pos="850"/>
      </w:tabs>
      <w:spacing w:before="360" w:after="120"/>
      <w:ind w:left="850" w:hanging="850"/>
      <w:jc w:val="left"/>
      <w:outlineLvl w:val="0"/>
    </w:pPr>
    <w:rPr>
      <w:b/>
      <w:smallCaps/>
      <w:szCs w:val="24"/>
      <w:lang w:eastAsia="en-US"/>
    </w:rPr>
  </w:style>
  <w:style w:type="paragraph" w:customStyle="1" w:styleId="ManualHeading2">
    <w:name w:val="Manual Heading 2"/>
    <w:basedOn w:val="Normal"/>
    <w:next w:val="Text1"/>
    <w:uiPriority w:val="99"/>
    <w:rsid w:val="00B90123"/>
    <w:pPr>
      <w:keepNext/>
      <w:widowControl/>
      <w:tabs>
        <w:tab w:val="left" w:pos="850"/>
      </w:tabs>
      <w:spacing w:before="120" w:after="120"/>
      <w:ind w:left="850" w:hanging="850"/>
      <w:jc w:val="left"/>
      <w:outlineLvl w:val="1"/>
    </w:pPr>
    <w:rPr>
      <w:b/>
      <w:szCs w:val="24"/>
      <w:lang w:eastAsia="en-US"/>
    </w:rPr>
  </w:style>
  <w:style w:type="paragraph" w:customStyle="1" w:styleId="ManualHeading3">
    <w:name w:val="Manual Heading 3"/>
    <w:basedOn w:val="Normal"/>
    <w:next w:val="Text1"/>
    <w:uiPriority w:val="99"/>
    <w:rsid w:val="00B90123"/>
    <w:pPr>
      <w:keepNext/>
      <w:widowControl/>
      <w:tabs>
        <w:tab w:val="left" w:pos="850"/>
      </w:tabs>
      <w:spacing w:before="120" w:after="120"/>
      <w:ind w:left="850" w:hanging="850"/>
      <w:jc w:val="left"/>
      <w:outlineLvl w:val="2"/>
    </w:pPr>
    <w:rPr>
      <w:i/>
      <w:szCs w:val="24"/>
      <w:lang w:eastAsia="en-US"/>
    </w:rPr>
  </w:style>
  <w:style w:type="paragraph" w:customStyle="1" w:styleId="ManualHeading4">
    <w:name w:val="Manual Heading 4"/>
    <w:basedOn w:val="Normal"/>
    <w:next w:val="Text1"/>
    <w:uiPriority w:val="99"/>
    <w:rsid w:val="00B90123"/>
    <w:pPr>
      <w:keepNext/>
      <w:widowControl/>
      <w:tabs>
        <w:tab w:val="left" w:pos="850"/>
      </w:tabs>
      <w:spacing w:before="120" w:after="120"/>
      <w:ind w:left="850" w:hanging="850"/>
      <w:jc w:val="left"/>
      <w:outlineLvl w:val="3"/>
    </w:pPr>
    <w:rPr>
      <w:szCs w:val="24"/>
      <w:lang w:eastAsia="en-US"/>
    </w:rPr>
  </w:style>
  <w:style w:type="paragraph" w:customStyle="1" w:styleId="ChapterTitle">
    <w:name w:val="ChapterTitle"/>
    <w:basedOn w:val="Normal"/>
    <w:next w:val="Normal"/>
    <w:uiPriority w:val="99"/>
    <w:rsid w:val="00B90123"/>
    <w:pPr>
      <w:keepNext/>
      <w:widowControl/>
      <w:spacing w:before="120" w:after="360"/>
      <w:jc w:val="center"/>
    </w:pPr>
    <w:rPr>
      <w:b/>
      <w:sz w:val="32"/>
      <w:szCs w:val="24"/>
      <w:lang w:eastAsia="en-US"/>
    </w:rPr>
  </w:style>
  <w:style w:type="paragraph" w:customStyle="1" w:styleId="PartTitle">
    <w:name w:val="PartTitle"/>
    <w:basedOn w:val="Normal"/>
    <w:next w:val="ChapterTitle"/>
    <w:uiPriority w:val="99"/>
    <w:rsid w:val="00B90123"/>
    <w:pPr>
      <w:keepNext/>
      <w:pageBreakBefore/>
      <w:widowControl/>
      <w:spacing w:before="120" w:after="360"/>
      <w:jc w:val="center"/>
    </w:pPr>
    <w:rPr>
      <w:b/>
      <w:sz w:val="36"/>
      <w:szCs w:val="24"/>
      <w:lang w:eastAsia="en-US"/>
    </w:rPr>
  </w:style>
  <w:style w:type="paragraph" w:customStyle="1" w:styleId="SectionTitle">
    <w:name w:val="SectionTitle"/>
    <w:basedOn w:val="Normal"/>
    <w:next w:val="Heading1"/>
    <w:uiPriority w:val="99"/>
    <w:rsid w:val="00B90123"/>
    <w:pPr>
      <w:keepNext/>
      <w:widowControl/>
      <w:spacing w:before="120" w:after="360"/>
      <w:jc w:val="center"/>
    </w:pPr>
    <w:rPr>
      <w:b/>
      <w:smallCaps/>
      <w:sz w:val="28"/>
      <w:szCs w:val="24"/>
      <w:lang w:eastAsia="en-US"/>
    </w:rPr>
  </w:style>
  <w:style w:type="paragraph" w:customStyle="1" w:styleId="TableTitle">
    <w:name w:val="Table Title"/>
    <w:basedOn w:val="Normal"/>
    <w:next w:val="Normal"/>
    <w:uiPriority w:val="99"/>
    <w:rsid w:val="00B90123"/>
    <w:pPr>
      <w:widowControl/>
      <w:spacing w:before="120" w:after="120"/>
      <w:jc w:val="center"/>
    </w:pPr>
    <w:rPr>
      <w:b/>
      <w:szCs w:val="24"/>
      <w:lang w:eastAsia="en-US"/>
    </w:rPr>
  </w:style>
  <w:style w:type="character" w:customStyle="1" w:styleId="Marker">
    <w:name w:val="Marker"/>
    <w:basedOn w:val="DefaultParagraphFont"/>
    <w:uiPriority w:val="99"/>
    <w:rsid w:val="00B90123"/>
    <w:rPr>
      <w:rFonts w:cs="Times New Roman"/>
      <w:color w:val="0000FF"/>
      <w:shd w:val="clear" w:color="auto" w:fill="auto"/>
      <w:rtl w:val="0"/>
      <w:cs w:val="0"/>
    </w:rPr>
  </w:style>
  <w:style w:type="character" w:customStyle="1" w:styleId="Marker1">
    <w:name w:val="Marker1"/>
    <w:basedOn w:val="DefaultParagraphFont"/>
    <w:uiPriority w:val="99"/>
    <w:rsid w:val="00B90123"/>
    <w:rPr>
      <w:rFonts w:cs="Times New Roman"/>
      <w:color w:val="008000"/>
      <w:shd w:val="clear" w:color="auto" w:fill="auto"/>
      <w:rtl w:val="0"/>
      <w:cs w:val="0"/>
    </w:rPr>
  </w:style>
  <w:style w:type="character" w:customStyle="1" w:styleId="Marker2">
    <w:name w:val="Marker2"/>
    <w:basedOn w:val="DefaultParagraphFont"/>
    <w:uiPriority w:val="99"/>
    <w:rsid w:val="00B90123"/>
    <w:rPr>
      <w:rFonts w:cs="Times New Roman"/>
      <w:color w:val="FF0000"/>
      <w:shd w:val="clear" w:color="auto" w:fill="auto"/>
      <w:rtl w:val="0"/>
      <w:cs w:val="0"/>
    </w:rPr>
  </w:style>
  <w:style w:type="paragraph" w:styleId="TOCHeading">
    <w:name w:val="TOC Heading"/>
    <w:basedOn w:val="Normal"/>
    <w:next w:val="Normal"/>
    <w:uiPriority w:val="99"/>
    <w:rsid w:val="00B90123"/>
    <w:pPr>
      <w:widowControl/>
      <w:spacing w:before="120" w:after="240"/>
      <w:jc w:val="center"/>
    </w:pPr>
    <w:rPr>
      <w:b/>
      <w:sz w:val="28"/>
      <w:szCs w:val="24"/>
      <w:lang w:eastAsia="en-US"/>
    </w:rPr>
  </w:style>
  <w:style w:type="paragraph" w:customStyle="1" w:styleId="Point0number">
    <w:name w:val="Point 0 (number)"/>
    <w:basedOn w:val="Normal"/>
    <w:uiPriority w:val="99"/>
    <w:rsid w:val="00B90123"/>
    <w:pPr>
      <w:widowControl/>
      <w:numPr>
        <w:numId w:val="25"/>
      </w:numPr>
      <w:tabs>
        <w:tab w:val="num" w:pos="850"/>
      </w:tabs>
      <w:spacing w:before="120" w:after="120"/>
      <w:ind w:left="850" w:hanging="850"/>
      <w:jc w:val="left"/>
    </w:pPr>
    <w:rPr>
      <w:szCs w:val="24"/>
      <w:lang w:eastAsia="en-US"/>
    </w:rPr>
  </w:style>
  <w:style w:type="paragraph" w:customStyle="1" w:styleId="Point1number">
    <w:name w:val="Point 1 (number)"/>
    <w:basedOn w:val="Normal"/>
    <w:uiPriority w:val="99"/>
    <w:rsid w:val="00B90123"/>
    <w:pPr>
      <w:widowControl/>
      <w:numPr>
        <w:ilvl w:val="2"/>
        <w:numId w:val="25"/>
      </w:numPr>
      <w:tabs>
        <w:tab w:val="num" w:pos="1417"/>
      </w:tabs>
      <w:spacing w:before="120" w:after="120"/>
      <w:ind w:left="1417" w:hanging="567"/>
      <w:jc w:val="left"/>
    </w:pPr>
    <w:rPr>
      <w:szCs w:val="24"/>
      <w:lang w:eastAsia="en-US"/>
    </w:rPr>
  </w:style>
  <w:style w:type="paragraph" w:customStyle="1" w:styleId="Point2number">
    <w:name w:val="Point 2 (number)"/>
    <w:basedOn w:val="Normal"/>
    <w:uiPriority w:val="99"/>
    <w:rsid w:val="00B90123"/>
    <w:pPr>
      <w:widowControl/>
      <w:numPr>
        <w:ilvl w:val="4"/>
        <w:numId w:val="25"/>
      </w:numPr>
      <w:tabs>
        <w:tab w:val="num" w:pos="1984"/>
      </w:tabs>
      <w:spacing w:before="120" w:after="120"/>
      <w:ind w:left="1984" w:hanging="567"/>
      <w:jc w:val="left"/>
    </w:pPr>
    <w:rPr>
      <w:szCs w:val="24"/>
      <w:lang w:eastAsia="en-US"/>
    </w:rPr>
  </w:style>
  <w:style w:type="paragraph" w:customStyle="1" w:styleId="Point3number">
    <w:name w:val="Point 3 (number)"/>
    <w:basedOn w:val="Normal"/>
    <w:uiPriority w:val="99"/>
    <w:rsid w:val="00B90123"/>
    <w:pPr>
      <w:widowControl/>
      <w:numPr>
        <w:ilvl w:val="6"/>
        <w:numId w:val="25"/>
      </w:numPr>
      <w:tabs>
        <w:tab w:val="num" w:pos="2551"/>
      </w:tabs>
      <w:spacing w:before="120" w:after="120"/>
      <w:ind w:left="2551" w:hanging="567"/>
      <w:jc w:val="left"/>
    </w:pPr>
    <w:rPr>
      <w:szCs w:val="24"/>
      <w:lang w:eastAsia="en-US"/>
    </w:rPr>
  </w:style>
  <w:style w:type="paragraph" w:customStyle="1" w:styleId="Point0letter">
    <w:name w:val="Point 0 (letter)"/>
    <w:basedOn w:val="Normal"/>
    <w:uiPriority w:val="99"/>
    <w:rsid w:val="00B90123"/>
    <w:pPr>
      <w:widowControl/>
      <w:numPr>
        <w:ilvl w:val="1"/>
        <w:numId w:val="25"/>
      </w:numPr>
      <w:tabs>
        <w:tab w:val="num" w:pos="850"/>
      </w:tabs>
      <w:spacing w:before="120" w:after="120"/>
      <w:ind w:left="850" w:hanging="850"/>
      <w:jc w:val="left"/>
    </w:pPr>
    <w:rPr>
      <w:szCs w:val="24"/>
      <w:lang w:eastAsia="en-US"/>
    </w:rPr>
  </w:style>
  <w:style w:type="paragraph" w:customStyle="1" w:styleId="Point1letter">
    <w:name w:val="Point 1 (letter)"/>
    <w:basedOn w:val="Normal"/>
    <w:uiPriority w:val="99"/>
    <w:rsid w:val="00B90123"/>
    <w:pPr>
      <w:widowControl/>
      <w:numPr>
        <w:ilvl w:val="3"/>
        <w:numId w:val="25"/>
      </w:numPr>
      <w:tabs>
        <w:tab w:val="num" w:pos="1417"/>
      </w:tabs>
      <w:spacing w:before="120" w:after="120"/>
      <w:ind w:left="1417" w:hanging="567"/>
      <w:jc w:val="left"/>
    </w:pPr>
    <w:rPr>
      <w:szCs w:val="24"/>
      <w:lang w:eastAsia="en-US"/>
    </w:rPr>
  </w:style>
  <w:style w:type="paragraph" w:customStyle="1" w:styleId="Point2letter">
    <w:name w:val="Point 2 (letter)"/>
    <w:basedOn w:val="Normal"/>
    <w:uiPriority w:val="99"/>
    <w:rsid w:val="00B90123"/>
    <w:pPr>
      <w:widowControl/>
      <w:numPr>
        <w:ilvl w:val="5"/>
        <w:numId w:val="25"/>
      </w:numPr>
      <w:tabs>
        <w:tab w:val="num" w:pos="1984"/>
      </w:tabs>
      <w:spacing w:before="120" w:after="120"/>
      <w:ind w:left="1984" w:hanging="567"/>
      <w:jc w:val="left"/>
    </w:pPr>
    <w:rPr>
      <w:szCs w:val="24"/>
      <w:lang w:eastAsia="en-US"/>
    </w:rPr>
  </w:style>
  <w:style w:type="paragraph" w:customStyle="1" w:styleId="Point3letter">
    <w:name w:val="Point 3 (letter)"/>
    <w:basedOn w:val="Normal"/>
    <w:uiPriority w:val="99"/>
    <w:rsid w:val="00B90123"/>
    <w:pPr>
      <w:widowControl/>
      <w:numPr>
        <w:ilvl w:val="7"/>
        <w:numId w:val="25"/>
      </w:numPr>
      <w:tabs>
        <w:tab w:val="num" w:pos="2551"/>
      </w:tabs>
      <w:spacing w:before="120" w:after="120"/>
      <w:ind w:left="2551" w:hanging="567"/>
      <w:jc w:val="left"/>
    </w:pPr>
    <w:rPr>
      <w:szCs w:val="24"/>
      <w:lang w:eastAsia="en-US"/>
    </w:rPr>
  </w:style>
  <w:style w:type="paragraph" w:customStyle="1" w:styleId="Point4letter">
    <w:name w:val="Point 4 (letter)"/>
    <w:basedOn w:val="Normal"/>
    <w:uiPriority w:val="99"/>
    <w:rsid w:val="00B90123"/>
    <w:pPr>
      <w:widowControl/>
      <w:numPr>
        <w:ilvl w:val="8"/>
        <w:numId w:val="25"/>
      </w:numPr>
      <w:tabs>
        <w:tab w:val="num" w:pos="3118"/>
      </w:tabs>
      <w:spacing w:before="120" w:after="120"/>
      <w:ind w:left="3118" w:hanging="567"/>
      <w:jc w:val="left"/>
    </w:pPr>
    <w:rPr>
      <w:szCs w:val="24"/>
      <w:lang w:eastAsia="en-US"/>
    </w:rPr>
  </w:style>
  <w:style w:type="paragraph" w:customStyle="1" w:styleId="Bullet0">
    <w:name w:val="Bullet 0"/>
    <w:basedOn w:val="Normal"/>
    <w:uiPriority w:val="99"/>
    <w:rsid w:val="00B90123"/>
    <w:pPr>
      <w:widowControl/>
      <w:numPr>
        <w:numId w:val="26"/>
      </w:numPr>
      <w:tabs>
        <w:tab w:val="num" w:pos="850"/>
      </w:tabs>
      <w:spacing w:before="120" w:after="120"/>
      <w:ind w:left="850" w:hanging="850"/>
      <w:jc w:val="left"/>
    </w:pPr>
    <w:rPr>
      <w:szCs w:val="24"/>
      <w:lang w:eastAsia="en-US"/>
    </w:rPr>
  </w:style>
  <w:style w:type="paragraph" w:customStyle="1" w:styleId="Bullet1">
    <w:name w:val="Bullet 1"/>
    <w:basedOn w:val="Normal"/>
    <w:uiPriority w:val="99"/>
    <w:rsid w:val="00B90123"/>
    <w:pPr>
      <w:widowControl/>
      <w:numPr>
        <w:numId w:val="27"/>
      </w:numPr>
      <w:tabs>
        <w:tab w:val="num" w:pos="1417"/>
      </w:tabs>
      <w:spacing w:before="120" w:after="120"/>
      <w:ind w:left="1417" w:hanging="567"/>
      <w:jc w:val="left"/>
    </w:pPr>
    <w:rPr>
      <w:szCs w:val="24"/>
      <w:lang w:eastAsia="en-US"/>
    </w:rPr>
  </w:style>
  <w:style w:type="paragraph" w:customStyle="1" w:styleId="Bullet2">
    <w:name w:val="Bullet 2"/>
    <w:basedOn w:val="Normal"/>
    <w:uiPriority w:val="99"/>
    <w:rsid w:val="00B90123"/>
    <w:pPr>
      <w:widowControl/>
      <w:numPr>
        <w:numId w:val="28"/>
      </w:numPr>
      <w:tabs>
        <w:tab w:val="num" w:pos="1984"/>
      </w:tabs>
      <w:spacing w:before="120" w:after="120"/>
      <w:ind w:left="1984" w:hanging="567"/>
      <w:jc w:val="left"/>
    </w:pPr>
    <w:rPr>
      <w:szCs w:val="24"/>
      <w:lang w:eastAsia="en-US"/>
    </w:rPr>
  </w:style>
  <w:style w:type="paragraph" w:customStyle="1" w:styleId="Bullet3">
    <w:name w:val="Bullet 3"/>
    <w:basedOn w:val="Normal"/>
    <w:uiPriority w:val="99"/>
    <w:rsid w:val="00B90123"/>
    <w:pPr>
      <w:widowControl/>
      <w:numPr>
        <w:numId w:val="29"/>
      </w:numPr>
      <w:tabs>
        <w:tab w:val="num" w:pos="2551"/>
      </w:tabs>
      <w:spacing w:before="120" w:after="120"/>
      <w:ind w:left="2551" w:hanging="567"/>
      <w:jc w:val="left"/>
    </w:pPr>
    <w:rPr>
      <w:szCs w:val="24"/>
      <w:lang w:eastAsia="en-US"/>
    </w:rPr>
  </w:style>
  <w:style w:type="paragraph" w:customStyle="1" w:styleId="Bullet4">
    <w:name w:val="Bullet 4"/>
    <w:basedOn w:val="Normal"/>
    <w:uiPriority w:val="99"/>
    <w:rsid w:val="00B90123"/>
    <w:pPr>
      <w:widowControl/>
      <w:numPr>
        <w:numId w:val="30"/>
      </w:numPr>
      <w:tabs>
        <w:tab w:val="num" w:pos="3118"/>
      </w:tabs>
      <w:spacing w:before="120" w:after="120"/>
      <w:ind w:left="3118" w:hanging="567"/>
      <w:jc w:val="left"/>
    </w:pPr>
    <w:rPr>
      <w:szCs w:val="24"/>
      <w:lang w:eastAsia="en-US"/>
    </w:rPr>
  </w:style>
  <w:style w:type="paragraph" w:customStyle="1" w:styleId="Annexetitre">
    <w:name w:val="Annexe titre"/>
    <w:basedOn w:val="Normal"/>
    <w:next w:val="Normal"/>
    <w:uiPriority w:val="99"/>
    <w:rsid w:val="00B90123"/>
    <w:pPr>
      <w:widowControl/>
      <w:spacing w:before="120" w:after="120"/>
      <w:jc w:val="center"/>
    </w:pPr>
    <w:rPr>
      <w:b/>
      <w:szCs w:val="24"/>
      <w:u w:val="single"/>
      <w:lang w:eastAsia="en-US"/>
    </w:rPr>
  </w:style>
  <w:style w:type="paragraph" w:customStyle="1" w:styleId="Applicationdirecte">
    <w:name w:val="Application directe"/>
    <w:basedOn w:val="Normal"/>
    <w:next w:val="Fait"/>
    <w:uiPriority w:val="99"/>
    <w:rsid w:val="00B90123"/>
    <w:pPr>
      <w:widowControl/>
      <w:spacing w:before="480" w:after="120"/>
      <w:jc w:val="left"/>
    </w:pPr>
    <w:rPr>
      <w:szCs w:val="24"/>
      <w:lang w:eastAsia="en-US"/>
    </w:rPr>
  </w:style>
  <w:style w:type="paragraph" w:customStyle="1" w:styleId="Fait">
    <w:name w:val="Fait à"/>
    <w:basedOn w:val="Normal"/>
    <w:next w:val="Institutionquisigne"/>
    <w:uiPriority w:val="99"/>
    <w:rsid w:val="00B90123"/>
    <w:pPr>
      <w:keepNext/>
      <w:widowControl/>
      <w:spacing w:before="120"/>
      <w:jc w:val="left"/>
    </w:pPr>
    <w:rPr>
      <w:szCs w:val="24"/>
      <w:lang w:eastAsia="en-US"/>
    </w:rPr>
  </w:style>
  <w:style w:type="paragraph" w:customStyle="1" w:styleId="Institutionquisigne">
    <w:name w:val="Institution qui signe"/>
    <w:basedOn w:val="Normal"/>
    <w:next w:val="Personnequisigne"/>
    <w:uiPriority w:val="99"/>
    <w:rsid w:val="00B90123"/>
    <w:pPr>
      <w:keepNext/>
      <w:widowControl/>
      <w:tabs>
        <w:tab w:val="left" w:pos="5669"/>
      </w:tabs>
      <w:spacing w:before="720"/>
      <w:jc w:val="left"/>
    </w:pPr>
    <w:rPr>
      <w:i/>
      <w:szCs w:val="24"/>
      <w:lang w:eastAsia="en-US"/>
    </w:rPr>
  </w:style>
  <w:style w:type="paragraph" w:customStyle="1" w:styleId="Personnequisigne">
    <w:name w:val="Personne qui signe"/>
    <w:basedOn w:val="Normal"/>
    <w:next w:val="Institutionquisigne"/>
    <w:uiPriority w:val="99"/>
    <w:rsid w:val="00B90123"/>
    <w:pPr>
      <w:widowControl/>
      <w:tabs>
        <w:tab w:val="left" w:pos="5669"/>
      </w:tabs>
      <w:jc w:val="left"/>
    </w:pPr>
    <w:rPr>
      <w:i/>
      <w:szCs w:val="24"/>
      <w:lang w:eastAsia="en-US"/>
    </w:rPr>
  </w:style>
  <w:style w:type="paragraph" w:customStyle="1" w:styleId="Avertissementtitre">
    <w:name w:val="Avertissement titre"/>
    <w:basedOn w:val="Normal"/>
    <w:next w:val="Normal"/>
    <w:uiPriority w:val="99"/>
    <w:rsid w:val="00B90123"/>
    <w:pPr>
      <w:keepNext/>
      <w:widowControl/>
      <w:numPr>
        <w:numId w:val="31"/>
      </w:numPr>
      <w:spacing w:before="480" w:after="120"/>
      <w:jc w:val="left"/>
    </w:pPr>
    <w:rPr>
      <w:szCs w:val="24"/>
      <w:u w:val="single"/>
      <w:lang w:eastAsia="en-US"/>
    </w:rPr>
  </w:style>
  <w:style w:type="paragraph" w:customStyle="1" w:styleId="Confidence">
    <w:name w:val="Confidence"/>
    <w:basedOn w:val="Normal"/>
    <w:next w:val="Normal"/>
    <w:uiPriority w:val="99"/>
    <w:rsid w:val="00B90123"/>
    <w:pPr>
      <w:widowControl/>
      <w:spacing w:before="360" w:after="120"/>
      <w:jc w:val="center"/>
    </w:pPr>
    <w:rPr>
      <w:szCs w:val="24"/>
      <w:lang w:eastAsia="en-US"/>
    </w:rPr>
  </w:style>
  <w:style w:type="paragraph" w:customStyle="1" w:styleId="Confidentialit">
    <w:name w:val="Confidentialité"/>
    <w:basedOn w:val="Normal"/>
    <w:next w:val="Normal"/>
    <w:uiPriority w:val="99"/>
    <w:rsid w:val="00B90123"/>
    <w:pPr>
      <w:widowControl/>
      <w:spacing w:before="240" w:after="240"/>
      <w:ind w:left="5103"/>
      <w:jc w:val="left"/>
    </w:pPr>
    <w:rPr>
      <w:szCs w:val="24"/>
      <w:u w:val="single"/>
      <w:lang w:eastAsia="en-US"/>
    </w:rPr>
  </w:style>
  <w:style w:type="paragraph" w:customStyle="1" w:styleId="Typedudocument">
    <w:name w:val="Type du document"/>
    <w:basedOn w:val="Normal"/>
    <w:next w:val="Datedadoption"/>
    <w:uiPriority w:val="99"/>
    <w:rsid w:val="00B90123"/>
    <w:pPr>
      <w:widowControl/>
      <w:spacing w:before="360"/>
      <w:jc w:val="center"/>
    </w:pPr>
    <w:rPr>
      <w:b/>
      <w:szCs w:val="24"/>
      <w:lang w:eastAsia="en-US"/>
    </w:rPr>
  </w:style>
  <w:style w:type="paragraph" w:customStyle="1" w:styleId="Datedadoption">
    <w:name w:val="Date d'adoption"/>
    <w:basedOn w:val="Normal"/>
    <w:next w:val="Titreobjet"/>
    <w:uiPriority w:val="99"/>
    <w:rsid w:val="00B90123"/>
    <w:pPr>
      <w:widowControl/>
      <w:spacing w:before="360"/>
      <w:jc w:val="center"/>
    </w:pPr>
    <w:rPr>
      <w:b/>
      <w:szCs w:val="24"/>
      <w:lang w:eastAsia="en-US"/>
    </w:rPr>
  </w:style>
  <w:style w:type="paragraph" w:customStyle="1" w:styleId="Titreobjet">
    <w:name w:val="Titre objet"/>
    <w:basedOn w:val="Normal"/>
    <w:next w:val="Sous-titreobjet"/>
    <w:uiPriority w:val="99"/>
    <w:rsid w:val="00B90123"/>
    <w:pPr>
      <w:widowControl/>
      <w:spacing w:before="360" w:after="360"/>
      <w:jc w:val="center"/>
    </w:pPr>
    <w:rPr>
      <w:b/>
      <w:szCs w:val="24"/>
      <w:lang w:eastAsia="en-US"/>
    </w:rPr>
  </w:style>
  <w:style w:type="paragraph" w:customStyle="1" w:styleId="Sous-titreobjet">
    <w:name w:val="Sous-titre objet"/>
    <w:basedOn w:val="Normal"/>
    <w:uiPriority w:val="99"/>
    <w:rsid w:val="00B90123"/>
    <w:pPr>
      <w:widowControl/>
      <w:jc w:val="center"/>
    </w:pPr>
    <w:rPr>
      <w:b/>
      <w:szCs w:val="24"/>
      <w:lang w:eastAsia="en-US"/>
    </w:rPr>
  </w:style>
  <w:style w:type="paragraph" w:customStyle="1" w:styleId="Genredudocument">
    <w:name w:val="Genre du document"/>
    <w:basedOn w:val="EntRefer"/>
    <w:next w:val="EntRefer"/>
    <w:uiPriority w:val="99"/>
    <w:rsid w:val="00B90123"/>
    <w:pPr>
      <w:widowControl/>
      <w:spacing w:before="240" w:line="240" w:lineRule="auto"/>
      <w:jc w:val="left"/>
    </w:pPr>
    <w:rPr>
      <w:szCs w:val="24"/>
      <w:lang w:eastAsia="en-US"/>
    </w:rPr>
  </w:style>
  <w:style w:type="paragraph" w:customStyle="1" w:styleId="Considrant">
    <w:name w:val="Considérant"/>
    <w:basedOn w:val="Normal"/>
    <w:uiPriority w:val="99"/>
    <w:rsid w:val="00B90123"/>
    <w:pPr>
      <w:widowControl/>
      <w:numPr>
        <w:numId w:val="32"/>
      </w:numPr>
      <w:tabs>
        <w:tab w:val="num" w:pos="850"/>
      </w:tabs>
      <w:spacing w:before="120" w:after="120"/>
      <w:ind w:left="850" w:hanging="850"/>
      <w:jc w:val="left"/>
    </w:pPr>
    <w:rPr>
      <w:szCs w:val="24"/>
      <w:lang w:eastAsia="en-US"/>
    </w:rPr>
  </w:style>
  <w:style w:type="paragraph" w:customStyle="1" w:styleId="Lignefinal">
    <w:name w:val="Ligne final"/>
    <w:basedOn w:val="Normal"/>
    <w:next w:val="Normal"/>
    <w:uiPriority w:val="99"/>
    <w:rsid w:val="00B90123"/>
    <w:pPr>
      <w:widowControl/>
      <w:pBdr>
        <w:bottom w:val="single" w:sz="4" w:space="0" w:color="000000"/>
      </w:pBdr>
      <w:spacing w:before="720" w:after="360"/>
      <w:ind w:left="3400" w:right="3400"/>
      <w:jc w:val="center"/>
    </w:pPr>
    <w:rPr>
      <w:b/>
      <w:lang w:eastAsia="en-US"/>
    </w:rPr>
  </w:style>
  <w:style w:type="paragraph" w:customStyle="1" w:styleId="Emission">
    <w:name w:val="Emission"/>
    <w:basedOn w:val="Normal"/>
    <w:next w:val="Rfrenceinstitutionnelle"/>
    <w:uiPriority w:val="99"/>
    <w:rsid w:val="00B90123"/>
    <w:pPr>
      <w:widowControl/>
      <w:ind w:left="5103"/>
      <w:jc w:val="left"/>
    </w:pPr>
    <w:rPr>
      <w:szCs w:val="24"/>
      <w:lang w:eastAsia="en-US"/>
    </w:rPr>
  </w:style>
  <w:style w:type="paragraph" w:customStyle="1" w:styleId="Rfrenceinstitutionnelle">
    <w:name w:val="Référence institutionnelle"/>
    <w:basedOn w:val="Normal"/>
    <w:next w:val="Confidentialit"/>
    <w:uiPriority w:val="99"/>
    <w:rsid w:val="00B90123"/>
    <w:pPr>
      <w:widowControl/>
      <w:spacing w:after="240"/>
      <w:ind w:left="5103"/>
      <w:jc w:val="left"/>
    </w:pPr>
    <w:rPr>
      <w:szCs w:val="24"/>
      <w:lang w:eastAsia="en-US"/>
    </w:rPr>
  </w:style>
  <w:style w:type="paragraph" w:customStyle="1" w:styleId="pj">
    <w:name w:val="p.j."/>
    <w:basedOn w:val="Normal"/>
    <w:next w:val="Normal"/>
    <w:uiPriority w:val="99"/>
    <w:rsid w:val="00B90123"/>
    <w:pPr>
      <w:widowControl/>
      <w:spacing w:before="1200" w:after="120"/>
      <w:ind w:left="1440" w:hanging="1440"/>
      <w:jc w:val="left"/>
    </w:pPr>
    <w:rPr>
      <w:lang w:eastAsia="en-US"/>
    </w:rPr>
  </w:style>
  <w:style w:type="paragraph" w:customStyle="1" w:styleId="Formuledadoption">
    <w:name w:val="Formule d'adoption"/>
    <w:basedOn w:val="Normal"/>
    <w:next w:val="Titrearticle"/>
    <w:uiPriority w:val="99"/>
    <w:rsid w:val="00B90123"/>
    <w:pPr>
      <w:keepNext/>
      <w:widowControl/>
      <w:spacing w:before="120" w:after="120"/>
      <w:jc w:val="left"/>
    </w:pPr>
    <w:rPr>
      <w:szCs w:val="24"/>
      <w:lang w:eastAsia="en-US"/>
    </w:rPr>
  </w:style>
  <w:style w:type="paragraph" w:customStyle="1" w:styleId="Titrearticle">
    <w:name w:val="Titre article"/>
    <w:basedOn w:val="Normal"/>
    <w:next w:val="Normal"/>
    <w:uiPriority w:val="99"/>
    <w:rsid w:val="00B90123"/>
    <w:pPr>
      <w:keepNext/>
      <w:widowControl/>
      <w:spacing w:before="360" w:after="120"/>
      <w:jc w:val="center"/>
    </w:pPr>
    <w:rPr>
      <w:i/>
      <w:szCs w:val="24"/>
      <w:lang w:eastAsia="en-US"/>
    </w:rPr>
  </w:style>
  <w:style w:type="paragraph" w:customStyle="1" w:styleId="Institutionquiagit">
    <w:name w:val="Institution qui agit"/>
    <w:basedOn w:val="Normal"/>
    <w:next w:val="Normal"/>
    <w:uiPriority w:val="99"/>
    <w:rsid w:val="00B90123"/>
    <w:pPr>
      <w:keepNext/>
      <w:widowControl/>
      <w:spacing w:before="600" w:after="120"/>
      <w:jc w:val="left"/>
    </w:pPr>
    <w:rPr>
      <w:szCs w:val="24"/>
      <w:lang w:eastAsia="en-US"/>
    </w:rPr>
  </w:style>
  <w:style w:type="paragraph" w:customStyle="1" w:styleId="EntText">
    <w:name w:val="EntText"/>
    <w:basedOn w:val="Normal"/>
    <w:uiPriority w:val="99"/>
    <w:rsid w:val="00B90123"/>
    <w:pPr>
      <w:widowControl/>
      <w:spacing w:before="120" w:after="120"/>
      <w:jc w:val="left"/>
    </w:pPr>
    <w:rPr>
      <w:lang w:eastAsia="en-US"/>
    </w:rPr>
  </w:style>
  <w:style w:type="paragraph" w:customStyle="1" w:styleId="LignefinalLandscape">
    <w:name w:val="Ligne final (Landscape)"/>
    <w:basedOn w:val="Normal"/>
    <w:next w:val="Normal"/>
    <w:uiPriority w:val="99"/>
    <w:rsid w:val="00B90123"/>
    <w:pPr>
      <w:widowControl/>
      <w:pBdr>
        <w:bottom w:val="single" w:sz="4" w:space="0" w:color="000000"/>
      </w:pBdr>
      <w:spacing w:before="720" w:after="360"/>
      <w:ind w:left="5868" w:right="5868"/>
      <w:jc w:val="center"/>
    </w:pPr>
    <w:rPr>
      <w:b/>
      <w:szCs w:val="24"/>
      <w:lang w:eastAsia="en-US"/>
    </w:rPr>
  </w:style>
  <w:style w:type="paragraph" w:customStyle="1" w:styleId="Rfrenceinterinstitutionnelle">
    <w:name w:val="Référence interinstitutionnelle"/>
    <w:basedOn w:val="Normal"/>
    <w:next w:val="Statut"/>
    <w:uiPriority w:val="99"/>
    <w:rsid w:val="00B90123"/>
    <w:pPr>
      <w:widowControl/>
      <w:ind w:left="5103"/>
      <w:jc w:val="left"/>
    </w:pPr>
    <w:rPr>
      <w:szCs w:val="24"/>
      <w:lang w:eastAsia="en-US"/>
    </w:rPr>
  </w:style>
  <w:style w:type="paragraph" w:customStyle="1" w:styleId="Statut">
    <w:name w:val="Statut"/>
    <w:basedOn w:val="Normal"/>
    <w:next w:val="Typedudocument"/>
    <w:uiPriority w:val="99"/>
    <w:rsid w:val="00B90123"/>
    <w:pPr>
      <w:widowControl/>
      <w:spacing w:before="360"/>
      <w:jc w:val="center"/>
    </w:pPr>
    <w:rPr>
      <w:szCs w:val="24"/>
      <w:lang w:eastAsia="en-US"/>
    </w:rPr>
  </w:style>
  <w:style w:type="paragraph" w:customStyle="1" w:styleId="ManualConsidrant">
    <w:name w:val="Manual Considérant"/>
    <w:basedOn w:val="Normal"/>
    <w:uiPriority w:val="99"/>
    <w:rsid w:val="00B90123"/>
    <w:pPr>
      <w:widowControl/>
      <w:spacing w:before="120" w:after="120"/>
      <w:ind w:left="850" w:hanging="850"/>
      <w:jc w:val="left"/>
    </w:pPr>
    <w:rPr>
      <w:szCs w:val="24"/>
      <w:lang w:eastAsia="en-US"/>
    </w:rPr>
  </w:style>
  <w:style w:type="paragraph" w:customStyle="1" w:styleId="Nomdelinstitution">
    <w:name w:val="Nom de l'institution"/>
    <w:basedOn w:val="Normal"/>
    <w:next w:val="Emission"/>
    <w:uiPriority w:val="99"/>
    <w:rsid w:val="00B90123"/>
    <w:pPr>
      <w:widowControl/>
      <w:jc w:val="left"/>
    </w:pPr>
    <w:rPr>
      <w:rFonts w:ascii="Arial" w:hAnsi="Arial" w:cs="Arial"/>
      <w:szCs w:val="24"/>
      <w:lang w:eastAsia="en-US"/>
    </w:rPr>
  </w:style>
  <w:style w:type="character" w:customStyle="1" w:styleId="Added">
    <w:name w:val="Added"/>
    <w:basedOn w:val="DefaultParagraphFont"/>
    <w:uiPriority w:val="99"/>
    <w:rsid w:val="00B90123"/>
    <w:rPr>
      <w:rFonts w:cs="Times New Roman"/>
      <w:b/>
      <w:u w:val="single"/>
      <w:shd w:val="clear" w:color="auto" w:fill="auto"/>
      <w:rtl w:val="0"/>
      <w:cs w:val="0"/>
    </w:rPr>
  </w:style>
  <w:style w:type="character" w:customStyle="1" w:styleId="Deleted">
    <w:name w:val="Deleted"/>
    <w:basedOn w:val="DefaultParagraphFont"/>
    <w:uiPriority w:val="99"/>
    <w:rsid w:val="00B90123"/>
    <w:rPr>
      <w:rFonts w:cs="Times New Roman"/>
      <w:strike/>
      <w:shd w:val="clear" w:color="auto" w:fill="auto"/>
      <w:rtl w:val="0"/>
      <w:cs w:val="0"/>
    </w:rPr>
  </w:style>
  <w:style w:type="paragraph" w:customStyle="1" w:styleId="Address">
    <w:name w:val="Address"/>
    <w:basedOn w:val="Normal"/>
    <w:next w:val="Normal"/>
    <w:uiPriority w:val="99"/>
    <w:rsid w:val="00B90123"/>
    <w:pPr>
      <w:keepLines/>
      <w:widowControl/>
      <w:spacing w:before="120" w:after="120"/>
      <w:ind w:left="3402"/>
      <w:jc w:val="left"/>
    </w:pPr>
    <w:rPr>
      <w:szCs w:val="24"/>
      <w:lang w:eastAsia="en-US"/>
    </w:rPr>
  </w:style>
  <w:style w:type="paragraph" w:customStyle="1" w:styleId="Objetexterne">
    <w:name w:val="Objet externe"/>
    <w:basedOn w:val="Normal"/>
    <w:next w:val="Normal"/>
    <w:uiPriority w:val="99"/>
    <w:rsid w:val="00B90123"/>
    <w:pPr>
      <w:widowControl/>
      <w:spacing w:before="120" w:after="120"/>
      <w:jc w:val="left"/>
    </w:pPr>
    <w:rPr>
      <w:i/>
      <w:caps/>
      <w:szCs w:val="24"/>
      <w:lang w:eastAsia="en-US"/>
    </w:rPr>
  </w:style>
  <w:style w:type="paragraph" w:customStyle="1" w:styleId="Annexetitreacte">
    <w:name w:val="Annexe titre (acte)"/>
    <w:basedOn w:val="Normal"/>
    <w:next w:val="Normal"/>
    <w:uiPriority w:val="99"/>
    <w:rsid w:val="00B90123"/>
    <w:pPr>
      <w:widowControl/>
      <w:spacing w:before="120" w:after="120"/>
      <w:jc w:val="center"/>
    </w:pPr>
    <w:rPr>
      <w:b/>
      <w:szCs w:val="24"/>
      <w:u w:val="single"/>
      <w:lang w:eastAsia="en-US"/>
    </w:rPr>
  </w:style>
  <w:style w:type="paragraph" w:customStyle="1" w:styleId="Annexetitreglobale">
    <w:name w:val="Annexe titre (globale)"/>
    <w:basedOn w:val="Normal"/>
    <w:next w:val="Normal"/>
    <w:uiPriority w:val="99"/>
    <w:rsid w:val="00B90123"/>
    <w:pPr>
      <w:widowControl/>
      <w:spacing w:before="120" w:after="120"/>
      <w:jc w:val="center"/>
    </w:pPr>
    <w:rPr>
      <w:b/>
      <w:szCs w:val="24"/>
      <w:u w:val="single"/>
      <w:lang w:eastAsia="en-US"/>
    </w:rPr>
  </w:style>
  <w:style w:type="paragraph" w:customStyle="1" w:styleId="Rfrenceinterinstitutionelle">
    <w:name w:val="Référence interinstitutionelle"/>
    <w:basedOn w:val="Normal"/>
    <w:next w:val="Statut"/>
    <w:uiPriority w:val="99"/>
    <w:rsid w:val="00B90123"/>
    <w:pPr>
      <w:widowControl/>
      <w:ind w:left="5103"/>
      <w:jc w:val="left"/>
    </w:pPr>
    <w:rPr>
      <w:szCs w:val="24"/>
      <w:lang w:eastAsia="en-US"/>
    </w:rPr>
  </w:style>
  <w:style w:type="paragraph" w:customStyle="1" w:styleId="EntEU">
    <w:name w:val="EntEU"/>
    <w:basedOn w:val="Normal"/>
    <w:uiPriority w:val="99"/>
    <w:rsid w:val="00B90123"/>
    <w:pPr>
      <w:widowControl/>
      <w:spacing w:before="240" w:after="240" w:line="240" w:lineRule="auto"/>
      <w:jc w:val="center"/>
    </w:pPr>
    <w:rPr>
      <w:b/>
      <w:sz w:val="36"/>
      <w:szCs w:val="24"/>
      <w:lang w:eastAsia="en-US"/>
    </w:rPr>
  </w:style>
  <w:style w:type="paragraph" w:customStyle="1" w:styleId="EntASSOC">
    <w:name w:val="EntASSOC"/>
    <w:basedOn w:val="Normal"/>
    <w:uiPriority w:val="99"/>
    <w:rsid w:val="00B90123"/>
    <w:pPr>
      <w:widowControl/>
      <w:spacing w:line="240" w:lineRule="auto"/>
      <w:jc w:val="center"/>
    </w:pPr>
    <w:rPr>
      <w:b/>
      <w:szCs w:val="24"/>
      <w:lang w:eastAsia="en-US"/>
    </w:rPr>
  </w:style>
  <w:style w:type="paragraph" w:customStyle="1" w:styleId="EntACP">
    <w:name w:val="EntACP"/>
    <w:basedOn w:val="Normal"/>
    <w:uiPriority w:val="99"/>
    <w:rsid w:val="00B90123"/>
    <w:pPr>
      <w:widowControl/>
      <w:spacing w:after="180" w:line="240" w:lineRule="auto"/>
      <w:jc w:val="center"/>
    </w:pPr>
    <w:rPr>
      <w:b/>
      <w:spacing w:val="40"/>
      <w:sz w:val="28"/>
      <w:szCs w:val="24"/>
      <w:lang w:eastAsia="en-US"/>
    </w:rPr>
  </w:style>
  <w:style w:type="paragraph" w:customStyle="1" w:styleId="EntInstitACP">
    <w:name w:val="EntInstitACP"/>
    <w:basedOn w:val="Normal"/>
    <w:uiPriority w:val="99"/>
    <w:rsid w:val="00B90123"/>
    <w:pPr>
      <w:widowControl/>
      <w:spacing w:line="240" w:lineRule="auto"/>
      <w:jc w:val="center"/>
    </w:pPr>
    <w:rPr>
      <w:b/>
      <w:szCs w:val="24"/>
      <w:lang w:eastAsia="en-US"/>
    </w:rPr>
  </w:style>
  <w:style w:type="paragraph" w:customStyle="1" w:styleId="Accordtitre">
    <w:name w:val="Accord titre"/>
    <w:basedOn w:val="Normal"/>
    <w:uiPriority w:val="99"/>
    <w:rsid w:val="00B90123"/>
    <w:pPr>
      <w:widowControl/>
      <w:jc w:val="center"/>
    </w:pPr>
    <w:rPr>
      <w:szCs w:val="24"/>
      <w:lang w:eastAsia="en-US"/>
    </w:rPr>
  </w:style>
  <w:style w:type="paragraph" w:customStyle="1" w:styleId="FooterAccord">
    <w:name w:val="Footer Accord"/>
    <w:basedOn w:val="Normal"/>
    <w:uiPriority w:val="99"/>
    <w:rsid w:val="00B90123"/>
    <w:pPr>
      <w:widowControl/>
      <w:tabs>
        <w:tab w:val="center" w:pos="4819"/>
        <w:tab w:val="center" w:pos="7370"/>
        <w:tab w:val="right" w:pos="9638"/>
      </w:tabs>
      <w:spacing w:before="360" w:line="240" w:lineRule="auto"/>
      <w:jc w:val="center"/>
    </w:pPr>
    <w:rPr>
      <w:szCs w:val="24"/>
      <w:lang w:eastAsia="en-US"/>
    </w:rPr>
  </w:style>
  <w:style w:type="paragraph" w:customStyle="1" w:styleId="IntrtEEE">
    <w:name w:val="Intérêt EEE"/>
    <w:basedOn w:val="Normal"/>
    <w:next w:val="Normal"/>
    <w:uiPriority w:val="99"/>
    <w:rsid w:val="00B90123"/>
    <w:pPr>
      <w:widowControl/>
      <w:spacing w:before="360" w:after="240"/>
      <w:jc w:val="center"/>
    </w:pPr>
    <w:rPr>
      <w:szCs w:val="24"/>
      <w:lang w:eastAsia="en-US"/>
    </w:rPr>
  </w:style>
  <w:style w:type="paragraph" w:customStyle="1" w:styleId="FooterLandscapeAccord">
    <w:name w:val="FooterLandscape Accord"/>
    <w:basedOn w:val="Normal"/>
    <w:uiPriority w:val="99"/>
    <w:rsid w:val="00B90123"/>
    <w:pPr>
      <w:widowControl/>
      <w:tabs>
        <w:tab w:val="center" w:pos="7285"/>
        <w:tab w:val="center" w:pos="10930"/>
        <w:tab w:val="right" w:pos="14570"/>
      </w:tabs>
      <w:spacing w:before="360" w:line="240" w:lineRule="auto"/>
      <w:jc w:val="center"/>
    </w:pPr>
    <w:rPr>
      <w:szCs w:val="24"/>
      <w:lang w:eastAsia="en-US"/>
    </w:rPr>
  </w:style>
  <w:style w:type="paragraph" w:customStyle="1" w:styleId="TitrearticleAccord">
    <w:name w:val="Titre article Accord"/>
    <w:basedOn w:val="Normal"/>
    <w:next w:val="Normal"/>
    <w:uiPriority w:val="99"/>
    <w:rsid w:val="00B90123"/>
    <w:pPr>
      <w:keepNext/>
      <w:widowControl/>
      <w:spacing w:before="600" w:after="120"/>
      <w:jc w:val="center"/>
    </w:pPr>
    <w:rPr>
      <w:i/>
      <w:szCs w:val="24"/>
      <w:lang w:eastAsia="en-US"/>
    </w:rPr>
  </w:style>
  <w:style w:type="paragraph" w:styleId="ListBullet">
    <w:name w:val="List Bullet"/>
    <w:basedOn w:val="Normal"/>
    <w:uiPriority w:val="99"/>
    <w:rsid w:val="00B90123"/>
    <w:pPr>
      <w:widowControl/>
      <w:numPr>
        <w:numId w:val="1"/>
      </w:numPr>
      <w:tabs>
        <w:tab w:val="num" w:pos="360"/>
      </w:tabs>
      <w:spacing w:before="120" w:after="120"/>
      <w:ind w:left="360" w:hanging="360"/>
      <w:jc w:val="left"/>
    </w:pPr>
    <w:rPr>
      <w:szCs w:val="24"/>
      <w:lang w:eastAsia="en-US"/>
    </w:rPr>
  </w:style>
  <w:style w:type="paragraph" w:styleId="ListBullet2">
    <w:name w:val="List Bullet 2"/>
    <w:basedOn w:val="Normal"/>
    <w:uiPriority w:val="99"/>
    <w:rsid w:val="00B90123"/>
    <w:pPr>
      <w:widowControl/>
      <w:numPr>
        <w:numId w:val="2"/>
      </w:numPr>
      <w:tabs>
        <w:tab w:val="num" w:pos="643"/>
      </w:tabs>
      <w:spacing w:before="120" w:after="120"/>
      <w:ind w:left="643" w:hanging="360"/>
      <w:jc w:val="left"/>
    </w:pPr>
    <w:rPr>
      <w:szCs w:val="24"/>
      <w:lang w:eastAsia="en-US"/>
    </w:rPr>
  </w:style>
  <w:style w:type="paragraph" w:styleId="ListBullet3">
    <w:name w:val="List Bullet 3"/>
    <w:basedOn w:val="Normal"/>
    <w:uiPriority w:val="99"/>
    <w:rsid w:val="00B90123"/>
    <w:pPr>
      <w:widowControl/>
      <w:numPr>
        <w:numId w:val="3"/>
      </w:numPr>
      <w:tabs>
        <w:tab w:val="num" w:pos="360"/>
      </w:tabs>
      <w:spacing w:before="120" w:after="120"/>
      <w:ind w:left="360" w:hanging="360"/>
      <w:jc w:val="left"/>
    </w:pPr>
    <w:rPr>
      <w:szCs w:val="24"/>
      <w:lang w:eastAsia="en-US"/>
    </w:rPr>
  </w:style>
  <w:style w:type="paragraph" w:styleId="ListBullet4">
    <w:name w:val="List Bullet 4"/>
    <w:basedOn w:val="Normal"/>
    <w:uiPriority w:val="99"/>
    <w:rsid w:val="00B90123"/>
    <w:pPr>
      <w:widowControl/>
      <w:numPr>
        <w:numId w:val="4"/>
      </w:numPr>
      <w:tabs>
        <w:tab w:val="num" w:pos="643"/>
      </w:tabs>
      <w:spacing w:before="120" w:after="120"/>
      <w:ind w:left="643" w:hanging="360"/>
      <w:jc w:val="left"/>
    </w:pPr>
    <w:rPr>
      <w:szCs w:val="24"/>
      <w:lang w:eastAsia="en-US"/>
    </w:rPr>
  </w:style>
  <w:style w:type="paragraph" w:styleId="ListNumber">
    <w:name w:val="List Number"/>
    <w:basedOn w:val="Normal"/>
    <w:uiPriority w:val="99"/>
    <w:rsid w:val="00B90123"/>
    <w:pPr>
      <w:widowControl/>
      <w:tabs>
        <w:tab w:val="num" w:pos="360"/>
      </w:tabs>
      <w:spacing w:before="120" w:after="120"/>
      <w:ind w:left="360" w:hanging="360"/>
      <w:jc w:val="left"/>
    </w:pPr>
    <w:rPr>
      <w:szCs w:val="24"/>
      <w:lang w:eastAsia="en-US"/>
    </w:rPr>
  </w:style>
  <w:style w:type="paragraph" w:styleId="ListNumber2">
    <w:name w:val="List Number 2"/>
    <w:basedOn w:val="Normal"/>
    <w:uiPriority w:val="99"/>
    <w:rsid w:val="00B90123"/>
    <w:pPr>
      <w:widowControl/>
      <w:tabs>
        <w:tab w:val="num" w:pos="643"/>
      </w:tabs>
      <w:spacing w:before="120" w:after="120"/>
      <w:ind w:left="643" w:hanging="360"/>
      <w:jc w:val="left"/>
    </w:pPr>
    <w:rPr>
      <w:szCs w:val="24"/>
      <w:lang w:eastAsia="en-US"/>
    </w:rPr>
  </w:style>
  <w:style w:type="paragraph" w:styleId="ListNumber3">
    <w:name w:val="List Number 3"/>
    <w:basedOn w:val="Normal"/>
    <w:uiPriority w:val="99"/>
    <w:rsid w:val="00B90123"/>
    <w:pPr>
      <w:widowControl/>
      <w:tabs>
        <w:tab w:val="num" w:pos="926"/>
      </w:tabs>
      <w:spacing w:before="120" w:after="120"/>
      <w:ind w:left="926" w:hanging="360"/>
      <w:jc w:val="left"/>
    </w:pPr>
    <w:rPr>
      <w:szCs w:val="24"/>
      <w:lang w:eastAsia="en-US"/>
    </w:rPr>
  </w:style>
  <w:style w:type="paragraph" w:styleId="ListNumber4">
    <w:name w:val="List Number 4"/>
    <w:basedOn w:val="Normal"/>
    <w:uiPriority w:val="99"/>
    <w:rsid w:val="00B90123"/>
    <w:pPr>
      <w:widowControl/>
      <w:tabs>
        <w:tab w:val="num" w:pos="1209"/>
      </w:tabs>
      <w:spacing w:before="120" w:after="120"/>
      <w:ind w:left="1209" w:hanging="360"/>
      <w:jc w:val="left"/>
    </w:pPr>
    <w:rPr>
      <w:szCs w:val="24"/>
      <w:lang w:eastAsia="en-US"/>
    </w:rPr>
  </w:style>
  <w:style w:type="paragraph" w:styleId="CommentSubject">
    <w:name w:val="annotation subject"/>
    <w:basedOn w:val="CommentText"/>
    <w:next w:val="CommentText"/>
    <w:uiPriority w:val="99"/>
    <w:semiHidden/>
    <w:rsid w:val="00B90123"/>
    <w:pPr>
      <w:jc w:val="left"/>
    </w:pPr>
    <w:rPr>
      <w:b/>
      <w:bCs/>
    </w:rPr>
  </w:style>
  <w:style w:type="paragraph" w:styleId="CommentText">
    <w:name w:val="annotation text"/>
    <w:basedOn w:val="Normal"/>
    <w:uiPriority w:val="99"/>
    <w:semiHidden/>
    <w:rsid w:val="00B90123"/>
    <w:pPr>
      <w:widowControl/>
      <w:spacing w:before="120" w:after="120"/>
      <w:jc w:val="left"/>
    </w:pPr>
    <w:rPr>
      <w:sz w:val="20"/>
      <w:lang w:eastAsia="en-US"/>
    </w:rPr>
  </w:style>
  <w:style w:type="character" w:styleId="Hyperlink">
    <w:name w:val="Hyperlink"/>
    <w:basedOn w:val="DefaultParagraphFont"/>
    <w:uiPriority w:val="99"/>
    <w:rsid w:val="00B90123"/>
    <w:rPr>
      <w:rFonts w:cs="Times New Roman"/>
      <w:color w:val="0000FF"/>
      <w:u w:val="single"/>
      <w:shd w:val="clear" w:color="auto" w:fill="auto"/>
      <w:rtl w:val="0"/>
      <w:cs w:val="0"/>
    </w:rPr>
  </w:style>
  <w:style w:type="character" w:customStyle="1" w:styleId="hps">
    <w:name w:val="hps"/>
    <w:basedOn w:val="DefaultParagraphFont"/>
    <w:uiPriority w:val="99"/>
    <w:rsid w:val="00B90123"/>
    <w:rPr>
      <w:rFonts w:cs="Times New Roman"/>
      <w:shd w:val="clear" w:color="auto" w:fill="auto"/>
      <w:rtl w:val="0"/>
      <w:cs w:val="0"/>
    </w:rPr>
  </w:style>
  <w:style w:type="character" w:customStyle="1" w:styleId="tw4winMark">
    <w:name w:val="tw4winMark"/>
    <w:uiPriority w:val="99"/>
    <w:rsid w:val="00B90123"/>
    <w:rPr>
      <w:rFonts w:ascii="Courier New" w:hAnsi="Courier New" w:cs="Courier New"/>
      <w:vanish/>
      <w:color w:val="800080"/>
      <w:vertAlign w:val="subscript"/>
    </w:rPr>
  </w:style>
  <w:style w:type="paragraph" w:customStyle="1" w:styleId="FooterCouncil">
    <w:name w:val="Footer Council"/>
    <w:basedOn w:val="Normal"/>
    <w:uiPriority w:val="99"/>
    <w:rsid w:val="00B90123"/>
    <w:pPr>
      <w:widowControl/>
      <w:tabs>
        <w:tab w:val="center" w:pos="4819"/>
        <w:tab w:val="center" w:pos="7370"/>
        <w:tab w:val="right" w:pos="9638"/>
      </w:tabs>
      <w:jc w:val="left"/>
    </w:pPr>
    <w:rPr>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33782</Words>
  <Characters>208101</Characters>
  <Application>Microsoft Office Word</Application>
  <DocSecurity>0</DocSecurity>
  <Lines>0</Lines>
  <Paragraphs>0</Paragraphs>
  <ScaleCrop>false</ScaleCrop>
  <Company>DTI</Company>
  <LinksUpToDate>false</LinksUpToDate>
  <CharactersWithSpaces>240078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2012-11-28T13:02:00Z</dcterms:created>
  <dcterms:modified xsi:type="dcterms:W3CDTF">2012-11-28T13:02:00Z</dcterms:modified>
</cp:coreProperties>
</file>