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0EC4C" w14:textId="77777777" w:rsidR="00113AE4" w:rsidRPr="00612E08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12E08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14:paraId="1E95DF60" w14:textId="77777777" w:rsidR="001B23B7" w:rsidRPr="00612E08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14:paraId="76A72F74" w14:textId="77777777" w:rsidR="001B23B7" w:rsidRPr="00612E08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612E08" w:rsidRPr="00612E08" w14:paraId="1C08EC5C" w14:textId="77777777" w:rsidTr="007851A7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06D45D38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612E08" w:rsidRPr="00612E08" w14:paraId="13D1CEEC" w14:textId="77777777" w:rsidTr="007851A7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14:paraId="1D60560C" w14:textId="77777777" w:rsidR="001B23B7" w:rsidRPr="00612E08" w:rsidRDefault="001B23B7" w:rsidP="007851A7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612E08" w:rsidRPr="00612E08" w14:paraId="04EE8F17" w14:textId="77777777" w:rsidTr="007851A7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14:paraId="72FBEEED" w14:textId="404801A2" w:rsidR="001B23B7" w:rsidRDefault="00D516C0" w:rsidP="007851A7">
            <w:pP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Vládny návrh z</w:t>
            </w:r>
            <w:r w:rsidR="00924302" w:rsidRPr="004548A3"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ákon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a</w:t>
            </w:r>
            <w:r w:rsidR="00924302" w:rsidRPr="004548A3"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 xml:space="preserve"> o príspevku na pomoc pri odkázanosti na pomoc inej fyzickej osoby a o zmene a doplnení niektorých zákonov</w:t>
            </w:r>
          </w:p>
          <w:p w14:paraId="4609E6F8" w14:textId="77777777" w:rsidR="004548A3" w:rsidRPr="004548A3" w:rsidRDefault="004548A3" w:rsidP="007851A7">
            <w:pP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</w:pPr>
          </w:p>
        </w:tc>
      </w:tr>
      <w:tr w:rsidR="00612E08" w:rsidRPr="00612E08" w14:paraId="04BFDCAF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4EF41469" w14:textId="77777777" w:rsidR="001B23B7" w:rsidRPr="00612E08" w:rsidRDefault="001B23B7" w:rsidP="007851A7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612E08" w:rsidRPr="00612E08" w14:paraId="41A8A4D2" w14:textId="77777777" w:rsidTr="007851A7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1E590" w14:textId="2086406B" w:rsidR="001B23B7" w:rsidRPr="00612E08" w:rsidRDefault="00046DD6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 Vláda </w:t>
            </w:r>
            <w:bookmarkStart w:id="0" w:name="_GoBack"/>
            <w:bookmarkEnd w:id="0"/>
            <w:r w:rsidR="009243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Slovenskej republiky</w:t>
            </w:r>
          </w:p>
          <w:p w14:paraId="4550A3CC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5A2BE420" w14:textId="77777777" w:rsidTr="007851A7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14:paraId="7DC7F2B6" w14:textId="77777777" w:rsidR="001B23B7" w:rsidRPr="00612E08" w:rsidRDefault="001B23B7" w:rsidP="007851A7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7AB73BEE" w14:textId="77777777" w:rsidR="001B23B7" w:rsidRPr="00612E08" w:rsidRDefault="000013C3" w:rsidP="007851A7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31790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612E08" w:rsidRPr="00612E08" w14:paraId="0E911561" w14:textId="77777777" w:rsidTr="007851A7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60DB8048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5FD53022" w14:textId="77777777" w:rsidR="001B23B7" w:rsidRPr="00612E08" w:rsidRDefault="00924302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10A46A5C" w14:textId="77777777" w:rsidR="001B23B7" w:rsidRPr="00612E08" w:rsidRDefault="001B23B7" w:rsidP="007851A7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612E08" w:rsidRPr="00612E08" w14:paraId="7F823509" w14:textId="77777777" w:rsidTr="007851A7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6EEDE86D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37FA94A9" w14:textId="77777777" w:rsidR="001B23B7" w:rsidRPr="00612E08" w:rsidRDefault="000013C3" w:rsidP="007851A7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2325E300" w14:textId="77777777" w:rsidR="001B23B7" w:rsidRPr="00612E08" w:rsidRDefault="001B23B7" w:rsidP="00ED16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</w:t>
            </w:r>
            <w:r w:rsidR="00ED165A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/ implementácia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práva EÚ</w:t>
            </w:r>
          </w:p>
        </w:tc>
      </w:tr>
      <w:tr w:rsidR="00612E08" w:rsidRPr="00612E08" w14:paraId="10806C72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14:paraId="4139A9C2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/implementácie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uveďte zoznam transponovaných</w:t>
            </w:r>
            <w:r w:rsidR="00156064"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/implementovaných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predpisov:</w:t>
            </w:r>
          </w:p>
          <w:p w14:paraId="5C324B52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7C7CFB4E" w14:textId="77777777" w:rsidTr="007851A7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29CD1B38" w14:textId="77777777" w:rsidR="001B23B7" w:rsidRPr="00612E08" w:rsidRDefault="001B23B7" w:rsidP="007851A7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09F6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1DC88DF2" w14:textId="77777777" w:rsidTr="007851A7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1C1D07A" w14:textId="77777777" w:rsidR="001B23B7" w:rsidRPr="00612E08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 xml:space="preserve">Predpokladaný termín predloženia na </w:t>
            </w:r>
            <w:r w:rsidR="00A340BB" w:rsidRPr="00612E08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CF2" w14:textId="715E2652" w:rsidR="001B23B7" w:rsidRPr="005D330E" w:rsidRDefault="00EE600A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5D330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13</w:t>
            </w:r>
            <w:r w:rsidR="00A90269" w:rsidRPr="005D330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.10.2025</w:t>
            </w:r>
          </w:p>
        </w:tc>
      </w:tr>
      <w:tr w:rsidR="00612E08" w:rsidRPr="00612E08" w14:paraId="6CC4664E" w14:textId="77777777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1FA4452" w14:textId="77777777" w:rsidR="001B23B7" w:rsidRPr="00612E08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612E0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B99" w14:textId="77777777" w:rsidR="001B23B7" w:rsidRPr="00612E08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68A37EE0" w14:textId="77777777" w:rsidTr="007851A7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595A37D" w14:textId="77777777" w:rsidR="001B23B7" w:rsidRPr="00612E08" w:rsidRDefault="001B23B7" w:rsidP="007851A7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D4A5" w14:textId="19915FBB" w:rsidR="00A90269" w:rsidRPr="00A90269" w:rsidRDefault="009A1C6F" w:rsidP="00A902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26</w:t>
            </w:r>
            <w:r w:rsidR="00A902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.11.</w:t>
            </w:r>
            <w:r w:rsidR="00A90269" w:rsidRPr="00A90269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2025</w:t>
            </w:r>
          </w:p>
          <w:p w14:paraId="5FC37670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41C40847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3474F8F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41140BCC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187E51C7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612E08" w:rsidRPr="00612E08" w14:paraId="2FA1A91F" w14:textId="77777777" w:rsidTr="007851A7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5560B" w14:textId="0AB82D06" w:rsidR="001B23B7" w:rsidRDefault="001B23B7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základné problémy, ktoré sú dôvodom vypracovania predkladaného  materiálu (dôvody majú presne poukázať na problém, ktorý existuje a je nutné ho predloženým materiálom riešiť).</w:t>
            </w:r>
          </w:p>
          <w:p w14:paraId="0292C209" w14:textId="0E2A06A3" w:rsidR="00C919D5" w:rsidRDefault="00951151" w:rsidP="00C919D5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Súčasný systém sociálnych služieb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podmienených odkázanosťou fyzickej osoby na pomoc inej 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fyzickej 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osoby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E37A8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a neformálnej starostlivosti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poskytovanej v domácom prostredí s jej podporou peňažným príspevkom na opatrovanie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(len pre stupne odkázanosti IV a V)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poskytovaným opatrovateľovi odkázanej osoby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  <w:r w:rsidR="00E37A8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už dostatočne nereflektuje demografický vývoj a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jeho dôsledkami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spojený zvyšujúci sa dopyt po sociálnych službách</w:t>
            </w:r>
            <w:r w:rsidR="00E37A8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 potrebu </w:t>
            </w:r>
            <w:r w:rsidR="00E37A8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adekvátn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ej</w:t>
            </w:r>
            <w:r w:rsidR="0002132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E37A8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podpor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y</w:t>
            </w:r>
            <w:r w:rsidR="00E37A8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odkázaných osôb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</w:t>
            </w:r>
            <w:proofErr w:type="spellStart"/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socio</w:t>
            </w:r>
            <w:proofErr w:type="spellEnd"/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-ekonomické zmeny v spoločnosti, a najmä s nimi spojené zvyšujúce sa náklady na zabezpečovanie </w:t>
            </w:r>
            <w:r w:rsidR="0002132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dlhodobej 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udržateľnosti </w:t>
            </w:r>
            <w:r w:rsidR="0002132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a dostupnosti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pomoci osobám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odkázaným na dlhodobú sociálno-zdravotnú starostlivosť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a to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vrátane </w:t>
            </w:r>
            <w:r w:rsidR="0002132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potreby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zabezpečenia</w:t>
            </w:r>
            <w:r w:rsidR="00E72C09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úhrady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ošetrovateľskej starostlivosti zo zdrojov verejného zdravotného poistenia. 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Sociálne služby dokážu riešiť len niektoré oblasti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systém neformálnej starostlivosti 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poskytovanej v domácom prostredí s jej podporou peňažným príspevkom na opatrovanie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nie je dostatočne pružný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 chýbajúca 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vzájomná 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prepojenosť a nadrezortný prístup neumožňuje ko</w:t>
            </w:r>
            <w:r w:rsidR="0002132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ordinovane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 prospech odkázaných osôb 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riešiť niektoré situácie ľudí tak, aby intervencie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 prospech odkázanej osoby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boli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navzájom prepojené,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naozaj efektívne a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="00C919D5"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zmysluplné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 podporovali 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jej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zotrvanie </w:t>
            </w:r>
            <w:r w:rsid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 domácom prostredí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</w:p>
          <w:p w14:paraId="532A852C" w14:textId="77777777" w:rsidR="00C919D5" w:rsidRDefault="00C919D5" w:rsidP="0095115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</w:p>
          <w:p w14:paraId="2143C1C7" w14:textId="78262419" w:rsidR="00C919D5" w:rsidRDefault="00C919D5" w:rsidP="00C919D5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Právna úprava pre oblasť neformálnej starostlivosti 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poskytovanej v domácom prostredí s jej podporou peňažným príspevkom na opatrovanie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 poskytovaným opatrovateľovi odkázanej osoby,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dostatočne nereflektuje</w:t>
            </w:r>
            <w:r w:rsidR="008A050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 konkrétnom čase sa meniace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potreby a preferencie odkázanej osoby a nepodporuje dostatočne jej sociálne začlenenie. Podmienky pre výkon neformálneho opatrovania sú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pre opatrovateľov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limitujúce.</w:t>
            </w:r>
          </w:p>
          <w:p w14:paraId="3F6DC323" w14:textId="79A250ED" w:rsidR="00951151" w:rsidRPr="00951151" w:rsidRDefault="00951151" w:rsidP="0095115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Platná právna úprava pre oblasť sociálnych služieb je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svojou delenou pôsobnosťou a súvisiacim financovaním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komplikovaná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 neprehľadná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 v praxi častokrát nevymožiteľná, najmä pri plnení obligatórnych povinností menšími obcami alebo pri zabezpečovaní potrebnej ošetrovateľskej starostlivosti hradenej z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verejného zdravotného poistenia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vo vybraných druhoch zariadení sociálnych služieb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. Veľkým problémom súčasnej legislatívy je roztrieštenosť kompetencií, a to najmä v oblasti zabezpečovania 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sociálnych služieb s finančnou podporou ich poskytovania z rozpočtu obce.</w:t>
            </w:r>
            <w:r w:rsidR="0007313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Napriek snahám a aj reálnemu navyšovaniu financií do systému sociálnych služieb z rôznych 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verejných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lastRenderedPageBreak/>
              <w:t>zdrojov, stále nie sú zdroje dostatočné na to, aby boli rozvoj, dostupnosť a kvalita sociálnych služieb uspokojivé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 adekvátne reagujúce na demografický vývoj a jeho dôsledky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. V oblasti dlhodobej 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sociálno-zdravotnej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starostlivosti financovanie zdravotnej ošetrovateľskej starostlivosti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poskytovanej 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alebo zabezpečovanej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rámci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rozsahu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B339B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poskytovanej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sociáln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ej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služ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by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zo zdrojov v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erejného zdravotného poistenia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nezodpovedá realite a potrebám. V neposlednom rade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chýba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dostatočný počet kvalifikovaného personálu, a to nielen z dôvodu nízkej úrovne ich reálneho odmeňovania, ale aj z dôvodu celkového nízkeho sociálneho statusu a perspektívy rastu pracovníkov v sociálnej oblasti.</w:t>
            </w:r>
          </w:p>
          <w:p w14:paraId="70E3F95E" w14:textId="0131C262" w:rsidR="00951151" w:rsidRDefault="00951151" w:rsidP="007851A7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Súčasný systém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zabezpečenia dlhodobej sociálno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-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zdravotnej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C919D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starostlivosti o osoby odkázané na pomoc in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ej osoby</w:t>
            </w:r>
            <w:r w:rsidR="0007313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je preto dlhodobo neudržateľný a</w:t>
            </w:r>
            <w:r w:rsidR="0007313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jeho zmena je nevyhnutnou pre vyhnutie sa jeho celkovému kolapsu, s vplyvom na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 najzraniteľnejšie 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skupiny obyvateľstva.</w:t>
            </w:r>
          </w:p>
          <w:p w14:paraId="74E27B50" w14:textId="6DF5BC09" w:rsidR="001B23B7" w:rsidRPr="00A84E6E" w:rsidRDefault="00262DCC" w:rsidP="000651E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Právna úprava nedostatočne reaguje na potreby niektorých rodičov v</w:t>
            </w:r>
            <w:r w:rsidR="000651EE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oblasti</w:t>
            </w:r>
            <w:r w:rsidR="000651EE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pracovnoprávnych vzťahov, napr. na problém tzv. jednorodičovských domácností, kde chýba pomoc druhého rodiča pri riešení životných situácií dieťaťa alebo v prípade situácií, kedy sa dieťaťa sprevádza aj do iného zariadenia ako je zdravotnícke zariadenie, kde sa mu poskytuje poradenstvo a pomoc.</w:t>
            </w:r>
          </w:p>
        </w:tc>
      </w:tr>
      <w:tr w:rsidR="00612E08" w:rsidRPr="00612E08" w14:paraId="5B2482BA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7E1C3E1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Ciele a výsledný stav</w:t>
            </w:r>
          </w:p>
        </w:tc>
      </w:tr>
      <w:tr w:rsidR="00612E08" w:rsidRPr="00612E08" w14:paraId="2957DA0E" w14:textId="77777777" w:rsidTr="007851A7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7FA4E" w14:textId="52592C89" w:rsidR="001B23B7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hlavné ciele predkladaného materiálu (aký výsledný stav má byť prijatím materiálu dosiahnutý, pričom dosiahnutý stav musí byť odlišný od stavu popísaného v bode 2. Definovanie problému). </w:t>
            </w:r>
          </w:p>
          <w:p w14:paraId="420E6267" w14:textId="77777777" w:rsidR="00A84E6E" w:rsidRPr="00612E08" w:rsidRDefault="00A84E6E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070A48EC" w14:textId="08FF440C" w:rsidR="00E9630C" w:rsidRPr="00E9630C" w:rsidRDefault="005D3442" w:rsidP="00E9630C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Cieľom 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navrhovanej právnej úpravy 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je zabezpečiť, aby systém financovania starostlivosti o osoby odkázané na pomoc </w:t>
            </w:r>
            <w:r w:rsidR="001B6B68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inej osoby 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z verejných prostriedkov 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podporoval 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možnosť využívania 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rôzn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ych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for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ie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m dlhodobej starostlivosti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na základe ich individuálnych preferencií 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meniacich sa 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 konkrétnom čase,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 to pre všetky osoby, ktoré sú na pomoc inej osoby odkázané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(stupeň odkázanosti 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už od </w:t>
            </w:r>
            <w:r w:rsidR="00E053E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I. až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 </w:t>
            </w:r>
            <w:r w:rsidR="0007313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V.)</w:t>
            </w:r>
            <w:r w:rsidRPr="005D344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E9630C" w:rsidRPr="00E963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Zmyslom a účelom predkladaného </w:t>
            </w:r>
            <w:r w:rsidR="00C734A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vládneho </w:t>
            </w:r>
            <w:r w:rsidR="00E9630C" w:rsidRPr="00E963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návrhu zákona je 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najmä:</w:t>
            </w:r>
          </w:p>
          <w:p w14:paraId="309C3D42" w14:textId="4440DB2F" w:rsidR="00662E6A" w:rsidRPr="00394B32" w:rsidRDefault="007137BF" w:rsidP="00394B32">
            <w:pPr>
              <w:pStyle w:val="Odsekzoznamu"/>
              <w:numPr>
                <w:ilvl w:val="0"/>
                <w:numId w:val="3"/>
              </w:numPr>
              <w:ind w:left="171" w:hanging="218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Zaviesť nový systém</w:t>
            </w:r>
            <w:r w:rsidR="00E9630C" w:rsidRPr="0092639F"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 xml:space="preserve"> participácie štátu na spolufinancovaní pomoci pri odkázanosti </w:t>
            </w:r>
            <w:r w:rsidR="00E9630C" w:rsidRPr="00662E6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na pomoc inej fyzickej osoby fyzickým osobám, ktoré sú odkázané na takúto osobnú pomoc, založeného na princípoch osobného rozpočtu.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Zásadnou zmenou 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je navrhované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zavedenie nového príspevku na pomoc pri odkázanosti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na pomoc inej fyzickej osoby (ďalej aj ako len „prí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spevok na pomoc pri odkázanosti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“)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ktorý 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bude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určený priamo odkázanej osobe</w:t>
            </w:r>
            <w:r w:rsid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 vyplácaný úradmi práce, sociálnych vecí a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rodiny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spôsobom, ktorý určí odkázaná osoba (na konkrétny účet alebo v hotovosti poštovým poukazom na výplatu)</w:t>
            </w:r>
            <w:r w:rsid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Vychádzajúc z princípov osobného rozpočtu bude 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na rozhodnutí odkázanej osoby 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každomesačné využitie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7D6D9B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príspevku na pomoc pri odkázanosti 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na zabezpečenie starostlivosti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- 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pomoci pri odkázanosti 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pre ňu v potrebnom vecnom rozsahu činností a súvisiacom časovom rozsahu týchto činností,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 jej domácom prostredí 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- 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neformálna 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pomoc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neformálnym opatrovateľom 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(ak jej stupeň odkázanosti je IV alebo V)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 terénna a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sociálna služba a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lebo ambulantná sociálna služba</w:t>
            </w:r>
            <w:r w:rsid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 ďalšie formy podpory,</w:t>
            </w:r>
            <w:r w:rsidR="005D344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resp.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ich kombinácia</w:t>
            </w:r>
            <w:r w:rsidR="00E9630C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 Cieľom takto koncipovanej právnej úpravy je vytvoriť právne podmienky, aby odkázané osoby mohli viesť nezávislý život vo vlastných domácnostiach a podľa svojich potrieb a požiadaviek využívali osobnú pomoc s využitím komunitných služieb, a to v súlade s Dohovorom OSN o právach osôb so zdravotným postihnutím, osobitne s čl. 12 Rovnosť pred zákonom a čl. 19 Nezávislý spôsob života a začlenenie do spoločnosti</w:t>
            </w:r>
            <w:r w:rsidR="00662E6A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</w:p>
          <w:p w14:paraId="74E6D74D" w14:textId="489FF7A4" w:rsidR="00735EAF" w:rsidRPr="00735EAF" w:rsidRDefault="00662E6A" w:rsidP="00735EAF">
            <w:pPr>
              <w:pStyle w:val="Odsekzoznamu"/>
              <w:numPr>
                <w:ilvl w:val="0"/>
                <w:numId w:val="3"/>
              </w:numPr>
              <w:ind w:left="171" w:hanging="218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92639F"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Stabilizovať financovanie sociálnych služieb a podporiť vznik a rozvoj služieb v komunite</w:t>
            </w:r>
            <w:r w:rsidRPr="00662E6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Pr="00662E6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a to aj vo väzbe na demografický vývoj a jeho dôsledky spojené so starnutím populácie a potrebou zabezpečenia  udržateľnosti a rozvoja dlhodobej sociálno-zdravotnej starostlivosti.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Pr="00394B32">
              <w:rPr>
                <w:rFonts w:ascii="Times New Roman" w:hAnsi="Times New Roman" w:cs="Times New Roman"/>
                <w:szCs w:val="24"/>
              </w:rPr>
              <w:t xml:space="preserve">Navrhovanou právnou úpravou sa zabezpečuje participácia štátu aj na spolufinancovaní komunitných sociálnych služieb podmienených odkázanosťou, spolufinancovaní pomoci pri odkázanosti na pomoc inej osoby </w:t>
            </w:r>
            <w:r w:rsidR="00093FDD" w:rsidRPr="00394B32">
              <w:rPr>
                <w:rFonts w:ascii="Times New Roman" w:hAnsi="Times New Roman" w:cs="Times New Roman"/>
                <w:szCs w:val="24"/>
              </w:rPr>
              <w:t>v zdravotníckom zariadení ústavnej zdravotnej starostlivosti, ktorým je hospic a dom ošetrovateľskej starostlivosti.</w:t>
            </w:r>
            <w:r w:rsidR="00093FDD">
              <w:t xml:space="preserve"> </w:t>
            </w:r>
            <w:r w:rsidR="00093FDD" w:rsidRPr="00394B32">
              <w:rPr>
                <w:rFonts w:ascii="Times New Roman" w:hAnsi="Times New Roman" w:cs="Times New Roman"/>
                <w:szCs w:val="24"/>
              </w:rPr>
              <w:t>Zároveň zostáva zachovaná participácia štátu na spolufinancovaní  sociálnych služieb v zariadeniach sociálnych služieb podmienených odkázanosťou, poskytovaných celoročnou pobytovou formou a týždennou pobytovou formou.</w:t>
            </w:r>
          </w:p>
          <w:p w14:paraId="56DEAC5E" w14:textId="16D9F25E" w:rsidR="00240406" w:rsidRDefault="0092639F" w:rsidP="00394B32">
            <w:pPr>
              <w:pStyle w:val="Odsekzoznamu"/>
              <w:numPr>
                <w:ilvl w:val="0"/>
                <w:numId w:val="3"/>
              </w:numPr>
              <w:ind w:left="171" w:hanging="218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240406"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Zabezpečiť prehľadnosť, jednotnosť a efektívnosť spôsobu financovania sociálnych služieb</w:t>
            </w:r>
            <w:r w:rsidRPr="0092639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z verejných prostriedkov.</w:t>
            </w:r>
            <w:r w:rsid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polufinancovanie sociálnych služieb </w:t>
            </w:r>
            <w:r w:rsid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zo zdrojov samospráv zostane zachované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. Pri rešpektovaní princípu subsidiarity novo prechádza pôsobnosť pri poskytovaní finančného príspevku </w:t>
            </w:r>
            <w:r w:rsid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neverejným poskytovateľom 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na prevádzku poskytovanej sociálnej služby, ktorou je sociálna služba v zariadení pre seniorov a zariadení opatrovateľskej služby, z pôsobnosti obce do pôs</w:t>
            </w:r>
            <w:r w:rsid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obnosti vyššieho územného celku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čím sa spolufinancovanie sociálnych služieb 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lastRenderedPageBreak/>
              <w:t xml:space="preserve">poskytovaných pobytovou formou sociálnej služby poskytovaním </w:t>
            </w:r>
            <w:r w:rsid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tohto 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finančného príspevku </w:t>
            </w:r>
            <w:r w:rsid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zjednocuje pod </w:t>
            </w:r>
            <w:r w:rsidR="00240406"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pôs</w:t>
            </w:r>
            <w:r w:rsid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obnosť </w:t>
            </w:r>
            <w:r w:rsid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vyššieho územného celku.</w:t>
            </w:r>
          </w:p>
          <w:p w14:paraId="378774AE" w14:textId="348D8B07" w:rsidR="00240406" w:rsidRDefault="00240406" w:rsidP="00394B32">
            <w:pPr>
              <w:pStyle w:val="Odsekzoznamu"/>
              <w:ind w:left="171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 záujme zabezpečenia minimálnej úrovne financovania sociálnych služieb podmienených odkázanosťou poskytovaných neverejnými poskytovateľmi sa novo ustanovuje</w:t>
            </w:r>
            <w:r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spôsob </w:t>
            </w:r>
            <w:r w:rsidRPr="00240406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určenia výšky finančného príspevku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na prevádzku v paušálnej </w:t>
            </w:r>
            <w:r w:rsidR="006D67E4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výške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určenej zákonom s možnosťou jej zvýšenia zo strany samosprávy</w:t>
            </w:r>
            <w:r w:rsid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</w:p>
          <w:p w14:paraId="62940B94" w14:textId="42AC3237" w:rsidR="007137BF" w:rsidRDefault="007137BF" w:rsidP="00394B32">
            <w:pPr>
              <w:pStyle w:val="Odsekzoznamu"/>
              <w:ind w:left="171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 záujme zabezpečenia transparentnosti spolufinancovania sociálnych služieb z verejných prostriedkov sa v zákone o sociálnych službách ustanovuje právna kvalifikácia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sociálnych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služ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ie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b p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odmienených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odkázanosťou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ako služieb poskytovaných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vo všeobecnom hospodárskom záujme spolu so súvisiacou kontrolnou pôsobnosťou Ministerstva pr</w:t>
            </w:r>
            <w:r w:rsidR="001B75D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áce, sociálnych vecí a rodiny Slovenskej republiky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1B75D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(ďalej len MPSVR SR) 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pri kontrole nadmernej  náhrady </w:t>
            </w:r>
            <w:r w:rsidR="007851A7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poskytnutej 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 verejných prostriedkov v rámci spolufinancovania sociálnej služby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  <w:r w:rsidRPr="007137B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</w:p>
          <w:p w14:paraId="648D1AD5" w14:textId="7F2A5CBA" w:rsidR="00735EAF" w:rsidRDefault="007137BF" w:rsidP="00735EAF">
            <w:pPr>
              <w:pStyle w:val="Odsekzoznamu"/>
              <w:numPr>
                <w:ilvl w:val="0"/>
                <w:numId w:val="3"/>
              </w:numPr>
              <w:ind w:left="171" w:hanging="218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>Podporiť stabilizáciu personálnych kapacít sociálnych služieb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na jednej strane podporou </w:t>
            </w:r>
            <w:r w:rsidR="001E2828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spolufinancovania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komunitne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orientovaných ambulantných a terénnych sociálnych služieb so súvisiacou 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podporou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pracovných pozícií v tejto oblasti a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 vytvorením priestoru pre zvýšenie úrovne odmeňovania zamestnancov týchto sociálnych služieb. </w:t>
            </w:r>
            <w:r w:rsidR="00394B3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 záujme zabezpečenia udržateľnosti a rozvoja dlhodobej sociá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lno-zdravotnej starostlivosti </w:t>
            </w:r>
            <w:r w:rsidR="00394B3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sa ustanovuje nová pracovná profesia pracovníka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dlhodobej starostlivosti spolu s vymedzením</w:t>
            </w:r>
            <w:r w:rsidR="00394B3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kvalifikačných predpokladov na </w:t>
            </w:r>
            <w:r w:rsid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výkon tejto profesie</w:t>
            </w:r>
            <w:r w:rsidR="00394B32" w:rsidRPr="00394B3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 ktorých plnenie oprávňuje aj na vykonávanie väčšieho rozsahu vybraných úkonov ošetrovateľskej starostlivosti pri poskytovaní sociálnych služieb podmienených odkázanosťou spojených aj s poskytovaním alebo zabezpečovaním ošetrovateľskej starostlivosti, za ustanovených podmienok uhrádzanej zo zdrojov verejného zdravotného poistenia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(úkony súvisiace s dodržiavaním liečebného režimu poskytované pracovníkom dlhodobej starostlivosti boli vecne vymedzené v spolupráci </w:t>
            </w:r>
            <w:r w:rsidR="001B75D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 Ministerstvom zdravotníctva Slovenskej republiky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 sú obsiahnuté v čl. XII. -návrh novely zákona o sociálnych službách).</w:t>
            </w:r>
          </w:p>
          <w:p w14:paraId="17344362" w14:textId="77777777" w:rsidR="00A84E6E" w:rsidRDefault="00A84E6E" w:rsidP="00A84E6E">
            <w:pPr>
              <w:pStyle w:val="Odsekzoznamu"/>
              <w:ind w:left="171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</w:p>
          <w:p w14:paraId="70A00A77" w14:textId="3158A56A" w:rsidR="00E86C28" w:rsidRPr="00A84E6E" w:rsidRDefault="000651EE" w:rsidP="00735EAF">
            <w:pPr>
              <w:pStyle w:val="Odsekzoznamu"/>
              <w:numPr>
                <w:ilvl w:val="0"/>
                <w:numId w:val="3"/>
              </w:numPr>
              <w:ind w:left="171" w:hanging="218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b/>
                <w:color w:val="000000" w:themeColor="text1"/>
                <w:szCs w:val="20"/>
                <w:lang w:eastAsia="sk-SK"/>
              </w:rPr>
              <w:t>Zaviesť úpravy v regulácii prekážky v práci na sprevádzanie</w:t>
            </w:r>
            <w:r w:rsidRPr="00A84E6E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sk-SK"/>
              </w:rPr>
              <w:t xml:space="preserve"> - zaviesť úpravu rozsahu prekážky v práci s náhradou mzdy na sprevádzanie, ak ide o tzv. </w:t>
            </w:r>
            <w:proofErr w:type="spellStart"/>
            <w:r w:rsidRPr="00A84E6E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sk-SK"/>
              </w:rPr>
              <w:t>jednorodiča</w:t>
            </w:r>
            <w:proofErr w:type="spellEnd"/>
            <w:r w:rsidRPr="00A84E6E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sk-SK"/>
              </w:rPr>
              <w:t xml:space="preserve"> a rozšíriť prekážku v práci na sprevádzanie aj na sprevádzanie do centra prevencie a pomoci.</w:t>
            </w:r>
          </w:p>
          <w:p w14:paraId="144B5711" w14:textId="77777777" w:rsidR="00735EAF" w:rsidRPr="00735EAF" w:rsidRDefault="00735EAF" w:rsidP="007E703D">
            <w:pPr>
              <w:pStyle w:val="Odsekzoznamu"/>
              <w:ind w:left="171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</w:p>
        </w:tc>
      </w:tr>
      <w:tr w:rsidR="00612E08" w:rsidRPr="00612E08" w14:paraId="1BA235DF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A550B60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Dotknuté subjekty</w:t>
            </w:r>
          </w:p>
        </w:tc>
      </w:tr>
      <w:tr w:rsidR="00612E08" w:rsidRPr="00612E08" w14:paraId="2BEED807" w14:textId="77777777" w:rsidTr="007851A7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9773E" w14:textId="77777777" w:rsidR="001B23B7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</w:p>
          <w:p w14:paraId="55604716" w14:textId="769F7DFC" w:rsidR="00735EAF" w:rsidRPr="00735EAF" w:rsidRDefault="00735EAF" w:rsidP="00735EAF">
            <w:pPr>
              <w:rPr>
                <w:rFonts w:ascii="Times New Roman" w:eastAsia="Times New Roman" w:hAnsi="Times New Roman" w:cs="Times New Roman"/>
                <w:i/>
                <w:szCs w:val="20"/>
                <w:lang w:eastAsia="sk-SK"/>
              </w:rPr>
            </w:pP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-  osoby odkázané na pomoc inej fyzickej osoby</w:t>
            </w:r>
            <w:r w:rsidR="002E6C9D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 ich opatrovatelia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</w:p>
          <w:p w14:paraId="6993EE5B" w14:textId="66B46458" w:rsidR="00735EAF" w:rsidRPr="00735EAF" w:rsidRDefault="00735EAF" w:rsidP="00735EAF">
            <w:pPr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</w:pPr>
            <w:r w:rsidRPr="00735EAF">
              <w:rPr>
                <w:rFonts w:ascii="Times New Roman" w:eastAsia="Times New Roman" w:hAnsi="Times New Roman" w:cs="Times New Roman"/>
                <w:b/>
                <w:szCs w:val="20"/>
                <w:lang w:eastAsia="sk-SK"/>
              </w:rPr>
              <w:t xml:space="preserve">-  </w:t>
            </w: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úrady práce sociálnych vecí a rodiny a 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Ú</w:t>
            </w: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stredie práce sociálnych vecí a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rodiny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</w:p>
          <w:p w14:paraId="6B2C1151" w14:textId="10FDBFBE" w:rsidR="00735EAF" w:rsidRPr="00735EAF" w:rsidRDefault="00735EAF" w:rsidP="00735EAF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-  orgány územnej samosprávy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</w:p>
          <w:p w14:paraId="14A13EB9" w14:textId="02277DC7" w:rsidR="00735EAF" w:rsidRPr="00735EAF" w:rsidRDefault="00735EAF" w:rsidP="00735EAF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-  poskytovatelia sociálnych služieb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</w:p>
          <w:p w14:paraId="08F00113" w14:textId="3B640BD7" w:rsidR="00735EAF" w:rsidRPr="00735EAF" w:rsidRDefault="00735EAF" w:rsidP="00735EAF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- zamestnanci v sociálnych službách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</w:p>
          <w:p w14:paraId="7A65DC6A" w14:textId="23E81C71" w:rsidR="00735EAF" w:rsidRDefault="00735EAF" w:rsidP="007851A7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- </w:t>
            </w:r>
            <w:r w:rsidRPr="00735EA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subjekty sociálnej ekonomiky – fyzické osoby - podnikatelia, právnické osoby</w:t>
            </w:r>
            <w:r w:rsidR="006E1200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</w:p>
          <w:p w14:paraId="2838072C" w14:textId="6B054758" w:rsidR="006E1200" w:rsidRPr="0058095F" w:rsidRDefault="0058095F" w:rsidP="0058095F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- </w:t>
            </w:r>
            <w:r w:rsidR="006E1200"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1B75D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MPSVR</w:t>
            </w:r>
            <w:r w:rsidR="006E1200"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SR,</w:t>
            </w:r>
          </w:p>
          <w:p w14:paraId="4D954E30" w14:textId="5BABA6F1" w:rsidR="00D3080C" w:rsidRDefault="0058095F" w:rsidP="0058095F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- </w:t>
            </w:r>
            <w:r w:rsidR="00D3080C"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zdravotné poisťovne,</w:t>
            </w:r>
          </w:p>
          <w:p w14:paraId="63304FCE" w14:textId="49CE2F9E" w:rsidR="00E86C28" w:rsidRPr="0058095F" w:rsidRDefault="00E86C28" w:rsidP="0058095F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- zamestnávatelia a zamestnanci.</w:t>
            </w:r>
          </w:p>
          <w:p w14:paraId="30C5B649" w14:textId="6842DB92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76A2BCF1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04E23F4A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612E08" w:rsidRPr="00612E08" w14:paraId="5D7A8518" w14:textId="77777777" w:rsidTr="007851A7">
        <w:trPr>
          <w:trHeight w:val="1524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75931" w14:textId="77777777" w:rsidR="001B23B7" w:rsidRPr="00612E08" w:rsidRDefault="001B23B7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14:paraId="52659F84" w14:textId="77777777" w:rsidR="001B23B7" w:rsidRDefault="001B23B7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7E7C1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- uveďte dôsledky, ku ktorým by došlo v prípade nevykonania úprav v predkladanom materiáli a alternatívne riešenia/spôsoby dosiahnutia cieľov uvedených v bode 3.</w:t>
            </w:r>
          </w:p>
          <w:p w14:paraId="1FA56851" w14:textId="77777777" w:rsidR="007E7C11" w:rsidRDefault="007E7C11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279FAB57" w14:textId="1C1C91F3" w:rsidR="007E7C11" w:rsidRDefault="007E7C11" w:rsidP="007E7C11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7E7C1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 rámci prípravy predmetného </w:t>
            </w:r>
            <w:r w:rsidR="00C734A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vládneho </w:t>
            </w:r>
            <w:r w:rsidRPr="007E7C1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návrhu zákona neboli posudzované žiadne alternatívne riešenia. V prípade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nevykonania navrhovaných úprav súčasného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systém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u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dlhodobej sociálno-zdravotnej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starostlivosti o osoby odkázané na pomoc in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ej fyzickej 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osoby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a teda riešenia </w:t>
            </w:r>
            <w:r w:rsidRPr="007E7C1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problémov vyplývajúcich z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 doterajšej právnej úpravy a skutkového stavu jej uplatňovania v </w:t>
            </w:r>
            <w:r w:rsidRPr="007E7C1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aplikačnej prax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i</w:t>
            </w:r>
            <w:r w:rsidRPr="007E7C1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podľa bodu č. 2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</w:t>
            </w:r>
            <w:r w:rsidRPr="007E7C1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by tieto pretrvávali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a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mohli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viesť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k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celkovému kolapsu, s vplyvom na naj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zraniteľnejšie a naj</w:t>
            </w:r>
            <w:r w:rsidRPr="00951151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ohrozenejšie skupiny obyvateľstva.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 neposlednom rade by neprijatie navrhovanej právnej úpravy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a to v intenciách </w:t>
            </w:r>
            <w:r w:rsidR="00A62163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jej 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východísk z Plánu obnovy a</w:t>
            </w:r>
            <w:r w:rsidR="00A5588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odolnosti</w:t>
            </w:r>
            <w:r w:rsidR="00A5588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</w:t>
            </w:r>
            <w:r w:rsidR="001B75D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Slovenskej republiky</w:t>
            </w:r>
            <w:r w:rsidR="00264E1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(PPO) 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–</w:t>
            </w:r>
            <w:r w:rsidR="00D3080C">
              <w:rPr>
                <w:rFonts w:ascii="Times New Roman" w:eastAsia="Times New Roman" w:hAnsi="Times New Roman" w:cs="Times New Roman"/>
                <w:szCs w:val="20"/>
                <w:lang w:eastAsia="sk-SK"/>
              </w:rPr>
              <w:lastRenderedPageBreak/>
              <w:t>„</w:t>
            </w:r>
            <w:r w:rsidR="00D3080C"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Komponent 13 - Dostupná a kvalitná dlhodobá sociálno-zdravotná starostlivosť", v rámci ktorého sa Slovenská republika zaviazala v rámci Reformy integrácie a financovania dlhodobej sociálnej a zdravotnej starostlivosti k s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plneniu míľnika, ktorým je „</w:t>
            </w:r>
            <w:r w:rsidR="00D3080C"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Schválenie novej legislatívy v oblasti financovania sociálnych služieb, ktorou sa zavedie osobný rozpočet, do Q4 2025“</w:t>
            </w:r>
            <w:r w:rsid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bolo Európskou komisiou vyhodnotené ako nesplnenie míľnika Plánu obnovy a odolnosti </w:t>
            </w:r>
            <w:r w:rsidR="001B75DA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Slovenskej republiky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(komponent 13) so súvisiacimi konsekvenciami pre Slovenskú republiku</w:t>
            </w:r>
            <w:r w:rsidR="002E6C9D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(</w:t>
            </w:r>
            <w:r w:rsidR="002E6C9D" w:rsidRPr="0058095F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ohrozenie možnosti čerpania prostriedkov z POO a pokuta za nesplnenie míľnika)</w:t>
            </w:r>
            <w:r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</w:t>
            </w:r>
          </w:p>
          <w:p w14:paraId="337D001F" w14:textId="77777777" w:rsidR="00735EAF" w:rsidRPr="00612E08" w:rsidRDefault="00735EAF" w:rsidP="007E7C11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773FA18A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050CFC5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Vykonávacie predpisy</w:t>
            </w:r>
          </w:p>
        </w:tc>
      </w:tr>
      <w:tr w:rsidR="00612E08" w:rsidRPr="00612E08" w14:paraId="0B0C9E25" w14:textId="77777777" w:rsidTr="007851A7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251754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14:paraId="2CFCD672" w14:textId="77777777" w:rsidR="001B23B7" w:rsidRPr="00612E08" w:rsidRDefault="00DB36DF" w:rsidP="007851A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7C11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ABBA096" w14:textId="77777777" w:rsidR="001B23B7" w:rsidRPr="00612E08" w:rsidRDefault="00DB36DF" w:rsidP="00203EE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EE3"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1B23B7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612E08" w:rsidRPr="00612E08" w14:paraId="22713E59" w14:textId="77777777" w:rsidTr="007851A7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BAA75" w14:textId="77777777" w:rsidR="001B23B7" w:rsidRPr="00A84E6E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14:paraId="4B4F3B32" w14:textId="55077EE5" w:rsidR="00324E2A" w:rsidRPr="00A84E6E" w:rsidRDefault="001717CC" w:rsidP="00DF4F23">
            <w:p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Všeobecne záväzný právny</w:t>
            </w:r>
            <w:r w:rsidR="007E7C11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predpis</w:t>
            </w: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, ktorý</w:t>
            </w:r>
            <w:r w:rsidR="007E7C11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vydá </w:t>
            </w:r>
            <w:r w:rsidR="001B75DA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MPSVR</w:t>
            </w:r>
            <w:r w:rsidR="007E7C11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SR  (na základe splnomocňovacieho ustanovenia predkladaného </w:t>
            </w:r>
            <w:r w:rsidR="00C734A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vládneho </w:t>
            </w:r>
            <w:r w:rsidR="007E7C11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návrhu zákona</w:t>
            </w:r>
            <w:r w:rsidR="00324E2A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 rámci čl</w:t>
            </w:r>
            <w:r w:rsidR="00A62163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 XI</w:t>
            </w:r>
            <w:r w:rsidR="00A84E6E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I</w:t>
            </w:r>
            <w:r w:rsidR="00A62163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I. návrhu novely </w:t>
            </w:r>
            <w:r w:rsidR="00324E2A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zákon</w:t>
            </w:r>
            <w:r w:rsidR="00A62163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a</w:t>
            </w:r>
            <w:r w:rsidR="00324E2A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o sociálnych službách</w:t>
            </w:r>
            <w:r w:rsidR="007E7C11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) ustanoví </w:t>
            </w:r>
            <w:r w:rsidR="00324E2A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podmienky pre poskytovanie sociálnej služby vo všeobecnom hospodárskom záujme (ďalej len „SVHZ“), a to </w:t>
            </w:r>
          </w:p>
          <w:p w14:paraId="399EC0DC" w14:textId="77777777" w:rsidR="00324E2A" w:rsidRPr="00A84E6E" w:rsidRDefault="00324E2A" w:rsidP="00DF4F23">
            <w:pPr>
              <w:pStyle w:val="Odsekzoznamu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spôsob určenia oprávnených nákladov SVHZ,  </w:t>
            </w:r>
          </w:p>
          <w:p w14:paraId="1A598DA4" w14:textId="174F0FC1" w:rsidR="00324E2A" w:rsidRPr="00A84E6E" w:rsidRDefault="00324E2A" w:rsidP="00DF4F23">
            <w:pPr>
              <w:pStyle w:val="Odsekzoznamu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spôsob výpočtu nadmernej náhrady z verejných prostriedkov poskytnutej v rámci spolufinancovania SVHZ,</w:t>
            </w:r>
          </w:p>
          <w:p w14:paraId="75A50F70" w14:textId="12A897AB" w:rsidR="00A84E6E" w:rsidRPr="00A84E6E" w:rsidRDefault="00A84E6E" w:rsidP="00A84E6E">
            <w:pPr>
              <w:pStyle w:val="Odsekzoznamu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spôsob určenia nevymáhateľnej pohľadávky z nezaplatenej úhrady alebo jej časti za poskytovanú sociálnu službu, postup pri trvalom upustení od jej vymáhania, spôsob určenia straty vzniknutej veriteľovi z tohto dôvodu a spôsob kompenzácie tejto straty,</w:t>
            </w:r>
          </w:p>
          <w:p w14:paraId="789B9E9F" w14:textId="2B7C5D8E" w:rsidR="00324E2A" w:rsidRPr="00A84E6E" w:rsidRDefault="00A84E6E" w:rsidP="00DF4F23">
            <w:pPr>
              <w:pStyle w:val="Odsekzoznamu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zoznam a náležitosti predkladaných</w:t>
            </w:r>
            <w:r w:rsidR="00324E2A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podkladov poskytovateľmi SVHZ,</w:t>
            </w:r>
          </w:p>
          <w:p w14:paraId="052135FF" w14:textId="77777777" w:rsidR="00324E2A" w:rsidRPr="00A84E6E" w:rsidRDefault="00324E2A" w:rsidP="00DF4F23">
            <w:pPr>
              <w:pStyle w:val="Odsekzoznamu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postup pri vrátení nadmernej náhrady z verejných prostriedkov poskytnutej v rámci spolufinancovania SVHZ. </w:t>
            </w:r>
          </w:p>
          <w:p w14:paraId="7DF97C2E" w14:textId="77777777" w:rsidR="00324E2A" w:rsidRDefault="00324E2A" w:rsidP="009A1C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6213168" w14:textId="5B9AB723" w:rsidR="009A1C6F" w:rsidRPr="00324E2A" w:rsidRDefault="009A1C6F" w:rsidP="00A84E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V</w:t>
            </w:r>
            <w:r w:rsidRPr="00C71412">
              <w:rPr>
                <w:rFonts w:ascii="Times New Roman" w:eastAsia="Times New Roman" w:hAnsi="Times New Roman" w:cs="Times New Roman"/>
                <w:szCs w:val="24"/>
              </w:rPr>
              <w:t xml:space="preserve">šeobecne záväzný právny predpis, ktorý vydá 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MPSVR SR  </w:t>
            </w: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(na základe splnomocňovacieho ustanovenia predkladaného</w:t>
            </w:r>
            <w:r w:rsidR="00C734A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vládneho</w:t>
            </w: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 návrhu zákona v rámci čl. XI</w:t>
            </w:r>
            <w:r w:rsidR="00A84E6E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V</w:t>
            </w: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. návrhu novely zákona o</w:t>
            </w:r>
            <w:r w:rsidR="00A84E6E"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 dotáciách v pôsobnosti Ministerstva práce, sociálnych vecí a rodiny Slovenskej republiky</w:t>
            </w:r>
            <w:r w:rsidRPr="00A84E6E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Cs w:val="24"/>
              </w:rPr>
              <w:t>ustanoví obdobie, obsadenosť počtu miest, podiel prijímateľov sociálnej služby a</w:t>
            </w:r>
            <w:r w:rsidR="00A84E6E">
              <w:rPr>
                <w:rFonts w:ascii="Times New Roman" w:eastAsia="Times New Roman" w:hAnsi="Times New Roman" w:cs="Times New Roman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Cs w:val="24"/>
              </w:rPr>
              <w:t>účel</w:t>
            </w:r>
            <w:r w:rsidR="00A84E6E">
              <w:rPr>
                <w:rFonts w:ascii="Times New Roman" w:eastAsia="Times New Roman" w:hAnsi="Times New Roman" w:cs="Times New Roman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podrobnosti určenia sumy dotácie na stabilizáciu sociálnych služieb a s</w:t>
            </w:r>
            <w:r w:rsidRPr="00C71412">
              <w:rPr>
                <w:rFonts w:ascii="Times New Roman" w:eastAsia="Times New Roman" w:hAnsi="Times New Roman" w:cs="Times New Roman"/>
                <w:szCs w:val="24"/>
              </w:rPr>
              <w:t>pôsob hodnotenia, postup posudzovania a schvaľovania žiadosti o dotáciu na stabilizáciu sociálnych služieb</w:t>
            </w:r>
          </w:p>
        </w:tc>
      </w:tr>
      <w:tr w:rsidR="00612E08" w:rsidRPr="00612E08" w14:paraId="38730C33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D718E75" w14:textId="77777777" w:rsidR="001B23B7" w:rsidRPr="00612E08" w:rsidRDefault="001B23B7" w:rsidP="007C5312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Transpozícia</w:t>
            </w:r>
            <w:r w:rsidR="007C5312" w:rsidRPr="00612E08">
              <w:rPr>
                <w:rFonts w:ascii="Times New Roman" w:eastAsia="Calibri" w:hAnsi="Times New Roman" w:cs="Times New Roman"/>
                <w:b/>
              </w:rPr>
              <w:t>/</w:t>
            </w:r>
            <w:r w:rsidR="00C94E4E" w:rsidRPr="00612E08">
              <w:rPr>
                <w:rFonts w:ascii="Times New Roman" w:eastAsia="Calibri" w:hAnsi="Times New Roman" w:cs="Times New Roman"/>
                <w:b/>
              </w:rPr>
              <w:t xml:space="preserve">implementácia </w:t>
            </w:r>
            <w:r w:rsidRPr="00612E08">
              <w:rPr>
                <w:rFonts w:ascii="Times New Roman" w:eastAsia="Calibri" w:hAnsi="Times New Roman" w:cs="Times New Roman"/>
                <w:b/>
              </w:rPr>
              <w:t xml:space="preserve">práva EÚ </w:t>
            </w:r>
          </w:p>
        </w:tc>
      </w:tr>
      <w:tr w:rsidR="00612E08" w:rsidRPr="00612E08" w14:paraId="15EDD190" w14:textId="77777777" w:rsidTr="007851A7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612E08" w:rsidRPr="00612E08" w14:paraId="31FE1EFF" w14:textId="77777777">
              <w:trPr>
                <w:trHeight w:val="90"/>
              </w:trPr>
              <w:tc>
                <w:tcPr>
                  <w:tcW w:w="8643" w:type="dxa"/>
                </w:tcPr>
                <w:p w14:paraId="30A7D75F" w14:textId="77777777" w:rsidR="00A7788F" w:rsidRPr="00612E08" w:rsidRDefault="00A7788F" w:rsidP="007C5312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Uveďte, či v predkladanom návrhu právneho predpisu dochádza ku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="007C5312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podľa tabuľky zhody</w:t>
                  </w:r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, resp. či ku </w:t>
                  </w:r>
                  <w:proofErr w:type="spellStart"/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="00C86714"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dochádza pri implementácii práva EÚ</w:t>
                  </w: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. </w:t>
                  </w:r>
                </w:p>
              </w:tc>
            </w:tr>
            <w:tr w:rsidR="00612E08" w:rsidRPr="00612E08" w14:paraId="2707B1C6" w14:textId="77777777">
              <w:trPr>
                <w:trHeight w:val="296"/>
              </w:trPr>
              <w:tc>
                <w:tcPr>
                  <w:tcW w:w="8643" w:type="dxa"/>
                </w:tcPr>
                <w:p w14:paraId="7CF7DB0C" w14:textId="77777777" w:rsidR="00A7788F" w:rsidRPr="00612E08" w:rsidRDefault="00A7788F" w:rsidP="00A7788F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87182" w:rsidRPr="00612E08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963AB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612E08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</w:p>
                <w:p w14:paraId="4B9B6753" w14:textId="77777777" w:rsidR="00A7788F" w:rsidRPr="00612E08" w:rsidRDefault="00A7788F" w:rsidP="00A7788F">
                  <w:pPr>
                    <w:pStyle w:val="Default"/>
                    <w:rPr>
                      <w:i/>
                      <w:iCs/>
                      <w:color w:val="auto"/>
                      <w:sz w:val="20"/>
                      <w:szCs w:val="20"/>
                    </w:rPr>
                  </w:pPr>
                </w:p>
                <w:p w14:paraId="23D7C0AF" w14:textId="77777777" w:rsidR="00A7788F" w:rsidRPr="00612E08" w:rsidRDefault="00A7788F" w:rsidP="00A7788F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Ak áno, uveďte, ktorých vplyvov podľa bodu 9 sa </w:t>
                  </w:r>
                  <w:proofErr w:type="spellStart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</w:t>
                  </w:r>
                  <w:proofErr w:type="spellEnd"/>
                  <w:r w:rsidRPr="00612E08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týka: </w:t>
                  </w:r>
                </w:p>
              </w:tc>
            </w:tr>
            <w:tr w:rsidR="00612E08" w:rsidRPr="00612E08" w14:paraId="26A51432" w14:textId="77777777">
              <w:trPr>
                <w:trHeight w:val="296"/>
              </w:trPr>
              <w:tc>
                <w:tcPr>
                  <w:tcW w:w="8643" w:type="dxa"/>
                </w:tcPr>
                <w:p w14:paraId="6D3BB53F" w14:textId="77777777" w:rsidR="00A7788F" w:rsidRPr="00612E08" w:rsidRDefault="00A7788F" w:rsidP="00A7788F">
                  <w:pPr>
                    <w:pStyle w:val="Default"/>
                    <w:rPr>
                      <w:rFonts w:ascii="Segoe UI Symbol" w:hAnsi="Segoe UI Symbol" w:cs="Segoe UI Symbo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260481A1" w14:textId="77777777" w:rsidR="001B23B7" w:rsidRPr="00612E08" w:rsidRDefault="001B23B7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4609C83F" w14:textId="77777777" w:rsidTr="007851A7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8D2D25" w14:textId="77777777" w:rsidR="001B23B7" w:rsidRPr="00612E08" w:rsidRDefault="001B23B7" w:rsidP="007851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2F431EDD" w14:textId="77777777" w:rsidTr="007851A7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053F0A2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612E08" w:rsidRPr="00612E08" w14:paraId="4F605CD4" w14:textId="77777777" w:rsidTr="007851A7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3DDFA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14:paraId="586791F1" w14:textId="4BCB387D" w:rsidR="001B23B7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14:paraId="4E42E2AF" w14:textId="77777777" w:rsidR="00A743C5" w:rsidRPr="00612E08" w:rsidRDefault="00A743C5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1856A764" w14:textId="277C9EA1" w:rsidR="001B23B7" w:rsidRPr="00A743C5" w:rsidRDefault="00A743C5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743C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K preskúmaniu účelnosti prijatého </w:t>
            </w:r>
            <w:r w:rsidR="00C734A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vládneho </w:t>
            </w:r>
            <w:r w:rsidRPr="00A743C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návrhu zákona by sa malo pristúpiť do jedného roka po nadobudnutí účinnosti </w:t>
            </w:r>
            <w:r w:rsidR="00C734A2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 xml:space="preserve">vládneho </w:t>
            </w:r>
            <w:r w:rsidRPr="00A743C5">
              <w:rPr>
                <w:rFonts w:ascii="Times New Roman" w:eastAsia="Times New Roman" w:hAnsi="Times New Roman" w:cs="Times New Roman"/>
                <w:szCs w:val="20"/>
                <w:lang w:eastAsia="sk-SK"/>
              </w:rPr>
              <w:t>návrhu zákona v súvislosti s prípravou návrhu štátneho rozpočtu na príslušný rok.</w:t>
            </w:r>
          </w:p>
        </w:tc>
      </w:tr>
      <w:tr w:rsidR="00612E08" w:rsidRPr="00612E08" w14:paraId="7A1CE8F3" w14:textId="77777777" w:rsidTr="007851A7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ED5FF04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32A519AA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14:paraId="02D6671A" w14:textId="77777777" w:rsidR="001B23B7" w:rsidRPr="00612E08" w:rsidRDefault="001B23B7" w:rsidP="00A7788F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14:paraId="763E09D6" w14:textId="77777777" w:rsidR="00A340BB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vybraných vplyvov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uskutočnilo v zmysle bodu 9.1.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j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ednotnej metodiky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</w:p>
          <w:p w14:paraId="450C5C31" w14:textId="77777777" w:rsidR="00A7788F" w:rsidRPr="00612E08" w:rsidRDefault="00A7788F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14:paraId="0639A18A" w14:textId="77777777" w:rsidR="004C6831" w:rsidRPr="00612E08" w:rsidRDefault="004C6831" w:rsidP="00A7788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6BF6E786" w14:textId="77777777" w:rsidR="001B23B7" w:rsidRPr="00612E08" w:rsidRDefault="001B23B7" w:rsidP="00A7788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22F99CB9" w14:textId="77777777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4221BA6C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Vybrané vplyvy  materiálu</w:t>
            </w:r>
          </w:p>
        </w:tc>
      </w:tr>
      <w:tr w:rsidR="00612E08" w:rsidRPr="00612E08" w14:paraId="5676F2CC" w14:textId="77777777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CFE36BA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1F866F64" w14:textId="44AD5DDF" w:rsidR="001B23B7" w:rsidRPr="00612E08" w:rsidRDefault="00A548D6" w:rsidP="007851A7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036BFF70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61331053" w14:textId="77777777" w:rsidR="001B23B7" w:rsidRPr="00612E08" w:rsidRDefault="00203EE3" w:rsidP="007851A7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14:paraId="7F063988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2CDA2080" w14:textId="77777777" w:rsidR="001B23B7" w:rsidRPr="00612E08" w:rsidRDefault="008963AB" w:rsidP="007851A7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471D9F59" w14:textId="77777777" w:rsidR="001B23B7" w:rsidRPr="00612E08" w:rsidRDefault="001B23B7" w:rsidP="007851A7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E5F0EDA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C4D514E" w14:textId="77777777"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</w:t>
            </w:r>
            <w:r w:rsidR="00A340BB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14:paraId="2D34E4F8" w14:textId="77777777" w:rsidR="00B84F87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14:paraId="6140CA72" w14:textId="77777777" w:rsidR="003145AE" w:rsidRPr="00612E08" w:rsidRDefault="00B84F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="001B23B7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0DA354C7" w14:textId="77777777" w:rsidR="001B23B7" w:rsidRPr="00612E08" w:rsidRDefault="003145A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DF81635" w14:textId="77777777"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4178C6C5" w14:textId="2619A7A8" w:rsidR="001B23B7" w:rsidRPr="00612E08" w:rsidRDefault="00A84E6E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6E5366" w14:textId="77777777" w:rsidR="001B23B7" w:rsidRPr="00612E08" w:rsidRDefault="001B23B7" w:rsidP="00203E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1082561C" w14:textId="7E00C50A" w:rsidR="001B23B7" w:rsidRPr="00612E08" w:rsidRDefault="00A84E6E" w:rsidP="00203EE3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32E32C8" w14:textId="77777777" w:rsidR="001B23B7" w:rsidRPr="00612E08" w:rsidRDefault="001B23B7" w:rsidP="00203EE3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A84E6E" w14:paraId="56E1A4C3" w14:textId="77777777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FC9A620" w14:textId="77777777" w:rsidR="003145AE" w:rsidRPr="00A84E6E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14:paraId="65F6E6CD" w14:textId="16D81B76" w:rsidR="003145AE" w:rsidRPr="00A84E6E" w:rsidRDefault="009A1C6F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A84E6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C0123C2" w14:textId="77777777" w:rsidR="003145AE" w:rsidRPr="00A84E6E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62C5A8C9" w14:textId="77777777" w:rsidR="003145AE" w:rsidRPr="00A84E6E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A84E6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3E902A8" w14:textId="77777777" w:rsidR="003145AE" w:rsidRPr="00A84E6E" w:rsidRDefault="003145AE" w:rsidP="003145A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14:paraId="2D17C67E" w14:textId="77777777" w:rsidR="003145AE" w:rsidRPr="00A84E6E" w:rsidRDefault="008963AB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A84E6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042692FD" w14:textId="77777777" w:rsidR="003145AE" w:rsidRPr="00A84E6E" w:rsidRDefault="003145AE" w:rsidP="003145AE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7523E360" w14:textId="77777777" w:rsidTr="00A778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297AB72A" w14:textId="77777777" w:rsidR="003145AE" w:rsidRPr="00A84E6E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14:paraId="63D1966E" w14:textId="77777777" w:rsidR="003145AE" w:rsidRPr="00A84E6E" w:rsidRDefault="003145AE" w:rsidP="003145AE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7A84E16F" w14:textId="16A9D761" w:rsidR="003145AE" w:rsidRPr="00A84E6E" w:rsidRDefault="009A1C6F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A84E6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C9599B" w14:textId="77777777" w:rsidR="003145AE" w:rsidRPr="00A84E6E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057F79EF" w14:textId="77777777" w:rsidR="003145AE" w:rsidRPr="00A84E6E" w:rsidRDefault="003145AE" w:rsidP="003145AE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A84E6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758B83" w14:textId="77777777" w:rsidR="003145AE" w:rsidRPr="00A84E6E" w:rsidRDefault="003145AE" w:rsidP="00314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6675D137" w14:textId="4D1B8D7B" w:rsidR="003145AE" w:rsidRPr="00A84E6E" w:rsidRDefault="009A1C6F" w:rsidP="003145AE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A84E6E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826C3" w14:textId="77777777" w:rsidR="003145AE" w:rsidRPr="00612E08" w:rsidRDefault="003145AE" w:rsidP="003145AE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4E6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612E08" w:rsidRPr="00612E08" w14:paraId="3FE49632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CD6C039" w14:textId="77777777" w:rsidR="00A7788F" w:rsidRPr="00612E08" w:rsidRDefault="00A7788F" w:rsidP="007851A7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55994FB4" w14:textId="77777777" w:rsidR="00A7788F" w:rsidRPr="00612E08" w:rsidRDefault="00CD6E04" w:rsidP="007851A7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93961D" w14:textId="77777777" w:rsidR="00A7788F" w:rsidRPr="00612E08" w:rsidRDefault="00A7788F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2BBB0" w14:textId="77777777" w:rsidR="00A7788F" w:rsidRPr="00612E08" w:rsidRDefault="00A7788F" w:rsidP="007851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7312B" w14:textId="77777777" w:rsidR="00A7788F" w:rsidRPr="00612E08" w:rsidRDefault="00A7788F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04C61D7C" w14:textId="77777777" w:rsidR="00A7788F" w:rsidRPr="00612E08" w:rsidRDefault="00187182" w:rsidP="007851A7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CFE0" w14:textId="77777777" w:rsidR="00A7788F" w:rsidRPr="00612E08" w:rsidRDefault="00A7788F" w:rsidP="007851A7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7D9BA0A5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3F62E37E" w14:textId="77777777" w:rsidR="007F587A" w:rsidRPr="00612E08" w:rsidRDefault="007F587A" w:rsidP="00B00B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limit verejných výdavkov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82994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4FBE1EC1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AEC4FA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66731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0AC7961F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D6DAEF" w14:textId="77777777" w:rsidR="007F587A" w:rsidRPr="005D330E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5D33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8892991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3E99DB17" w14:textId="77777777" w:rsidR="007F587A" w:rsidRPr="005D330E" w:rsidRDefault="00B56CDB" w:rsidP="007F587A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5D330E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DA26" w14:textId="77777777" w:rsidR="007F587A" w:rsidRPr="005D330E" w:rsidRDefault="007F587A" w:rsidP="007F587A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5D33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72444C53" w14:textId="77777777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66EC6A9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14:paraId="72C830CF" w14:textId="6F93F5DB" w:rsidR="007F587A" w:rsidRPr="00612E08" w:rsidRDefault="00E86C28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505793A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3E085BA5" w14:textId="6D5E2784" w:rsidR="007F587A" w:rsidRPr="00612E08" w:rsidRDefault="00E86C28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1B09DE9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4FA6CCBC" w14:textId="6554ACAA" w:rsidR="007F587A" w:rsidRPr="00612E08" w:rsidRDefault="00E86C28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D092103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3B4F7E51" w14:textId="77777777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14:paraId="4130FCFF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z toho vplyvy na MSP</w:t>
            </w:r>
          </w:p>
          <w:p w14:paraId="0F668B65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14:paraId="6BFE637A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93B2B98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0E042BD5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12340A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14:paraId="42633D2C" w14:textId="3DFF93F2" w:rsidR="007F587A" w:rsidRPr="00612E08" w:rsidRDefault="00E86C28" w:rsidP="007F587A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42E9D25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F17EF9E" w14:textId="77777777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3ADB639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Mechanizmus znižovania byrokracie    </w:t>
            </w:r>
          </w:p>
          <w:p w14:paraId="6A34AFE0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024C184B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4CA8A6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EEB302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56483D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41E374F" w14:textId="04A22272" w:rsidR="007F587A" w:rsidRPr="00612E08" w:rsidRDefault="00E86C28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CA1CC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410908A0" w14:textId="77777777" w:rsidTr="00CD6E0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4505870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795DAAEF" w14:textId="77777777" w:rsidR="007F587A" w:rsidRPr="00612E08" w:rsidRDefault="00B56CDB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38265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F5E21FF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B3483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52A6F9D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8B4B3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23FD227" w14:textId="77777777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29CB48D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20C73135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789A2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027DB59" w14:textId="77777777" w:rsidR="007F587A" w:rsidRPr="00612E08" w:rsidRDefault="00B56CDB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6DAD1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BD57CF0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6C427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4747273A" w14:textId="77777777" w:rsidTr="00CD6E0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56A016C" w14:textId="77777777" w:rsidR="007F587A" w:rsidRPr="00612E08" w:rsidRDefault="007F587A" w:rsidP="007F587A">
            <w:pPr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je posudzovaný podľa zákona č. 24/2006 Z. z. o posudzovaní vplyvov na životné prostredie a o zmene a doplnení niektorých zákonov</w:t>
            </w:r>
            <w:r w:rsidR="007D6F2C"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 znení neskorších predpisov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2221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4EC543E8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CAF38D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EE1AA7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813583" w14:textId="77777777" w:rsidR="007F587A" w:rsidRPr="00612E08" w:rsidRDefault="007F587A" w:rsidP="007F587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78677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20EEB472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D4971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612E08" w:rsidRPr="00612E08" w14:paraId="1006C8C5" w14:textId="77777777" w:rsidTr="00CD6E0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FB8B83D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3C80A4C6" w14:textId="7DAB737C" w:rsidR="007F587A" w:rsidRPr="00612E08" w:rsidRDefault="002E6C9D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3E04A4" w14:textId="77777777" w:rsidR="007F587A" w:rsidRPr="00612E08" w:rsidRDefault="007F587A" w:rsidP="007F587A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C44D0B6" w14:textId="04519AD0" w:rsidR="007F587A" w:rsidRPr="00612E08" w:rsidRDefault="002E6C9D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79463" w14:textId="77777777" w:rsidR="007F587A" w:rsidRPr="00612E08" w:rsidRDefault="007F587A" w:rsidP="007F587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8D44B45" w14:textId="77777777" w:rsidR="007F587A" w:rsidRPr="00612E08" w:rsidRDefault="007F587A" w:rsidP="007F587A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85D7A" w14:textId="77777777" w:rsidR="007F587A" w:rsidRPr="00612E08" w:rsidRDefault="007F587A" w:rsidP="007F587A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612E08" w:rsidRPr="00612E08" w14:paraId="61932BB5" w14:textId="77777777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F50F0ED" w14:textId="77777777" w:rsidR="000F2BE9" w:rsidRPr="00612E08" w:rsidRDefault="000F2BE9" w:rsidP="00785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F379941" w14:textId="77777777" w:rsidR="000F2BE9" w:rsidRPr="00612E08" w:rsidRDefault="000F2BE9" w:rsidP="007851A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F0E7B" w14:textId="77777777" w:rsidR="000F2BE9" w:rsidRPr="00612E08" w:rsidRDefault="000F2BE9" w:rsidP="007851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B638A" w14:textId="77777777" w:rsidR="000F2BE9" w:rsidRPr="00612E08" w:rsidRDefault="000F2BE9" w:rsidP="007851A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6A3B1" w14:textId="77777777" w:rsidR="000F2BE9" w:rsidRPr="00612E08" w:rsidRDefault="000F2BE9" w:rsidP="00785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268D6" w14:textId="77777777" w:rsidR="000F2BE9" w:rsidRPr="00612E08" w:rsidRDefault="000F2BE9" w:rsidP="007851A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BCA1AC" w14:textId="77777777" w:rsidR="000F2BE9" w:rsidRPr="00612E08" w:rsidRDefault="000F2BE9" w:rsidP="007851A7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70D596CE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600B1FE" w14:textId="77777777" w:rsidR="000F2BE9" w:rsidRPr="00612E08" w:rsidRDefault="000F2BE9" w:rsidP="007851A7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43B9450D" w14:textId="77777777" w:rsidR="000F2BE9" w:rsidRPr="00612E08" w:rsidRDefault="00B56CD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59ACD27" w14:textId="77777777"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0EBD2B4F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A333CE2" w14:textId="77777777"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14:paraId="6AB37301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4FE374" w14:textId="77777777"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612E08" w:rsidRPr="00612E08" w14:paraId="170D804A" w14:textId="77777777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D07497C" w14:textId="77777777" w:rsidR="000F2BE9" w:rsidRPr="00612E08" w:rsidRDefault="000F2BE9" w:rsidP="007851A7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E0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2B9AE799" w14:textId="77777777" w:rsidR="000F2BE9" w:rsidRPr="00612E08" w:rsidRDefault="00B56CD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B3B258" w14:textId="77777777" w:rsidR="000F2BE9" w:rsidRPr="00612E08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38CDCB09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9F2F5DB" w14:textId="77777777" w:rsidR="000F2BE9" w:rsidRPr="00612E08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14:paraId="08CEA762" w14:textId="77777777" w:rsidR="000F2BE9" w:rsidRPr="00612E08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FF63" w14:textId="77777777" w:rsidR="000F2BE9" w:rsidRPr="00612E08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612E08" w:rsidRPr="00612E08" w14:paraId="521866EB" w14:textId="77777777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BFF4C27" w14:textId="77777777" w:rsidR="00A340BB" w:rsidRPr="00612E08" w:rsidRDefault="00A340BB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14:paraId="0C1979FE" w14:textId="046A240F" w:rsidR="00A340BB" w:rsidRPr="00612E08" w:rsidRDefault="00A62163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69C8A2" w14:textId="77777777" w:rsidR="00A340BB" w:rsidRPr="00612E08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1D42D402" w14:textId="7C342113" w:rsidR="00A340BB" w:rsidRPr="00612E08" w:rsidRDefault="00A62163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CC0C72" w14:textId="77777777" w:rsidR="00A340BB" w:rsidRPr="00612E08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5A064256" w14:textId="77777777" w:rsidR="00A340BB" w:rsidRPr="00612E08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 w:rsidRPr="00612E08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BDAD" w14:textId="77777777" w:rsidR="00A340BB" w:rsidRPr="00612E08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14:paraId="0D3133BE" w14:textId="77777777" w:rsidR="001B23B7" w:rsidRPr="00612E08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612E08" w:rsidRPr="00612E08" w14:paraId="54184250" w14:textId="77777777" w:rsidTr="007851A7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339AC8DB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612E08" w:rsidRPr="00612E08" w14:paraId="048112A0" w14:textId="77777777" w:rsidTr="007851A7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41B4DF37" w14:textId="77777777" w:rsidR="001B23B7" w:rsidRPr="00612E08" w:rsidRDefault="001B23B7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V prípade potreby uveďte doplňujúce informácie k identifikovaným vplyvom a ich analýzam. </w:t>
            </w:r>
          </w:p>
          <w:p w14:paraId="2F607BC4" w14:textId="4763A589" w:rsidR="004C6831" w:rsidRPr="00612E08" w:rsidRDefault="004C6831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  <w:r w:rsidR="00E64E2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</w:t>
            </w: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14:paraId="70B57C4E" w14:textId="77777777" w:rsidR="0098472E" w:rsidRPr="00612E08" w:rsidRDefault="007C5312" w:rsidP="0098472E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prípade, že je materiál posudzovaný podľa zákona č. 24/2006 Z. z. o posudzovaní vplyvov na životné prostredie a o zmene a doplnení niektorých zákonov v znení neskorších prepisov, uveďte internetový odkaz na tento proces.</w:t>
            </w:r>
          </w:p>
          <w:p w14:paraId="7D6E9DAA" w14:textId="77777777" w:rsidR="0098472E" w:rsidRPr="00612E08" w:rsidRDefault="0098472E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585E49B5" w14:textId="1E5B79BC" w:rsidR="00D32E02" w:rsidRDefault="00D32E02" w:rsidP="00B56CD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Nakoľko predmetný </w:t>
            </w:r>
            <w:r w:rsidR="00C734A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vládny </w:t>
            </w: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návrh zákona bude predmetom skráteného legislatívneho konania, v súlade s bodom 2.5</w:t>
            </w:r>
            <w:r w:rsidR="00B56CDB"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písm. a)</w:t>
            </w:r>
            <w:r w:rsidR="00B56CDB"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Jednotnej metodiky na</w:t>
            </w: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posudzovanie vybraných vplyvov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nebol predmetom k</w:t>
            </w: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onzultácie s podnikateľskými subjektmi pred predbežným pripomienkovým konaním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predbežného pripomienkového konania ani záverečného posúdenia </w:t>
            </w: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vybraných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vplyvov.</w:t>
            </w:r>
          </w:p>
          <w:p w14:paraId="5F27E340" w14:textId="2F47A3BD" w:rsidR="001B23B7" w:rsidRDefault="00B56CDB" w:rsidP="00D32E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Dôvodom na predloženie vládneho návrhu zákona na skrátené </w:t>
            </w:r>
            <w:r w:rsidR="00D32E02"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legislatívne</w:t>
            </w:r>
            <w:r w:rsidRP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konanie je potreba splnenia záväzku a zároveň míľnika vyplývajúceho z Plánu obnovy a odolnosti Slovenskej republiky a vytvorenie dostatočného časového priestoru na zapojenie odbornej verejnosti a sociálnych partnerov do prípravy návrhu legislatívneho riešenia. V prípade nesplnenia míľnika vyplývajúceho z Plánu obnovy a odolnosti Slovenskej republiky hrozia Slovenskej republiky veľké hospodárske škody vo forme sankcie</w:t>
            </w:r>
            <w:r w:rsidR="00D32E0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.</w:t>
            </w:r>
            <w:r w:rsidRPr="00E5126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sk-SK"/>
              </w:rPr>
              <w:t xml:space="preserve"> </w:t>
            </w:r>
          </w:p>
          <w:p w14:paraId="6A614779" w14:textId="77777777" w:rsidR="00A84E6E" w:rsidRDefault="00A84E6E" w:rsidP="00D32E0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228FDF95" w14:textId="0EF37538" w:rsidR="009A1C6F" w:rsidRPr="009A1C6F" w:rsidRDefault="009A1C6F" w:rsidP="00D32E02">
            <w:pPr>
              <w:jc w:val="both"/>
              <w:rPr>
                <w:rFonts w:ascii="Times New Roman" w:eastAsia="Calibri" w:hAnsi="Times New Roman" w:cs="Times New Roman"/>
              </w:rPr>
            </w:pPr>
            <w:r w:rsidRPr="00A84E6E">
              <w:rPr>
                <w:rFonts w:ascii="Times New Roman" w:eastAsia="Calibri" w:hAnsi="Times New Roman" w:cs="Times New Roman"/>
                <w:sz w:val="20"/>
              </w:rPr>
              <w:t xml:space="preserve">V súvislosti s novelizačným čl. IV (spresnenie textu) je potrebné uviesť, že finančné prostriedky na odmeňovanie pedagogických, odborných a nepedagogických zamestnancov centier pre deti a rodiny, rehabilitačného strediska </w:t>
            </w:r>
            <w:r w:rsidRPr="00A84E6E">
              <w:rPr>
                <w:rFonts w:ascii="Times New Roman" w:eastAsia="Calibri" w:hAnsi="Times New Roman" w:cs="Times New Roman"/>
                <w:sz w:val="20"/>
              </w:rPr>
              <w:lastRenderedPageBreak/>
              <w:t>pre zrakovo postihnutých a  Inštitútu pre pracovnú rehabilitáciu občanov so zdravotným postihnutím sú súčasťou rozpočtu kapitoly MPSVR SR na rok 2025 a nasledujúce roky.</w:t>
            </w:r>
          </w:p>
        </w:tc>
      </w:tr>
      <w:tr w:rsidR="00612E08" w:rsidRPr="00612E08" w14:paraId="2C0D91E0" w14:textId="77777777" w:rsidTr="007851A7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6B44024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lastRenderedPageBreak/>
              <w:t>Kontakt na spracovateľa</w:t>
            </w:r>
          </w:p>
        </w:tc>
      </w:tr>
      <w:tr w:rsidR="00612E08" w:rsidRPr="00612E08" w14:paraId="6D3E51E8" w14:textId="77777777" w:rsidTr="007851A7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20E53" w14:textId="77777777" w:rsidR="001B23B7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14:paraId="26487C7A" w14:textId="21C6FBBB" w:rsidR="002E6C9D" w:rsidRPr="002E6C9D" w:rsidRDefault="002E6C9D" w:rsidP="002E6C9D">
            <w:pPr>
              <w:rPr>
                <w:rFonts w:ascii="Times New Roman" w:hAnsi="Times New Roman" w:cs="Times New Roman"/>
                <w:sz w:val="20"/>
              </w:rPr>
            </w:pPr>
            <w:r w:rsidRPr="002E6C9D">
              <w:rPr>
                <w:rFonts w:ascii="Times New Roman" w:hAnsi="Times New Roman" w:cs="Times New Roman"/>
                <w:sz w:val="20"/>
              </w:rPr>
              <w:t xml:space="preserve">Mgr. Mária Machajdíková, riaditeľka odboru sociálnych služieb, </w:t>
            </w:r>
            <w:r w:rsidR="001B75DA">
              <w:rPr>
                <w:rFonts w:ascii="Times New Roman" w:hAnsi="Times New Roman" w:cs="Times New Roman"/>
                <w:sz w:val="20"/>
              </w:rPr>
              <w:t>MPSVR</w:t>
            </w:r>
            <w:r w:rsidRPr="002E6C9D">
              <w:rPr>
                <w:rFonts w:ascii="Times New Roman" w:hAnsi="Times New Roman" w:cs="Times New Roman"/>
                <w:sz w:val="20"/>
              </w:rPr>
              <w:t xml:space="preserve"> SR, 02/2046 3108, </w:t>
            </w:r>
            <w:hyperlink r:id="rId9" w:history="1">
              <w:r w:rsidRPr="002E6C9D">
                <w:rPr>
                  <w:rStyle w:val="Hypertextovprepojenie"/>
                  <w:rFonts w:ascii="Times New Roman" w:hAnsi="Times New Roman" w:cs="Times New Roman"/>
                  <w:sz w:val="20"/>
                </w:rPr>
                <w:t>maria.machajdikova@employment.gov.sk</w:t>
              </w:r>
            </w:hyperlink>
            <w:r w:rsidRPr="002E6C9D">
              <w:rPr>
                <w:rStyle w:val="Hypertextovprepojenie"/>
                <w:rFonts w:ascii="Times New Roman" w:hAnsi="Times New Roman" w:cs="Times New Roman"/>
                <w:sz w:val="20"/>
              </w:rPr>
              <w:t>,</w:t>
            </w:r>
          </w:p>
          <w:p w14:paraId="45DC1FFF" w14:textId="77777777" w:rsidR="002E6C9D" w:rsidRPr="002E6C9D" w:rsidRDefault="002E6C9D" w:rsidP="002E6C9D">
            <w:pPr>
              <w:rPr>
                <w:rFonts w:ascii="Times New Roman" w:hAnsi="Times New Roman" w:cs="Times New Roman"/>
                <w:sz w:val="20"/>
              </w:rPr>
            </w:pPr>
          </w:p>
          <w:p w14:paraId="28C46503" w14:textId="0E7C486C" w:rsidR="002E6C9D" w:rsidRPr="002E6C9D" w:rsidRDefault="002E6C9D" w:rsidP="002E6C9D">
            <w:pPr>
              <w:rPr>
                <w:rStyle w:val="Hypertextovprepojenie"/>
                <w:rFonts w:ascii="Times New Roman" w:hAnsi="Times New Roman" w:cs="Times New Roman"/>
                <w:sz w:val="20"/>
              </w:rPr>
            </w:pPr>
            <w:r w:rsidRPr="002E6C9D">
              <w:rPr>
                <w:rFonts w:ascii="Times New Roman" w:hAnsi="Times New Roman" w:cs="Times New Roman"/>
                <w:sz w:val="20"/>
              </w:rPr>
              <w:t xml:space="preserve">Mgr. Eva Zaujecová, odbor sociálnych služieb, </w:t>
            </w:r>
            <w:r w:rsidR="001B75DA">
              <w:rPr>
                <w:rFonts w:ascii="Times New Roman" w:hAnsi="Times New Roman" w:cs="Times New Roman"/>
                <w:sz w:val="20"/>
              </w:rPr>
              <w:t>MPSVR</w:t>
            </w:r>
            <w:r w:rsidRPr="002E6C9D">
              <w:rPr>
                <w:rFonts w:ascii="Times New Roman" w:hAnsi="Times New Roman" w:cs="Times New Roman"/>
                <w:sz w:val="20"/>
              </w:rPr>
              <w:t xml:space="preserve"> SR, 02/2046 3125, </w:t>
            </w:r>
            <w:hyperlink r:id="rId10" w:history="1">
              <w:r w:rsidRPr="002E6C9D">
                <w:rPr>
                  <w:rStyle w:val="Hypertextovprepojenie"/>
                  <w:rFonts w:ascii="Times New Roman" w:hAnsi="Times New Roman" w:cs="Times New Roman"/>
                  <w:sz w:val="20"/>
                </w:rPr>
                <w:t>eva.zaujecova@employment.gov.sk</w:t>
              </w:r>
            </w:hyperlink>
          </w:p>
          <w:p w14:paraId="1FB4917E" w14:textId="08A11252" w:rsidR="00E51264" w:rsidRPr="00612E08" w:rsidRDefault="00E51264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612E08" w:rsidRPr="00612E08" w14:paraId="47DC4459" w14:textId="77777777" w:rsidTr="007851A7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AD927E5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612E08" w:rsidRPr="00612E08" w14:paraId="77C70046" w14:textId="77777777" w:rsidTr="007851A7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6E119" w14:textId="77777777" w:rsidR="001B23B7" w:rsidRPr="00612E08" w:rsidRDefault="001B23B7" w:rsidP="007851A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612E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C6662F6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14:paraId="1EEF39E8" w14:textId="426C696A" w:rsidR="00E51264" w:rsidRPr="00A85BD7" w:rsidRDefault="00E51264" w:rsidP="00A85BD7">
            <w:pPr>
              <w:pStyle w:val="Odsekzoznamu"/>
              <w:numPr>
                <w:ilvl w:val="0"/>
                <w:numId w:val="5"/>
              </w:numPr>
              <w:ind w:left="4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Informačný systém </w:t>
            </w:r>
            <w:r w:rsidR="00832D65"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sociálnych služieb v rámci informačného systému verejnej správy, </w:t>
            </w:r>
            <w:r w:rsidR="007B7CA1"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Informačný systém r</w:t>
            </w:r>
            <w:r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iadeni</w:t>
            </w:r>
            <w:r w:rsidR="007B7CA1"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</w:t>
            </w:r>
            <w:r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sociálnych dávok a manažérsky informačný systém</w:t>
            </w:r>
          </w:p>
          <w:p w14:paraId="76AFCC7D" w14:textId="77777777" w:rsidR="00CF63F3" w:rsidRPr="00CF63F3" w:rsidRDefault="00CF63F3" w:rsidP="00A85BD7">
            <w:pPr>
              <w:pStyle w:val="Odsekzoznamu"/>
              <w:numPr>
                <w:ilvl w:val="0"/>
                <w:numId w:val="5"/>
              </w:numPr>
              <w:ind w:left="4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F63F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Príloha 1 ku Koncepcii reformy financovania sociálnych služieb – </w:t>
            </w:r>
            <w:hyperlink r:id="rId11" w:history="1">
              <w:r w:rsidRPr="00CF63F3">
                <w:rPr>
                  <w:rStyle w:val="Hypertextovprepojenie"/>
                  <w:rFonts w:ascii="Times New Roman" w:eastAsia="Times New Roman" w:hAnsi="Times New Roman" w:cs="Times New Roman"/>
                  <w:sz w:val="20"/>
                  <w:szCs w:val="20"/>
                  <w:lang w:eastAsia="sk-SK"/>
                </w:rPr>
                <w:t>https://www.employment.gov.sk/files/slovensky/esf/plan-obnovy/koncepcia-financovania/koncepcia-priloha-1-analyza-socialnych-sluzieb-sr-13122024.pdf</w:t>
              </w:r>
            </w:hyperlink>
            <w:r w:rsidRPr="00CF63F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</w:p>
          <w:p w14:paraId="5144CA93" w14:textId="77777777" w:rsidR="00CF63F3" w:rsidRPr="00CF63F3" w:rsidRDefault="00CF63F3" w:rsidP="007851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3DD79B0D" w14:textId="77777777" w:rsidR="00CF63F3" w:rsidRDefault="00CF63F3" w:rsidP="001B6B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F63F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Nedostupnosť</w:t>
            </w:r>
            <w:r w:rsidR="003936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, resp. nedostatočná kvalita dát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 týkala výpočt</w:t>
            </w:r>
            <w:r w:rsidR="003936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vplyvov výdavkov miestnej a regionálnej samosprávy ako </w:t>
            </w:r>
            <w:r w:rsidR="003936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orgánov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verejnej moci, ktorí spolufinancujú sociálne služby. MPSVR SR disponuje údajmi o príjmoch poskytovateľov sociálnych služieb, ako ich v zmysle svojej zákonnej povinnosti musia ročne </w:t>
            </w:r>
            <w:r w:rsidR="003936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poskytovať </w:t>
            </w:r>
            <w:r w:rsidR="001B6B6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štatistickom výkaze do informačného systému sociálnych služieb. </w:t>
            </w:r>
            <w:r w:rsidRPr="00CF63F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Vyššie územné celky</w:t>
            </w:r>
            <w:r w:rsidR="00DA418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(VÚC)</w:t>
            </w:r>
            <w:r w:rsidRPr="00CF63F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 w:rsidR="001B6B6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vo svojich záverečných účtov vykazujú vyššiu sumu nasmerovanú do sociálnych služieb. MPSVR SR nie je vecne príslušné a v súčasnosti ani nemá kapacity, aby dôsledne analyzovalo výdavky jednotlivých krajov a obcí, v čom spočívajú najväčšie nezrovnalosti medzi ich výstupy a údajmi z informačného systému sociálnych služieb. Z predbežnej komunikácie je však zrejmé, že najväčšie rozdiely sú v príjmoch z rozpočtov V</w:t>
            </w:r>
            <w:r w:rsidR="00DA418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</w:t>
            </w:r>
            <w:r w:rsidR="001B6B6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C, ktoré do informačného systému uviedli poskytovatelia zriadení VÚC a výdavkami, ktoré do týchto zariadení smerovali podľa záverečných účtov V</w:t>
            </w:r>
            <w:r w:rsidR="007B7CA1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</w:t>
            </w:r>
            <w:r w:rsidR="001B6B6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C.</w:t>
            </w:r>
          </w:p>
          <w:p w14:paraId="108265A0" w14:textId="77777777" w:rsidR="00A85BD7" w:rsidRDefault="00A85BD7" w:rsidP="001B6B6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14:paraId="7629D7AB" w14:textId="77777777" w:rsidR="00A85BD7" w:rsidRDefault="00A85BD7" w:rsidP="00A85BD7">
            <w:pPr>
              <w:pStyle w:val="Odsekzoznamu"/>
              <w:numPr>
                <w:ilvl w:val="0"/>
                <w:numId w:val="5"/>
              </w:numPr>
              <w:ind w:left="4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proofErr w:type="spellStart"/>
            <w:r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mikrodát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</w:t>
            </w:r>
            <w:proofErr w:type="spellEnd"/>
            <w:r w:rsidRPr="00A85BD7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od EUROSTATU (EU-SILC)</w:t>
            </w:r>
          </w:p>
          <w:p w14:paraId="735AA709" w14:textId="0B4BCDFB" w:rsidR="00A85BD7" w:rsidRPr="006E4ECD" w:rsidRDefault="00A85BD7" w:rsidP="00A85BD7">
            <w:pPr>
              <w:pStyle w:val="Odsekzoznamu"/>
              <w:ind w:left="4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612E08" w:rsidRPr="00612E08" w14:paraId="39E1985F" w14:textId="77777777" w:rsidTr="007851A7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28626EF3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Stanovisko Komisie na posudzovanie vybraných vplyvov z PPK č. ..........</w:t>
            </w:r>
            <w:r w:rsidRPr="00612E08">
              <w:rPr>
                <w:rFonts w:ascii="Calibri" w:eastAsia="Calibri" w:hAnsi="Calibri" w:cs="Times New Roman"/>
              </w:rPr>
              <w:t xml:space="preserve"> </w:t>
            </w:r>
          </w:p>
          <w:p w14:paraId="63471AF2" w14:textId="77777777" w:rsidR="001B23B7" w:rsidRPr="00612E08" w:rsidRDefault="001B23B7" w:rsidP="007851A7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612E08" w:rsidRPr="00612E08" w14:paraId="7163F895" w14:textId="77777777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41EA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14:paraId="54DDD4EC" w14:textId="77777777" w:rsidTr="007851A7">
              <w:trPr>
                <w:trHeight w:val="396"/>
              </w:trPr>
              <w:tc>
                <w:tcPr>
                  <w:tcW w:w="2552" w:type="dxa"/>
                </w:tcPr>
                <w:p w14:paraId="5EB079D5" w14:textId="77777777" w:rsidR="001B23B7" w:rsidRPr="00612E08" w:rsidRDefault="00DB36DF" w:rsidP="007851A7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333ED9B0" w14:textId="77777777" w:rsidR="001B23B7" w:rsidRPr="00612E08" w:rsidRDefault="00DB36DF" w:rsidP="007851A7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14:paraId="0D3211B4" w14:textId="77777777" w:rsidR="001B23B7" w:rsidRPr="00612E08" w:rsidRDefault="00DB36DF" w:rsidP="007851A7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36583565" w14:textId="6F78037E" w:rsidR="001B23B7" w:rsidRPr="00612E08" w:rsidRDefault="001B23B7" w:rsidP="006E4EC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71053F8D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612E08" w:rsidRPr="00612E08" w14:paraId="138104AE" w14:textId="77777777" w:rsidTr="007851A7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14:paraId="23446FC8" w14:textId="77777777" w:rsidR="001B23B7" w:rsidRPr="00612E08" w:rsidRDefault="001B23B7" w:rsidP="007851A7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2E08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..........</w:t>
            </w:r>
            <w:r w:rsidRPr="00612E08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612E08" w:rsidRPr="00612E08" w14:paraId="49872FE4" w14:textId="77777777" w:rsidTr="007851A7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14:paraId="579D4374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612E08" w:rsidRPr="00612E08" w14:paraId="1FD0768F" w14:textId="77777777" w:rsidTr="007851A7">
              <w:trPr>
                <w:trHeight w:val="396"/>
              </w:trPr>
              <w:tc>
                <w:tcPr>
                  <w:tcW w:w="2552" w:type="dxa"/>
                </w:tcPr>
                <w:p w14:paraId="4731947A" w14:textId="77777777" w:rsidR="001B23B7" w:rsidRPr="00612E08" w:rsidRDefault="00DB36DF" w:rsidP="007851A7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14:paraId="5419F645" w14:textId="77777777" w:rsidR="001B23B7" w:rsidRPr="00612E08" w:rsidRDefault="00DB36DF" w:rsidP="007851A7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14:paraId="030988C4" w14:textId="77777777" w:rsidR="001B23B7" w:rsidRPr="00612E08" w:rsidRDefault="00DB36DF" w:rsidP="007851A7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 w:rsidRPr="00612E08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612E0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14:paraId="77C8AC81" w14:textId="5550016A" w:rsidR="001B23B7" w:rsidRPr="00612E08" w:rsidRDefault="001B23B7" w:rsidP="006E4EC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612E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14:paraId="688ECE24" w14:textId="77777777" w:rsidR="001B23B7" w:rsidRPr="00612E08" w:rsidRDefault="001B23B7" w:rsidP="007851A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62451E7C" w14:textId="77777777" w:rsidR="007851A7" w:rsidRPr="00612E08" w:rsidRDefault="007851A7"/>
    <w:sectPr w:rsidR="007851A7" w:rsidRPr="00612E08" w:rsidSect="00C919D5">
      <w:footerReference w:type="default" r:id="rId12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71112" w14:textId="77777777" w:rsidR="00DB36DF" w:rsidRDefault="00DB36DF" w:rsidP="001B23B7">
      <w:pPr>
        <w:spacing w:after="0" w:line="240" w:lineRule="auto"/>
      </w:pPr>
      <w:r>
        <w:separator/>
      </w:r>
    </w:p>
  </w:endnote>
  <w:endnote w:type="continuationSeparator" w:id="0">
    <w:p w14:paraId="731135BA" w14:textId="77777777" w:rsidR="00DB36DF" w:rsidRDefault="00DB36DF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564B49" w14:textId="2BFCF218" w:rsidR="007851A7" w:rsidRPr="006045CB" w:rsidRDefault="007851A7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6DD6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932229" w14:textId="77777777" w:rsidR="007851A7" w:rsidRDefault="007851A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B2B62" w14:textId="77777777" w:rsidR="00DB36DF" w:rsidRDefault="00DB36DF" w:rsidP="001B23B7">
      <w:pPr>
        <w:spacing w:after="0" w:line="240" w:lineRule="auto"/>
      </w:pPr>
      <w:r>
        <w:separator/>
      </w:r>
    </w:p>
  </w:footnote>
  <w:footnote w:type="continuationSeparator" w:id="0">
    <w:p w14:paraId="2F895C70" w14:textId="77777777" w:rsidR="00DB36DF" w:rsidRDefault="00DB36DF" w:rsidP="001B2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7206B"/>
    <w:multiLevelType w:val="hybridMultilevel"/>
    <w:tmpl w:val="DC7C1CAA"/>
    <w:lvl w:ilvl="0" w:tplc="7D20A27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06128"/>
    <w:multiLevelType w:val="hybridMultilevel"/>
    <w:tmpl w:val="739CC21C"/>
    <w:lvl w:ilvl="0" w:tplc="BCB629EA">
      <w:start w:val="1"/>
      <w:numFmt w:val="decimal"/>
      <w:lvlText w:val="%1."/>
      <w:lvlJc w:val="left"/>
      <w:pPr>
        <w:ind w:left="500" w:hanging="1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71557"/>
    <w:multiLevelType w:val="hybridMultilevel"/>
    <w:tmpl w:val="B01CA9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067B6"/>
    <w:multiLevelType w:val="hybridMultilevel"/>
    <w:tmpl w:val="9C90B090"/>
    <w:lvl w:ilvl="0" w:tplc="F05C92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DE54EF"/>
    <w:multiLevelType w:val="hybridMultilevel"/>
    <w:tmpl w:val="A5DA37D6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031F6"/>
    <w:rsid w:val="00021326"/>
    <w:rsid w:val="00036BEC"/>
    <w:rsid w:val="00043706"/>
    <w:rsid w:val="00046DD6"/>
    <w:rsid w:val="00055694"/>
    <w:rsid w:val="000651EE"/>
    <w:rsid w:val="00073131"/>
    <w:rsid w:val="00093FDD"/>
    <w:rsid w:val="00097069"/>
    <w:rsid w:val="000D348F"/>
    <w:rsid w:val="000E2E81"/>
    <w:rsid w:val="000E7AF4"/>
    <w:rsid w:val="000F2BE9"/>
    <w:rsid w:val="00113AE4"/>
    <w:rsid w:val="00125A08"/>
    <w:rsid w:val="00134C78"/>
    <w:rsid w:val="001518AC"/>
    <w:rsid w:val="00156064"/>
    <w:rsid w:val="00167126"/>
    <w:rsid w:val="001717CC"/>
    <w:rsid w:val="00187182"/>
    <w:rsid w:val="001B23B7"/>
    <w:rsid w:val="001B6B68"/>
    <w:rsid w:val="001B75DA"/>
    <w:rsid w:val="001E2828"/>
    <w:rsid w:val="001E3562"/>
    <w:rsid w:val="00203EE3"/>
    <w:rsid w:val="002211EB"/>
    <w:rsid w:val="00222FD4"/>
    <w:rsid w:val="002243BB"/>
    <w:rsid w:val="0023360B"/>
    <w:rsid w:val="00240406"/>
    <w:rsid w:val="00243652"/>
    <w:rsid w:val="00262DCC"/>
    <w:rsid w:val="00263493"/>
    <w:rsid w:val="00264E15"/>
    <w:rsid w:val="002864FD"/>
    <w:rsid w:val="002B14DF"/>
    <w:rsid w:val="002C4921"/>
    <w:rsid w:val="002E6C9D"/>
    <w:rsid w:val="002F6ADB"/>
    <w:rsid w:val="003145AE"/>
    <w:rsid w:val="00324E2A"/>
    <w:rsid w:val="00346AB6"/>
    <w:rsid w:val="003553ED"/>
    <w:rsid w:val="00370D1F"/>
    <w:rsid w:val="003936D7"/>
    <w:rsid w:val="00394B32"/>
    <w:rsid w:val="003A057B"/>
    <w:rsid w:val="003A381E"/>
    <w:rsid w:val="003C05C9"/>
    <w:rsid w:val="00411898"/>
    <w:rsid w:val="004548A3"/>
    <w:rsid w:val="0049476D"/>
    <w:rsid w:val="004A4383"/>
    <w:rsid w:val="004C43CD"/>
    <w:rsid w:val="004C6831"/>
    <w:rsid w:val="00562503"/>
    <w:rsid w:val="005669F9"/>
    <w:rsid w:val="0058095F"/>
    <w:rsid w:val="00590E70"/>
    <w:rsid w:val="00591EC6"/>
    <w:rsid w:val="00591ED3"/>
    <w:rsid w:val="005B3B83"/>
    <w:rsid w:val="005D330E"/>
    <w:rsid w:val="005D3442"/>
    <w:rsid w:val="00611F68"/>
    <w:rsid w:val="00612E08"/>
    <w:rsid w:val="00662E6A"/>
    <w:rsid w:val="006660E5"/>
    <w:rsid w:val="006D67E4"/>
    <w:rsid w:val="006E1200"/>
    <w:rsid w:val="006E3987"/>
    <w:rsid w:val="006E4ECD"/>
    <w:rsid w:val="006F678E"/>
    <w:rsid w:val="006F6B62"/>
    <w:rsid w:val="007124CA"/>
    <w:rsid w:val="007137BF"/>
    <w:rsid w:val="00720322"/>
    <w:rsid w:val="00735EAF"/>
    <w:rsid w:val="0075197E"/>
    <w:rsid w:val="00755E68"/>
    <w:rsid w:val="00761208"/>
    <w:rsid w:val="007756BE"/>
    <w:rsid w:val="007851A7"/>
    <w:rsid w:val="007B40C1"/>
    <w:rsid w:val="007B7CA1"/>
    <w:rsid w:val="007C5312"/>
    <w:rsid w:val="007D6D9B"/>
    <w:rsid w:val="007D6F2C"/>
    <w:rsid w:val="007E703D"/>
    <w:rsid w:val="007E7C11"/>
    <w:rsid w:val="007F587A"/>
    <w:rsid w:val="007F73A1"/>
    <w:rsid w:val="0080042A"/>
    <w:rsid w:val="00832D65"/>
    <w:rsid w:val="00837000"/>
    <w:rsid w:val="0084305D"/>
    <w:rsid w:val="00865E81"/>
    <w:rsid w:val="008801B5"/>
    <w:rsid w:val="00881E07"/>
    <w:rsid w:val="008963AB"/>
    <w:rsid w:val="008A0504"/>
    <w:rsid w:val="008B222D"/>
    <w:rsid w:val="008C79B7"/>
    <w:rsid w:val="00924302"/>
    <w:rsid w:val="0092639F"/>
    <w:rsid w:val="009431E3"/>
    <w:rsid w:val="009475F5"/>
    <w:rsid w:val="00951151"/>
    <w:rsid w:val="00954E73"/>
    <w:rsid w:val="00966693"/>
    <w:rsid w:val="009717F5"/>
    <w:rsid w:val="0098472E"/>
    <w:rsid w:val="009A1C6F"/>
    <w:rsid w:val="009A3C59"/>
    <w:rsid w:val="009C424C"/>
    <w:rsid w:val="009E09F7"/>
    <w:rsid w:val="009E327D"/>
    <w:rsid w:val="009F4832"/>
    <w:rsid w:val="00A340BB"/>
    <w:rsid w:val="00A548D6"/>
    <w:rsid w:val="00A55882"/>
    <w:rsid w:val="00A60413"/>
    <w:rsid w:val="00A62163"/>
    <w:rsid w:val="00A743C5"/>
    <w:rsid w:val="00A7788F"/>
    <w:rsid w:val="00A84E6E"/>
    <w:rsid w:val="00A85BD7"/>
    <w:rsid w:val="00A90269"/>
    <w:rsid w:val="00AA10A6"/>
    <w:rsid w:val="00AC30D6"/>
    <w:rsid w:val="00AF0F2D"/>
    <w:rsid w:val="00B00B6E"/>
    <w:rsid w:val="00B16F7A"/>
    <w:rsid w:val="00B339B4"/>
    <w:rsid w:val="00B547F5"/>
    <w:rsid w:val="00B56CDB"/>
    <w:rsid w:val="00B70821"/>
    <w:rsid w:val="00B84F87"/>
    <w:rsid w:val="00BA2BF4"/>
    <w:rsid w:val="00C24777"/>
    <w:rsid w:val="00C5761A"/>
    <w:rsid w:val="00C71F9C"/>
    <w:rsid w:val="00C734A2"/>
    <w:rsid w:val="00C86714"/>
    <w:rsid w:val="00C919D5"/>
    <w:rsid w:val="00C94E4E"/>
    <w:rsid w:val="00CB08AE"/>
    <w:rsid w:val="00CD6E04"/>
    <w:rsid w:val="00CE6AAE"/>
    <w:rsid w:val="00CF1A25"/>
    <w:rsid w:val="00CF63F3"/>
    <w:rsid w:val="00D2313B"/>
    <w:rsid w:val="00D3080C"/>
    <w:rsid w:val="00D32E02"/>
    <w:rsid w:val="00D50F1E"/>
    <w:rsid w:val="00D516C0"/>
    <w:rsid w:val="00D81CE6"/>
    <w:rsid w:val="00DA4185"/>
    <w:rsid w:val="00DB36DF"/>
    <w:rsid w:val="00DC36AE"/>
    <w:rsid w:val="00DF357C"/>
    <w:rsid w:val="00DF4F23"/>
    <w:rsid w:val="00E053EA"/>
    <w:rsid w:val="00E37A83"/>
    <w:rsid w:val="00E440B4"/>
    <w:rsid w:val="00E46AFD"/>
    <w:rsid w:val="00E51264"/>
    <w:rsid w:val="00E52DA9"/>
    <w:rsid w:val="00E64E2F"/>
    <w:rsid w:val="00E72C09"/>
    <w:rsid w:val="00E86C28"/>
    <w:rsid w:val="00E9630C"/>
    <w:rsid w:val="00ED165A"/>
    <w:rsid w:val="00ED1AC0"/>
    <w:rsid w:val="00EE600A"/>
    <w:rsid w:val="00EF214D"/>
    <w:rsid w:val="00F417C3"/>
    <w:rsid w:val="00F50A84"/>
    <w:rsid w:val="00F63B2F"/>
    <w:rsid w:val="00F87681"/>
    <w:rsid w:val="00FA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6E05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662E6A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E51264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84305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4305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4305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4305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4305D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AA10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mployment.gov.sk/files/slovensky/esf/plan-obnovy/koncepcia-financovania/koncepcia-priloha-1-analyza-socialnych-sluzieb-sr-13122024.pdf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va.zaujecova@employment.gov.sk" TargetMode="External"/><Relationship Id="rId4" Type="http://schemas.openxmlformats.org/officeDocument/2006/relationships/styles" Target="styles.xml"/><Relationship Id="rId9" Type="http://schemas.openxmlformats.org/officeDocument/2006/relationships/hyperlink" Target="mailto:maria.machajdikova@employment.gov.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Vlastný-materiál,-príloha-č.-1"/>
    <f:field ref="objsubject" par="" edit="true" text=""/>
    <f:field ref="objcreatedby" par="" text="Drieniková, Kristína"/>
    <f:field ref="objcreatedat" par="" text="4.11.2020 11:13:17"/>
    <f:field ref="objchangedby" par="" text="Matúšek, Miloš, JUDr."/>
    <f:field ref="objmodifiedat" par="" text="4.11.2020 13:53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3251D49-636F-4D83-A4E7-E1B1F1F9C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3276</Words>
  <Characters>18677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Hatala Martin</cp:lastModifiedBy>
  <cp:revision>11</cp:revision>
  <dcterms:created xsi:type="dcterms:W3CDTF">2025-11-19T09:22:00Z</dcterms:created>
  <dcterms:modified xsi:type="dcterms:W3CDTF">2025-11-27T13:44:00Z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COO.2145.1000.3.4081373</vt:lpwstr>
  </property>
  <property fmtid="{D5CDD505-2E9C-101B-9397-08002B2CF9AE}" pid="152" name="FSC#FSCFOLIO@1.1001:docpropproject">
    <vt:lpwstr/>
  </property>
</Properties>
</file>