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FD23DD">
        <w:trPr>
          <w:trHeight w:val="534"/>
          <w:jc w:val="center"/>
        </w:trPr>
        <w:tc>
          <w:tcPr>
            <w:tcW w:w="9060" w:type="dxa"/>
            <w:tcBorders>
              <w:bottom w:val="single" w:sz="4" w:space="0" w:color="000000"/>
            </w:tcBorders>
            <w:shd w:val="clear" w:color="auto" w:fill="D9D9D9"/>
          </w:tcPr>
          <w:p w:rsidR="00FD23DD" w:rsidRDefault="00004731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Analýza vplyvov na manželstvo, rodičovstvo a rodinu</w:t>
            </w:r>
          </w:p>
          <w:p w:rsidR="00FD23DD" w:rsidRDefault="00004731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Vplyvy na rodinné prostredie, vzájomnú súdržnosť členov rodiny, výchovu detí, práva rodičov voči deťom, základné zásady zákona o rodine, uzavieranie manželstva a na disponibilný príjem domácností viacdetných rodín  </w:t>
            </w:r>
          </w:p>
        </w:tc>
      </w:tr>
      <w:tr w:rsidR="00FD23DD">
        <w:trPr>
          <w:jc w:val="center"/>
        </w:trPr>
        <w:tc>
          <w:tcPr>
            <w:tcW w:w="9060" w:type="dxa"/>
            <w:tcBorders>
              <w:bottom w:val="nil"/>
            </w:tcBorders>
            <w:shd w:val="clear" w:color="auto" w:fill="D9D9D9"/>
          </w:tcPr>
          <w:p w:rsidR="00FD23DD" w:rsidRDefault="00717D33" w:rsidP="00D42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0473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Identifikujte, popíšte a kvantifikujte vplyv na rodinné prostredie a špecifikujte pozitívne/negatívne vplyvy na rodinné prostredie.</w:t>
            </w:r>
          </w:p>
        </w:tc>
      </w:tr>
      <w:tr w:rsidR="00FD23DD" w:rsidTr="006F5A81">
        <w:trPr>
          <w:trHeight w:val="398"/>
          <w:jc w:val="center"/>
        </w:trPr>
        <w:tc>
          <w:tcPr>
            <w:tcW w:w="9060" w:type="dxa"/>
            <w:tcBorders>
              <w:bottom w:val="single" w:sz="4" w:space="0" w:color="000000"/>
            </w:tcBorders>
            <w:shd w:val="clear" w:color="auto" w:fill="F2F2F2"/>
          </w:tcPr>
          <w:p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.1 Spôsobí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zmenu rodinného prostredia? Ak áno, v akom rozsahu? Ak je to možné, doplňte kvantifikáciu, prípadne dôvod chýbajúcej kvantifikácie. </w:t>
            </w:r>
          </w:p>
        </w:tc>
      </w:tr>
      <w:tr w:rsidR="00CF4421">
        <w:trPr>
          <w:trHeight w:val="928"/>
          <w:jc w:val="center"/>
        </w:trPr>
        <w:tc>
          <w:tcPr>
            <w:tcW w:w="9060" w:type="dxa"/>
            <w:tcBorders>
              <w:top w:val="nil"/>
              <w:bottom w:val="nil"/>
            </w:tcBorders>
            <w:shd w:val="clear" w:color="auto" w:fill="auto"/>
          </w:tcPr>
          <w:p w:rsidR="00A13BF0" w:rsidRPr="00D37B15" w:rsidRDefault="00366C31" w:rsidP="00D37B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D37B15">
              <w:rPr>
                <w:rFonts w:ascii="Times New Roman" w:eastAsia="Times New Roman" w:hAnsi="Times New Roman" w:cs="Times New Roman"/>
                <w:szCs w:val="24"/>
              </w:rPr>
              <w:t xml:space="preserve">Predkladanou právnou úpravou </w:t>
            </w:r>
            <w:r w:rsidR="008035EC" w:rsidRPr="00D37B15">
              <w:rPr>
                <w:rFonts w:ascii="Times New Roman" w:eastAsia="Times New Roman" w:hAnsi="Times New Roman" w:cs="Times New Roman"/>
                <w:szCs w:val="24"/>
              </w:rPr>
              <w:t>sa</w:t>
            </w:r>
            <w:r w:rsidR="00A13BF0" w:rsidRPr="00D37B15">
              <w:rPr>
                <w:rFonts w:ascii="Times New Roman" w:eastAsia="Times New Roman" w:hAnsi="Times New Roman" w:cs="Times New Roman"/>
                <w:szCs w:val="24"/>
              </w:rPr>
              <w:t xml:space="preserve"> v článku XII.</w:t>
            </w:r>
            <w:r w:rsidR="008035EC" w:rsidRPr="00D37B15">
              <w:rPr>
                <w:rFonts w:ascii="Times New Roman" w:eastAsia="Times New Roman" w:hAnsi="Times New Roman" w:cs="Times New Roman"/>
                <w:szCs w:val="24"/>
              </w:rPr>
              <w:t xml:space="preserve">, okrem iného, </w:t>
            </w:r>
            <w:r w:rsidRPr="00D37B15">
              <w:rPr>
                <w:rFonts w:ascii="Times New Roman" w:eastAsia="Times New Roman" w:hAnsi="Times New Roman" w:cs="Times New Roman"/>
                <w:szCs w:val="24"/>
              </w:rPr>
              <w:t xml:space="preserve">zavádza </w:t>
            </w:r>
            <w:r w:rsidR="008035EC" w:rsidRPr="00D37B15">
              <w:rPr>
                <w:rFonts w:ascii="Times New Roman" w:eastAsia="Times New Roman" w:hAnsi="Times New Roman" w:cs="Times New Roman"/>
                <w:szCs w:val="24"/>
              </w:rPr>
              <w:t xml:space="preserve">aj </w:t>
            </w:r>
            <w:r w:rsidRPr="00D37B15">
              <w:rPr>
                <w:rFonts w:ascii="Times New Roman" w:eastAsia="Times New Roman" w:hAnsi="Times New Roman" w:cs="Times New Roman"/>
                <w:szCs w:val="24"/>
              </w:rPr>
              <w:t>nová odborná činnosť rozvoj rodičovských zručností</w:t>
            </w:r>
            <w:r w:rsidR="00D37B15">
              <w:rPr>
                <w:rFonts w:ascii="Times New Roman" w:eastAsia="Times New Roman" w:hAnsi="Times New Roman" w:cs="Times New Roman"/>
                <w:szCs w:val="24"/>
              </w:rPr>
              <w:t xml:space="preserve"> (ktorú možno na základe registrácie vykonávať aj ako samostatný druh sociálnej služby)</w:t>
            </w:r>
            <w:r w:rsidRPr="00D37B15">
              <w:rPr>
                <w:rFonts w:ascii="Times New Roman" w:eastAsia="Times New Roman" w:hAnsi="Times New Roman" w:cs="Times New Roman"/>
                <w:szCs w:val="24"/>
              </w:rPr>
              <w:t xml:space="preserve">, ktorá bude mať pozitívny vplyv na podporu rodičov a výchovu detí. Prostredníctvom poskytovania tejto odbornej činnosti najmä terénnou formou v prirodzenom prostredí rodín sa zabezpečí, aby rodičia nadobudli vedomosti a zručnosti v poskytovaní podporujúcej starostlivosti o raný detský vývin. Táto odborná činnosť má mať aj preventívny charakter a odhaľovať napr. vývinové ťažkosti, ktoré budú včas podchytené profesionálmi v oblasti včasnej intervencie a ranej starostlivosti. </w:t>
            </w:r>
            <w:r w:rsidR="005D1B86" w:rsidRPr="00D37B15">
              <w:rPr>
                <w:rFonts w:ascii="Times New Roman" w:eastAsia="Times New Roman" w:hAnsi="Times New Roman" w:cs="Times New Roman"/>
                <w:szCs w:val="24"/>
              </w:rPr>
              <w:t xml:space="preserve">Takáto podpora rodín a detí v ranom veku bude mať </w:t>
            </w:r>
            <w:r w:rsidR="008035EC" w:rsidRPr="00D37B15">
              <w:rPr>
                <w:rFonts w:ascii="Times New Roman" w:eastAsia="Times New Roman" w:hAnsi="Times New Roman" w:cs="Times New Roman"/>
                <w:szCs w:val="24"/>
              </w:rPr>
              <w:t xml:space="preserve">aj preventívny charakter. </w:t>
            </w:r>
            <w:r w:rsidR="005D1B86" w:rsidRPr="00D37B15">
              <w:rPr>
                <w:rFonts w:ascii="Times New Roman" w:eastAsia="Times New Roman" w:hAnsi="Times New Roman" w:cs="Times New Roman"/>
                <w:szCs w:val="24"/>
              </w:rPr>
              <w:t>Zavádzaním novej odbornej činnosti zameranej na deti raného veku sa umožní rodinám zvládať náročné situácie súvisiace s vývinovými ťažkosťami detí, ako aj zvládanie životných situácii rodín s deťmi, ktoré sa ocitli v sociálne znevýhodnenom prostredí.</w:t>
            </w:r>
          </w:p>
        </w:tc>
      </w:tr>
      <w:tr w:rsidR="00CF4421">
        <w:trPr>
          <w:trHeight w:val="928"/>
          <w:jc w:val="center"/>
        </w:trPr>
        <w:tc>
          <w:tcPr>
            <w:tcW w:w="9060" w:type="dxa"/>
            <w:tcBorders>
              <w:top w:val="nil"/>
              <w:bottom w:val="nil"/>
            </w:tcBorders>
            <w:shd w:val="clear" w:color="auto" w:fill="auto"/>
          </w:tcPr>
          <w:tbl>
            <w:tblPr>
              <w:tblStyle w:val="a0"/>
              <w:tblW w:w="9138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38"/>
            </w:tblGrid>
            <w:tr w:rsidR="00CF4421" w:rsidTr="006F5A81">
              <w:trPr>
                <w:trHeight w:val="237"/>
                <w:jc w:val="center"/>
              </w:trPr>
              <w:tc>
                <w:tcPr>
                  <w:tcW w:w="9138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:rsidR="00CF4421" w:rsidRDefault="00CF4421" w:rsidP="00CF4421">
                  <w:pPr>
                    <w:shd w:val="clear" w:color="auto" w:fill="F2F2F2"/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8.1.2 Môže dôjsť predloženým návrhom k narušeniu zdravého rodinného prostredia?</w:t>
                  </w:r>
                </w:p>
              </w:tc>
            </w:tr>
            <w:tr w:rsidR="00CF4421">
              <w:trPr>
                <w:trHeight w:val="920"/>
                <w:jc w:val="center"/>
              </w:trPr>
              <w:tc>
                <w:tcPr>
                  <w:tcW w:w="913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CF4421" w:rsidRPr="00D37B15" w:rsidRDefault="00CF4421" w:rsidP="00CF44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</w:rPr>
                  </w:pPr>
                  <w:r w:rsidRPr="00D37B15">
                    <w:rPr>
                      <w:rFonts w:ascii="Times New Roman" w:eastAsia="Times New Roman" w:hAnsi="Times New Roman" w:cs="Times New Roman"/>
                      <w:szCs w:val="24"/>
                    </w:rPr>
                    <w:t>Nepredpokladá sa, že predkladan</w:t>
                  </w:r>
                  <w:r w:rsidR="005D1B86" w:rsidRPr="00D37B15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á právna úprava </w:t>
                  </w:r>
                  <w:r w:rsidRPr="00D37B15">
                    <w:rPr>
                      <w:rFonts w:ascii="Times New Roman" w:eastAsia="Times New Roman" w:hAnsi="Times New Roman" w:cs="Times New Roman"/>
                      <w:szCs w:val="24"/>
                    </w:rPr>
                    <w:t>bude mať vplyv na narušeni</w:t>
                  </w:r>
                  <w:r w:rsidR="00D37B15" w:rsidRPr="00D37B15">
                    <w:rPr>
                      <w:rFonts w:ascii="Times New Roman" w:eastAsia="Times New Roman" w:hAnsi="Times New Roman" w:cs="Times New Roman"/>
                      <w:szCs w:val="24"/>
                    </w:rPr>
                    <w:t>e</w:t>
                  </w:r>
                  <w:r w:rsidRPr="00D37B15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 zdravého rodinného prostredia. Práve naopak, ide o zlepšenie podmienok poskytovania služieb, čo bude mať pozitívny vplyv na vývin dieťaťa a jeho začlenenie sa do spoločnosti, ako aj začlenenie rodiny tohto dieťaťa.</w:t>
                  </w:r>
                  <w:r w:rsidRPr="00D37B15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r w:rsidRPr="00D37B15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 </w:t>
                  </w:r>
                  <w:r w:rsidRPr="00D37B15">
                    <w:rPr>
                      <w:szCs w:val="24"/>
                    </w:rPr>
                    <w:t xml:space="preserve"> </w:t>
                  </w:r>
                </w:p>
              </w:tc>
            </w:tr>
          </w:tbl>
          <w:p w:rsidR="00CF4421" w:rsidRDefault="00CF4421" w:rsidP="00CF44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F4421">
        <w:trPr>
          <w:trHeight w:val="575"/>
          <w:jc w:val="center"/>
        </w:trPr>
        <w:tc>
          <w:tcPr>
            <w:tcW w:w="9060" w:type="dxa"/>
            <w:tcBorders>
              <w:bottom w:val="single" w:sz="4" w:space="0" w:color="000000"/>
            </w:tcBorders>
            <w:shd w:val="clear" w:color="auto" w:fill="F2F2F2"/>
          </w:tcPr>
          <w:p w:rsidR="00CF4421" w:rsidRDefault="00CF4421" w:rsidP="00CF4421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8.1.3 Má predložený návrh vplyv na demografický rast? Ak áno, aký je vplyv vzhľadom k úrovni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záchovnej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hodnoty populácie? </w:t>
            </w:r>
          </w:p>
        </w:tc>
      </w:tr>
      <w:tr w:rsidR="00CF4421">
        <w:trPr>
          <w:trHeight w:val="920"/>
          <w:jc w:val="center"/>
        </w:trPr>
        <w:tc>
          <w:tcPr>
            <w:tcW w:w="9060" w:type="dxa"/>
            <w:tcBorders>
              <w:top w:val="nil"/>
              <w:bottom w:val="nil"/>
            </w:tcBorders>
            <w:shd w:val="clear" w:color="auto" w:fill="auto"/>
          </w:tcPr>
          <w:p w:rsidR="00CF4421" w:rsidRDefault="00CF4421" w:rsidP="00CF4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Bez vplyvu. </w:t>
            </w:r>
          </w:p>
          <w:tbl>
            <w:tblPr>
              <w:tblStyle w:val="a1"/>
              <w:tblW w:w="9138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38"/>
            </w:tblGrid>
            <w:tr w:rsidR="00CF4421">
              <w:trPr>
                <w:trHeight w:val="575"/>
                <w:jc w:val="center"/>
              </w:trPr>
              <w:tc>
                <w:tcPr>
                  <w:tcW w:w="9138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:rsidR="00CF4421" w:rsidRDefault="00CF4421" w:rsidP="00CF4421">
                  <w:pPr>
                    <w:shd w:val="clear" w:color="auto" w:fill="F2F2F2"/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8.1.4 Má predložený návrh vplyv na odstraňovanie prekážok, ktoré bránia pracujúcim rodičom dosiahnuť želaný počet detí?</w:t>
                  </w:r>
                </w:p>
              </w:tc>
            </w:tr>
            <w:tr w:rsidR="00CF4421" w:rsidTr="00D37B15">
              <w:trPr>
                <w:trHeight w:val="244"/>
                <w:jc w:val="center"/>
              </w:trPr>
              <w:tc>
                <w:tcPr>
                  <w:tcW w:w="913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D37B15" w:rsidRDefault="00D37B15" w:rsidP="00D37B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Bez vplyvu. </w:t>
                  </w:r>
                </w:p>
                <w:p w:rsidR="00CF4421" w:rsidRPr="00D37B15" w:rsidRDefault="00CF4421" w:rsidP="00CF44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F4421" w:rsidRDefault="00CF4421" w:rsidP="00CF44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F4421">
        <w:trPr>
          <w:trHeight w:val="575"/>
          <w:jc w:val="center"/>
        </w:trPr>
        <w:tc>
          <w:tcPr>
            <w:tcW w:w="9060" w:type="dxa"/>
            <w:tcBorders>
              <w:bottom w:val="single" w:sz="4" w:space="0" w:color="000000"/>
            </w:tcBorders>
            <w:shd w:val="clear" w:color="auto" w:fill="F2F2F2"/>
          </w:tcPr>
          <w:p w:rsidR="00CF4421" w:rsidRDefault="00CF4421" w:rsidP="00CF4421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8.1.5 Má predložený návrh vplyv na množstvo času alebo príležitostí pre rodičov alebo pre deti na realizáciu rodinného života?</w:t>
            </w:r>
          </w:p>
        </w:tc>
      </w:tr>
      <w:tr w:rsidR="00CF4421">
        <w:trPr>
          <w:trHeight w:val="920"/>
          <w:jc w:val="center"/>
        </w:trPr>
        <w:tc>
          <w:tcPr>
            <w:tcW w:w="9060" w:type="dxa"/>
            <w:tcBorders>
              <w:top w:val="nil"/>
              <w:bottom w:val="nil"/>
            </w:tcBorders>
            <w:shd w:val="clear" w:color="auto" w:fill="auto"/>
          </w:tcPr>
          <w:p w:rsidR="00CF4421" w:rsidRDefault="00CF4421" w:rsidP="00D37B1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7B15">
              <w:rPr>
                <w:rFonts w:ascii="Times New Roman" w:eastAsia="Times New Roman" w:hAnsi="Times New Roman" w:cs="Times New Roman"/>
                <w:szCs w:val="24"/>
              </w:rPr>
              <w:t>Vytváranie rovnováhy v rodinnom a pracovnom živote, podpora rodín s deťmi s vývinovými ťažkosťami, podpora rodín s deťmi, ktoré sa nachádzajú v nepriaznivej sociálnej situácii sú pre rodiny s deťmi dôležitým aspektom</w:t>
            </w:r>
            <w:r w:rsidR="005713DD" w:rsidRPr="00D37B15">
              <w:rPr>
                <w:rFonts w:ascii="Times New Roman" w:eastAsia="Times New Roman" w:hAnsi="Times New Roman" w:cs="Times New Roman"/>
                <w:szCs w:val="24"/>
              </w:rPr>
              <w:t xml:space="preserve"> pomoci a podpory. </w:t>
            </w:r>
            <w:r w:rsidRPr="00D37B15">
              <w:rPr>
                <w:rFonts w:ascii="Times New Roman" w:eastAsia="Times New Roman" w:hAnsi="Times New Roman" w:cs="Times New Roman"/>
                <w:szCs w:val="24"/>
              </w:rPr>
              <w:t xml:space="preserve">Zabezpečenie vhodnej podpory a starostlivosti o deti je prioritou každého rodiča. </w:t>
            </w:r>
          </w:p>
        </w:tc>
      </w:tr>
      <w:tr w:rsidR="00CF4421" w:rsidTr="00D37B15">
        <w:trPr>
          <w:trHeight w:val="386"/>
          <w:jc w:val="center"/>
        </w:trPr>
        <w:tc>
          <w:tcPr>
            <w:tcW w:w="9060" w:type="dxa"/>
            <w:tcBorders>
              <w:bottom w:val="single" w:sz="4" w:space="0" w:color="000000"/>
            </w:tcBorders>
            <w:shd w:val="clear" w:color="auto" w:fill="F2F2F2"/>
          </w:tcPr>
          <w:p w:rsidR="00CF4421" w:rsidRDefault="00CF4421" w:rsidP="00CF4421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8.1.6 Má predložený návrh vplyv na prenikanie látkových alebo nelátkových závislostí do rodín?</w:t>
            </w:r>
          </w:p>
        </w:tc>
      </w:tr>
      <w:tr w:rsidR="00CF4421" w:rsidTr="00D37B15">
        <w:trPr>
          <w:trHeight w:val="374"/>
          <w:jc w:val="center"/>
        </w:trPr>
        <w:tc>
          <w:tcPr>
            <w:tcW w:w="906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CF4421" w:rsidRDefault="00CF4421" w:rsidP="009F2C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665FD">
              <w:rPr>
                <w:rFonts w:ascii="Times New Roman" w:eastAsia="Times New Roman" w:hAnsi="Times New Roman" w:cs="Times New Roman"/>
                <w:sz w:val="24"/>
                <w:szCs w:val="24"/>
              </w:rPr>
              <w:t>Bez vplyvu</w:t>
            </w:r>
          </w:p>
        </w:tc>
      </w:tr>
    </w:tbl>
    <w:p w:rsidR="00FD23DD" w:rsidRDefault="00FD23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2"/>
        <w:tblW w:w="902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FD23DD">
        <w:trPr>
          <w:trHeight w:val="339"/>
          <w:jc w:val="center"/>
        </w:trPr>
        <w:tc>
          <w:tcPr>
            <w:tcW w:w="9029" w:type="dxa"/>
            <w:tcBorders>
              <w:bottom w:val="single" w:sz="4" w:space="0" w:color="000000"/>
            </w:tcBorders>
            <w:shd w:val="clear" w:color="auto" w:fill="D9D9D9"/>
          </w:tcPr>
          <w:p w:rsidR="00FD23DD" w:rsidRDefault="00717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 Identifikujte, popíšte a kvantifikujte vplyvy na vzájomnú súdržnosť členov rodiny.</w:t>
            </w:r>
          </w:p>
        </w:tc>
      </w:tr>
      <w:tr w:rsidR="00FD23DD">
        <w:trPr>
          <w:trHeight w:val="575"/>
          <w:jc w:val="center"/>
        </w:trPr>
        <w:tc>
          <w:tcPr>
            <w:tcW w:w="9029" w:type="dxa"/>
            <w:tcBorders>
              <w:bottom w:val="single" w:sz="4" w:space="0" w:color="000000"/>
            </w:tcBorders>
            <w:shd w:val="clear" w:color="auto" w:fill="F2F2F2"/>
          </w:tcPr>
          <w:p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.2.1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vzájomnú súdržnosť členov rodiny? Ak áno, aký?</w:t>
            </w:r>
            <w:r w:rsidR="00004731">
              <w:t xml:space="preserve"> 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Ak je to možné, doplňte kvantifikáciu, prípadne dôvod chýbajúcej kvantifikácie.</w:t>
            </w:r>
          </w:p>
        </w:tc>
      </w:tr>
      <w:tr w:rsidR="00FD23DD">
        <w:trPr>
          <w:trHeight w:val="920"/>
          <w:jc w:val="center"/>
        </w:trPr>
        <w:tc>
          <w:tcPr>
            <w:tcW w:w="9029" w:type="dxa"/>
            <w:tcBorders>
              <w:top w:val="nil"/>
              <w:bottom w:val="nil"/>
            </w:tcBorders>
            <w:shd w:val="clear" w:color="auto" w:fill="auto"/>
          </w:tcPr>
          <w:p w:rsidR="00FD23DD" w:rsidRPr="006F5A81" w:rsidRDefault="00CF4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D37B15">
              <w:rPr>
                <w:rFonts w:ascii="Times New Roman" w:eastAsia="Times New Roman" w:hAnsi="Times New Roman" w:cs="Times New Roman"/>
                <w:szCs w:val="24"/>
              </w:rPr>
              <w:t>Dostatočná  sie</w:t>
            </w:r>
            <w:r w:rsidR="005713DD" w:rsidRPr="00D37B15">
              <w:rPr>
                <w:rFonts w:ascii="Times New Roman" w:eastAsia="Times New Roman" w:hAnsi="Times New Roman" w:cs="Times New Roman"/>
                <w:szCs w:val="24"/>
              </w:rPr>
              <w:t>ť podpory a pomoci rodinám detí</w:t>
            </w:r>
            <w:r w:rsidRPr="00D37B15">
              <w:rPr>
                <w:rFonts w:ascii="Times New Roman" w:eastAsia="Times New Roman" w:hAnsi="Times New Roman" w:cs="Times New Roman"/>
                <w:szCs w:val="24"/>
              </w:rPr>
              <w:t>, ktoré si takúto podporu vyžadujú napr. z dôvodu zdravotného stavu dieťaťa alebo prostredia v ktorom sa rodina nachádza</w:t>
            </w:r>
            <w:r w:rsidR="00290E7D" w:rsidRPr="00D37B15">
              <w:rPr>
                <w:rFonts w:ascii="Times New Roman" w:eastAsia="Times New Roman" w:hAnsi="Times New Roman" w:cs="Times New Roman"/>
                <w:szCs w:val="24"/>
              </w:rPr>
              <w:t>,</w:t>
            </w:r>
            <w:r w:rsidRPr="00D37B15">
              <w:rPr>
                <w:rFonts w:ascii="Times New Roman" w:eastAsia="Times New Roman" w:hAnsi="Times New Roman" w:cs="Times New Roman"/>
                <w:szCs w:val="24"/>
              </w:rPr>
              <w:t xml:space="preserve"> môže mať pozitívny vplyv aj na súdržnosť členov rodiny.</w:t>
            </w:r>
          </w:p>
        </w:tc>
      </w:tr>
      <w:tr w:rsidR="00FD23DD" w:rsidTr="00D37B15">
        <w:trPr>
          <w:trHeight w:val="295"/>
          <w:jc w:val="center"/>
        </w:trPr>
        <w:tc>
          <w:tcPr>
            <w:tcW w:w="9029" w:type="dxa"/>
            <w:tcBorders>
              <w:bottom w:val="single" w:sz="4" w:space="0" w:color="000000"/>
            </w:tcBorders>
            <w:shd w:val="clear" w:color="auto" w:fill="F2F2F2"/>
          </w:tcPr>
          <w:p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.2.2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posilňovanie väzieb medzi členmi rodiny?</w:t>
            </w:r>
          </w:p>
        </w:tc>
      </w:tr>
      <w:tr w:rsidR="00FD23DD">
        <w:trPr>
          <w:trHeight w:val="920"/>
          <w:jc w:val="center"/>
        </w:trPr>
        <w:tc>
          <w:tcPr>
            <w:tcW w:w="9029" w:type="dxa"/>
            <w:tcBorders>
              <w:top w:val="nil"/>
              <w:bottom w:val="nil"/>
            </w:tcBorders>
            <w:shd w:val="clear" w:color="auto" w:fill="auto"/>
          </w:tcPr>
          <w:p w:rsidR="00FD23DD" w:rsidRPr="00D37B15" w:rsidRDefault="005A55A6" w:rsidP="00D37B1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37B15">
              <w:rPr>
                <w:rFonts w:ascii="Times New Roman" w:eastAsia="Times New Roman" w:hAnsi="Times New Roman" w:cs="Times New Roman"/>
                <w:szCs w:val="24"/>
              </w:rPr>
              <w:t xml:space="preserve">Cielená práca s deťmi a rodinami </w:t>
            </w:r>
            <w:r w:rsidR="005713DD" w:rsidRPr="00D37B15">
              <w:rPr>
                <w:rFonts w:ascii="Times New Roman" w:eastAsia="Times New Roman" w:hAnsi="Times New Roman" w:cs="Times New Roman"/>
                <w:szCs w:val="24"/>
              </w:rPr>
              <w:t xml:space="preserve">môže mať pozitívny vplyv na posilňovanie väzieb členov rodín, ako aj celkovú súdržnosť. </w:t>
            </w:r>
          </w:p>
          <w:p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9190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90"/>
            </w:tblGrid>
            <w:tr w:rsidR="00FD23DD" w:rsidTr="00D37B15">
              <w:trPr>
                <w:trHeight w:val="255"/>
                <w:jc w:val="center"/>
              </w:trPr>
              <w:tc>
                <w:tcPr>
                  <w:tcW w:w="9190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:rsidR="00FD23DD" w:rsidRDefault="00004731">
                  <w:pPr>
                    <w:shd w:val="clear" w:color="auto" w:fill="F2F2F2"/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="00717D3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.2.3 Má </w:t>
                  </w:r>
                  <w:r w:rsidR="00591D4A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predložený návrh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vplyv na obnovovanie alebo záchranu rodín?</w:t>
                  </w:r>
                </w:p>
              </w:tc>
            </w:tr>
            <w:tr w:rsidR="00FD23DD">
              <w:trPr>
                <w:trHeight w:val="647"/>
                <w:jc w:val="center"/>
              </w:trPr>
              <w:tc>
                <w:tcPr>
                  <w:tcW w:w="919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FD23DD" w:rsidRDefault="005713DD" w:rsidP="003A1C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37B15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Systematickou prácou s rodinou a riešením ich problémov </w:t>
                  </w:r>
                  <w:r w:rsidR="00D37B15">
                    <w:rPr>
                      <w:rFonts w:ascii="Times New Roman" w:eastAsia="Times New Roman" w:hAnsi="Times New Roman" w:cs="Times New Roman"/>
                      <w:szCs w:val="24"/>
                    </w:rPr>
                    <w:t>v rámci sociálnej služby R</w:t>
                  </w:r>
                  <w:r w:rsidR="00D37B15" w:rsidRPr="00D37B15">
                    <w:rPr>
                      <w:rFonts w:ascii="Times New Roman" w:eastAsia="Times New Roman" w:hAnsi="Times New Roman" w:cs="Times New Roman"/>
                      <w:szCs w:val="24"/>
                    </w:rPr>
                    <w:t>ozvoj rodičovských zručností</w:t>
                  </w:r>
                  <w:r w:rsidR="00D37B15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 </w:t>
                  </w:r>
                  <w:r w:rsidRPr="00D37B15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sa môže predchádzať aj k rozpadu rodín. </w:t>
                  </w:r>
                </w:p>
              </w:tc>
            </w:tr>
          </w:tbl>
          <w:tbl>
            <w:tblPr>
              <w:tblStyle w:val="a4"/>
              <w:tblW w:w="9190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90"/>
            </w:tblGrid>
            <w:tr w:rsidR="00FD23DD" w:rsidTr="00D37B15">
              <w:trPr>
                <w:trHeight w:val="288"/>
                <w:jc w:val="center"/>
              </w:trPr>
              <w:tc>
                <w:tcPr>
                  <w:tcW w:w="9190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:rsidR="00FD23DD" w:rsidRDefault="00004731">
                  <w:pPr>
                    <w:shd w:val="clear" w:color="auto" w:fill="F2F2F2"/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="00717D3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.2.4 Má </w:t>
                  </w:r>
                  <w:r w:rsidR="00591D4A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predložený návrh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vplyv na vznik či pretrvávanie konfliktov medzi členmi rodiny?</w:t>
                  </w:r>
                </w:p>
              </w:tc>
            </w:tr>
            <w:tr w:rsidR="00FD23DD" w:rsidTr="00D37B15">
              <w:trPr>
                <w:trHeight w:val="355"/>
                <w:jc w:val="center"/>
              </w:trPr>
              <w:tc>
                <w:tcPr>
                  <w:tcW w:w="919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FD23DD" w:rsidRPr="00D37B15" w:rsidRDefault="00571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A81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Bez vplyvu </w:t>
                  </w:r>
                </w:p>
              </w:tc>
            </w:tr>
          </w:tbl>
          <w:p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D23DD" w:rsidTr="00D37B15">
        <w:trPr>
          <w:trHeight w:val="900"/>
          <w:jc w:val="center"/>
        </w:trPr>
        <w:tc>
          <w:tcPr>
            <w:tcW w:w="9029" w:type="dxa"/>
            <w:tcBorders>
              <w:top w:val="nil"/>
              <w:bottom w:val="nil"/>
            </w:tcBorders>
            <w:shd w:val="clear" w:color="auto" w:fill="auto"/>
          </w:tcPr>
          <w:tbl>
            <w:tblPr>
              <w:tblStyle w:val="a5"/>
              <w:tblW w:w="9106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06"/>
            </w:tblGrid>
            <w:tr w:rsidR="00FD23DD" w:rsidTr="00D37B15">
              <w:trPr>
                <w:trHeight w:val="295"/>
                <w:jc w:val="center"/>
              </w:trPr>
              <w:tc>
                <w:tcPr>
                  <w:tcW w:w="9106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:rsidR="00FD23DD" w:rsidRDefault="00717D33">
                  <w:pPr>
                    <w:shd w:val="clear" w:color="auto" w:fill="F2F2F2"/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</w:t>
                  </w:r>
                  <w:r w:rsidR="0000473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.2.5 Má </w:t>
                  </w:r>
                  <w:r w:rsidR="00591D4A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predložený návrh</w:t>
                  </w:r>
                  <w:r w:rsidR="0000473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vplyv na rozpad rodín?</w:t>
                  </w:r>
                </w:p>
              </w:tc>
            </w:tr>
            <w:tr w:rsidR="00FD23DD" w:rsidTr="00D37B15">
              <w:trPr>
                <w:trHeight w:val="509"/>
                <w:jc w:val="center"/>
              </w:trPr>
              <w:tc>
                <w:tcPr>
                  <w:tcW w:w="9106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FD23DD" w:rsidRPr="00D37B15" w:rsidRDefault="00571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D37B15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Systematickou prácou s rodinou a riešením ich problémov </w:t>
                  </w:r>
                  <w:r w:rsidR="00D37B15" w:rsidRPr="00D37B15">
                    <w:rPr>
                      <w:rFonts w:ascii="Times New Roman" w:eastAsia="Times New Roman" w:hAnsi="Times New Roman" w:cs="Times New Roman"/>
                      <w:sz w:val="20"/>
                      <w:szCs w:val="24"/>
                    </w:rPr>
                    <w:t xml:space="preserve">v rámci sociálnej služby Rozvoj rodičovských zručností </w:t>
                  </w:r>
                  <w:r w:rsidRPr="00D37B15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sa môže predchádzať aj k rozpadu rodín. </w:t>
                  </w:r>
                </w:p>
              </w:tc>
            </w:tr>
          </w:tbl>
          <w:p w:rsidR="00FD23DD" w:rsidRDefault="00FD23DD"/>
        </w:tc>
      </w:tr>
      <w:tr w:rsidR="00FD23DD" w:rsidTr="00E0451A">
        <w:trPr>
          <w:trHeight w:val="443"/>
          <w:jc w:val="center"/>
        </w:trPr>
        <w:tc>
          <w:tcPr>
            <w:tcW w:w="9029" w:type="dxa"/>
            <w:tcBorders>
              <w:bottom w:val="single" w:sz="4" w:space="0" w:color="000000"/>
            </w:tcBorders>
            <w:shd w:val="clear" w:color="auto" w:fill="F2F2F2"/>
          </w:tcPr>
          <w:p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.2.6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poskytovanie pomoci pri odkázanosti niektorého z členov rodiny na pomoc?</w:t>
            </w:r>
          </w:p>
        </w:tc>
      </w:tr>
      <w:tr w:rsidR="00FD23DD">
        <w:trPr>
          <w:trHeight w:val="920"/>
          <w:jc w:val="center"/>
        </w:trPr>
        <w:tc>
          <w:tcPr>
            <w:tcW w:w="9029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CF4421" w:rsidRDefault="00CF4421" w:rsidP="00CF442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bookmarkStart w:id="0" w:name="_GoBack"/>
          </w:p>
          <w:p w:rsidR="00AD4933" w:rsidRDefault="006F5A81" w:rsidP="00E0451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E0451A">
              <w:rPr>
                <w:rFonts w:ascii="Times New Roman" w:eastAsia="Times New Roman" w:hAnsi="Times New Roman" w:cs="Times New Roman"/>
                <w:szCs w:val="24"/>
              </w:rPr>
              <w:t xml:space="preserve">Predkladaný </w:t>
            </w:r>
            <w:r w:rsidR="00BA47D9">
              <w:rPr>
                <w:rFonts w:ascii="Times New Roman" w:eastAsia="Times New Roman" w:hAnsi="Times New Roman" w:cs="Times New Roman"/>
                <w:szCs w:val="24"/>
              </w:rPr>
              <w:t xml:space="preserve">vládny </w:t>
            </w:r>
            <w:r w:rsidRPr="00E0451A">
              <w:rPr>
                <w:rFonts w:ascii="Times New Roman" w:eastAsia="Times New Roman" w:hAnsi="Times New Roman" w:cs="Times New Roman"/>
                <w:szCs w:val="24"/>
              </w:rPr>
              <w:t>návrh</w:t>
            </w:r>
            <w:r w:rsidRPr="00D37B15">
              <w:rPr>
                <w:rFonts w:ascii="Times New Roman" w:eastAsia="Times New Roman" w:hAnsi="Times New Roman" w:cs="Times New Roman"/>
                <w:szCs w:val="24"/>
              </w:rPr>
              <w:t xml:space="preserve"> v článku I. </w:t>
            </w:r>
            <w:r w:rsidR="008B2ED9">
              <w:rPr>
                <w:rFonts w:ascii="Times New Roman" w:eastAsia="Times New Roman" w:hAnsi="Times New Roman" w:cs="Times New Roman"/>
                <w:szCs w:val="24"/>
              </w:rPr>
              <w:t xml:space="preserve">vládneho </w:t>
            </w:r>
            <w:r w:rsidRPr="00D37B15">
              <w:rPr>
                <w:rFonts w:ascii="Times New Roman" w:eastAsia="Times New Roman" w:hAnsi="Times New Roman" w:cs="Times New Roman"/>
                <w:szCs w:val="24"/>
              </w:rPr>
              <w:t xml:space="preserve">návrhu zákona </w:t>
            </w:r>
            <w:r w:rsidR="00E0451A">
              <w:rPr>
                <w:rFonts w:ascii="Times New Roman" w:eastAsia="Times New Roman" w:hAnsi="Times New Roman" w:cs="Times New Roman"/>
                <w:szCs w:val="24"/>
              </w:rPr>
              <w:t>zavádza p</w:t>
            </w:r>
            <w:r>
              <w:rPr>
                <w:rFonts w:ascii="Times New Roman" w:eastAsia="Times New Roman" w:hAnsi="Times New Roman" w:cs="Times New Roman"/>
                <w:szCs w:val="24"/>
              </w:rPr>
              <w:t>ríspevok na pomoc pri odkázanosti, ktorý nahrádza príspevok na opatrovanie v systéme kompenzácií ťažkého zdravotného postihnutia</w:t>
            </w:r>
            <w:r w:rsidR="00E0451A">
              <w:rPr>
                <w:rFonts w:ascii="Times New Roman" w:eastAsia="Times New Roman" w:hAnsi="Times New Roman" w:cs="Times New Roman"/>
                <w:szCs w:val="24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bude poskytovaný priamo </w:t>
            </w:r>
            <w:r w:rsidR="00E0451A">
              <w:rPr>
                <w:rFonts w:ascii="Times New Roman" w:eastAsia="Times New Roman" w:hAnsi="Times New Roman" w:cs="Times New Roman"/>
                <w:szCs w:val="24"/>
              </w:rPr>
              <w:t xml:space="preserve">fyzickej osoby odkázanej na pomoc inej fyzickej osoby, s jeho využitím na úhradu výdavkov aj na </w:t>
            </w:r>
            <w:r w:rsidR="00AD4933">
              <w:rPr>
                <w:rFonts w:ascii="Times New Roman" w:eastAsia="Times New Roman" w:hAnsi="Times New Roman" w:cs="Times New Roman"/>
                <w:szCs w:val="24"/>
              </w:rPr>
              <w:t>formálnu a ne</w:t>
            </w:r>
            <w:r w:rsidR="00E0451A">
              <w:rPr>
                <w:rFonts w:ascii="Times New Roman" w:eastAsia="Times New Roman" w:hAnsi="Times New Roman" w:cs="Times New Roman"/>
                <w:szCs w:val="24"/>
              </w:rPr>
              <w:t>formálnu starostlivosť. To znamená, že odkázaná fyzická osoba ho bude môcť využiť na odmenu neformálneho opatrovateľa, ktorým je zväčša člen rodiny alebo iná blízka osoba</w:t>
            </w:r>
            <w:r w:rsidR="00AD4933">
              <w:rPr>
                <w:rFonts w:ascii="Times New Roman" w:eastAsia="Times New Roman" w:hAnsi="Times New Roman" w:cs="Times New Roman"/>
                <w:szCs w:val="24"/>
              </w:rPr>
              <w:t xml:space="preserve"> a súčasne aj na úhradu za podpornú formálnu starostlivosť.</w:t>
            </w:r>
          </w:p>
          <w:p w:rsidR="00FD23DD" w:rsidRDefault="00E0451A" w:rsidP="00E0451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Zároveň </w:t>
            </w:r>
            <w:r w:rsidR="006F5A81" w:rsidRPr="00D37B15">
              <w:rPr>
                <w:rFonts w:ascii="Times New Roman" w:eastAsia="Times New Roman" w:hAnsi="Times New Roman" w:cs="Times New Roman"/>
                <w:szCs w:val="24"/>
              </w:rPr>
              <w:t>navrhovaná výška príspevku na pomoc pri odkázanosti na pomoc inej osoby sa v prípade jeho využitia na neformálnu starostlivosť pri neplnoletom dieťati zvyšuje o 200 eur a to na každé opatrované dieťa (v súčasnosti sa príspevok na opatrovanie sa zvyšuje pri opatrovaní dieťaťa len 1x bez ohľadu na počet opatrovaných detí). To znamená, že v prípade rodín s viacerými deťmi odkázanými na pomoc inej osoby, ktorým bude poskytovaný príspevok na pomoc pri odkázanosti so zvýšením o 200 eur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sa sprostredkovane zvýši príjem takejto rodiny.</w:t>
            </w:r>
          </w:p>
        </w:tc>
      </w:tr>
      <w:bookmarkEnd w:id="0"/>
    </w:tbl>
    <w:p w:rsidR="00FD23DD" w:rsidRDefault="00FD23DD"/>
    <w:tbl>
      <w:tblPr>
        <w:tblStyle w:val="a6"/>
        <w:tblW w:w="90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FD23DD">
        <w:trPr>
          <w:trHeight w:val="339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D9D9D9"/>
          </w:tcPr>
          <w:p w:rsidR="00FD23DD" w:rsidRDefault="00717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.3 Identifikujte a popíšte vplyvy na výchovu detí.</w:t>
            </w:r>
          </w:p>
        </w:tc>
      </w:tr>
      <w:tr w:rsidR="00FD23DD" w:rsidTr="006F5A81">
        <w:trPr>
          <w:trHeight w:val="221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.3.1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výchovu detí? Ak áno, aký?</w:t>
            </w:r>
          </w:p>
        </w:tc>
      </w:tr>
      <w:tr w:rsidR="00FD23DD">
        <w:trPr>
          <w:trHeight w:val="920"/>
          <w:jc w:val="center"/>
        </w:trPr>
        <w:tc>
          <w:tcPr>
            <w:tcW w:w="9043" w:type="dxa"/>
            <w:tcBorders>
              <w:top w:val="nil"/>
              <w:bottom w:val="nil"/>
            </w:tcBorders>
            <w:shd w:val="clear" w:color="auto" w:fill="auto"/>
          </w:tcPr>
          <w:p w:rsidR="00D10AE0" w:rsidRPr="006F5A81" w:rsidRDefault="00D10AE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F5A81">
              <w:rPr>
                <w:rFonts w:ascii="Times New Roman" w:eastAsia="Times New Roman" w:hAnsi="Times New Roman" w:cs="Times New Roman"/>
                <w:szCs w:val="24"/>
              </w:rPr>
              <w:t xml:space="preserve">Áno, </w:t>
            </w:r>
            <w:r w:rsidR="005A55A6" w:rsidRPr="006F5A81">
              <w:rPr>
                <w:rFonts w:ascii="Times New Roman" w:eastAsia="Times New Roman" w:hAnsi="Times New Roman" w:cs="Times New Roman"/>
                <w:szCs w:val="24"/>
              </w:rPr>
              <w:t xml:space="preserve">novo upravená odborná činnosť rozvoj rodičovských zručností </w:t>
            </w:r>
            <w:r w:rsidRPr="006F5A81">
              <w:rPr>
                <w:rFonts w:ascii="Times New Roman" w:eastAsia="Times New Roman" w:hAnsi="Times New Roman" w:cs="Times New Roman"/>
                <w:szCs w:val="24"/>
              </w:rPr>
              <w:t>pre rodičov s deťmi zo sociálne znevýhodneného prostredia</w:t>
            </w:r>
            <w:r w:rsidR="00AB2AA8" w:rsidRPr="006F5A81">
              <w:rPr>
                <w:rFonts w:ascii="Times New Roman" w:eastAsia="Times New Roman" w:hAnsi="Times New Roman" w:cs="Times New Roman"/>
                <w:szCs w:val="24"/>
              </w:rPr>
              <w:t>,</w:t>
            </w:r>
            <w:r w:rsidRPr="006F5A81">
              <w:rPr>
                <w:rFonts w:ascii="Times New Roman" w:eastAsia="Times New Roman" w:hAnsi="Times New Roman" w:cs="Times New Roman"/>
                <w:szCs w:val="24"/>
              </w:rPr>
              <w:t xml:space="preserve"> bude mať pozitívny vplyv na výchovu detí, a to  prostredníctvom realizácie aktivít zameraných na posilnenia rodičov v rozvoji ich rodičovských zručností.</w:t>
            </w:r>
          </w:p>
        </w:tc>
      </w:tr>
      <w:tr w:rsidR="00FD23DD">
        <w:trPr>
          <w:trHeight w:val="575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.3.2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výchovu detí v rodinách?</w:t>
            </w:r>
          </w:p>
        </w:tc>
      </w:tr>
      <w:tr w:rsidR="00FD23DD">
        <w:trPr>
          <w:trHeight w:val="306"/>
          <w:jc w:val="center"/>
        </w:trPr>
        <w:tc>
          <w:tcPr>
            <w:tcW w:w="9043" w:type="dxa"/>
            <w:tcBorders>
              <w:top w:val="nil"/>
              <w:bottom w:val="nil"/>
            </w:tcBorders>
            <w:shd w:val="clear" w:color="auto" w:fill="auto"/>
          </w:tcPr>
          <w:p w:rsidR="00CF4421" w:rsidRDefault="003A1C61" w:rsidP="00CF4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="00CF44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ez vplyvu </w:t>
            </w:r>
          </w:p>
          <w:p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23DD" w:rsidTr="006F5A81">
        <w:trPr>
          <w:trHeight w:val="246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.3.3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výchovu detí k manželstvu a rodičovstvu?</w:t>
            </w:r>
          </w:p>
        </w:tc>
      </w:tr>
      <w:tr w:rsidR="00FD23DD">
        <w:trPr>
          <w:trHeight w:val="306"/>
          <w:jc w:val="center"/>
        </w:trPr>
        <w:tc>
          <w:tcPr>
            <w:tcW w:w="9043" w:type="dxa"/>
            <w:tcBorders>
              <w:top w:val="nil"/>
              <w:bottom w:val="nil"/>
            </w:tcBorders>
            <w:shd w:val="clear" w:color="auto" w:fill="auto"/>
          </w:tcPr>
          <w:p w:rsidR="00FD23DD" w:rsidRDefault="00CF4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Bez vplyvu </w:t>
            </w:r>
          </w:p>
        </w:tc>
      </w:tr>
      <w:tr w:rsidR="00FD23DD">
        <w:trPr>
          <w:trHeight w:val="339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D9D9D9"/>
          </w:tcPr>
          <w:p w:rsidR="00FD23DD" w:rsidRDefault="00717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.4 Identifikujte a popíšte vplyvy na práva rodičov voči deťom.</w:t>
            </w:r>
          </w:p>
        </w:tc>
      </w:tr>
      <w:tr w:rsidR="00FD23DD" w:rsidTr="006F5A81">
        <w:trPr>
          <w:trHeight w:val="304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.4.1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práva alebo zodpovednosť rodičov voči deťom? Ak áno, aký?</w:t>
            </w:r>
          </w:p>
        </w:tc>
      </w:tr>
      <w:tr w:rsidR="00FD23DD">
        <w:trPr>
          <w:trHeight w:val="26"/>
          <w:jc w:val="center"/>
        </w:trPr>
        <w:tc>
          <w:tcPr>
            <w:tcW w:w="9043" w:type="dxa"/>
            <w:tcBorders>
              <w:top w:val="nil"/>
              <w:bottom w:val="nil"/>
            </w:tcBorders>
            <w:shd w:val="clear" w:color="auto" w:fill="auto"/>
          </w:tcPr>
          <w:p w:rsidR="00FD23DD" w:rsidRPr="006F5A81" w:rsidRDefault="00CF4421" w:rsidP="006F5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Bez vplyvu </w:t>
            </w:r>
          </w:p>
        </w:tc>
      </w:tr>
      <w:tr w:rsidR="00FD23DD">
        <w:trPr>
          <w:trHeight w:val="339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D9D9D9"/>
          </w:tcPr>
          <w:p w:rsidR="00FD23DD" w:rsidRDefault="00717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.5 Identifikujte a popíšte vplyvy na základné zásady zákona o rodine.</w:t>
            </w:r>
          </w:p>
        </w:tc>
      </w:tr>
      <w:tr w:rsidR="00FD23DD">
        <w:trPr>
          <w:trHeight w:val="575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.5.1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chránené záujmy obsiahnuté v základných zásadách zákona o rodine? Ak áno, aký?</w:t>
            </w:r>
          </w:p>
        </w:tc>
      </w:tr>
      <w:tr w:rsidR="00FD23DD">
        <w:trPr>
          <w:trHeight w:val="26"/>
          <w:jc w:val="center"/>
        </w:trPr>
        <w:tc>
          <w:tcPr>
            <w:tcW w:w="9043" w:type="dxa"/>
            <w:tcBorders>
              <w:top w:val="nil"/>
              <w:bottom w:val="nil"/>
            </w:tcBorders>
            <w:shd w:val="clear" w:color="auto" w:fill="auto"/>
          </w:tcPr>
          <w:p w:rsidR="00FD23DD" w:rsidRPr="006F5A81" w:rsidRDefault="00CF4421" w:rsidP="006F5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Bez vplyvu </w:t>
            </w:r>
          </w:p>
        </w:tc>
      </w:tr>
      <w:tr w:rsidR="00FD23DD">
        <w:trPr>
          <w:trHeight w:val="339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D9D9D9"/>
          </w:tcPr>
          <w:p w:rsidR="00FD23DD" w:rsidRDefault="00717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.6 Identifikujte a popíšte vplyvy na uzavieranie manželstva.</w:t>
            </w:r>
          </w:p>
        </w:tc>
      </w:tr>
      <w:tr w:rsidR="00FD23DD" w:rsidTr="006F5A81">
        <w:trPr>
          <w:trHeight w:val="323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.6.1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uzavieranie manželstva? Ak áno, aký?</w:t>
            </w:r>
          </w:p>
        </w:tc>
      </w:tr>
      <w:tr w:rsidR="00FD23DD" w:rsidTr="006F5A81">
        <w:trPr>
          <w:trHeight w:val="225"/>
          <w:jc w:val="center"/>
        </w:trPr>
        <w:tc>
          <w:tcPr>
            <w:tcW w:w="9043" w:type="dxa"/>
            <w:tcBorders>
              <w:top w:val="nil"/>
              <w:bottom w:val="nil"/>
            </w:tcBorders>
            <w:shd w:val="clear" w:color="auto" w:fill="auto"/>
          </w:tcPr>
          <w:p w:rsidR="00FD23DD" w:rsidRDefault="00CF4421" w:rsidP="003A1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Bez vplyvu </w:t>
            </w:r>
          </w:p>
        </w:tc>
      </w:tr>
      <w:tr w:rsidR="00FD23DD">
        <w:trPr>
          <w:trHeight w:val="575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.6.2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preferovaný čas vstupu do manželstva?</w:t>
            </w:r>
          </w:p>
        </w:tc>
      </w:tr>
      <w:tr w:rsidR="00FD23DD" w:rsidTr="006F5A81">
        <w:trPr>
          <w:trHeight w:val="1840"/>
          <w:jc w:val="center"/>
        </w:trPr>
        <w:tc>
          <w:tcPr>
            <w:tcW w:w="9043" w:type="dxa"/>
            <w:tcBorders>
              <w:top w:val="nil"/>
              <w:bottom w:val="nil"/>
            </w:tcBorders>
            <w:shd w:val="clear" w:color="auto" w:fill="auto"/>
          </w:tcPr>
          <w:p w:rsidR="00CF4421" w:rsidRDefault="00CF4421" w:rsidP="00CF4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Bez vplyvu </w:t>
            </w:r>
          </w:p>
          <w:tbl>
            <w:tblPr>
              <w:tblStyle w:val="a7"/>
              <w:tblW w:w="92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205"/>
            </w:tblGrid>
            <w:tr w:rsidR="00FD23DD">
              <w:trPr>
                <w:trHeight w:val="575"/>
                <w:jc w:val="center"/>
              </w:trPr>
              <w:tc>
                <w:tcPr>
                  <w:tcW w:w="9205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:rsidR="00FD23DD" w:rsidRDefault="00004731">
                  <w:pPr>
                    <w:shd w:val="clear" w:color="auto" w:fill="F2F2F2"/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="00717D3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.6.3 Má </w:t>
                  </w:r>
                  <w:r w:rsidR="00591D4A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predložený návrh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vplyv na informovanosť ohľadom povahy manželstva a záväzkov medzi manželmi a založenia rodiny?</w:t>
                  </w:r>
                </w:p>
              </w:tc>
            </w:tr>
            <w:tr w:rsidR="00FD23DD" w:rsidTr="006F5A81">
              <w:trPr>
                <w:trHeight w:val="237"/>
                <w:jc w:val="center"/>
              </w:trPr>
              <w:tc>
                <w:tcPr>
                  <w:tcW w:w="9205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FD23DD" w:rsidRDefault="00CF44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Bez vplyvu </w:t>
                  </w:r>
                </w:p>
              </w:tc>
            </w:tr>
          </w:tbl>
          <w:tbl>
            <w:tblPr>
              <w:tblStyle w:val="a8"/>
              <w:tblW w:w="92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205"/>
            </w:tblGrid>
            <w:tr w:rsidR="00FD23DD" w:rsidTr="006F5A81">
              <w:trPr>
                <w:trHeight w:val="217"/>
                <w:jc w:val="center"/>
              </w:trPr>
              <w:tc>
                <w:tcPr>
                  <w:tcW w:w="9205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:rsidR="00FD23DD" w:rsidRDefault="00004731">
                  <w:pPr>
                    <w:shd w:val="clear" w:color="auto" w:fill="F2F2F2"/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="00717D3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.6.4 Má </w:t>
                  </w:r>
                  <w:r w:rsidR="00591D4A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predložený návrh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vplyv na predchádzanie rozpadom manželstiev?</w:t>
                  </w:r>
                </w:p>
              </w:tc>
            </w:tr>
            <w:tr w:rsidR="00FD23DD" w:rsidTr="006F5A81">
              <w:trPr>
                <w:trHeight w:val="217"/>
                <w:jc w:val="center"/>
              </w:trPr>
              <w:tc>
                <w:tcPr>
                  <w:tcW w:w="9205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FD23DD" w:rsidRDefault="00CF44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Bez vplyvu </w:t>
                  </w:r>
                </w:p>
              </w:tc>
            </w:tr>
          </w:tbl>
          <w:p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D23DD">
        <w:trPr>
          <w:trHeight w:val="339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D9D9D9"/>
          </w:tcPr>
          <w:p w:rsidR="00FD23DD" w:rsidRDefault="00717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.7 Identifikujte, popíšte a kvantifikujte vplyvy na disponibilný príjem domácností viacdetných rodín.</w:t>
            </w:r>
          </w:p>
        </w:tc>
      </w:tr>
      <w:tr w:rsidR="00FD23DD">
        <w:trPr>
          <w:trHeight w:val="575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.7.1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disponibilný príjem domácností viacdetných rodín? Ak áno, špecifikujte tento vplyv s prihliadnutím na počet detí v rodine, ich špeciálne potreby vzhľadom k veku, zdravotnému stavu a prípadne iným okolnostiam. Ak je to možné, doplňte kvantifikáciu, prípadne dôvod chýbajúcej kvantifikácie. </w:t>
            </w:r>
          </w:p>
        </w:tc>
      </w:tr>
      <w:tr w:rsidR="00FD23DD">
        <w:trPr>
          <w:trHeight w:val="920"/>
          <w:jc w:val="center"/>
        </w:trPr>
        <w:tc>
          <w:tcPr>
            <w:tcW w:w="9043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AD4933" w:rsidRDefault="00AD4933" w:rsidP="00AD493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E0451A">
              <w:rPr>
                <w:rFonts w:ascii="Times New Roman" w:eastAsia="Times New Roman" w:hAnsi="Times New Roman" w:cs="Times New Roman"/>
                <w:szCs w:val="24"/>
              </w:rPr>
              <w:t xml:space="preserve">Predkladaný </w:t>
            </w:r>
            <w:r w:rsidR="00BA47D9">
              <w:rPr>
                <w:rFonts w:ascii="Times New Roman" w:eastAsia="Times New Roman" w:hAnsi="Times New Roman" w:cs="Times New Roman"/>
                <w:szCs w:val="24"/>
              </w:rPr>
              <w:t xml:space="preserve">vládny </w:t>
            </w:r>
            <w:r w:rsidRPr="00E0451A">
              <w:rPr>
                <w:rFonts w:ascii="Times New Roman" w:eastAsia="Times New Roman" w:hAnsi="Times New Roman" w:cs="Times New Roman"/>
                <w:szCs w:val="24"/>
              </w:rPr>
              <w:t>návrh</w:t>
            </w:r>
            <w:r w:rsidRPr="00D37B15">
              <w:rPr>
                <w:rFonts w:ascii="Times New Roman" w:eastAsia="Times New Roman" w:hAnsi="Times New Roman" w:cs="Times New Roman"/>
                <w:szCs w:val="24"/>
              </w:rPr>
              <w:t xml:space="preserve"> v článku I. </w:t>
            </w:r>
            <w:r w:rsidR="008B2ED9">
              <w:rPr>
                <w:rFonts w:ascii="Times New Roman" w:eastAsia="Times New Roman" w:hAnsi="Times New Roman" w:cs="Times New Roman"/>
                <w:szCs w:val="24"/>
              </w:rPr>
              <w:t xml:space="preserve">vládneho </w:t>
            </w:r>
            <w:r w:rsidRPr="00D37B15">
              <w:rPr>
                <w:rFonts w:ascii="Times New Roman" w:eastAsia="Times New Roman" w:hAnsi="Times New Roman" w:cs="Times New Roman"/>
                <w:szCs w:val="24"/>
              </w:rPr>
              <w:t xml:space="preserve">návrhu zákona </w:t>
            </w:r>
            <w:r>
              <w:rPr>
                <w:rFonts w:ascii="Times New Roman" w:eastAsia="Times New Roman" w:hAnsi="Times New Roman" w:cs="Times New Roman"/>
                <w:szCs w:val="24"/>
              </w:rPr>
              <w:t>zavádza príspevok na pomoc pri odkázanosti, ktorý nahrádza príspevok na opatrovanie v systéme kompenzácií ťažkého zdravotného postihnutia a bude poskytovaný priamo fyzickej osoby odkázanej na pomoc inej fyzickej osoby, s jeho využitím na úhradu výdavkov aj na formálnu a neformálnu starostlivosť. To znamená, že odkázaná fyzická osoba ho bude môcť využiť na odmenu neformálneho opatrovateľa, ktorým je zväčša člen rodiny alebo iná blízka osoba a súčasne aj na úhradu za podpornú formálnu starostlivosť.</w:t>
            </w:r>
          </w:p>
          <w:p w:rsidR="00FD23DD" w:rsidRDefault="00AD4933" w:rsidP="00E0451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Zároveň </w:t>
            </w:r>
            <w:r w:rsidRPr="00D37B15">
              <w:rPr>
                <w:rFonts w:ascii="Times New Roman" w:eastAsia="Times New Roman" w:hAnsi="Times New Roman" w:cs="Times New Roman"/>
                <w:szCs w:val="24"/>
              </w:rPr>
              <w:t>navrhovaná výška príspevku na pomoc pri odkázanosti na pomoc inej osoby sa v prípade jeho využitia na neformálnu starostlivosť pri neplnoletom dieťati zvyšuje o 200 eur a to na každé opatrované dieťa (v súčasnosti sa príspevok na opatrovanie sa zvyšuje pri opatrovaní dieťaťa len 1x bez ohľadu na počet opatrovaných detí). To znamená, že v prípade rodín s viacerými deťmi odkázanými na pomoc inej osoby, ktorým bude poskytovaný príspevok na pomoc pri odkázanosti so zvýšením o 200 eur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sa sprostredkovane zvýši príjem takejto rodiny.</w:t>
            </w:r>
          </w:p>
          <w:p w:rsidR="00230C04" w:rsidRDefault="00230C04" w:rsidP="00E0451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Z predikcie údajov vypláva, že pôjde o cca 300 opatrovateľov, ktorí opatrujú viac ako 1 dieťa v jednej domácnosti , t. j. disponibilný príjem takejto domácnosti sa zvýši o 200 eur.</w:t>
            </w:r>
          </w:p>
          <w:p w:rsidR="00E13916" w:rsidRDefault="00E13916" w:rsidP="00A457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5387">
              <w:rPr>
                <w:rFonts w:ascii="Times New Roman" w:eastAsia="Times New Roman" w:hAnsi="Times New Roman" w:cs="Times New Roman"/>
                <w:szCs w:val="20"/>
              </w:rPr>
              <w:t>Zároveň neformálni opatrovatelia môžu súčasne v plnom rozsahu opatrovať až 2 od</w:t>
            </w:r>
            <w:r w:rsidR="003E1468" w:rsidRPr="00B05387">
              <w:rPr>
                <w:rFonts w:ascii="Times New Roman" w:eastAsia="Times New Roman" w:hAnsi="Times New Roman" w:cs="Times New Roman"/>
                <w:szCs w:val="20"/>
              </w:rPr>
              <w:t>kázané osoby, čo znamená, že jeho</w:t>
            </w:r>
            <w:r w:rsidRPr="00B05387">
              <w:rPr>
                <w:rFonts w:ascii="Times New Roman" w:eastAsia="Times New Roman" w:hAnsi="Times New Roman" w:cs="Times New Roman"/>
                <w:szCs w:val="20"/>
              </w:rPr>
              <w:t xml:space="preserve"> odmena oproti súčasnému stavu môže byť vo výške dvoch súm príspevku určeného na neformálnu starostlivosť v základnej výške (2x 740 eur). V súčasnosti v prípade, ak opatrovateľ opatruje 2 a viac osôb, výška príspevku je maximálne v sume </w:t>
            </w:r>
            <w:r w:rsidR="00E93762" w:rsidRPr="00B05387">
              <w:rPr>
                <w:rFonts w:ascii="Times New Roman" w:eastAsia="Times New Roman" w:hAnsi="Times New Roman" w:cs="Times New Roman"/>
                <w:szCs w:val="20"/>
              </w:rPr>
              <w:t>882,5 eur. T. j príjem v rodinách s dvomi odkázanými deťmi (cca 300) sa v novom systéme príspevku na pomoc pri odkázanosti zvýši o 594,5 eur.</w:t>
            </w:r>
          </w:p>
        </w:tc>
      </w:tr>
    </w:tbl>
    <w:p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23DD" w:rsidRDefault="00FD23DD" w:rsidP="006F5A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23DD" w:rsidRPr="00FB2A41" w:rsidRDefault="00FD23DD" w:rsidP="0013640B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bookmarkStart w:id="1" w:name="_heading=h.nvfbjsof8s7l" w:colFirst="0" w:colLast="0"/>
      <w:bookmarkStart w:id="2" w:name="_heading=h.g78urw3od0p0" w:colFirst="0" w:colLast="0"/>
      <w:bookmarkStart w:id="3" w:name="_heading=h.c616aermmzvp" w:colFirst="0" w:colLast="0"/>
      <w:bookmarkStart w:id="4" w:name="_heading=h.g542bfv4sb8z" w:colFirst="0" w:colLast="0"/>
      <w:bookmarkStart w:id="5" w:name="_heading=h.j13yqkx5alov" w:colFirst="0" w:colLast="0"/>
      <w:bookmarkStart w:id="6" w:name="_heading=h.rtmlr9u2nbxq" w:colFirst="0" w:colLast="0"/>
      <w:bookmarkStart w:id="7" w:name="_heading=h.wladm4lnwrz4" w:colFirst="0" w:colLast="0"/>
      <w:bookmarkStart w:id="8" w:name="_heading=h.dz75ugfdfg7e" w:colFirst="0" w:colLast="0"/>
      <w:bookmarkStart w:id="9" w:name="_heading=h.oqhe8k1z3ygc" w:colFirst="0" w:colLast="0"/>
      <w:bookmarkStart w:id="10" w:name="_heading=h.ypkn8rn6vnhy" w:colFirst="0" w:colLast="0"/>
      <w:bookmarkStart w:id="11" w:name="_heading=h.fcezifa049fg" w:colFirst="0" w:colLast="0"/>
      <w:bookmarkStart w:id="12" w:name="_heading=h.fszey6buortn" w:colFirst="0" w:colLast="0"/>
      <w:bookmarkStart w:id="13" w:name="_heading=h.g2d5onm7mntx" w:colFirst="0" w:colLast="0"/>
      <w:bookmarkStart w:id="14" w:name="_heading=h.omvrd984pe7y" w:colFirst="0" w:colLast="0"/>
      <w:bookmarkStart w:id="15" w:name="_heading=h.zbv6vq2lgj27" w:colFirst="0" w:colLast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FD23DD" w:rsidRPr="00FB2A41" w:rsidSect="00A2121A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E56" w:rsidRDefault="00323E56">
      <w:pPr>
        <w:spacing w:after="0" w:line="240" w:lineRule="auto"/>
      </w:pPr>
      <w:r>
        <w:separator/>
      </w:r>
    </w:p>
  </w:endnote>
  <w:endnote w:type="continuationSeparator" w:id="0">
    <w:p w:rsidR="00323E56" w:rsidRDefault="00323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3DD" w:rsidRDefault="004F29D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 w:rsidR="00004731"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041246">
      <w:rPr>
        <w:rFonts w:ascii="Times New Roman" w:eastAsia="Times New Roman" w:hAnsi="Times New Roman" w:cs="Times New Roman"/>
        <w:noProof/>
        <w:color w:val="000000"/>
      </w:rPr>
      <w:t>3</w:t>
    </w:r>
    <w:r>
      <w:rPr>
        <w:rFonts w:ascii="Times New Roman" w:eastAsia="Times New Roman" w:hAnsi="Times New Roman"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E56" w:rsidRDefault="00323E56">
      <w:pPr>
        <w:spacing w:after="0" w:line="240" w:lineRule="auto"/>
      </w:pPr>
      <w:r>
        <w:separator/>
      </w:r>
    </w:p>
  </w:footnote>
  <w:footnote w:type="continuationSeparator" w:id="0">
    <w:p w:rsidR="00323E56" w:rsidRDefault="00323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CFE" w:rsidRPr="00CD4982" w:rsidRDefault="00AC7CFE" w:rsidP="00AC7CFE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</w:p>
  <w:p w:rsidR="00FD23DD" w:rsidRDefault="00FD23DD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11A0"/>
    <w:multiLevelType w:val="multilevel"/>
    <w:tmpl w:val="AF5AA2C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7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2F434D39"/>
    <w:multiLevelType w:val="hybridMultilevel"/>
    <w:tmpl w:val="EA80CD4E"/>
    <w:lvl w:ilvl="0" w:tplc="A6662C8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B5D593D"/>
    <w:multiLevelType w:val="multilevel"/>
    <w:tmpl w:val="A8A6990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61041776"/>
    <w:multiLevelType w:val="multilevel"/>
    <w:tmpl w:val="5CB869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8141F35"/>
    <w:multiLevelType w:val="multilevel"/>
    <w:tmpl w:val="E4508BD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3DD"/>
    <w:rsid w:val="00004731"/>
    <w:rsid w:val="000362C4"/>
    <w:rsid w:val="00041246"/>
    <w:rsid w:val="000770F7"/>
    <w:rsid w:val="000833FD"/>
    <w:rsid w:val="000D33FE"/>
    <w:rsid w:val="0012325E"/>
    <w:rsid w:val="0013640B"/>
    <w:rsid w:val="001854B8"/>
    <w:rsid w:val="002263D7"/>
    <w:rsid w:val="00230C04"/>
    <w:rsid w:val="0025202C"/>
    <w:rsid w:val="00290E7D"/>
    <w:rsid w:val="00292142"/>
    <w:rsid w:val="002B2ED9"/>
    <w:rsid w:val="002C4376"/>
    <w:rsid w:val="00315DC2"/>
    <w:rsid w:val="00323E56"/>
    <w:rsid w:val="00366C31"/>
    <w:rsid w:val="003A1C61"/>
    <w:rsid w:val="003A74F7"/>
    <w:rsid w:val="003B5C4A"/>
    <w:rsid w:val="003E1468"/>
    <w:rsid w:val="004475AA"/>
    <w:rsid w:val="004E203E"/>
    <w:rsid w:val="004F29DE"/>
    <w:rsid w:val="004F5575"/>
    <w:rsid w:val="00530E86"/>
    <w:rsid w:val="005713DD"/>
    <w:rsid w:val="00586980"/>
    <w:rsid w:val="005914D8"/>
    <w:rsid w:val="00591D4A"/>
    <w:rsid w:val="005A55A6"/>
    <w:rsid w:val="005D1B86"/>
    <w:rsid w:val="00641771"/>
    <w:rsid w:val="0065277B"/>
    <w:rsid w:val="006565F6"/>
    <w:rsid w:val="00673532"/>
    <w:rsid w:val="00696D61"/>
    <w:rsid w:val="006F5A81"/>
    <w:rsid w:val="006F755F"/>
    <w:rsid w:val="00717D33"/>
    <w:rsid w:val="00763AB5"/>
    <w:rsid w:val="007B1838"/>
    <w:rsid w:val="007F268D"/>
    <w:rsid w:val="007F50D6"/>
    <w:rsid w:val="008035EC"/>
    <w:rsid w:val="00887812"/>
    <w:rsid w:val="008B2ED9"/>
    <w:rsid w:val="008F3A60"/>
    <w:rsid w:val="009E1379"/>
    <w:rsid w:val="009F190B"/>
    <w:rsid w:val="009F2C38"/>
    <w:rsid w:val="00A13BF0"/>
    <w:rsid w:val="00A14E12"/>
    <w:rsid w:val="00A2121A"/>
    <w:rsid w:val="00A21615"/>
    <w:rsid w:val="00A21BC5"/>
    <w:rsid w:val="00A2533A"/>
    <w:rsid w:val="00A45763"/>
    <w:rsid w:val="00A46418"/>
    <w:rsid w:val="00A71280"/>
    <w:rsid w:val="00A84255"/>
    <w:rsid w:val="00A8523C"/>
    <w:rsid w:val="00A95087"/>
    <w:rsid w:val="00AB2AA8"/>
    <w:rsid w:val="00AC7CFE"/>
    <w:rsid w:val="00AD4933"/>
    <w:rsid w:val="00B05387"/>
    <w:rsid w:val="00B20C41"/>
    <w:rsid w:val="00B84DD8"/>
    <w:rsid w:val="00B861EF"/>
    <w:rsid w:val="00BA47D9"/>
    <w:rsid w:val="00BA4B64"/>
    <w:rsid w:val="00C25814"/>
    <w:rsid w:val="00C50BAB"/>
    <w:rsid w:val="00CA6876"/>
    <w:rsid w:val="00CE5353"/>
    <w:rsid w:val="00CF4421"/>
    <w:rsid w:val="00D10AE0"/>
    <w:rsid w:val="00D11F40"/>
    <w:rsid w:val="00D303D3"/>
    <w:rsid w:val="00D37B15"/>
    <w:rsid w:val="00D42754"/>
    <w:rsid w:val="00D43D6F"/>
    <w:rsid w:val="00D961F3"/>
    <w:rsid w:val="00DB39E5"/>
    <w:rsid w:val="00E0451A"/>
    <w:rsid w:val="00E13916"/>
    <w:rsid w:val="00E7542C"/>
    <w:rsid w:val="00E80BEA"/>
    <w:rsid w:val="00E93762"/>
    <w:rsid w:val="00F020E1"/>
    <w:rsid w:val="00F1154F"/>
    <w:rsid w:val="00F8251D"/>
    <w:rsid w:val="00FB2A41"/>
    <w:rsid w:val="00FD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B1DE1-6B39-4162-80C8-7A6E1F5C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2121A"/>
  </w:style>
  <w:style w:type="paragraph" w:styleId="Nadpis1">
    <w:name w:val="heading 1"/>
    <w:basedOn w:val="Normlny"/>
    <w:next w:val="Normlny"/>
    <w:rsid w:val="00A2121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rsid w:val="00A2121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rsid w:val="00A2121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rsid w:val="00A2121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y"/>
    <w:next w:val="Normlny"/>
    <w:rsid w:val="00A2121A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y"/>
    <w:next w:val="Normlny"/>
    <w:rsid w:val="00A2121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rsid w:val="00A2121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rsid w:val="00A2121A"/>
    <w:pPr>
      <w:keepNext/>
      <w:keepLines/>
      <w:spacing w:before="480" w:after="120"/>
    </w:pPr>
    <w:rPr>
      <w:b/>
      <w:sz w:val="72"/>
      <w:szCs w:val="72"/>
    </w:rPr>
  </w:style>
  <w:style w:type="paragraph" w:styleId="Odsekzoznamu">
    <w:name w:val="List Paragraph"/>
    <w:basedOn w:val="Normlny"/>
    <w:link w:val="OdsekzoznamuChar"/>
    <w:uiPriority w:val="34"/>
    <w:qFormat/>
    <w:rsid w:val="00455327"/>
    <w:pPr>
      <w:ind w:left="720"/>
      <w:contextualSpacing/>
    </w:pPr>
  </w:style>
  <w:style w:type="table" w:styleId="Mriekatabuky">
    <w:name w:val="Table Grid"/>
    <w:basedOn w:val="Normlnatabuka"/>
    <w:uiPriority w:val="59"/>
    <w:rsid w:val="00455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C7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C7423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BC7EBA"/>
    <w:rPr>
      <w:color w:val="0563C1" w:themeColor="hyperlink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BC7EBA"/>
    <w:rPr>
      <w:color w:val="605E5C"/>
      <w:shd w:val="clear" w:color="auto" w:fill="E1DFDD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A28F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A28FC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1A28FC"/>
    <w:rPr>
      <w:vertAlign w:val="superscript"/>
    </w:rPr>
  </w:style>
  <w:style w:type="paragraph" w:styleId="Pta">
    <w:name w:val="footer"/>
    <w:basedOn w:val="Normlny"/>
    <w:link w:val="PtaChar"/>
    <w:uiPriority w:val="99"/>
    <w:unhideWhenUsed/>
    <w:rsid w:val="001A2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A28FC"/>
  </w:style>
  <w:style w:type="character" w:customStyle="1" w:styleId="OdsekzoznamuChar">
    <w:name w:val="Odsek zoznamu Char"/>
    <w:link w:val="Odsekzoznamu"/>
    <w:uiPriority w:val="34"/>
    <w:locked/>
    <w:rsid w:val="001A28FC"/>
  </w:style>
  <w:style w:type="paragraph" w:styleId="Hlavika">
    <w:name w:val="header"/>
    <w:basedOn w:val="Normlny"/>
    <w:link w:val="HlavikaChar"/>
    <w:uiPriority w:val="99"/>
    <w:unhideWhenUsed/>
    <w:rsid w:val="001A2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A28FC"/>
  </w:style>
  <w:style w:type="paragraph" w:styleId="Podtitul">
    <w:name w:val="Subtitle"/>
    <w:basedOn w:val="Normlny"/>
    <w:next w:val="Normlny"/>
    <w:rsid w:val="00A2121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0"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1"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2"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3"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4"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5"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6"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7"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8"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290E7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90E7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90E7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90E7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90E7D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1364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dJ9vjpump9FcMhJhm4EarfKELQ==">AMUW2mVxqgJeXH6HgA+QpwZ1KRmT0xPvyvZs3keH+gF2a4dTXWrPcfcsbN5lREYtzYQPcObby3vmlcEIfwRwi4BYNwrCJrb9cAmcIYFGFESEjZOhlBNEidg=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Toth-Vaňová</dc:creator>
  <cp:lastModifiedBy>Hatala Martin</cp:lastModifiedBy>
  <cp:revision>11</cp:revision>
  <cp:lastPrinted>2021-01-04T11:19:00Z</cp:lastPrinted>
  <dcterms:created xsi:type="dcterms:W3CDTF">2025-10-13T13:52:00Z</dcterms:created>
  <dcterms:modified xsi:type="dcterms:W3CDTF">2025-11-26T09:11:00Z</dcterms:modified>
</cp:coreProperties>
</file>