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8097B" w14:textId="77777777" w:rsidR="00F71E76" w:rsidRPr="001073C7" w:rsidRDefault="00F71E76" w:rsidP="00F71E76">
      <w:pPr>
        <w:spacing w:after="0"/>
        <w:jc w:val="center"/>
        <w:rPr>
          <w:rFonts w:ascii="Times New Roman" w:hAnsi="Times New Roman" w:cs="Times New Roman"/>
          <w:b/>
          <w:spacing w:val="30"/>
          <w:sz w:val="24"/>
          <w:szCs w:val="24"/>
        </w:rPr>
      </w:pPr>
      <w:r w:rsidRPr="001073C7">
        <w:rPr>
          <w:rFonts w:ascii="Times New Roman" w:hAnsi="Times New Roman" w:cs="Times New Roman"/>
          <w:b/>
          <w:spacing w:val="30"/>
          <w:sz w:val="24"/>
          <w:szCs w:val="24"/>
        </w:rPr>
        <w:t xml:space="preserve">NÁRODNÁ RADA SLOVENSKEJ REPUBLIKY </w:t>
      </w:r>
    </w:p>
    <w:p w14:paraId="79E07252" w14:textId="77777777" w:rsidR="00F71E76" w:rsidRPr="001073C7" w:rsidRDefault="00F71E76" w:rsidP="00F71E76">
      <w:pPr>
        <w:pBdr>
          <w:bottom w:val="single" w:sz="12" w:space="3" w:color="auto"/>
        </w:pBdr>
        <w:spacing w:after="0"/>
        <w:jc w:val="center"/>
        <w:rPr>
          <w:rFonts w:ascii="Times New Roman" w:hAnsi="Times New Roman" w:cs="Times New Roman"/>
          <w:spacing w:val="30"/>
          <w:sz w:val="24"/>
          <w:szCs w:val="24"/>
        </w:rPr>
      </w:pPr>
      <w:r w:rsidRPr="001073C7">
        <w:rPr>
          <w:rFonts w:ascii="Times New Roman" w:hAnsi="Times New Roman" w:cs="Times New Roman"/>
          <w:spacing w:val="30"/>
          <w:sz w:val="24"/>
          <w:szCs w:val="24"/>
        </w:rPr>
        <w:t>IX. volebné obdobie</w:t>
      </w:r>
    </w:p>
    <w:p w14:paraId="1E96969E" w14:textId="65EF47B2" w:rsidR="00F71E76" w:rsidRDefault="00F71E76" w:rsidP="00F71E76">
      <w:pPr>
        <w:spacing w:after="0"/>
        <w:rPr>
          <w:rFonts w:ascii="Times New Roman" w:hAnsi="Times New Roman" w:cs="Times New Roman"/>
          <w:spacing w:val="30"/>
          <w:sz w:val="24"/>
          <w:szCs w:val="24"/>
          <w:highlight w:val="yellow"/>
        </w:rPr>
      </w:pPr>
    </w:p>
    <w:p w14:paraId="279E6D01" w14:textId="77777777" w:rsidR="00F71E76" w:rsidRPr="001073C7" w:rsidRDefault="00F71E76" w:rsidP="00F71E76">
      <w:pPr>
        <w:rPr>
          <w:rFonts w:ascii="Times New Roman" w:hAnsi="Times New Roman" w:cs="Times New Roman"/>
          <w:spacing w:val="30"/>
          <w:sz w:val="24"/>
          <w:szCs w:val="24"/>
          <w:highlight w:val="yellow"/>
        </w:rPr>
      </w:pPr>
    </w:p>
    <w:p w14:paraId="549019A2" w14:textId="1C8240A1" w:rsidR="00F71E76" w:rsidRDefault="00650B0C" w:rsidP="00F71E76">
      <w:pPr>
        <w:spacing w:after="0"/>
        <w:jc w:val="center"/>
        <w:rPr>
          <w:rFonts w:ascii="Times New Roman" w:hAnsi="Times New Roman" w:cs="Times New Roman"/>
          <w:b/>
          <w:spacing w:val="30"/>
          <w:sz w:val="24"/>
          <w:szCs w:val="24"/>
        </w:rPr>
      </w:pPr>
      <w:r>
        <w:rPr>
          <w:rFonts w:ascii="Times New Roman" w:hAnsi="Times New Roman" w:cs="Times New Roman"/>
          <w:b/>
          <w:spacing w:val="30"/>
          <w:sz w:val="24"/>
          <w:szCs w:val="24"/>
        </w:rPr>
        <w:t>1222</w:t>
      </w:r>
      <w:bookmarkStart w:id="0" w:name="_GoBack"/>
      <w:bookmarkEnd w:id="0"/>
    </w:p>
    <w:p w14:paraId="7FCCDCC8" w14:textId="77777777" w:rsidR="00F71E76" w:rsidRPr="001073C7" w:rsidRDefault="00F71E76" w:rsidP="00F71E76">
      <w:pPr>
        <w:jc w:val="center"/>
        <w:rPr>
          <w:rFonts w:ascii="Times New Roman" w:hAnsi="Times New Roman" w:cs="Times New Roman"/>
          <w:b/>
          <w:spacing w:val="30"/>
          <w:sz w:val="24"/>
          <w:szCs w:val="24"/>
        </w:rPr>
      </w:pPr>
    </w:p>
    <w:p w14:paraId="689DBD3D" w14:textId="0706C4A9" w:rsidR="00F71E76" w:rsidRDefault="00F71E76" w:rsidP="00F71E76">
      <w:pPr>
        <w:jc w:val="center"/>
        <w:rPr>
          <w:rFonts w:ascii="Times New Roman" w:hAnsi="Times New Roman" w:cs="Times New Roman"/>
          <w:b/>
          <w:spacing w:val="30"/>
          <w:sz w:val="24"/>
          <w:szCs w:val="24"/>
        </w:rPr>
      </w:pPr>
      <w:r w:rsidRPr="001073C7">
        <w:rPr>
          <w:rFonts w:ascii="Times New Roman" w:hAnsi="Times New Roman" w:cs="Times New Roman"/>
          <w:b/>
          <w:spacing w:val="30"/>
          <w:sz w:val="24"/>
          <w:szCs w:val="24"/>
        </w:rPr>
        <w:t>VLÁDNY NÁVRH</w:t>
      </w:r>
    </w:p>
    <w:p w14:paraId="189D9496" w14:textId="413BD285" w:rsidR="008226FF" w:rsidRPr="00F71E76" w:rsidRDefault="00F71E76" w:rsidP="00F71E76">
      <w:pPr>
        <w:jc w:val="center"/>
        <w:rPr>
          <w:rFonts w:ascii="Times New Roman" w:hAnsi="Times New Roman" w:cs="Times New Roman"/>
          <w:b/>
          <w:spacing w:val="30"/>
          <w:sz w:val="24"/>
          <w:szCs w:val="24"/>
        </w:rPr>
      </w:pPr>
      <w:r w:rsidRPr="001073C7">
        <w:rPr>
          <w:rFonts w:ascii="Times New Roman" w:hAnsi="Times New Roman" w:cs="Times New Roman"/>
          <w:b/>
          <w:spacing w:val="30"/>
          <w:sz w:val="24"/>
          <w:szCs w:val="24"/>
        </w:rPr>
        <w:t>Z á k o n</w:t>
      </w:r>
    </w:p>
    <w:p w14:paraId="7059FCFB" w14:textId="699C8996" w:rsidR="008226FF" w:rsidRPr="00636C5A" w:rsidRDefault="008226FF" w:rsidP="00F71E76">
      <w:pPr>
        <w:tabs>
          <w:tab w:val="left" w:pos="890"/>
        </w:tabs>
        <w:spacing w:after="0" w:line="240" w:lineRule="auto"/>
        <w:jc w:val="center"/>
        <w:rPr>
          <w:rFonts w:ascii="Times New Roman" w:hAnsi="Times New Roman" w:cs="Times New Roman"/>
          <w:bCs/>
          <w:sz w:val="24"/>
          <w:szCs w:val="24"/>
          <w:lang w:eastAsia="sk-SK"/>
        </w:rPr>
      </w:pPr>
      <w:r w:rsidRPr="00636C5A">
        <w:rPr>
          <w:rFonts w:ascii="Times New Roman" w:hAnsi="Times New Roman" w:cs="Times New Roman"/>
          <w:bCs/>
          <w:sz w:val="24"/>
          <w:szCs w:val="24"/>
          <w:lang w:eastAsia="sk-SK"/>
        </w:rPr>
        <w:t>z .... 202</w:t>
      </w:r>
      <w:r w:rsidR="001222DF" w:rsidRPr="00636C5A">
        <w:rPr>
          <w:rFonts w:ascii="Times New Roman" w:hAnsi="Times New Roman" w:cs="Times New Roman"/>
          <w:bCs/>
          <w:sz w:val="24"/>
          <w:szCs w:val="24"/>
          <w:lang w:eastAsia="sk-SK"/>
        </w:rPr>
        <w:t>6</w:t>
      </w:r>
      <w:r w:rsidRPr="00636C5A">
        <w:rPr>
          <w:rFonts w:ascii="Times New Roman" w:hAnsi="Times New Roman" w:cs="Times New Roman"/>
          <w:bCs/>
          <w:sz w:val="24"/>
          <w:szCs w:val="24"/>
          <w:lang w:eastAsia="sk-SK"/>
        </w:rPr>
        <w:t>,</w:t>
      </w:r>
    </w:p>
    <w:p w14:paraId="474B2142" w14:textId="77777777" w:rsidR="008226FF" w:rsidRPr="00636C5A" w:rsidRDefault="008226FF" w:rsidP="00F71E76">
      <w:pPr>
        <w:tabs>
          <w:tab w:val="left" w:pos="890"/>
        </w:tabs>
        <w:spacing w:after="0" w:line="240" w:lineRule="auto"/>
        <w:ind w:firstLine="369"/>
        <w:jc w:val="center"/>
        <w:rPr>
          <w:rFonts w:ascii="Times New Roman" w:hAnsi="Times New Roman" w:cs="Times New Roman"/>
          <w:b/>
          <w:bCs/>
          <w:sz w:val="24"/>
          <w:szCs w:val="24"/>
          <w:lang w:eastAsia="sk-SK"/>
        </w:rPr>
      </w:pPr>
    </w:p>
    <w:p w14:paraId="2847AAC8" w14:textId="4BD0FE45" w:rsidR="008226FF" w:rsidRPr="00636C5A" w:rsidRDefault="00B53410" w:rsidP="00F71E76">
      <w:pPr>
        <w:tabs>
          <w:tab w:val="left" w:pos="890"/>
        </w:tabs>
        <w:spacing w:after="0" w:line="240" w:lineRule="auto"/>
        <w:ind w:firstLine="369"/>
        <w:jc w:val="center"/>
        <w:rPr>
          <w:rFonts w:ascii="Times New Roman" w:hAnsi="Times New Roman" w:cs="Times New Roman"/>
          <w:b/>
          <w:bCs/>
          <w:sz w:val="24"/>
          <w:szCs w:val="24"/>
          <w:lang w:eastAsia="sk-SK"/>
        </w:rPr>
      </w:pPr>
      <w:r w:rsidRPr="00B53410">
        <w:rPr>
          <w:rFonts w:ascii="Times New Roman" w:hAnsi="Times New Roman" w:cs="Times New Roman"/>
          <w:b/>
          <w:bCs/>
          <w:sz w:val="24"/>
          <w:szCs w:val="24"/>
          <w:lang w:eastAsia="sk-SK"/>
        </w:rPr>
        <w:t>ktorým sa menia a dopĺňajú niektoré zákony v súvislosti s prijatím zákona o medzinárodnej justičnej spolupráci v trestných veciach</w:t>
      </w:r>
    </w:p>
    <w:p w14:paraId="606F9146" w14:textId="77777777" w:rsidR="008226FF" w:rsidRPr="00636C5A" w:rsidRDefault="008226FF" w:rsidP="002B3281">
      <w:pPr>
        <w:tabs>
          <w:tab w:val="left" w:pos="890"/>
        </w:tabs>
        <w:spacing w:after="0" w:line="240" w:lineRule="auto"/>
        <w:ind w:firstLine="369"/>
        <w:jc w:val="center"/>
        <w:rPr>
          <w:rFonts w:ascii="Times New Roman" w:hAnsi="Times New Roman" w:cs="Times New Roman"/>
          <w:b/>
          <w:bCs/>
          <w:sz w:val="24"/>
          <w:szCs w:val="24"/>
          <w:lang w:eastAsia="sk-SK"/>
        </w:rPr>
      </w:pPr>
    </w:p>
    <w:p w14:paraId="3325035F" w14:textId="77777777" w:rsidR="008226FF" w:rsidRPr="00636C5A" w:rsidRDefault="008226FF" w:rsidP="002B3281">
      <w:pPr>
        <w:tabs>
          <w:tab w:val="left" w:pos="890"/>
        </w:tabs>
        <w:spacing w:after="0" w:line="240" w:lineRule="auto"/>
        <w:ind w:firstLine="369"/>
        <w:jc w:val="center"/>
        <w:rPr>
          <w:rFonts w:ascii="Times New Roman" w:hAnsi="Times New Roman" w:cs="Times New Roman"/>
          <w:b/>
          <w:bCs/>
          <w:sz w:val="24"/>
          <w:szCs w:val="24"/>
          <w:lang w:eastAsia="sk-SK"/>
        </w:rPr>
      </w:pPr>
    </w:p>
    <w:p w14:paraId="2DFF1E4B" w14:textId="77777777" w:rsidR="00C308FC" w:rsidRPr="00636C5A" w:rsidRDefault="008226FF" w:rsidP="002B3281">
      <w:pPr>
        <w:spacing w:after="0" w:line="240" w:lineRule="auto"/>
        <w:ind w:firstLine="709"/>
        <w:rPr>
          <w:rFonts w:ascii="Times New Roman" w:hAnsi="Times New Roman" w:cs="Times New Roman"/>
          <w:sz w:val="24"/>
          <w:szCs w:val="24"/>
        </w:rPr>
      </w:pPr>
      <w:r w:rsidRPr="00636C5A">
        <w:rPr>
          <w:rFonts w:ascii="Times New Roman" w:hAnsi="Times New Roman" w:cs="Times New Roman"/>
          <w:sz w:val="24"/>
          <w:szCs w:val="24"/>
        </w:rPr>
        <w:t>Národná rada Slovenskej republiky sa uzniesla na tomto zákone:</w:t>
      </w:r>
    </w:p>
    <w:p w14:paraId="2F39E15D" w14:textId="77777777" w:rsidR="00C308FC" w:rsidRPr="00636C5A" w:rsidRDefault="00C308FC" w:rsidP="002B3281">
      <w:pPr>
        <w:spacing w:after="0" w:line="240" w:lineRule="auto"/>
        <w:ind w:firstLine="369"/>
        <w:jc w:val="both"/>
        <w:rPr>
          <w:rFonts w:ascii="Times New Roman" w:hAnsi="Times New Roman" w:cs="Times New Roman"/>
          <w:sz w:val="24"/>
          <w:szCs w:val="24"/>
        </w:rPr>
      </w:pPr>
    </w:p>
    <w:p w14:paraId="5A877683" w14:textId="2DA173A0" w:rsidR="00C308FC" w:rsidRPr="00636C5A" w:rsidRDefault="00C308FC" w:rsidP="002B3281">
      <w:pPr>
        <w:pStyle w:val="Standard"/>
        <w:shd w:val="clear" w:color="auto" w:fill="FFFFFF" w:themeFill="background1"/>
        <w:spacing w:after="0" w:line="240" w:lineRule="auto"/>
        <w:ind w:firstLine="369"/>
        <w:jc w:val="center"/>
        <w:rPr>
          <w:rFonts w:ascii="Times New Roman" w:hAnsi="Times New Roman" w:cs="Times New Roman"/>
          <w:b/>
          <w:sz w:val="24"/>
          <w:szCs w:val="24"/>
        </w:rPr>
      </w:pPr>
      <w:r w:rsidRPr="00636C5A">
        <w:rPr>
          <w:rFonts w:ascii="Times New Roman" w:hAnsi="Times New Roman" w:cs="Times New Roman"/>
          <w:b/>
          <w:sz w:val="24"/>
          <w:szCs w:val="24"/>
        </w:rPr>
        <w:t>Čl. I</w:t>
      </w:r>
    </w:p>
    <w:p w14:paraId="6B156D52" w14:textId="77777777" w:rsidR="00726EB8" w:rsidRPr="00636C5A" w:rsidRDefault="00726EB8" w:rsidP="00CB1D58">
      <w:pPr>
        <w:pStyle w:val="Standard"/>
        <w:shd w:val="clear" w:color="auto" w:fill="FFFFFF" w:themeFill="background1"/>
        <w:spacing w:after="0" w:line="240" w:lineRule="auto"/>
        <w:ind w:firstLine="709"/>
        <w:jc w:val="both"/>
        <w:rPr>
          <w:rFonts w:ascii="Times New Roman" w:hAnsi="Times New Roman" w:cs="Times New Roman"/>
          <w:sz w:val="24"/>
          <w:szCs w:val="24"/>
        </w:rPr>
      </w:pPr>
    </w:p>
    <w:p w14:paraId="675533AB" w14:textId="3DC42B82" w:rsidR="00CB1D58" w:rsidRPr="00636C5A" w:rsidRDefault="00CB1D58" w:rsidP="00CB1D58">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Zákon č. 300/2005 Z. z. Trestný zákon v znení zákona č. 650/2005 Z. z., zákona č. 692/2006 Z. z., zákona č. 218/2007 Z. z., zákona č. 491/2008 Z. z., zákona č. 497/2008 Z. z., zákona č. 498/2008 Z. z., zákona č. 59/2009 Z. z., zákona č. 257/2009 Z. z., zákona č. 317/2009 Z. z., zákona č. 492/2009 Z. z., zákona č. 576/2009 Z. z., zákona č. 224/2010 Z. z., zákona č. 547/2010 Z. z., zákona č. 33/2011 Z. z., zákona č. 262/2011 Z. z., zákona č. 313/2011 Z. z., zákona č. 246/2012 Z. z., zákona č. 334/2012 Z. z., nálezu Ústavného súdu Slovenskej republiky č. 428/2012 Z. z., uznesenia Ústavného súdu Slovenskej republiky č. 189/2013 Z. z., zákona č. 204/2013 Z. z., zákona č. 1/2014 Z. z., nálezu Ústavného súdu Slovenskej republiky č. 260/2014 Z. z., zákona č. 73/2015 Z. z., zákona č. 78/2015 Z. z., zákona č. 87/2015 Z. z., zákona č. 174/2015 Z. z., zákona č. 397/2015 Z. z., zákona č. 398/2015 Z. z., zákona č. 440/2015 Z. z., zákona č. 444/2015 Z. z., zákona č. 91/2016 Z. z., zákona č. 125/2016 Z. z., zákona č. 316/2016 Z. z., zákona č. 264/2017 Z. z., zákona č. 274/2017 Z. z., zákona č. 161/2018 Z. z., zákona č. 321/2018 Z. z., zákona č. 35/2019 Z. z., nálezu Ústavného súdu Slovenskej republiky č. 38/2019 Z. z., zákona č. 214/2019 Z. z., zákona č. 420/2019 Z. z., zákona č. 474/2019 Z. z., zákona č 288/2020 Z. z., zákona č. 312/2020 Z. z., zákona č. 236/2021 Z. z., zákona č. 357/2021 Z. z., zákona č. 105/2022 Z. z., zákona č. 111/2022 Z. z., zákona č. 117/2023 Z. z., nálezu Ústavného súdu Slovenskej republiky č. 402/2023 Z. z., zákona č. 40/2024 Z. z., uznesenia Ústavného súdu Slovenskej republiky č. 41/2024 Z. z., zákona č. 47/2024 Z. z., zákona č. 214/2024 Z. z., nálezu Ústavného súdu Slovenskej republiky č. 215/2024 Z. z., zákona č. 248/2024 Z. z., nálezu Ústavného súdu Slovenskej republiky č. 341/2024 Z. z., zákona č. 353/2024 Z. z., zákona č. 363/2024 Z. z., zákona č. 23/2025 Z. z., zákona č. 150/2025 Z. z.</w:t>
      </w:r>
      <w:r w:rsidR="00702365" w:rsidRPr="00636C5A">
        <w:rPr>
          <w:rFonts w:ascii="Times New Roman" w:hAnsi="Times New Roman" w:cs="Times New Roman"/>
          <w:sz w:val="24"/>
          <w:szCs w:val="24"/>
        </w:rPr>
        <w:t>,</w:t>
      </w:r>
      <w:r w:rsidRPr="00636C5A">
        <w:rPr>
          <w:rFonts w:ascii="Times New Roman" w:hAnsi="Times New Roman" w:cs="Times New Roman"/>
          <w:sz w:val="24"/>
          <w:szCs w:val="24"/>
        </w:rPr>
        <w:t xml:space="preserve"> zákona č. 157/2025 Z. z.</w:t>
      </w:r>
      <w:r w:rsidR="00874730" w:rsidRPr="00636C5A">
        <w:rPr>
          <w:rFonts w:ascii="Times New Roman" w:hAnsi="Times New Roman" w:cs="Times New Roman"/>
          <w:sz w:val="24"/>
          <w:szCs w:val="24"/>
        </w:rPr>
        <w:t>,</w:t>
      </w:r>
      <w:r w:rsidRPr="00636C5A">
        <w:rPr>
          <w:rFonts w:ascii="Times New Roman" w:hAnsi="Times New Roman" w:cs="Times New Roman"/>
          <w:sz w:val="24"/>
          <w:szCs w:val="24"/>
        </w:rPr>
        <w:t xml:space="preserve"> </w:t>
      </w:r>
      <w:r w:rsidR="00702365" w:rsidRPr="00636C5A">
        <w:rPr>
          <w:rFonts w:ascii="Times New Roman" w:hAnsi="Times New Roman" w:cs="Times New Roman"/>
          <w:sz w:val="24"/>
          <w:szCs w:val="24"/>
        </w:rPr>
        <w:t xml:space="preserve">zákona č. 327/2025 Z. z. </w:t>
      </w:r>
      <w:r w:rsidR="00F30FE6" w:rsidRPr="00636C5A">
        <w:rPr>
          <w:rFonts w:ascii="Times New Roman" w:hAnsi="Times New Roman" w:cs="Times New Roman"/>
          <w:sz w:val="24"/>
          <w:szCs w:val="24"/>
        </w:rPr>
        <w:t xml:space="preserve">a zákona č. 416/2025 Z. z. </w:t>
      </w:r>
      <w:r w:rsidRPr="00636C5A">
        <w:rPr>
          <w:rFonts w:ascii="Times New Roman" w:hAnsi="Times New Roman" w:cs="Times New Roman"/>
          <w:sz w:val="24"/>
          <w:szCs w:val="24"/>
        </w:rPr>
        <w:t>sa mení takto:</w:t>
      </w:r>
    </w:p>
    <w:p w14:paraId="4AAC1198" w14:textId="77777777" w:rsidR="00CB1D58" w:rsidRPr="00636C5A" w:rsidRDefault="00CB1D58" w:rsidP="00CB1D58">
      <w:pPr>
        <w:pStyle w:val="Standard"/>
        <w:shd w:val="clear" w:color="auto" w:fill="FFFFFF" w:themeFill="background1"/>
        <w:spacing w:after="0" w:line="240" w:lineRule="auto"/>
        <w:jc w:val="both"/>
        <w:rPr>
          <w:rFonts w:ascii="Times New Roman" w:hAnsi="Times New Roman" w:cs="Times New Roman"/>
          <w:sz w:val="24"/>
          <w:szCs w:val="24"/>
        </w:rPr>
      </w:pPr>
    </w:p>
    <w:p w14:paraId="462BD254" w14:textId="2E58A138" w:rsidR="00CB1D58" w:rsidRPr="00636C5A" w:rsidRDefault="00CB1D58" w:rsidP="00874730">
      <w:pPr>
        <w:pStyle w:val="Standard"/>
        <w:shd w:val="clear" w:color="auto" w:fill="FFFFFF" w:themeFill="background1"/>
        <w:spacing w:after="0" w:line="240" w:lineRule="auto"/>
        <w:ind w:left="3" w:firstLine="1"/>
        <w:jc w:val="both"/>
        <w:rPr>
          <w:rFonts w:ascii="Times New Roman" w:hAnsi="Times New Roman" w:cs="Times New Roman"/>
          <w:sz w:val="24"/>
          <w:szCs w:val="24"/>
        </w:rPr>
      </w:pPr>
      <w:r w:rsidRPr="00636C5A">
        <w:rPr>
          <w:rFonts w:ascii="Times New Roman" w:hAnsi="Times New Roman" w:cs="Times New Roman"/>
          <w:sz w:val="24"/>
          <w:szCs w:val="24"/>
        </w:rPr>
        <w:t>V § 130 odsek 2 znie:</w:t>
      </w:r>
    </w:p>
    <w:p w14:paraId="1A30BFC1" w14:textId="717CC3AF" w:rsidR="00CB1D58" w:rsidRPr="00636C5A" w:rsidRDefault="00CB1D58" w:rsidP="00CB1D58">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„(2) Za vec sa na účely tohto zákona považuje aj počítačový údaj, </w:t>
      </w:r>
      <w:r w:rsidR="003E56E4" w:rsidRPr="00636C5A">
        <w:rPr>
          <w:rFonts w:ascii="Times New Roman" w:hAnsi="Times New Roman" w:cs="Times New Roman"/>
          <w:sz w:val="24"/>
          <w:szCs w:val="24"/>
        </w:rPr>
        <w:t xml:space="preserve">pamäťový nosič a </w:t>
      </w:r>
      <w:r w:rsidRPr="00636C5A">
        <w:rPr>
          <w:rFonts w:ascii="Times New Roman" w:hAnsi="Times New Roman" w:cs="Times New Roman"/>
          <w:sz w:val="24"/>
          <w:szCs w:val="24"/>
        </w:rPr>
        <w:t>počítačový systém podľa Trestného poriadku.“.</w:t>
      </w:r>
    </w:p>
    <w:p w14:paraId="19DA759B" w14:textId="5B38FD6B" w:rsidR="00C308FC" w:rsidRPr="00636C5A" w:rsidRDefault="00C308FC" w:rsidP="00405CA1">
      <w:pPr>
        <w:pStyle w:val="Standard"/>
        <w:shd w:val="clear" w:color="auto" w:fill="FFFFFF" w:themeFill="background1"/>
        <w:spacing w:after="0" w:line="240" w:lineRule="auto"/>
        <w:jc w:val="both"/>
        <w:rPr>
          <w:rFonts w:ascii="Times New Roman" w:hAnsi="Times New Roman" w:cs="Times New Roman"/>
          <w:b/>
          <w:sz w:val="24"/>
          <w:szCs w:val="24"/>
        </w:rPr>
      </w:pPr>
    </w:p>
    <w:p w14:paraId="345ED574" w14:textId="5F183828" w:rsidR="00CB1D58" w:rsidRPr="00636C5A" w:rsidRDefault="00CB1D58" w:rsidP="00580E7A">
      <w:pPr>
        <w:pStyle w:val="Standard"/>
        <w:shd w:val="clear" w:color="auto" w:fill="FFFFFF" w:themeFill="background1"/>
        <w:spacing w:after="0" w:line="240" w:lineRule="auto"/>
        <w:jc w:val="center"/>
        <w:rPr>
          <w:rFonts w:ascii="Times New Roman" w:hAnsi="Times New Roman" w:cs="Times New Roman"/>
          <w:b/>
          <w:sz w:val="24"/>
          <w:szCs w:val="24"/>
        </w:rPr>
      </w:pPr>
      <w:r w:rsidRPr="00636C5A">
        <w:rPr>
          <w:rFonts w:ascii="Times New Roman" w:hAnsi="Times New Roman" w:cs="Times New Roman"/>
          <w:b/>
          <w:sz w:val="24"/>
          <w:szCs w:val="24"/>
        </w:rPr>
        <w:lastRenderedPageBreak/>
        <w:t>Čl. II</w:t>
      </w:r>
    </w:p>
    <w:p w14:paraId="3F2F4D98" w14:textId="77777777" w:rsidR="00CB1D58" w:rsidRPr="00636C5A" w:rsidRDefault="00CB1D58" w:rsidP="00405CA1">
      <w:pPr>
        <w:pStyle w:val="Standard"/>
        <w:shd w:val="clear" w:color="auto" w:fill="FFFFFF" w:themeFill="background1"/>
        <w:spacing w:after="0" w:line="240" w:lineRule="auto"/>
        <w:jc w:val="both"/>
        <w:rPr>
          <w:rFonts w:ascii="Times New Roman" w:hAnsi="Times New Roman" w:cs="Times New Roman"/>
          <w:b/>
          <w:sz w:val="24"/>
          <w:szCs w:val="24"/>
        </w:rPr>
      </w:pPr>
    </w:p>
    <w:p w14:paraId="2CC88122" w14:textId="39CDE4EA" w:rsidR="001F33E0" w:rsidRPr="00636C5A" w:rsidRDefault="001F33E0"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Zákon č. 301/2005 Z. z. Trestný poriadok v znení zákona č. 650/2005 Z. z., zákona č. 692/2006 Z. z., zákona č. 342/2007 Z. z., zákona č. 643/2007 Z. z., zákona č. 61/2008 Z. z., zákona č. 491/2008 Z. z., zákona č. 498/2008 Z. z., zákona č. 5/2009 Z. z., zákona č. 59/2009 Z. z., zákona č. 70/2009 Z. z., zákona č. 97/2009 Z. z., nálezu Ústavného súdu Slovenskej republiky č. 290/2009 Z. z., zákona č. 291/2009 Z. z., zákona č. 305/2009 Z. z., zákona č. 576/2009 Z. z., zákona č. 93/2010 Z. z., zákona č. 224/2010 Z. z., zákona č. 346/2010 Z. z., zákona č. 547/2010 Z. z., zákona č. 220/2011 Z. z., zákona č. 262/2011 Z. z., zákona č. 331/2011 Z. z., zákona č. 236/2012 Z. z., zákona č. 334/2012 Z. z., zákona č. 345/2012 Z. z., zákona č. 204/2013 Z. z., zákona č. 305/2013 Z. z., zákona č. 1/2014 Z. z., zákona č. 195/2014 Z. z., zákon č. 307/2014 Z. z., zákona č. 353/2014 Z. z., zákona č. 78/2015 Z. z., nálezu Ústavného súdu Slovenskej republiky č. 139/2015 Z. z., zákona č. 174/2015 Z. z., zákona č. 397/2015 Z. z., zákona č. 398/2015 Z. z., zákona č. 401/2015 Z. z., zákona č. 440/2015 Z. z., zákona č. 444/2015 Z. z., zákona č. 91/2016 Z. z., zákona č. 125/2016 Z. z., zákona č. 316/2016 Z. z., zákona č. 152/2017 Z. z., zákona č. 236/2017 Z. z., zákona č. 274/2017 Z. z., zákona 161/2018 Z. z., zákona č. 314/2018 Z. z., zákona č. 321/2018 Z. z., zákona č. 3/2019 Z. z., zákona č. 6/2019 Z. z., zákona č. 35/2019 Z. z., zákona č. 54/2019 Z. z., zákona č. 214/2019 Z. z., zákona č. 231/2019 Z. z., zákona č. 312/2020 Z. z., zákona č. 423/2020 Z. z., zákona č. 308/2021 Z. z., zákona č. 432/2021 Z. z., zákona č. 150/2022 Z. z., zákona č. 340/2022 Z. z., zákona č. 398/2022 Z. z., zákona č. 49/2023 Z. z., zákona č. 111/2023 Z. z.</w:t>
      </w:r>
      <w:r w:rsidR="006A0B3A" w:rsidRPr="00636C5A">
        <w:rPr>
          <w:rFonts w:ascii="Times New Roman" w:hAnsi="Times New Roman" w:cs="Times New Roman"/>
          <w:sz w:val="24"/>
          <w:szCs w:val="24"/>
        </w:rPr>
        <w:t xml:space="preserve">, </w:t>
      </w:r>
      <w:r w:rsidRPr="00636C5A">
        <w:rPr>
          <w:rFonts w:ascii="Times New Roman" w:hAnsi="Times New Roman" w:cs="Times New Roman"/>
          <w:sz w:val="24"/>
          <w:szCs w:val="24"/>
        </w:rPr>
        <w:t>zákona č. 192/2023 Z. z.</w:t>
      </w:r>
      <w:r w:rsidR="00752549" w:rsidRPr="00636C5A">
        <w:rPr>
          <w:rFonts w:ascii="Times New Roman" w:hAnsi="Times New Roman" w:cs="Times New Roman"/>
          <w:sz w:val="24"/>
          <w:szCs w:val="24"/>
        </w:rPr>
        <w:t>,</w:t>
      </w:r>
      <w:r w:rsidR="003E204D" w:rsidRPr="00636C5A">
        <w:rPr>
          <w:rFonts w:ascii="Times New Roman" w:hAnsi="Times New Roman" w:cs="Times New Roman"/>
          <w:sz w:val="24"/>
          <w:szCs w:val="24"/>
        </w:rPr>
        <w:t xml:space="preserve"> </w:t>
      </w:r>
      <w:r w:rsidR="006A0B3A" w:rsidRPr="00636C5A">
        <w:rPr>
          <w:rFonts w:ascii="Times New Roman" w:hAnsi="Times New Roman" w:cs="Times New Roman"/>
          <w:sz w:val="24"/>
          <w:szCs w:val="24"/>
        </w:rPr>
        <w:t>zákona č. 40/2024 Z. z.</w:t>
      </w:r>
      <w:r w:rsidR="00752549" w:rsidRPr="00636C5A">
        <w:rPr>
          <w:rFonts w:ascii="Times New Roman" w:hAnsi="Times New Roman" w:cs="Times New Roman"/>
          <w:sz w:val="24"/>
          <w:szCs w:val="24"/>
        </w:rPr>
        <w:t>, nálezu Ústavného súdu Slovenskej republiky č. 41/2024 Z. z.</w:t>
      </w:r>
      <w:r w:rsidR="00D66E9E" w:rsidRPr="00636C5A">
        <w:rPr>
          <w:rFonts w:ascii="Times New Roman" w:hAnsi="Times New Roman" w:cs="Times New Roman"/>
          <w:sz w:val="24"/>
          <w:szCs w:val="24"/>
        </w:rPr>
        <w:t xml:space="preserve">, </w:t>
      </w:r>
      <w:r w:rsidR="00752549" w:rsidRPr="00636C5A">
        <w:rPr>
          <w:rFonts w:ascii="Times New Roman" w:hAnsi="Times New Roman" w:cs="Times New Roman"/>
          <w:sz w:val="24"/>
          <w:szCs w:val="24"/>
        </w:rPr>
        <w:t>nálezu Ústavného súdu Slovenskej republiky č. 215/2024 Z. z.</w:t>
      </w:r>
      <w:r w:rsidR="00EF4D7C" w:rsidRPr="00636C5A">
        <w:rPr>
          <w:rFonts w:ascii="Times New Roman" w:hAnsi="Times New Roman" w:cs="Times New Roman"/>
          <w:sz w:val="24"/>
          <w:szCs w:val="24"/>
        </w:rPr>
        <w:t xml:space="preserve">, zákona č. 248/2024 Z. z., </w:t>
      </w:r>
      <w:r w:rsidR="00D66E9E" w:rsidRPr="00636C5A">
        <w:rPr>
          <w:rFonts w:ascii="Times New Roman" w:hAnsi="Times New Roman" w:cs="Times New Roman"/>
          <w:sz w:val="24"/>
          <w:szCs w:val="24"/>
        </w:rPr>
        <w:t>zákona č. 353/2024 Z. z.</w:t>
      </w:r>
      <w:r w:rsidR="00702365" w:rsidRPr="00636C5A">
        <w:rPr>
          <w:rFonts w:ascii="Times New Roman" w:hAnsi="Times New Roman" w:cs="Times New Roman"/>
          <w:sz w:val="24"/>
          <w:szCs w:val="24"/>
        </w:rPr>
        <w:t>,</w:t>
      </w:r>
      <w:r w:rsidR="00EF4D7C" w:rsidRPr="00636C5A">
        <w:rPr>
          <w:rFonts w:ascii="Times New Roman" w:hAnsi="Times New Roman" w:cs="Times New Roman"/>
          <w:sz w:val="24"/>
          <w:szCs w:val="24"/>
        </w:rPr>
        <w:t> zákona č. 150/2025 Z. z.</w:t>
      </w:r>
      <w:r w:rsidR="00F30FE6" w:rsidRPr="00636C5A">
        <w:rPr>
          <w:rFonts w:ascii="Times New Roman" w:hAnsi="Times New Roman" w:cs="Times New Roman"/>
          <w:sz w:val="24"/>
          <w:szCs w:val="24"/>
        </w:rPr>
        <w:t>,</w:t>
      </w:r>
      <w:r w:rsidR="00702365" w:rsidRPr="00636C5A">
        <w:rPr>
          <w:rFonts w:ascii="Times New Roman" w:hAnsi="Times New Roman" w:cs="Times New Roman"/>
          <w:sz w:val="24"/>
          <w:szCs w:val="24"/>
        </w:rPr>
        <w:t xml:space="preserve"> zákona č. 327/2025 Z. z. </w:t>
      </w:r>
      <w:r w:rsidR="00F30FE6" w:rsidRPr="00636C5A">
        <w:rPr>
          <w:rFonts w:ascii="Times New Roman" w:hAnsi="Times New Roman" w:cs="Times New Roman"/>
          <w:sz w:val="24"/>
          <w:szCs w:val="24"/>
        </w:rPr>
        <w:t xml:space="preserve">a zákona č. 416/2025 Z. z. </w:t>
      </w:r>
      <w:r w:rsidRPr="00636C5A">
        <w:rPr>
          <w:rFonts w:ascii="Times New Roman" w:hAnsi="Times New Roman" w:cs="Times New Roman"/>
          <w:sz w:val="24"/>
          <w:szCs w:val="24"/>
        </w:rPr>
        <w:t>sa</w:t>
      </w:r>
      <w:r w:rsidR="00316F36" w:rsidRPr="00636C5A">
        <w:rPr>
          <w:rFonts w:ascii="Times New Roman" w:hAnsi="Times New Roman" w:cs="Times New Roman"/>
          <w:sz w:val="24"/>
          <w:szCs w:val="24"/>
        </w:rPr>
        <w:t xml:space="preserve"> </w:t>
      </w:r>
      <w:r w:rsidRPr="00636C5A">
        <w:rPr>
          <w:rFonts w:ascii="Times New Roman" w:hAnsi="Times New Roman" w:cs="Times New Roman"/>
          <w:sz w:val="24"/>
          <w:szCs w:val="24"/>
        </w:rPr>
        <w:t>mení</w:t>
      </w:r>
      <w:r w:rsidR="00316F36" w:rsidRPr="00636C5A">
        <w:rPr>
          <w:rFonts w:ascii="Times New Roman" w:hAnsi="Times New Roman" w:cs="Times New Roman"/>
          <w:sz w:val="24"/>
          <w:szCs w:val="24"/>
        </w:rPr>
        <w:t xml:space="preserve"> a dopĺňa</w:t>
      </w:r>
      <w:r w:rsidRPr="00636C5A">
        <w:rPr>
          <w:rFonts w:ascii="Times New Roman" w:hAnsi="Times New Roman" w:cs="Times New Roman"/>
          <w:sz w:val="24"/>
          <w:szCs w:val="24"/>
        </w:rPr>
        <w:t xml:space="preserve"> takto:</w:t>
      </w:r>
    </w:p>
    <w:p w14:paraId="1DE84FE8" w14:textId="77777777" w:rsidR="00966148" w:rsidRPr="00636C5A" w:rsidRDefault="00966148"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4E509BB4" w14:textId="77777777" w:rsidR="00BF3555" w:rsidRPr="00636C5A" w:rsidRDefault="00750EA8" w:rsidP="00BF3555">
      <w:pPr>
        <w:jc w:val="both"/>
        <w:rPr>
          <w:rFonts w:ascii="Times New Roman" w:eastAsia="Calibri" w:hAnsi="Times New Roman" w:cs="Times New Roman"/>
          <w:sz w:val="24"/>
          <w:szCs w:val="24"/>
        </w:rPr>
      </w:pPr>
      <w:r w:rsidRPr="00636C5A">
        <w:rPr>
          <w:rFonts w:ascii="Times New Roman" w:hAnsi="Times New Roman" w:cs="Times New Roman"/>
          <w:b/>
          <w:sz w:val="24"/>
          <w:szCs w:val="24"/>
        </w:rPr>
        <w:t>1</w:t>
      </w:r>
      <w:r w:rsidR="00966148" w:rsidRPr="00636C5A">
        <w:rPr>
          <w:rFonts w:ascii="Times New Roman" w:eastAsia="Calibri" w:hAnsi="Times New Roman" w:cs="Times New Roman"/>
          <w:sz w:val="24"/>
          <w:szCs w:val="24"/>
        </w:rPr>
        <w:t xml:space="preserve">. </w:t>
      </w:r>
      <w:r w:rsidR="00BF3555" w:rsidRPr="00636C5A">
        <w:rPr>
          <w:rFonts w:ascii="Times New Roman" w:eastAsia="Calibri" w:hAnsi="Times New Roman" w:cs="Times New Roman"/>
          <w:sz w:val="24"/>
          <w:szCs w:val="24"/>
        </w:rPr>
        <w:t>§ 2 sa dopĺňa odsekom 23, ktorý znie:</w:t>
      </w:r>
    </w:p>
    <w:p w14:paraId="04DA7728" w14:textId="32541305" w:rsidR="00BF3555" w:rsidRPr="00636C5A" w:rsidRDefault="00BF3555" w:rsidP="00BF3555">
      <w:pPr>
        <w:jc w:val="both"/>
        <w:rPr>
          <w:rFonts w:ascii="Times New Roman" w:eastAsia="Calibri" w:hAnsi="Times New Roman" w:cs="Times New Roman"/>
          <w:sz w:val="24"/>
          <w:szCs w:val="24"/>
        </w:rPr>
      </w:pPr>
      <w:r w:rsidRPr="00636C5A">
        <w:rPr>
          <w:rFonts w:ascii="Times New Roman" w:eastAsia="Calibri" w:hAnsi="Times New Roman" w:cs="Times New Roman"/>
          <w:sz w:val="24"/>
          <w:szCs w:val="24"/>
        </w:rPr>
        <w:t>„</w:t>
      </w:r>
      <w:r w:rsidR="00A1165A" w:rsidRPr="00636C5A">
        <w:rPr>
          <w:rFonts w:ascii="Times New Roman" w:eastAsia="Calibri" w:hAnsi="Times New Roman" w:cs="Times New Roman"/>
          <w:sz w:val="24"/>
          <w:szCs w:val="24"/>
        </w:rPr>
        <w:t xml:space="preserve">(23) </w:t>
      </w:r>
      <w:r w:rsidRPr="00636C5A">
        <w:rPr>
          <w:rFonts w:ascii="Times New Roman" w:eastAsia="Calibri" w:hAnsi="Times New Roman" w:cs="Times New Roman"/>
          <w:sz w:val="24"/>
          <w:szCs w:val="24"/>
        </w:rPr>
        <w:t>Nikoho nemožno nútiť k výpovedi proti sebe samému, k poskytovaniu dôkazov, ktoré by mohli viesť k jeho trestnému stíhaniu, ani k inému aktívnemu konaniu smerujúcemu k jeho obvineniu. O tom musí byť podozrivý a obvinený poučený.“.</w:t>
      </w:r>
    </w:p>
    <w:p w14:paraId="230EB711" w14:textId="539CDA58" w:rsidR="00360AF9" w:rsidRPr="00636C5A" w:rsidRDefault="00BF3555"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2.</w:t>
      </w:r>
      <w:r w:rsidRPr="00636C5A">
        <w:rPr>
          <w:rFonts w:ascii="Times New Roman" w:hAnsi="Times New Roman" w:cs="Times New Roman"/>
          <w:sz w:val="24"/>
          <w:szCs w:val="24"/>
        </w:rPr>
        <w:t xml:space="preserve"> </w:t>
      </w:r>
      <w:r w:rsidR="00360AF9" w:rsidRPr="00636C5A">
        <w:rPr>
          <w:rFonts w:ascii="Times New Roman" w:hAnsi="Times New Roman" w:cs="Times New Roman"/>
          <w:sz w:val="24"/>
          <w:szCs w:val="24"/>
        </w:rPr>
        <w:t xml:space="preserve">Za § </w:t>
      </w:r>
      <w:r w:rsidR="00752549" w:rsidRPr="00636C5A">
        <w:rPr>
          <w:rFonts w:ascii="Times New Roman" w:hAnsi="Times New Roman" w:cs="Times New Roman"/>
          <w:sz w:val="24"/>
          <w:szCs w:val="24"/>
        </w:rPr>
        <w:t>3</w:t>
      </w:r>
      <w:r w:rsidR="00360AF9" w:rsidRPr="00636C5A">
        <w:rPr>
          <w:rFonts w:ascii="Times New Roman" w:hAnsi="Times New Roman" w:cs="Times New Roman"/>
          <w:sz w:val="24"/>
          <w:szCs w:val="24"/>
        </w:rPr>
        <w:t xml:space="preserve"> sa vkladá § </w:t>
      </w:r>
      <w:r w:rsidR="00752549" w:rsidRPr="00636C5A">
        <w:rPr>
          <w:rFonts w:ascii="Times New Roman" w:hAnsi="Times New Roman" w:cs="Times New Roman"/>
          <w:sz w:val="24"/>
          <w:szCs w:val="24"/>
        </w:rPr>
        <w:t>3a</w:t>
      </w:r>
      <w:r w:rsidR="00360AF9" w:rsidRPr="00636C5A">
        <w:rPr>
          <w:rFonts w:ascii="Times New Roman" w:hAnsi="Times New Roman" w:cs="Times New Roman"/>
          <w:sz w:val="24"/>
          <w:szCs w:val="24"/>
        </w:rPr>
        <w:t xml:space="preserve">, ktorý vrátane nadpisu znie: </w:t>
      </w:r>
    </w:p>
    <w:p w14:paraId="0691C61F" w14:textId="77777777" w:rsidR="00360AF9" w:rsidRPr="00636C5A" w:rsidRDefault="00360AF9"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216A368E" w14:textId="0247F2FE" w:rsidR="00360AF9" w:rsidRPr="00636C5A" w:rsidRDefault="00360AF9" w:rsidP="002B3281">
      <w:pPr>
        <w:pStyle w:val="Standard"/>
        <w:shd w:val="clear" w:color="auto" w:fill="FFFFFF" w:themeFill="background1"/>
        <w:spacing w:after="0" w:line="240" w:lineRule="auto"/>
        <w:ind w:firstLine="369"/>
        <w:jc w:val="center"/>
        <w:rPr>
          <w:rFonts w:ascii="Times New Roman" w:hAnsi="Times New Roman" w:cs="Times New Roman"/>
          <w:sz w:val="24"/>
          <w:szCs w:val="24"/>
        </w:rPr>
      </w:pPr>
      <w:r w:rsidRPr="00636C5A">
        <w:rPr>
          <w:rFonts w:ascii="Times New Roman" w:hAnsi="Times New Roman" w:cs="Times New Roman"/>
          <w:sz w:val="24"/>
          <w:szCs w:val="24"/>
        </w:rPr>
        <w:t xml:space="preserve">„§ </w:t>
      </w:r>
      <w:r w:rsidR="00752549" w:rsidRPr="00636C5A">
        <w:rPr>
          <w:rFonts w:ascii="Times New Roman" w:hAnsi="Times New Roman" w:cs="Times New Roman"/>
          <w:sz w:val="24"/>
          <w:szCs w:val="24"/>
        </w:rPr>
        <w:t>3a</w:t>
      </w:r>
    </w:p>
    <w:p w14:paraId="02BBAE45" w14:textId="331CA408" w:rsidR="00360AF9" w:rsidRPr="00636C5A" w:rsidRDefault="00360AF9" w:rsidP="002B3281">
      <w:pPr>
        <w:pStyle w:val="Standard"/>
        <w:shd w:val="clear" w:color="auto" w:fill="FFFFFF" w:themeFill="background1"/>
        <w:spacing w:after="0" w:line="240" w:lineRule="auto"/>
        <w:ind w:firstLine="369"/>
        <w:jc w:val="center"/>
        <w:rPr>
          <w:rFonts w:ascii="Times New Roman" w:hAnsi="Times New Roman" w:cs="Times New Roman"/>
          <w:sz w:val="24"/>
          <w:szCs w:val="24"/>
        </w:rPr>
      </w:pPr>
      <w:r w:rsidRPr="00636C5A">
        <w:rPr>
          <w:rFonts w:ascii="Times New Roman" w:hAnsi="Times New Roman" w:cs="Times New Roman"/>
          <w:sz w:val="24"/>
          <w:szCs w:val="24"/>
        </w:rPr>
        <w:t>Zohľadňovanie odsúdení súdmi členských štátov Európskej únie</w:t>
      </w:r>
    </w:p>
    <w:p w14:paraId="6CCD901C" w14:textId="77777777" w:rsidR="006D3B35" w:rsidRPr="00636C5A" w:rsidRDefault="006D3B35"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751947E2" w14:textId="4DF45321" w:rsidR="00360AF9" w:rsidRPr="00636C5A" w:rsidRDefault="001873D2"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ab/>
        <w:t>(</w:t>
      </w:r>
      <w:r w:rsidR="00360AF9" w:rsidRPr="00636C5A">
        <w:rPr>
          <w:rFonts w:ascii="Times New Roman" w:hAnsi="Times New Roman" w:cs="Times New Roman"/>
          <w:sz w:val="24"/>
          <w:szCs w:val="24"/>
        </w:rPr>
        <w:t>1) Zohľadnenie právoplatného odsúdenia súdom iného členského štátu Európskej únie v trestnom konaní vykoná orgán činný v trestnom konaní a súd.</w:t>
      </w:r>
    </w:p>
    <w:p w14:paraId="65E7997F" w14:textId="77777777" w:rsidR="00360AF9" w:rsidRPr="00636C5A" w:rsidRDefault="00360AF9"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5755225A" w14:textId="7E48A78D" w:rsidR="00360AF9" w:rsidRPr="00636C5A" w:rsidRDefault="00403936" w:rsidP="00C4127F">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ab/>
      </w:r>
      <w:r w:rsidR="00540318" w:rsidRPr="00636C5A">
        <w:rPr>
          <w:rFonts w:ascii="Times New Roman" w:hAnsi="Times New Roman" w:cs="Times New Roman"/>
          <w:sz w:val="24"/>
          <w:szCs w:val="24"/>
        </w:rPr>
        <w:t>(2) Na účely odseku 1 môže orgán činný v trestnom konaní alebo súd požiadať Generálnu prokuratúru Slovenskej republiky (ďalej len „generálna prokuratúra“) o zabezpečenie informácie o právoplatnom odsúdení súdom iného členského štátu Európskej únie; kópie právoplatných rozsudkov a ďalšie súvisiace informácie vyžiada orgán činný v trestnom konaní alebo súd prostredníctvom dožiadania o právnu pomoc</w:t>
      </w:r>
      <w:r w:rsidR="00DF1DFF" w:rsidRPr="00636C5A">
        <w:rPr>
          <w:rFonts w:ascii="Times New Roman" w:hAnsi="Times New Roman" w:cs="Times New Roman"/>
          <w:sz w:val="24"/>
          <w:szCs w:val="24"/>
        </w:rPr>
        <w:t xml:space="preserve"> alebo európskeho vyšetrovacieho príkazu</w:t>
      </w:r>
      <w:r w:rsidR="00540318" w:rsidRPr="00636C5A">
        <w:rPr>
          <w:rFonts w:ascii="Times New Roman" w:hAnsi="Times New Roman" w:cs="Times New Roman"/>
          <w:sz w:val="24"/>
          <w:szCs w:val="24"/>
        </w:rPr>
        <w:t>, a to vždy, ak sa postupuje podľa § 47 ods. 2 Trestného zákona.</w:t>
      </w:r>
    </w:p>
    <w:p w14:paraId="031E2B7D" w14:textId="77777777" w:rsidR="00540318" w:rsidRPr="00636C5A" w:rsidRDefault="00540318"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76E2F8CE" w14:textId="51E2BC92" w:rsidR="00095152" w:rsidRPr="00636C5A" w:rsidRDefault="00327742" w:rsidP="00874730">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(3) </w:t>
      </w:r>
      <w:r w:rsidR="00A42FB2" w:rsidRPr="00636C5A">
        <w:rPr>
          <w:rFonts w:ascii="Times New Roman" w:hAnsi="Times New Roman" w:cs="Times New Roman"/>
          <w:sz w:val="24"/>
          <w:szCs w:val="24"/>
        </w:rPr>
        <w:t xml:space="preserve">Odsekom </w:t>
      </w:r>
      <w:r w:rsidRPr="00636C5A">
        <w:rPr>
          <w:rFonts w:ascii="Times New Roman" w:hAnsi="Times New Roman" w:cs="Times New Roman"/>
          <w:sz w:val="24"/>
          <w:szCs w:val="24"/>
        </w:rPr>
        <w:t>1 nie je dotknutý postup pri uznávaní a výkone cudzieho rozhodnutia podľa osobitného predpisu o medzinárodnej justičnej spolupráci v trestných veciach.“.</w:t>
      </w:r>
    </w:p>
    <w:p w14:paraId="5F9B3A5E" w14:textId="77777777" w:rsidR="00327742" w:rsidRPr="00636C5A" w:rsidRDefault="00327742" w:rsidP="00580E7A">
      <w:pPr>
        <w:pStyle w:val="Standard"/>
        <w:shd w:val="clear" w:color="auto" w:fill="FFFFFF" w:themeFill="background1"/>
        <w:spacing w:after="0" w:line="240" w:lineRule="auto"/>
        <w:jc w:val="both"/>
        <w:rPr>
          <w:rFonts w:ascii="Times New Roman" w:hAnsi="Times New Roman" w:cs="Times New Roman"/>
          <w:sz w:val="24"/>
          <w:szCs w:val="24"/>
        </w:rPr>
      </w:pPr>
    </w:p>
    <w:p w14:paraId="6046CD29" w14:textId="3DD761A6" w:rsidR="00D01265" w:rsidRPr="00636C5A" w:rsidRDefault="00BF3555" w:rsidP="00580E7A">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lastRenderedPageBreak/>
        <w:t>3</w:t>
      </w:r>
      <w:r w:rsidR="00D01265" w:rsidRPr="00636C5A">
        <w:rPr>
          <w:rFonts w:ascii="Times New Roman" w:hAnsi="Times New Roman" w:cs="Times New Roman"/>
          <w:b/>
          <w:sz w:val="24"/>
          <w:szCs w:val="24"/>
        </w:rPr>
        <w:t>.</w:t>
      </w:r>
      <w:r w:rsidR="00D01265" w:rsidRPr="00636C5A">
        <w:rPr>
          <w:rFonts w:ascii="Times New Roman" w:hAnsi="Times New Roman" w:cs="Times New Roman"/>
          <w:sz w:val="24"/>
          <w:szCs w:val="24"/>
        </w:rPr>
        <w:t xml:space="preserve"> V § 8 ods. 2 </w:t>
      </w:r>
      <w:r w:rsidR="00F218A0" w:rsidRPr="00636C5A">
        <w:rPr>
          <w:rFonts w:ascii="Times New Roman" w:hAnsi="Times New Roman" w:cs="Times New Roman"/>
          <w:sz w:val="24"/>
          <w:szCs w:val="24"/>
        </w:rPr>
        <w:t xml:space="preserve">a § 65 ods. 6 </w:t>
      </w:r>
      <w:r w:rsidR="00D01265" w:rsidRPr="00636C5A">
        <w:rPr>
          <w:rFonts w:ascii="Times New Roman" w:hAnsi="Times New Roman" w:cs="Times New Roman"/>
          <w:sz w:val="24"/>
          <w:szCs w:val="24"/>
        </w:rPr>
        <w:t>sa za slov</w:t>
      </w:r>
      <w:r w:rsidR="00F7231B">
        <w:rPr>
          <w:rFonts w:ascii="Times New Roman" w:hAnsi="Times New Roman" w:cs="Times New Roman"/>
          <w:sz w:val="24"/>
          <w:szCs w:val="24"/>
        </w:rPr>
        <w:t>o</w:t>
      </w:r>
      <w:r w:rsidR="00D01265" w:rsidRPr="00636C5A">
        <w:rPr>
          <w:rFonts w:ascii="Times New Roman" w:hAnsi="Times New Roman" w:cs="Times New Roman"/>
          <w:sz w:val="24"/>
          <w:szCs w:val="24"/>
        </w:rPr>
        <w:t xml:space="preserve"> „vecí“ vkladajú slová „a európskych záležitostí“.</w:t>
      </w:r>
    </w:p>
    <w:p w14:paraId="14AD2236" w14:textId="77777777" w:rsidR="00D01265" w:rsidRPr="00636C5A" w:rsidRDefault="00D01265" w:rsidP="00580E7A">
      <w:pPr>
        <w:pStyle w:val="Standard"/>
        <w:shd w:val="clear" w:color="auto" w:fill="FFFFFF" w:themeFill="background1"/>
        <w:spacing w:after="0" w:line="240" w:lineRule="auto"/>
        <w:jc w:val="both"/>
        <w:rPr>
          <w:rFonts w:ascii="Times New Roman" w:hAnsi="Times New Roman" w:cs="Times New Roman"/>
          <w:sz w:val="24"/>
          <w:szCs w:val="24"/>
        </w:rPr>
      </w:pPr>
    </w:p>
    <w:p w14:paraId="4403E7F3" w14:textId="18641DDB" w:rsidR="00095152" w:rsidRPr="00636C5A" w:rsidRDefault="00BF3555"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4</w:t>
      </w:r>
      <w:r w:rsidR="00095152" w:rsidRPr="00636C5A">
        <w:rPr>
          <w:rFonts w:ascii="Times New Roman" w:hAnsi="Times New Roman" w:cs="Times New Roman"/>
          <w:b/>
          <w:sz w:val="24"/>
          <w:szCs w:val="24"/>
        </w:rPr>
        <w:t>.</w:t>
      </w:r>
      <w:r w:rsidR="00095152" w:rsidRPr="00636C5A">
        <w:rPr>
          <w:rFonts w:ascii="Times New Roman" w:hAnsi="Times New Roman" w:cs="Times New Roman"/>
          <w:sz w:val="24"/>
          <w:szCs w:val="24"/>
        </w:rPr>
        <w:t xml:space="preserve"> V § 10 ods. 8 </w:t>
      </w:r>
      <w:r w:rsidR="006B34A3" w:rsidRPr="00636C5A">
        <w:rPr>
          <w:rFonts w:ascii="Times New Roman" w:hAnsi="Times New Roman" w:cs="Times New Roman"/>
          <w:sz w:val="24"/>
          <w:szCs w:val="24"/>
        </w:rPr>
        <w:t xml:space="preserve">poslednej vete </w:t>
      </w:r>
      <w:r w:rsidR="00095152" w:rsidRPr="00636C5A">
        <w:rPr>
          <w:rFonts w:ascii="Times New Roman" w:hAnsi="Times New Roman" w:cs="Times New Roman"/>
          <w:sz w:val="24"/>
          <w:szCs w:val="24"/>
        </w:rPr>
        <w:t>sa slová „Generálna prokuratúra Slovenskej republiky (ďalej len „generálna prokuratúra“)“ nahrádza</w:t>
      </w:r>
      <w:r w:rsidR="004A500F" w:rsidRPr="00636C5A">
        <w:rPr>
          <w:rFonts w:ascii="Times New Roman" w:hAnsi="Times New Roman" w:cs="Times New Roman"/>
          <w:sz w:val="24"/>
          <w:szCs w:val="24"/>
        </w:rPr>
        <w:t>jú</w:t>
      </w:r>
      <w:r w:rsidR="00095152" w:rsidRPr="00636C5A">
        <w:rPr>
          <w:rFonts w:ascii="Times New Roman" w:hAnsi="Times New Roman" w:cs="Times New Roman"/>
          <w:sz w:val="24"/>
          <w:szCs w:val="24"/>
        </w:rPr>
        <w:t xml:space="preserve"> slovami „generálna prokuratúra“.</w:t>
      </w:r>
    </w:p>
    <w:p w14:paraId="2A183ACC" w14:textId="7E946E0F" w:rsidR="00CB1015" w:rsidRPr="00636C5A" w:rsidRDefault="00CB1015"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1F4F405E" w14:textId="71839624" w:rsidR="00CB1015" w:rsidRPr="00636C5A" w:rsidRDefault="00BF3555"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5</w:t>
      </w:r>
      <w:r w:rsidR="00CB1015" w:rsidRPr="00636C5A">
        <w:rPr>
          <w:rFonts w:ascii="Times New Roman" w:hAnsi="Times New Roman" w:cs="Times New Roman"/>
          <w:b/>
          <w:sz w:val="24"/>
          <w:szCs w:val="24"/>
        </w:rPr>
        <w:t>.</w:t>
      </w:r>
      <w:r w:rsidR="00CB1015" w:rsidRPr="00636C5A">
        <w:rPr>
          <w:rFonts w:ascii="Times New Roman" w:hAnsi="Times New Roman" w:cs="Times New Roman"/>
          <w:sz w:val="24"/>
          <w:szCs w:val="24"/>
        </w:rPr>
        <w:t xml:space="preserve"> V § 10 ods. 20 </w:t>
      </w:r>
      <w:r w:rsidR="006B34A3" w:rsidRPr="00636C5A">
        <w:rPr>
          <w:rFonts w:ascii="Times New Roman" w:hAnsi="Times New Roman" w:cs="Times New Roman"/>
          <w:sz w:val="24"/>
          <w:szCs w:val="24"/>
        </w:rPr>
        <w:t xml:space="preserve">poslednej vete </w:t>
      </w:r>
      <w:r w:rsidR="00CB1015" w:rsidRPr="00636C5A">
        <w:rPr>
          <w:rFonts w:ascii="Times New Roman" w:hAnsi="Times New Roman" w:cs="Times New Roman"/>
          <w:sz w:val="24"/>
          <w:szCs w:val="24"/>
        </w:rPr>
        <w:t>sa slová „</w:t>
      </w:r>
      <w:r w:rsidR="00F57FEC" w:rsidRPr="00636C5A">
        <w:rPr>
          <w:rFonts w:ascii="Times New Roman" w:hAnsi="Times New Roman" w:cs="Times New Roman"/>
          <w:sz w:val="24"/>
          <w:szCs w:val="24"/>
        </w:rPr>
        <w:t xml:space="preserve">Prevádzkovatelia </w:t>
      </w:r>
      <w:r w:rsidR="00CB1015" w:rsidRPr="00636C5A">
        <w:rPr>
          <w:rFonts w:ascii="Times New Roman" w:hAnsi="Times New Roman" w:cs="Times New Roman"/>
          <w:sz w:val="24"/>
          <w:szCs w:val="24"/>
        </w:rPr>
        <w:t>verejných telefónnych sietí, poskytovatelia elektronických telekomunikačných sietí, poskytovatelia elektronických telekomunikačných služieb“ nahrádzajú slovami „</w:t>
      </w:r>
      <w:r w:rsidR="00AC3EA2" w:rsidRPr="00636C5A">
        <w:rPr>
          <w:rFonts w:ascii="Times New Roman" w:hAnsi="Times New Roman" w:cs="Times New Roman"/>
          <w:sz w:val="24"/>
          <w:szCs w:val="24"/>
        </w:rPr>
        <w:t>P</w:t>
      </w:r>
      <w:r w:rsidR="00CB1015" w:rsidRPr="00636C5A">
        <w:rPr>
          <w:rFonts w:ascii="Times New Roman" w:hAnsi="Times New Roman" w:cs="Times New Roman"/>
          <w:sz w:val="24"/>
          <w:szCs w:val="24"/>
        </w:rPr>
        <w:t>oskytovatelia služieb“.</w:t>
      </w:r>
    </w:p>
    <w:p w14:paraId="04DF567B" w14:textId="2DAE42B6" w:rsidR="006D0520" w:rsidRPr="00636C5A" w:rsidRDefault="006D0520"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4232E5FC" w14:textId="364054B0" w:rsidR="006D0520" w:rsidRPr="00636C5A" w:rsidRDefault="00BF3555"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6</w:t>
      </w:r>
      <w:r w:rsidR="006D0520" w:rsidRPr="00636C5A">
        <w:rPr>
          <w:rFonts w:ascii="Times New Roman" w:hAnsi="Times New Roman" w:cs="Times New Roman"/>
          <w:b/>
          <w:sz w:val="24"/>
          <w:szCs w:val="24"/>
        </w:rPr>
        <w:t>.</w:t>
      </w:r>
      <w:r w:rsidR="006D0520" w:rsidRPr="00636C5A">
        <w:rPr>
          <w:rFonts w:ascii="Times New Roman" w:hAnsi="Times New Roman" w:cs="Times New Roman"/>
          <w:sz w:val="24"/>
          <w:szCs w:val="24"/>
        </w:rPr>
        <w:t xml:space="preserve"> V § 10 sa za odsek 20 vkladajú nové odseky 21 až 28, ktoré znejú:</w:t>
      </w:r>
    </w:p>
    <w:p w14:paraId="1C272C89" w14:textId="6490CCE2" w:rsidR="006D0520" w:rsidRPr="00636C5A" w:rsidRDefault="006D0520"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„(21) </w:t>
      </w:r>
      <w:r w:rsidR="005210E2" w:rsidRPr="00636C5A">
        <w:rPr>
          <w:rFonts w:ascii="Times New Roman" w:hAnsi="Times New Roman" w:cs="Times New Roman"/>
          <w:sz w:val="24"/>
          <w:szCs w:val="24"/>
        </w:rPr>
        <w:t>Počítačovým údajom sa na účely tohto zákona rozumie akékoľvek znázornenie faktov, informácií alebo pojmov vo forme, ktorá je vhodná na spracovanie v počítačovom systéme, vrátane programu umožňujúceho nariadiť výkon nejakej funkcie počítačovým systémom.</w:t>
      </w:r>
    </w:p>
    <w:p w14:paraId="25E4549E" w14:textId="77777777" w:rsidR="006D0520" w:rsidRPr="00636C5A" w:rsidRDefault="006D0520"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438F0ADD" w14:textId="6DCA1A1A" w:rsidR="006D0520" w:rsidRPr="00636C5A" w:rsidRDefault="006D0520"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(22) </w:t>
      </w:r>
      <w:r w:rsidR="005210E2" w:rsidRPr="00636C5A">
        <w:rPr>
          <w:rFonts w:ascii="Times New Roman" w:hAnsi="Times New Roman" w:cs="Times New Roman"/>
          <w:sz w:val="24"/>
          <w:szCs w:val="24"/>
        </w:rPr>
        <w:t>Počítačovým systémom sa na účely tohto zákona rozumie zariadenie alebo skupina vzájomne prepojených alebo súvisiacich zariadení, z ktorých jedno zariadenie alebo viaceré zariadenia vykonávajú automatizované spracúvanie údajov na základe programu.</w:t>
      </w:r>
    </w:p>
    <w:p w14:paraId="61A0957A" w14:textId="77777777" w:rsidR="006D0520" w:rsidRPr="00636C5A" w:rsidRDefault="006D0520"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68935750" w14:textId="21979288" w:rsidR="006D0520" w:rsidRPr="00636C5A" w:rsidRDefault="006D0520"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(23) </w:t>
      </w:r>
      <w:r w:rsidR="005210E2" w:rsidRPr="00636C5A">
        <w:rPr>
          <w:rFonts w:ascii="Times New Roman" w:hAnsi="Times New Roman" w:cs="Times New Roman"/>
          <w:sz w:val="24"/>
          <w:szCs w:val="24"/>
        </w:rPr>
        <w:t>Pamäťovým nosičom sa na účely tohto zákona rozumie ak</w:t>
      </w:r>
      <w:r w:rsidR="00DE2B43">
        <w:rPr>
          <w:rFonts w:ascii="Times New Roman" w:hAnsi="Times New Roman" w:cs="Times New Roman"/>
          <w:sz w:val="24"/>
          <w:szCs w:val="24"/>
        </w:rPr>
        <w:t>é</w:t>
      </w:r>
      <w:r w:rsidR="005210E2" w:rsidRPr="00636C5A">
        <w:rPr>
          <w:rFonts w:ascii="Times New Roman" w:hAnsi="Times New Roman" w:cs="Times New Roman"/>
          <w:sz w:val="24"/>
          <w:szCs w:val="24"/>
        </w:rPr>
        <w:t>koľvek hmotn</w:t>
      </w:r>
      <w:r w:rsidR="00DE2B43">
        <w:rPr>
          <w:rFonts w:ascii="Times New Roman" w:hAnsi="Times New Roman" w:cs="Times New Roman"/>
          <w:sz w:val="24"/>
          <w:szCs w:val="24"/>
        </w:rPr>
        <w:t>é</w:t>
      </w:r>
      <w:r w:rsidR="00466CEE">
        <w:rPr>
          <w:rFonts w:ascii="Times New Roman" w:hAnsi="Times New Roman" w:cs="Times New Roman"/>
          <w:sz w:val="24"/>
          <w:szCs w:val="24"/>
        </w:rPr>
        <w:t xml:space="preserve"> médium </w:t>
      </w:r>
      <w:r w:rsidR="005210E2" w:rsidRPr="00636C5A">
        <w:rPr>
          <w:rFonts w:ascii="Times New Roman" w:hAnsi="Times New Roman" w:cs="Times New Roman"/>
          <w:sz w:val="24"/>
          <w:szCs w:val="24"/>
        </w:rPr>
        <w:t>spôsobil</w:t>
      </w:r>
      <w:r w:rsidR="00DE2B43">
        <w:rPr>
          <w:rFonts w:ascii="Times New Roman" w:hAnsi="Times New Roman" w:cs="Times New Roman"/>
          <w:sz w:val="24"/>
          <w:szCs w:val="24"/>
        </w:rPr>
        <w:t>é</w:t>
      </w:r>
      <w:r w:rsidR="005210E2" w:rsidRPr="00636C5A">
        <w:rPr>
          <w:rFonts w:ascii="Times New Roman" w:hAnsi="Times New Roman" w:cs="Times New Roman"/>
          <w:sz w:val="24"/>
          <w:szCs w:val="24"/>
        </w:rPr>
        <w:t xml:space="preserve"> uchovávať počítačové údaje, ktor</w:t>
      </w:r>
      <w:r w:rsidR="00DE2B43">
        <w:rPr>
          <w:rFonts w:ascii="Times New Roman" w:hAnsi="Times New Roman" w:cs="Times New Roman"/>
          <w:sz w:val="24"/>
          <w:szCs w:val="24"/>
        </w:rPr>
        <w:t>é</w:t>
      </w:r>
      <w:r w:rsidR="005210E2" w:rsidRPr="00636C5A">
        <w:rPr>
          <w:rFonts w:ascii="Times New Roman" w:hAnsi="Times New Roman" w:cs="Times New Roman"/>
          <w:sz w:val="24"/>
          <w:szCs w:val="24"/>
        </w:rPr>
        <w:t xml:space="preserve"> nie je počítačovým systémom.</w:t>
      </w:r>
    </w:p>
    <w:p w14:paraId="77898AC6" w14:textId="77777777" w:rsidR="006D0520" w:rsidRPr="00636C5A" w:rsidRDefault="006D0520"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729DD1A7" w14:textId="79DF62D8" w:rsidR="006D0520" w:rsidRPr="00636C5A" w:rsidRDefault="006D0520"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(24) </w:t>
      </w:r>
      <w:r w:rsidR="005210E2" w:rsidRPr="00636C5A">
        <w:rPr>
          <w:rFonts w:ascii="Times New Roman" w:hAnsi="Times New Roman" w:cs="Times New Roman"/>
          <w:sz w:val="24"/>
          <w:szCs w:val="24"/>
        </w:rPr>
        <w:t>Údajom o účastníkovi sa na účely tohto zákona rozumie akýkoľvek údaj, ktorý má poskytovateľ služieb k dispozícii v súvislosti s používaním jeho služby, ktorý sa týka</w:t>
      </w:r>
    </w:p>
    <w:p w14:paraId="1CB7D76A" w14:textId="1CE8A4E4" w:rsidR="00862730" w:rsidRPr="00636C5A" w:rsidRDefault="00862730" w:rsidP="00862730">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a) </w:t>
      </w:r>
      <w:r w:rsidR="005210E2" w:rsidRPr="00636C5A">
        <w:rPr>
          <w:rFonts w:ascii="Times New Roman" w:hAnsi="Times New Roman" w:cs="Times New Roman"/>
          <w:sz w:val="24"/>
          <w:szCs w:val="24"/>
        </w:rPr>
        <w:t>totožnosti účastníka alebo zákazníka, ako je meno</w:t>
      </w:r>
      <w:r w:rsidR="006B34A3" w:rsidRPr="00636C5A">
        <w:rPr>
          <w:rFonts w:ascii="Times New Roman" w:hAnsi="Times New Roman" w:cs="Times New Roman"/>
          <w:sz w:val="24"/>
          <w:szCs w:val="24"/>
        </w:rPr>
        <w:t xml:space="preserve"> a priezvisko</w:t>
      </w:r>
      <w:r w:rsidR="005210E2" w:rsidRPr="00636C5A">
        <w:rPr>
          <w:rFonts w:ascii="Times New Roman" w:hAnsi="Times New Roman" w:cs="Times New Roman"/>
          <w:sz w:val="24"/>
          <w:szCs w:val="24"/>
        </w:rPr>
        <w:t xml:space="preserve">, dátum narodenia, </w:t>
      </w:r>
      <w:r w:rsidR="00403936" w:rsidRPr="00636C5A">
        <w:rPr>
          <w:rFonts w:ascii="Times New Roman" w:hAnsi="Times New Roman" w:cs="Times New Roman"/>
          <w:sz w:val="24"/>
          <w:szCs w:val="24"/>
        </w:rPr>
        <w:t>korešpondenčná adresa, miesto poskytovania služby, adresa trvalého pobytu, prechodného pobytu, sídla alebo miesta podnikania</w:t>
      </w:r>
      <w:r w:rsidR="005210E2" w:rsidRPr="00636C5A">
        <w:rPr>
          <w:rFonts w:ascii="Times New Roman" w:hAnsi="Times New Roman" w:cs="Times New Roman"/>
          <w:sz w:val="24"/>
          <w:szCs w:val="24"/>
        </w:rPr>
        <w:t>, fakturačné údaje a platobné údaje, telefónne číslo alebo adresa</w:t>
      </w:r>
      <w:r w:rsidR="001222DF" w:rsidRPr="00636C5A">
        <w:rPr>
          <w:rFonts w:ascii="Times New Roman" w:hAnsi="Times New Roman" w:cs="Times New Roman"/>
          <w:sz w:val="24"/>
          <w:szCs w:val="24"/>
        </w:rPr>
        <w:t xml:space="preserve"> elektronickej pošty</w:t>
      </w:r>
      <w:r w:rsidR="006B34A3" w:rsidRPr="00636C5A">
        <w:rPr>
          <w:rFonts w:ascii="Times New Roman" w:hAnsi="Times New Roman" w:cs="Times New Roman"/>
          <w:sz w:val="24"/>
          <w:szCs w:val="24"/>
        </w:rPr>
        <w:t>,</w:t>
      </w:r>
    </w:p>
    <w:p w14:paraId="18C27AC9" w14:textId="572AF1E5" w:rsidR="00534406" w:rsidRPr="00636C5A" w:rsidRDefault="00862730" w:rsidP="00862730">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b)</w:t>
      </w:r>
      <w:r w:rsidR="00131297" w:rsidRPr="00636C5A">
        <w:rPr>
          <w:rFonts w:ascii="Times New Roman" w:hAnsi="Times New Roman" w:cs="Times New Roman"/>
          <w:sz w:val="24"/>
          <w:szCs w:val="24"/>
        </w:rPr>
        <w:t xml:space="preserve"> </w:t>
      </w:r>
      <w:r w:rsidR="006D0520" w:rsidRPr="00636C5A">
        <w:rPr>
          <w:rFonts w:ascii="Times New Roman" w:hAnsi="Times New Roman" w:cs="Times New Roman"/>
          <w:sz w:val="24"/>
          <w:szCs w:val="24"/>
        </w:rPr>
        <w:t xml:space="preserve">typu služby a jej trvania vrátane </w:t>
      </w:r>
    </w:p>
    <w:p w14:paraId="553595B1" w14:textId="5638E84D" w:rsidR="00181540" w:rsidRPr="00636C5A" w:rsidRDefault="00181540" w:rsidP="00862730">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1. technických údajov a údajov identifikujúcich súvisiace technické opatrenia alebo rozhrania, ktoré používa účastník alebo zákazník</w:t>
      </w:r>
      <w:r w:rsidR="00AA4873" w:rsidRPr="00636C5A">
        <w:rPr>
          <w:rFonts w:ascii="Times New Roman" w:hAnsi="Times New Roman" w:cs="Times New Roman"/>
          <w:sz w:val="24"/>
          <w:szCs w:val="24"/>
        </w:rPr>
        <w:t>,</w:t>
      </w:r>
      <w:r w:rsidRPr="00636C5A">
        <w:rPr>
          <w:rFonts w:ascii="Times New Roman" w:hAnsi="Times New Roman" w:cs="Times New Roman"/>
          <w:sz w:val="24"/>
          <w:szCs w:val="24"/>
        </w:rPr>
        <w:t xml:space="preserve"> alebo ktoré sa </w:t>
      </w:r>
      <w:r w:rsidR="006B34A3" w:rsidRPr="00636C5A">
        <w:rPr>
          <w:rFonts w:ascii="Times New Roman" w:hAnsi="Times New Roman" w:cs="Times New Roman"/>
          <w:sz w:val="24"/>
          <w:szCs w:val="24"/>
        </w:rPr>
        <w:t xml:space="preserve">účastníkovi alebo zákazníkovi </w:t>
      </w:r>
      <w:r w:rsidRPr="00636C5A">
        <w:rPr>
          <w:rFonts w:ascii="Times New Roman" w:hAnsi="Times New Roman" w:cs="Times New Roman"/>
          <w:sz w:val="24"/>
          <w:szCs w:val="24"/>
        </w:rPr>
        <w:t>poskytujú v okamihu prvej registrácie alebo aktivácie a</w:t>
      </w:r>
    </w:p>
    <w:p w14:paraId="75450A06" w14:textId="0B97D538" w:rsidR="006D0520" w:rsidRPr="00636C5A" w:rsidRDefault="00181540" w:rsidP="00862730">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2. údajov súvisiacich s overovaním používania služby s výnimkou hesiel alebo iných prostriedkov overenia používaných namiesto hesla, ktoré poskytuje používateľ, účastník alebo zákazník</w:t>
      </w:r>
      <w:r w:rsidR="00AA4873" w:rsidRPr="00636C5A">
        <w:rPr>
          <w:rFonts w:ascii="Times New Roman" w:hAnsi="Times New Roman" w:cs="Times New Roman"/>
          <w:sz w:val="24"/>
          <w:szCs w:val="24"/>
        </w:rPr>
        <w:t>,</w:t>
      </w:r>
      <w:r w:rsidRPr="00636C5A">
        <w:rPr>
          <w:rFonts w:ascii="Times New Roman" w:hAnsi="Times New Roman" w:cs="Times New Roman"/>
          <w:sz w:val="24"/>
          <w:szCs w:val="24"/>
        </w:rPr>
        <w:t xml:space="preserve"> alebo ktoré boli vytvorené na žiadosť používateľa, účastníka alebo zákazníka.</w:t>
      </w:r>
    </w:p>
    <w:p w14:paraId="48413247" w14:textId="77777777" w:rsidR="00181540" w:rsidRPr="00636C5A" w:rsidRDefault="00181540"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749E6E01" w14:textId="3F4C6C26" w:rsidR="006D0520" w:rsidRPr="00636C5A" w:rsidRDefault="006D0520"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(25) </w:t>
      </w:r>
      <w:r w:rsidR="00181540" w:rsidRPr="00636C5A">
        <w:rPr>
          <w:rFonts w:ascii="Times New Roman" w:hAnsi="Times New Roman" w:cs="Times New Roman"/>
          <w:sz w:val="24"/>
          <w:szCs w:val="24"/>
        </w:rPr>
        <w:t>Údajom požadovaným na účely identifikácie používateľa sa na účely tohto zákona rozumejú IP adresy a v prípade potreby príslušné zdrojové porty a časová pečiatka, konkrétne dátum a čas alebo technické ekvivalenty týchto identifikátorov a súvisiace informácie, ak ich požadujú orgány činné v trestnom konaní a súd výlučne na identifikáciu používateľa, účastníka alebo zákazníka na účely trestného konania.</w:t>
      </w:r>
    </w:p>
    <w:p w14:paraId="7CEF16DE" w14:textId="77777777" w:rsidR="006D0520" w:rsidRPr="00636C5A" w:rsidRDefault="006D0520"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7B4D423F" w14:textId="7D5B887C" w:rsidR="006D0520" w:rsidRPr="00636C5A" w:rsidRDefault="006D0520"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(26) </w:t>
      </w:r>
      <w:r w:rsidR="00181540" w:rsidRPr="00636C5A">
        <w:rPr>
          <w:rFonts w:ascii="Times New Roman" w:hAnsi="Times New Roman" w:cs="Times New Roman"/>
          <w:sz w:val="24"/>
          <w:szCs w:val="24"/>
        </w:rPr>
        <w:t xml:space="preserve">Prevádzkovým údajom sa na účely tohto zákona rozumie údaj, ktorý sa týka poskytovania služby ponúkanej poskytovateľom služieb, ktorý slúži na poskytnutie súvisiacich alebo doplňujúcich informácií o takejto službe a vytvára sa a spracúva sa počítačovým systémom poskytovateľa služieb, najmä zdroj a miesto určenia správy alebo iného druhu interakcie, umiestnenie zariadenia, dátum, čas, trvanie, veľkosť, trasa, formát, použitý protokol a druh kompresie, a iné </w:t>
      </w:r>
      <w:proofErr w:type="spellStart"/>
      <w:r w:rsidR="00181540" w:rsidRPr="00636C5A">
        <w:rPr>
          <w:rFonts w:ascii="Times New Roman" w:hAnsi="Times New Roman" w:cs="Times New Roman"/>
          <w:sz w:val="24"/>
          <w:szCs w:val="24"/>
        </w:rPr>
        <w:t>metaúdaje</w:t>
      </w:r>
      <w:proofErr w:type="spellEnd"/>
      <w:r w:rsidR="00181540" w:rsidRPr="00636C5A">
        <w:rPr>
          <w:rFonts w:ascii="Times New Roman" w:hAnsi="Times New Roman" w:cs="Times New Roman"/>
          <w:sz w:val="24"/>
          <w:szCs w:val="24"/>
        </w:rPr>
        <w:t xml:space="preserve"> z elektronických komunikácií, iné ako údaje o účastníkovi, a údaje týkajúce sa začatia a ukončenia relácie prístupu používateľa k službe, ako je dátum a čas použitia, prihlásenie do služby a</w:t>
      </w:r>
      <w:r w:rsidR="00AA4873" w:rsidRPr="00636C5A">
        <w:rPr>
          <w:rFonts w:ascii="Times New Roman" w:hAnsi="Times New Roman" w:cs="Times New Roman"/>
          <w:sz w:val="24"/>
          <w:szCs w:val="24"/>
        </w:rPr>
        <w:t>lebo</w:t>
      </w:r>
      <w:r w:rsidR="00181540" w:rsidRPr="00636C5A">
        <w:rPr>
          <w:rFonts w:ascii="Times New Roman" w:hAnsi="Times New Roman" w:cs="Times New Roman"/>
          <w:sz w:val="24"/>
          <w:szCs w:val="24"/>
        </w:rPr>
        <w:t xml:space="preserve"> odhlásenie zo služby.</w:t>
      </w:r>
    </w:p>
    <w:p w14:paraId="5DF377FA" w14:textId="77777777" w:rsidR="006D0520" w:rsidRPr="00636C5A" w:rsidRDefault="006D0520"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604E8CDB" w14:textId="4EDD1E0F" w:rsidR="006D0520" w:rsidRPr="00636C5A" w:rsidRDefault="006D0520"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lastRenderedPageBreak/>
        <w:t xml:space="preserve">(27) </w:t>
      </w:r>
      <w:r w:rsidR="00181540" w:rsidRPr="00636C5A">
        <w:rPr>
          <w:rFonts w:ascii="Times New Roman" w:hAnsi="Times New Roman" w:cs="Times New Roman"/>
          <w:sz w:val="24"/>
          <w:szCs w:val="24"/>
        </w:rPr>
        <w:t xml:space="preserve">Obsahovým údajom sa na účely tohto zákona rozumie </w:t>
      </w:r>
      <w:r w:rsidR="004103D2" w:rsidRPr="00636C5A">
        <w:rPr>
          <w:rFonts w:ascii="Times New Roman" w:hAnsi="Times New Roman" w:cs="Times New Roman"/>
          <w:sz w:val="24"/>
          <w:szCs w:val="24"/>
        </w:rPr>
        <w:t xml:space="preserve">počítačový </w:t>
      </w:r>
      <w:r w:rsidR="00181540" w:rsidRPr="00636C5A">
        <w:rPr>
          <w:rFonts w:ascii="Times New Roman" w:hAnsi="Times New Roman" w:cs="Times New Roman"/>
          <w:sz w:val="24"/>
          <w:szCs w:val="24"/>
        </w:rPr>
        <w:t>údaj</w:t>
      </w:r>
      <w:r w:rsidR="004D3B3E">
        <w:rPr>
          <w:rFonts w:ascii="Times New Roman" w:hAnsi="Times New Roman" w:cs="Times New Roman"/>
          <w:sz w:val="24"/>
          <w:szCs w:val="24"/>
        </w:rPr>
        <w:t>, ktorým je</w:t>
      </w:r>
      <w:r w:rsidR="00181540" w:rsidRPr="00636C5A">
        <w:rPr>
          <w:rFonts w:ascii="Times New Roman" w:hAnsi="Times New Roman" w:cs="Times New Roman"/>
          <w:sz w:val="24"/>
          <w:szCs w:val="24"/>
        </w:rPr>
        <w:t xml:space="preserve"> text, hlas, video, obraz alebo zvuk, ktorý je iný ako údaj o účastníkovi alebo prevádzkový údaj.</w:t>
      </w:r>
    </w:p>
    <w:p w14:paraId="407EA1FF" w14:textId="77777777" w:rsidR="006D0520" w:rsidRPr="00636C5A" w:rsidRDefault="006D0520"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551997D1" w14:textId="021391D5" w:rsidR="006D0520" w:rsidRPr="00636C5A" w:rsidRDefault="006D0520"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(28) </w:t>
      </w:r>
      <w:r w:rsidR="00181540" w:rsidRPr="00636C5A">
        <w:rPr>
          <w:rFonts w:ascii="Times New Roman" w:hAnsi="Times New Roman" w:cs="Times New Roman"/>
          <w:sz w:val="24"/>
          <w:szCs w:val="24"/>
        </w:rPr>
        <w:t>Poskytovateľom služieb sa na účely tohto zákona rozumie fyzická osoba alebo právnická osoba, ktorá ponúka jednu alebo viacero z týchto služieb</w:t>
      </w:r>
      <w:r w:rsidR="006B34A3" w:rsidRPr="00636C5A">
        <w:rPr>
          <w:rFonts w:ascii="Times New Roman" w:hAnsi="Times New Roman" w:cs="Times New Roman"/>
          <w:sz w:val="24"/>
          <w:szCs w:val="24"/>
        </w:rPr>
        <w:t>:</w:t>
      </w:r>
    </w:p>
    <w:p w14:paraId="4D6499DB" w14:textId="77777777" w:rsidR="00A4328E" w:rsidRPr="00636C5A" w:rsidRDefault="00A4328E" w:rsidP="00A4328E">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a) </w:t>
      </w:r>
      <w:r w:rsidR="00181540" w:rsidRPr="00636C5A">
        <w:rPr>
          <w:rFonts w:ascii="Times New Roman" w:hAnsi="Times New Roman" w:cs="Times New Roman"/>
          <w:sz w:val="24"/>
          <w:szCs w:val="24"/>
        </w:rPr>
        <w:t>elektronické komunikačné služby</w:t>
      </w:r>
      <w:r w:rsidR="006D0520" w:rsidRPr="00636C5A">
        <w:rPr>
          <w:rFonts w:ascii="Times New Roman" w:hAnsi="Times New Roman" w:cs="Times New Roman"/>
          <w:sz w:val="24"/>
          <w:szCs w:val="24"/>
        </w:rPr>
        <w:t xml:space="preserve">, </w:t>
      </w:r>
    </w:p>
    <w:p w14:paraId="534670D1" w14:textId="58FA09FB" w:rsidR="00A4328E" w:rsidRPr="00636C5A" w:rsidRDefault="00A4328E" w:rsidP="00A4328E">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b) </w:t>
      </w:r>
      <w:r w:rsidR="00181540" w:rsidRPr="00636C5A">
        <w:rPr>
          <w:rFonts w:ascii="Times New Roman" w:hAnsi="Times New Roman" w:cs="Times New Roman"/>
          <w:sz w:val="24"/>
          <w:szCs w:val="24"/>
        </w:rPr>
        <w:t>služby týkajúce sa názvu internetovej domény a číslovania adries internetového protokolu</w:t>
      </w:r>
      <w:r w:rsidR="007A4C83">
        <w:rPr>
          <w:rFonts w:ascii="Times New Roman" w:hAnsi="Times New Roman" w:cs="Times New Roman"/>
          <w:sz w:val="24"/>
          <w:szCs w:val="24"/>
        </w:rPr>
        <w:t>,</w:t>
      </w:r>
      <w:r w:rsidR="00181540" w:rsidRPr="00636C5A">
        <w:rPr>
          <w:rFonts w:ascii="Times New Roman" w:hAnsi="Times New Roman" w:cs="Times New Roman"/>
          <w:sz w:val="24"/>
          <w:szCs w:val="24"/>
        </w:rPr>
        <w:t xml:space="preserve"> najmä prideľovanie IP adresy, správcu a registrátora doménových mien a služby súvisiace s ochranou súkromia a služby proxy</w:t>
      </w:r>
      <w:r w:rsidR="006D0520" w:rsidRPr="00636C5A">
        <w:rPr>
          <w:rFonts w:ascii="Times New Roman" w:hAnsi="Times New Roman" w:cs="Times New Roman"/>
          <w:sz w:val="24"/>
          <w:szCs w:val="24"/>
        </w:rPr>
        <w:t>,</w:t>
      </w:r>
    </w:p>
    <w:p w14:paraId="4F498644" w14:textId="77777777" w:rsidR="00A4328E" w:rsidRPr="00636C5A" w:rsidRDefault="00A4328E" w:rsidP="00A4328E">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c) </w:t>
      </w:r>
      <w:r w:rsidR="005B2422" w:rsidRPr="00636C5A">
        <w:rPr>
          <w:rFonts w:ascii="Times New Roman" w:hAnsi="Times New Roman" w:cs="Times New Roman"/>
          <w:sz w:val="24"/>
          <w:szCs w:val="24"/>
        </w:rPr>
        <w:t xml:space="preserve">služby </w:t>
      </w:r>
      <w:proofErr w:type="spellStart"/>
      <w:r w:rsidR="005B2422" w:rsidRPr="00636C5A">
        <w:rPr>
          <w:rFonts w:ascii="Times New Roman" w:hAnsi="Times New Roman" w:cs="Times New Roman"/>
          <w:sz w:val="24"/>
          <w:szCs w:val="24"/>
        </w:rPr>
        <w:t>kryptoaktív</w:t>
      </w:r>
      <w:proofErr w:type="spellEnd"/>
      <w:r w:rsidR="006D0520" w:rsidRPr="00636C5A">
        <w:rPr>
          <w:rFonts w:ascii="Times New Roman" w:hAnsi="Times New Roman" w:cs="Times New Roman"/>
          <w:sz w:val="24"/>
          <w:szCs w:val="24"/>
        </w:rPr>
        <w:t xml:space="preserve">, </w:t>
      </w:r>
    </w:p>
    <w:p w14:paraId="4E41EF7A" w14:textId="77777777" w:rsidR="00A4328E" w:rsidRPr="00636C5A" w:rsidRDefault="00A4328E" w:rsidP="00A4328E">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d) </w:t>
      </w:r>
      <w:r w:rsidR="006D0520" w:rsidRPr="00636C5A">
        <w:rPr>
          <w:rFonts w:ascii="Times New Roman" w:hAnsi="Times New Roman" w:cs="Times New Roman"/>
          <w:sz w:val="24"/>
          <w:szCs w:val="24"/>
        </w:rPr>
        <w:t>iné služby umožňujúce</w:t>
      </w:r>
    </w:p>
    <w:p w14:paraId="2D816528" w14:textId="77777777" w:rsidR="00A4328E" w:rsidRPr="00636C5A" w:rsidRDefault="00A4328E" w:rsidP="00A4328E">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1. </w:t>
      </w:r>
      <w:r w:rsidR="00181540" w:rsidRPr="00636C5A">
        <w:rPr>
          <w:rFonts w:ascii="Times New Roman" w:hAnsi="Times New Roman" w:cs="Times New Roman"/>
          <w:sz w:val="24"/>
          <w:szCs w:val="24"/>
        </w:rPr>
        <w:t xml:space="preserve">ich používateľovi vzájomnú komunikáciu cez počítačový systém alebo </w:t>
      </w:r>
    </w:p>
    <w:p w14:paraId="673B247D" w14:textId="6B1B2AE2" w:rsidR="006D0520" w:rsidRPr="00636C5A" w:rsidRDefault="00A4328E" w:rsidP="00A4328E">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2. </w:t>
      </w:r>
      <w:r w:rsidR="00181540" w:rsidRPr="00636C5A">
        <w:rPr>
          <w:rFonts w:ascii="Times New Roman" w:hAnsi="Times New Roman" w:cs="Times New Roman"/>
          <w:sz w:val="24"/>
          <w:szCs w:val="24"/>
        </w:rPr>
        <w:t>uchovávanie alebo iné spracúvanie počítačových údajov počítačovým systémom v mene používateľa, ktorému sa služba poskytuje</w:t>
      </w:r>
      <w:r w:rsidR="006D0520" w:rsidRPr="00636C5A">
        <w:rPr>
          <w:rFonts w:ascii="Times New Roman" w:hAnsi="Times New Roman" w:cs="Times New Roman"/>
          <w:sz w:val="24"/>
          <w:szCs w:val="24"/>
        </w:rPr>
        <w:t>.“.</w:t>
      </w:r>
    </w:p>
    <w:p w14:paraId="41AD2A7D" w14:textId="77777777" w:rsidR="005B2422" w:rsidRPr="00636C5A" w:rsidRDefault="005B2422"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638139FD" w14:textId="78281C63" w:rsidR="005B2422" w:rsidRPr="00636C5A" w:rsidRDefault="005B2422"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Doterajšie odseky 21 až 25 sa označujú ako</w:t>
      </w:r>
      <w:r w:rsidR="000F2B27" w:rsidRPr="00636C5A">
        <w:rPr>
          <w:rFonts w:ascii="Times New Roman" w:hAnsi="Times New Roman" w:cs="Times New Roman"/>
          <w:sz w:val="24"/>
          <w:szCs w:val="24"/>
        </w:rPr>
        <w:t xml:space="preserve"> odseky</w:t>
      </w:r>
      <w:r w:rsidRPr="00636C5A">
        <w:rPr>
          <w:rFonts w:ascii="Times New Roman" w:hAnsi="Times New Roman" w:cs="Times New Roman"/>
          <w:sz w:val="24"/>
          <w:szCs w:val="24"/>
        </w:rPr>
        <w:t xml:space="preserve"> 29 až 33.</w:t>
      </w:r>
    </w:p>
    <w:p w14:paraId="05EE5457" w14:textId="273AF201" w:rsidR="005B2422" w:rsidRPr="00636C5A" w:rsidRDefault="005B2422"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2FF5007D" w14:textId="68EFAA42" w:rsidR="00E0577A" w:rsidRPr="00636C5A" w:rsidRDefault="00E0577A" w:rsidP="00E0577A">
      <w:pPr>
        <w:pStyle w:val="Standard"/>
        <w:shd w:val="clear" w:color="auto" w:fill="FFFFFF" w:themeFill="background1"/>
        <w:spacing w:after="0" w:line="240" w:lineRule="auto"/>
        <w:jc w:val="both"/>
        <w:rPr>
          <w:rFonts w:ascii="Times New Roman" w:hAnsi="Times New Roman" w:cs="Times New Roman"/>
          <w:b/>
          <w:sz w:val="24"/>
          <w:szCs w:val="24"/>
        </w:rPr>
      </w:pPr>
      <w:r w:rsidRPr="00636C5A">
        <w:rPr>
          <w:rFonts w:ascii="Times New Roman" w:hAnsi="Times New Roman" w:cs="Times New Roman"/>
          <w:b/>
          <w:sz w:val="24"/>
          <w:szCs w:val="24"/>
        </w:rPr>
        <w:t xml:space="preserve">7. </w:t>
      </w:r>
      <w:r w:rsidRPr="00636C5A">
        <w:rPr>
          <w:rFonts w:ascii="Times New Roman" w:hAnsi="Times New Roman" w:cs="Times New Roman"/>
          <w:sz w:val="24"/>
          <w:szCs w:val="24"/>
        </w:rPr>
        <w:t>V</w:t>
      </w:r>
      <w:r w:rsidR="0056135E" w:rsidRPr="00636C5A">
        <w:rPr>
          <w:rFonts w:ascii="Times New Roman" w:hAnsi="Times New Roman" w:cs="Times New Roman"/>
          <w:sz w:val="24"/>
          <w:szCs w:val="24"/>
        </w:rPr>
        <w:t xml:space="preserve"> § 10 </w:t>
      </w:r>
      <w:r w:rsidR="007B0EB1" w:rsidRPr="00636C5A">
        <w:rPr>
          <w:rFonts w:ascii="Times New Roman" w:hAnsi="Times New Roman" w:cs="Times New Roman"/>
          <w:sz w:val="24"/>
          <w:szCs w:val="24"/>
        </w:rPr>
        <w:t>ods. 33</w:t>
      </w:r>
      <w:r w:rsidRPr="00636C5A">
        <w:rPr>
          <w:rFonts w:ascii="Times New Roman" w:hAnsi="Times New Roman" w:cs="Times New Roman"/>
          <w:sz w:val="24"/>
          <w:szCs w:val="24"/>
        </w:rPr>
        <w:t xml:space="preserve"> sa </w:t>
      </w:r>
      <w:r w:rsidR="007B0EB1" w:rsidRPr="00636C5A">
        <w:rPr>
          <w:rFonts w:ascii="Times New Roman" w:hAnsi="Times New Roman" w:cs="Times New Roman"/>
          <w:sz w:val="24"/>
          <w:szCs w:val="24"/>
        </w:rPr>
        <w:t>číslo</w:t>
      </w:r>
      <w:r w:rsidR="0016557D" w:rsidRPr="00636C5A">
        <w:rPr>
          <w:rFonts w:ascii="Times New Roman" w:hAnsi="Times New Roman" w:cs="Times New Roman"/>
          <w:sz w:val="24"/>
          <w:szCs w:val="24"/>
        </w:rPr>
        <w:t xml:space="preserve"> </w:t>
      </w:r>
      <w:r w:rsidRPr="00636C5A">
        <w:rPr>
          <w:rFonts w:ascii="Times New Roman" w:hAnsi="Times New Roman" w:cs="Times New Roman"/>
          <w:sz w:val="24"/>
          <w:szCs w:val="24"/>
        </w:rPr>
        <w:t>„23“</w:t>
      </w:r>
      <w:r w:rsidR="007B0EB1" w:rsidRPr="00636C5A">
        <w:rPr>
          <w:rFonts w:ascii="Times New Roman" w:hAnsi="Times New Roman" w:cs="Times New Roman"/>
          <w:sz w:val="24"/>
          <w:szCs w:val="24"/>
        </w:rPr>
        <w:t xml:space="preserve"> nahrádza číslom </w:t>
      </w:r>
      <w:r w:rsidRPr="00636C5A">
        <w:rPr>
          <w:rFonts w:ascii="Times New Roman" w:hAnsi="Times New Roman" w:cs="Times New Roman"/>
          <w:sz w:val="24"/>
          <w:szCs w:val="24"/>
        </w:rPr>
        <w:t>„31“.</w:t>
      </w:r>
    </w:p>
    <w:p w14:paraId="1B62C9C3" w14:textId="08E2C738" w:rsidR="00E0577A" w:rsidRPr="00636C5A" w:rsidRDefault="00E0577A" w:rsidP="00874730">
      <w:pPr>
        <w:pStyle w:val="Standard"/>
        <w:shd w:val="clear" w:color="auto" w:fill="FFFFFF" w:themeFill="background1"/>
        <w:spacing w:after="0" w:line="240" w:lineRule="auto"/>
        <w:jc w:val="both"/>
        <w:rPr>
          <w:rFonts w:ascii="Times New Roman" w:hAnsi="Times New Roman" w:cs="Times New Roman"/>
          <w:sz w:val="24"/>
          <w:szCs w:val="24"/>
        </w:rPr>
      </w:pPr>
    </w:p>
    <w:p w14:paraId="4EEE132E" w14:textId="41C779CE" w:rsidR="005A6BEF" w:rsidRPr="00636C5A" w:rsidRDefault="00E0577A"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8</w:t>
      </w:r>
      <w:r w:rsidR="005B2422" w:rsidRPr="00636C5A">
        <w:rPr>
          <w:rFonts w:ascii="Times New Roman" w:hAnsi="Times New Roman" w:cs="Times New Roman"/>
          <w:b/>
          <w:sz w:val="24"/>
          <w:szCs w:val="24"/>
        </w:rPr>
        <w:t xml:space="preserve">. </w:t>
      </w:r>
      <w:r w:rsidR="005A6BEF" w:rsidRPr="00636C5A">
        <w:rPr>
          <w:rFonts w:ascii="Times New Roman" w:hAnsi="Times New Roman" w:cs="Times New Roman"/>
          <w:sz w:val="24"/>
          <w:szCs w:val="24"/>
        </w:rPr>
        <w:t>V § 24 ods. 4 sa slová „</w:t>
      </w:r>
      <w:r w:rsidR="00674E46" w:rsidRPr="00636C5A">
        <w:rPr>
          <w:rFonts w:ascii="Times New Roman" w:hAnsi="Times New Roman" w:cs="Times New Roman"/>
          <w:sz w:val="24"/>
          <w:szCs w:val="24"/>
        </w:rPr>
        <w:t xml:space="preserve">§ 115 </w:t>
      </w:r>
      <w:r w:rsidR="005A6BEF" w:rsidRPr="00636C5A">
        <w:rPr>
          <w:rFonts w:ascii="Times New Roman" w:hAnsi="Times New Roman" w:cs="Times New Roman"/>
          <w:sz w:val="24"/>
          <w:szCs w:val="24"/>
        </w:rPr>
        <w:t>alebo § 116</w:t>
      </w:r>
      <w:r w:rsidR="007F6D6C" w:rsidRPr="00636C5A">
        <w:rPr>
          <w:rFonts w:ascii="Times New Roman" w:hAnsi="Times New Roman" w:cs="Times New Roman"/>
          <w:sz w:val="24"/>
          <w:szCs w:val="24"/>
        </w:rPr>
        <w:t>“ nahrádzajú slovami „</w:t>
      </w:r>
      <w:r w:rsidR="00674E46" w:rsidRPr="00636C5A">
        <w:rPr>
          <w:rFonts w:ascii="Times New Roman" w:hAnsi="Times New Roman" w:cs="Times New Roman"/>
          <w:sz w:val="24"/>
          <w:szCs w:val="24"/>
        </w:rPr>
        <w:t>§ 115</w:t>
      </w:r>
      <w:r w:rsidR="007F6D6C" w:rsidRPr="00636C5A">
        <w:rPr>
          <w:rFonts w:ascii="Times New Roman" w:hAnsi="Times New Roman" w:cs="Times New Roman"/>
          <w:sz w:val="24"/>
          <w:szCs w:val="24"/>
        </w:rPr>
        <w:t>,</w:t>
      </w:r>
      <w:r w:rsidR="00674E46" w:rsidRPr="00636C5A">
        <w:rPr>
          <w:rFonts w:ascii="Times New Roman" w:hAnsi="Times New Roman" w:cs="Times New Roman"/>
          <w:sz w:val="24"/>
          <w:szCs w:val="24"/>
        </w:rPr>
        <w:t xml:space="preserve"> </w:t>
      </w:r>
      <w:r w:rsidR="007F6D6C" w:rsidRPr="00636C5A">
        <w:rPr>
          <w:rFonts w:ascii="Times New Roman" w:hAnsi="Times New Roman" w:cs="Times New Roman"/>
          <w:sz w:val="24"/>
          <w:szCs w:val="24"/>
        </w:rPr>
        <w:t xml:space="preserve">príkazu na </w:t>
      </w:r>
      <w:r w:rsidR="00403936" w:rsidRPr="00636C5A">
        <w:rPr>
          <w:rFonts w:ascii="Times New Roman" w:hAnsi="Times New Roman" w:cs="Times New Roman"/>
          <w:sz w:val="24"/>
          <w:szCs w:val="24"/>
        </w:rPr>
        <w:t xml:space="preserve">zaznamenávanie </w:t>
      </w:r>
      <w:r w:rsidR="007F6D6C" w:rsidRPr="00636C5A">
        <w:rPr>
          <w:rFonts w:ascii="Times New Roman" w:hAnsi="Times New Roman" w:cs="Times New Roman"/>
          <w:sz w:val="24"/>
          <w:szCs w:val="24"/>
        </w:rPr>
        <w:t>údajov o telekomunikačnej prevádzke podľa § 115a, príkazu na predloženie počítačového údaja poskytovateľom služieb podľa § 116a</w:t>
      </w:r>
      <w:r w:rsidR="00CB1015" w:rsidRPr="00636C5A">
        <w:rPr>
          <w:rFonts w:ascii="Times New Roman" w:hAnsi="Times New Roman" w:cs="Times New Roman"/>
          <w:sz w:val="24"/>
          <w:szCs w:val="24"/>
        </w:rPr>
        <w:t>“.</w:t>
      </w:r>
    </w:p>
    <w:p w14:paraId="051EBEE6" w14:textId="38ED6A70" w:rsidR="00931949" w:rsidRPr="00636C5A" w:rsidRDefault="00931949"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7162E1B5" w14:textId="04F0BD07" w:rsidR="004002C2" w:rsidRPr="00636C5A" w:rsidRDefault="00E0577A" w:rsidP="004002C2">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9</w:t>
      </w:r>
      <w:r w:rsidR="00961B3B" w:rsidRPr="00636C5A">
        <w:rPr>
          <w:rFonts w:ascii="Times New Roman" w:hAnsi="Times New Roman" w:cs="Times New Roman"/>
          <w:b/>
          <w:sz w:val="24"/>
          <w:szCs w:val="24"/>
        </w:rPr>
        <w:t>.</w:t>
      </w:r>
      <w:r w:rsidR="004002C2" w:rsidRPr="00636C5A">
        <w:t xml:space="preserve"> </w:t>
      </w:r>
      <w:r w:rsidR="004002C2" w:rsidRPr="00636C5A">
        <w:rPr>
          <w:rFonts w:ascii="Times New Roman" w:hAnsi="Times New Roman" w:cs="Times New Roman"/>
          <w:sz w:val="24"/>
          <w:szCs w:val="24"/>
        </w:rPr>
        <w:t xml:space="preserve">§ 61b </w:t>
      </w:r>
      <w:r w:rsidR="000B4BDE" w:rsidRPr="00636C5A">
        <w:rPr>
          <w:rFonts w:ascii="Times New Roman" w:hAnsi="Times New Roman" w:cs="Times New Roman"/>
          <w:sz w:val="24"/>
          <w:szCs w:val="24"/>
        </w:rPr>
        <w:t xml:space="preserve">sa dopĺňa </w:t>
      </w:r>
      <w:r w:rsidR="004002C2" w:rsidRPr="00636C5A">
        <w:rPr>
          <w:rFonts w:ascii="Times New Roman" w:hAnsi="Times New Roman" w:cs="Times New Roman"/>
          <w:sz w:val="24"/>
          <w:szCs w:val="24"/>
        </w:rPr>
        <w:t>odsek</w:t>
      </w:r>
      <w:r w:rsidR="00910501" w:rsidRPr="00636C5A">
        <w:rPr>
          <w:rFonts w:ascii="Times New Roman" w:hAnsi="Times New Roman" w:cs="Times New Roman"/>
          <w:sz w:val="24"/>
          <w:szCs w:val="24"/>
        </w:rPr>
        <w:t>om</w:t>
      </w:r>
      <w:r w:rsidR="004002C2" w:rsidRPr="00636C5A">
        <w:rPr>
          <w:rFonts w:ascii="Times New Roman" w:hAnsi="Times New Roman" w:cs="Times New Roman"/>
          <w:sz w:val="24"/>
          <w:szCs w:val="24"/>
        </w:rPr>
        <w:t xml:space="preserve"> 6, ktorý znie:</w:t>
      </w:r>
    </w:p>
    <w:p w14:paraId="7979C8CC" w14:textId="77777777" w:rsidR="004002C2" w:rsidRPr="00636C5A" w:rsidRDefault="004002C2" w:rsidP="004002C2">
      <w:pPr>
        <w:pStyle w:val="Standard"/>
        <w:shd w:val="clear" w:color="auto" w:fill="FFFFFF" w:themeFill="background1"/>
        <w:spacing w:after="0" w:line="240" w:lineRule="auto"/>
        <w:jc w:val="both"/>
        <w:rPr>
          <w:rFonts w:ascii="Times New Roman" w:hAnsi="Times New Roman" w:cs="Times New Roman"/>
          <w:sz w:val="24"/>
          <w:szCs w:val="24"/>
        </w:rPr>
      </w:pPr>
    </w:p>
    <w:p w14:paraId="124607E8" w14:textId="0ACA00F6" w:rsidR="004002C2" w:rsidRPr="00636C5A" w:rsidRDefault="004002C2" w:rsidP="004002C2">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„(6) Vykonanie výsluchu prostredníctvom </w:t>
      </w:r>
      <w:proofErr w:type="spellStart"/>
      <w:r w:rsidRPr="00636C5A">
        <w:rPr>
          <w:rFonts w:ascii="Times New Roman" w:hAnsi="Times New Roman" w:cs="Times New Roman"/>
          <w:sz w:val="24"/>
          <w:szCs w:val="24"/>
        </w:rPr>
        <w:t>videokonferenčného</w:t>
      </w:r>
      <w:proofErr w:type="spellEnd"/>
      <w:r w:rsidRPr="00636C5A">
        <w:rPr>
          <w:rFonts w:ascii="Times New Roman" w:hAnsi="Times New Roman" w:cs="Times New Roman"/>
          <w:sz w:val="24"/>
          <w:szCs w:val="24"/>
        </w:rPr>
        <w:t xml:space="preserve"> zariadenia na zastupiteľskom úrade Slovenskej republiky v zahraničí sa môže uskutočniť po dohode príslušného orgánu Slovenskej republiky s Ministerstvom zahraničných vecí a európskych záležitostí Slovenskej republiky, ak osoba, ktorá má byť vypočutá, s vypočutím súhlasí a dobrovoľne sa dostaví na miesto výsluchu. Výsluch podľa prvej vety sa uskutoční so súhlasom štátu, v ktorom sa nachádza zastupiteľský úrad Slovenskej republiky, ak tento štát udelenie takéhoto súhlasu vyžaduje.“.</w:t>
      </w:r>
    </w:p>
    <w:p w14:paraId="38B1293E" w14:textId="3354AAB1" w:rsidR="00862730" w:rsidRPr="00636C5A" w:rsidRDefault="00961B3B" w:rsidP="00874730">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 </w:t>
      </w:r>
    </w:p>
    <w:p w14:paraId="5378E33C" w14:textId="75811999" w:rsidR="00A63ECC" w:rsidRPr="00636C5A" w:rsidRDefault="00E0577A"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10</w:t>
      </w:r>
      <w:r w:rsidR="008A1C83" w:rsidRPr="00636C5A">
        <w:rPr>
          <w:rFonts w:ascii="Times New Roman" w:hAnsi="Times New Roman" w:cs="Times New Roman"/>
          <w:b/>
          <w:sz w:val="24"/>
          <w:szCs w:val="24"/>
        </w:rPr>
        <w:t>.</w:t>
      </w:r>
      <w:r w:rsidR="00A63ECC" w:rsidRPr="00636C5A">
        <w:rPr>
          <w:rFonts w:ascii="Times New Roman" w:hAnsi="Times New Roman" w:cs="Times New Roman"/>
          <w:sz w:val="24"/>
          <w:szCs w:val="24"/>
        </w:rPr>
        <w:t xml:space="preserve"> </w:t>
      </w:r>
      <w:r w:rsidR="00710389" w:rsidRPr="00636C5A">
        <w:rPr>
          <w:rFonts w:ascii="Times New Roman" w:hAnsi="Times New Roman" w:cs="Times New Roman"/>
          <w:sz w:val="24"/>
          <w:szCs w:val="24"/>
        </w:rPr>
        <w:t xml:space="preserve">V § 77 ods. 3 sa slová </w:t>
      </w:r>
      <w:r w:rsidR="000A4E9B" w:rsidRPr="00636C5A">
        <w:rPr>
          <w:rFonts w:ascii="Times New Roman" w:hAnsi="Times New Roman" w:cs="Times New Roman"/>
          <w:sz w:val="24"/>
          <w:szCs w:val="24"/>
        </w:rPr>
        <w:t>„</w:t>
      </w:r>
      <w:r w:rsidR="00710389" w:rsidRPr="00636C5A">
        <w:rPr>
          <w:rFonts w:ascii="Times New Roman" w:hAnsi="Times New Roman" w:cs="Times New Roman"/>
          <w:sz w:val="24"/>
          <w:szCs w:val="24"/>
        </w:rPr>
        <w:t>§ 495 ods. 4 písm. b) alebo osobitného predpisu o európskom zatýkacom rozkaze“ nahrádzajú slovami „</w:t>
      </w:r>
      <w:r w:rsidR="00AA4873" w:rsidRPr="00636C5A">
        <w:rPr>
          <w:rFonts w:ascii="Times New Roman" w:hAnsi="Times New Roman" w:cs="Times New Roman"/>
          <w:sz w:val="24"/>
          <w:szCs w:val="24"/>
        </w:rPr>
        <w:t xml:space="preserve">osobitného </w:t>
      </w:r>
      <w:r w:rsidR="000A4E9B" w:rsidRPr="00636C5A">
        <w:rPr>
          <w:rFonts w:ascii="Times New Roman" w:hAnsi="Times New Roman" w:cs="Times New Roman"/>
          <w:sz w:val="24"/>
          <w:szCs w:val="24"/>
        </w:rPr>
        <w:t>predpisu</w:t>
      </w:r>
      <w:r w:rsidR="001878E3" w:rsidRPr="00636C5A">
        <w:rPr>
          <w:rFonts w:ascii="Times New Roman" w:hAnsi="Times New Roman" w:cs="Times New Roman"/>
          <w:sz w:val="24"/>
          <w:szCs w:val="24"/>
        </w:rPr>
        <w:t xml:space="preserve"> o medzinárodnej justičnej spolupráci v trestných veciach</w:t>
      </w:r>
      <w:r w:rsidR="007476F2" w:rsidRPr="00636C5A">
        <w:rPr>
          <w:rFonts w:ascii="Times New Roman" w:hAnsi="Times New Roman" w:cs="Times New Roman"/>
          <w:sz w:val="24"/>
          <w:szCs w:val="24"/>
        </w:rPr>
        <w:t>“</w:t>
      </w:r>
      <w:r w:rsidR="00710389" w:rsidRPr="00636C5A">
        <w:rPr>
          <w:rFonts w:ascii="Times New Roman" w:hAnsi="Times New Roman" w:cs="Times New Roman"/>
          <w:sz w:val="24"/>
          <w:szCs w:val="24"/>
        </w:rPr>
        <w:t>.</w:t>
      </w:r>
    </w:p>
    <w:p w14:paraId="204F2CCC" w14:textId="77777777" w:rsidR="00862730" w:rsidRPr="00636C5A" w:rsidRDefault="00862730" w:rsidP="002B3281">
      <w:pPr>
        <w:pStyle w:val="Standard"/>
        <w:shd w:val="clear" w:color="auto" w:fill="FFFFFF" w:themeFill="background1"/>
        <w:spacing w:after="0" w:line="240" w:lineRule="auto"/>
        <w:jc w:val="both"/>
        <w:rPr>
          <w:rFonts w:ascii="Times New Roman" w:hAnsi="Times New Roman" w:cs="Times New Roman"/>
          <w:sz w:val="24"/>
          <w:szCs w:val="24"/>
        </w:rPr>
      </w:pPr>
    </w:p>
    <w:p w14:paraId="2BCC59A2" w14:textId="74CECE53" w:rsidR="0061191B" w:rsidRPr="00636C5A" w:rsidRDefault="00BF3555"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1</w:t>
      </w:r>
      <w:r w:rsidR="00E0577A" w:rsidRPr="00636C5A">
        <w:rPr>
          <w:rFonts w:ascii="Times New Roman" w:hAnsi="Times New Roman" w:cs="Times New Roman"/>
          <w:b/>
          <w:sz w:val="24"/>
          <w:szCs w:val="24"/>
        </w:rPr>
        <w:t>1</w:t>
      </w:r>
      <w:r w:rsidR="0061191B" w:rsidRPr="00636C5A">
        <w:rPr>
          <w:rFonts w:ascii="Times New Roman" w:hAnsi="Times New Roman" w:cs="Times New Roman"/>
          <w:b/>
          <w:sz w:val="24"/>
          <w:szCs w:val="24"/>
        </w:rPr>
        <w:t>.</w:t>
      </w:r>
      <w:r w:rsidR="0061191B" w:rsidRPr="00636C5A">
        <w:rPr>
          <w:rFonts w:ascii="Times New Roman" w:hAnsi="Times New Roman" w:cs="Times New Roman"/>
          <w:sz w:val="24"/>
          <w:szCs w:val="24"/>
        </w:rPr>
        <w:t xml:space="preserve"> </w:t>
      </w:r>
      <w:r w:rsidR="00B145E1" w:rsidRPr="00636C5A">
        <w:rPr>
          <w:rFonts w:ascii="Times New Roman" w:hAnsi="Times New Roman" w:cs="Times New Roman"/>
          <w:sz w:val="24"/>
          <w:szCs w:val="24"/>
        </w:rPr>
        <w:t>V n</w:t>
      </w:r>
      <w:r w:rsidR="0061191B" w:rsidRPr="00636C5A">
        <w:rPr>
          <w:rFonts w:ascii="Times New Roman" w:hAnsi="Times New Roman" w:cs="Times New Roman"/>
          <w:sz w:val="24"/>
          <w:szCs w:val="24"/>
        </w:rPr>
        <w:t>adpis</w:t>
      </w:r>
      <w:r w:rsidR="00B145E1" w:rsidRPr="00636C5A">
        <w:rPr>
          <w:rFonts w:ascii="Times New Roman" w:hAnsi="Times New Roman" w:cs="Times New Roman"/>
          <w:sz w:val="24"/>
          <w:szCs w:val="24"/>
        </w:rPr>
        <w:t>e</w:t>
      </w:r>
      <w:r w:rsidR="0061191B" w:rsidRPr="00636C5A">
        <w:rPr>
          <w:rFonts w:ascii="Times New Roman" w:hAnsi="Times New Roman" w:cs="Times New Roman"/>
          <w:sz w:val="24"/>
          <w:szCs w:val="24"/>
        </w:rPr>
        <w:t xml:space="preserve"> § 89a </w:t>
      </w:r>
      <w:r w:rsidR="00B145E1" w:rsidRPr="00636C5A">
        <w:rPr>
          <w:rFonts w:ascii="Times New Roman" w:hAnsi="Times New Roman" w:cs="Times New Roman"/>
          <w:sz w:val="24"/>
          <w:szCs w:val="24"/>
        </w:rPr>
        <w:t>sa za slová „Povinnosť na“ vkladajú slová „</w:t>
      </w:r>
      <w:r w:rsidR="0061191B" w:rsidRPr="00636C5A">
        <w:rPr>
          <w:rFonts w:ascii="Times New Roman" w:hAnsi="Times New Roman" w:cs="Times New Roman"/>
          <w:sz w:val="24"/>
          <w:szCs w:val="24"/>
        </w:rPr>
        <w:t>predloženie a“.</w:t>
      </w:r>
    </w:p>
    <w:p w14:paraId="59977431" w14:textId="77777777" w:rsidR="0061191B" w:rsidRPr="00636C5A" w:rsidRDefault="0061191B"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26325C09" w14:textId="26DE6709" w:rsidR="0061191B" w:rsidRPr="00636C5A" w:rsidRDefault="00CB0CF3"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1</w:t>
      </w:r>
      <w:r w:rsidR="00E0577A" w:rsidRPr="00636C5A">
        <w:rPr>
          <w:rFonts w:ascii="Times New Roman" w:hAnsi="Times New Roman" w:cs="Times New Roman"/>
          <w:b/>
          <w:sz w:val="24"/>
          <w:szCs w:val="24"/>
        </w:rPr>
        <w:t>2</w:t>
      </w:r>
      <w:r w:rsidR="0061191B" w:rsidRPr="00636C5A">
        <w:rPr>
          <w:rFonts w:ascii="Times New Roman" w:hAnsi="Times New Roman" w:cs="Times New Roman"/>
          <w:b/>
          <w:sz w:val="24"/>
          <w:szCs w:val="24"/>
        </w:rPr>
        <w:t xml:space="preserve">. </w:t>
      </w:r>
      <w:r w:rsidR="0061191B" w:rsidRPr="00636C5A">
        <w:rPr>
          <w:rFonts w:ascii="Times New Roman" w:hAnsi="Times New Roman" w:cs="Times New Roman"/>
          <w:sz w:val="24"/>
          <w:szCs w:val="24"/>
        </w:rPr>
        <w:t xml:space="preserve">§ 89a sa </w:t>
      </w:r>
      <w:r w:rsidR="00F433C7" w:rsidRPr="00636C5A">
        <w:rPr>
          <w:rFonts w:ascii="Times New Roman" w:hAnsi="Times New Roman" w:cs="Times New Roman"/>
          <w:sz w:val="24"/>
          <w:szCs w:val="24"/>
        </w:rPr>
        <w:t xml:space="preserve">dopĺňa </w:t>
      </w:r>
      <w:r w:rsidR="00403936" w:rsidRPr="00636C5A">
        <w:rPr>
          <w:rFonts w:ascii="Times New Roman" w:hAnsi="Times New Roman" w:cs="Times New Roman"/>
          <w:sz w:val="24"/>
          <w:szCs w:val="24"/>
        </w:rPr>
        <w:t>odsek</w:t>
      </w:r>
      <w:r w:rsidR="003E56E4" w:rsidRPr="00636C5A">
        <w:rPr>
          <w:rFonts w:ascii="Times New Roman" w:hAnsi="Times New Roman" w:cs="Times New Roman"/>
          <w:sz w:val="24"/>
          <w:szCs w:val="24"/>
        </w:rPr>
        <w:t>om</w:t>
      </w:r>
      <w:r w:rsidR="00403936" w:rsidRPr="00636C5A">
        <w:rPr>
          <w:rFonts w:ascii="Times New Roman" w:hAnsi="Times New Roman" w:cs="Times New Roman"/>
          <w:sz w:val="24"/>
          <w:szCs w:val="24"/>
        </w:rPr>
        <w:t xml:space="preserve"> </w:t>
      </w:r>
      <w:r w:rsidR="0061191B" w:rsidRPr="00636C5A">
        <w:rPr>
          <w:rFonts w:ascii="Times New Roman" w:hAnsi="Times New Roman" w:cs="Times New Roman"/>
          <w:sz w:val="24"/>
          <w:szCs w:val="24"/>
        </w:rPr>
        <w:t xml:space="preserve">4, </w:t>
      </w:r>
      <w:r w:rsidR="00403936" w:rsidRPr="00636C5A">
        <w:rPr>
          <w:rFonts w:ascii="Times New Roman" w:hAnsi="Times New Roman" w:cs="Times New Roman"/>
          <w:sz w:val="24"/>
          <w:szCs w:val="24"/>
        </w:rPr>
        <w:t>ktor</w:t>
      </w:r>
      <w:r w:rsidR="003E56E4" w:rsidRPr="00636C5A">
        <w:rPr>
          <w:rFonts w:ascii="Times New Roman" w:hAnsi="Times New Roman" w:cs="Times New Roman"/>
          <w:sz w:val="24"/>
          <w:szCs w:val="24"/>
        </w:rPr>
        <w:t>ý</w:t>
      </w:r>
      <w:r w:rsidR="00403936" w:rsidRPr="00636C5A">
        <w:rPr>
          <w:rFonts w:ascii="Times New Roman" w:hAnsi="Times New Roman" w:cs="Times New Roman"/>
          <w:sz w:val="24"/>
          <w:szCs w:val="24"/>
        </w:rPr>
        <w:t xml:space="preserve"> zn</w:t>
      </w:r>
      <w:r w:rsidR="003E56E4" w:rsidRPr="00636C5A">
        <w:rPr>
          <w:rFonts w:ascii="Times New Roman" w:hAnsi="Times New Roman" w:cs="Times New Roman"/>
          <w:sz w:val="24"/>
          <w:szCs w:val="24"/>
        </w:rPr>
        <w:t>ie</w:t>
      </w:r>
      <w:r w:rsidR="0061191B" w:rsidRPr="00636C5A">
        <w:rPr>
          <w:rFonts w:ascii="Times New Roman" w:hAnsi="Times New Roman" w:cs="Times New Roman"/>
          <w:sz w:val="24"/>
          <w:szCs w:val="24"/>
        </w:rPr>
        <w:t>:</w:t>
      </w:r>
    </w:p>
    <w:p w14:paraId="40CB2777" w14:textId="3BF5016F" w:rsidR="00403936" w:rsidRPr="00636C5A" w:rsidRDefault="00403936" w:rsidP="00403936">
      <w:pPr>
        <w:pStyle w:val="Standard"/>
        <w:shd w:val="clear" w:color="auto" w:fill="FFFFFF" w:themeFill="background1"/>
        <w:spacing w:after="0" w:line="240" w:lineRule="auto"/>
        <w:jc w:val="both"/>
        <w:rPr>
          <w:rFonts w:ascii="Times New Roman" w:hAnsi="Times New Roman" w:cs="Times New Roman"/>
          <w:sz w:val="24"/>
          <w:szCs w:val="24"/>
        </w:rPr>
      </w:pPr>
    </w:p>
    <w:p w14:paraId="75018C00" w14:textId="74C001E2" w:rsidR="0061191B" w:rsidRPr="00636C5A" w:rsidRDefault="00874730" w:rsidP="00FC4EC6">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w:t>
      </w:r>
      <w:r w:rsidR="00403936" w:rsidRPr="00636C5A">
        <w:rPr>
          <w:rFonts w:ascii="Times New Roman" w:hAnsi="Times New Roman" w:cs="Times New Roman"/>
          <w:sz w:val="24"/>
          <w:szCs w:val="24"/>
        </w:rPr>
        <w:t xml:space="preserve">(4) </w:t>
      </w:r>
      <w:r w:rsidR="00FC4EC6" w:rsidRPr="00636C5A">
        <w:rPr>
          <w:rFonts w:ascii="Times New Roman" w:hAnsi="Times New Roman" w:cs="Times New Roman"/>
          <w:sz w:val="24"/>
          <w:szCs w:val="24"/>
        </w:rPr>
        <w:t>Ak vecou podľa odseku 1 je počítačový údaj, pamäťový nosič alebo počítačový systém, postupuje sa podľa § 91. Pred výzvou na predloženie alebo na vydanie pamäťového nosiča alebo počítačového systému je potrebné zvážiť, či účel trestného konania nie je možné dosiahnuť postupom podľa § 91 ods. 1.</w:t>
      </w:r>
      <w:r w:rsidR="0061191B" w:rsidRPr="00636C5A">
        <w:rPr>
          <w:rFonts w:ascii="Times New Roman" w:hAnsi="Times New Roman" w:cs="Times New Roman"/>
          <w:sz w:val="24"/>
          <w:szCs w:val="24"/>
        </w:rPr>
        <w:t>“.</w:t>
      </w:r>
    </w:p>
    <w:p w14:paraId="5764C7D2" w14:textId="77777777" w:rsidR="0061191B" w:rsidRPr="00636C5A" w:rsidRDefault="0061191B"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7FFEBEDB" w14:textId="62703BE4" w:rsidR="00906DA2" w:rsidRPr="00636C5A" w:rsidRDefault="00906DA2" w:rsidP="00906DA2">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1</w:t>
      </w:r>
      <w:r w:rsidR="00E0577A" w:rsidRPr="00636C5A">
        <w:rPr>
          <w:rFonts w:ascii="Times New Roman" w:hAnsi="Times New Roman" w:cs="Times New Roman"/>
          <w:b/>
          <w:sz w:val="24"/>
          <w:szCs w:val="24"/>
        </w:rPr>
        <w:t>3</w:t>
      </w:r>
      <w:r w:rsidRPr="00636C5A">
        <w:rPr>
          <w:rFonts w:ascii="Times New Roman" w:hAnsi="Times New Roman" w:cs="Times New Roman"/>
          <w:b/>
          <w:sz w:val="24"/>
          <w:szCs w:val="24"/>
        </w:rPr>
        <w:t xml:space="preserve">. </w:t>
      </w:r>
      <w:r w:rsidRPr="00636C5A">
        <w:rPr>
          <w:rFonts w:ascii="Times New Roman" w:hAnsi="Times New Roman" w:cs="Times New Roman"/>
          <w:sz w:val="24"/>
          <w:szCs w:val="24"/>
        </w:rPr>
        <w:t>V § 90 ods. 1 prvej vete sa za slová „na vyzvanie“ vkladajú slová „nepredloží alebo“.</w:t>
      </w:r>
    </w:p>
    <w:p w14:paraId="6AECC879" w14:textId="77777777" w:rsidR="00906DA2" w:rsidRPr="00636C5A" w:rsidRDefault="00906DA2" w:rsidP="00906DA2">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18D3BFF9" w14:textId="66008C43" w:rsidR="00906DA2" w:rsidRPr="00636C5A" w:rsidRDefault="00E0577A" w:rsidP="00906DA2">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14</w:t>
      </w:r>
      <w:r w:rsidR="00906DA2" w:rsidRPr="00636C5A">
        <w:rPr>
          <w:rFonts w:ascii="Times New Roman" w:hAnsi="Times New Roman" w:cs="Times New Roman"/>
          <w:b/>
          <w:sz w:val="24"/>
          <w:szCs w:val="24"/>
        </w:rPr>
        <w:t>.</w:t>
      </w:r>
      <w:r w:rsidR="00906DA2" w:rsidRPr="00636C5A">
        <w:rPr>
          <w:rFonts w:ascii="Times New Roman" w:hAnsi="Times New Roman" w:cs="Times New Roman"/>
          <w:sz w:val="24"/>
          <w:szCs w:val="24"/>
        </w:rPr>
        <w:t xml:space="preserve"> § 90 sa dopĺňa odsekom 5, ktorý znie:</w:t>
      </w:r>
    </w:p>
    <w:p w14:paraId="0E786A3C" w14:textId="10F64295" w:rsidR="00906DA2" w:rsidRPr="00636C5A" w:rsidRDefault="00906DA2" w:rsidP="00906DA2">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lastRenderedPageBreak/>
        <w:t>„(5) Ak vecou podľa odseku 1 je počítačový údaj, pamäťový nosič alebo počítačový systém, postupuje sa podľa § 91.“</w:t>
      </w:r>
    </w:p>
    <w:p w14:paraId="29C767D9" w14:textId="77777777" w:rsidR="00906DA2" w:rsidRPr="00636C5A" w:rsidRDefault="00906DA2" w:rsidP="00906DA2">
      <w:pPr>
        <w:pStyle w:val="Standard"/>
        <w:shd w:val="clear" w:color="auto" w:fill="FFFFFF" w:themeFill="background1"/>
        <w:spacing w:after="0" w:line="240" w:lineRule="auto"/>
        <w:jc w:val="both"/>
        <w:rPr>
          <w:rFonts w:ascii="Times New Roman" w:hAnsi="Times New Roman" w:cs="Times New Roman"/>
          <w:sz w:val="24"/>
          <w:szCs w:val="24"/>
        </w:rPr>
      </w:pPr>
    </w:p>
    <w:p w14:paraId="61F11747" w14:textId="43151286" w:rsidR="0061191B" w:rsidRPr="00636C5A" w:rsidRDefault="00E0577A"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15</w:t>
      </w:r>
      <w:r w:rsidR="0061191B" w:rsidRPr="00636C5A">
        <w:rPr>
          <w:rFonts w:ascii="Times New Roman" w:hAnsi="Times New Roman" w:cs="Times New Roman"/>
          <w:b/>
          <w:sz w:val="24"/>
          <w:szCs w:val="24"/>
        </w:rPr>
        <w:t xml:space="preserve">. </w:t>
      </w:r>
      <w:r w:rsidR="008A1C83" w:rsidRPr="00636C5A">
        <w:rPr>
          <w:rFonts w:ascii="Times New Roman" w:hAnsi="Times New Roman" w:cs="Times New Roman"/>
          <w:sz w:val="24"/>
          <w:szCs w:val="24"/>
        </w:rPr>
        <w:t xml:space="preserve">§ 91 vrátane nadpisu znie: </w:t>
      </w:r>
    </w:p>
    <w:p w14:paraId="0B446FCC" w14:textId="2CFDD5C7" w:rsidR="008A1C83" w:rsidRPr="00636C5A" w:rsidRDefault="008A1C83"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4494EA6A" w14:textId="77777777" w:rsidR="00216BC9" w:rsidRPr="00636C5A" w:rsidRDefault="008A1C83" w:rsidP="00216BC9">
      <w:pPr>
        <w:shd w:val="clear" w:color="auto" w:fill="FFFFFF"/>
        <w:spacing w:after="0" w:line="240" w:lineRule="auto"/>
        <w:jc w:val="center"/>
        <w:rPr>
          <w:rFonts w:ascii="Times New Roman" w:hAnsi="Times New Roman" w:cs="Times New Roman"/>
          <w:sz w:val="24"/>
          <w:szCs w:val="24"/>
        </w:rPr>
      </w:pPr>
      <w:r w:rsidRPr="00636C5A">
        <w:rPr>
          <w:rFonts w:ascii="Times New Roman" w:hAnsi="Times New Roman" w:cs="Times New Roman"/>
          <w:sz w:val="24"/>
          <w:szCs w:val="24"/>
        </w:rPr>
        <w:t>„</w:t>
      </w:r>
      <w:r w:rsidR="00216BC9" w:rsidRPr="00636C5A">
        <w:rPr>
          <w:rFonts w:ascii="Times New Roman" w:hAnsi="Times New Roman" w:cs="Times New Roman"/>
          <w:sz w:val="24"/>
          <w:szCs w:val="24"/>
        </w:rPr>
        <w:t>§ 91</w:t>
      </w:r>
    </w:p>
    <w:p w14:paraId="242C189A" w14:textId="4286B32F" w:rsidR="00216BC9" w:rsidRPr="00636C5A" w:rsidRDefault="00216BC9" w:rsidP="00216BC9">
      <w:pPr>
        <w:shd w:val="clear" w:color="auto" w:fill="FFFFFF"/>
        <w:spacing w:after="0" w:line="240" w:lineRule="auto"/>
        <w:jc w:val="center"/>
        <w:rPr>
          <w:rFonts w:ascii="Times New Roman" w:eastAsia="Times New Roman" w:hAnsi="Times New Roman" w:cs="Times New Roman"/>
          <w:bCs/>
          <w:sz w:val="24"/>
          <w:szCs w:val="24"/>
          <w:lang w:eastAsia="sk-SK"/>
        </w:rPr>
      </w:pPr>
      <w:r w:rsidRPr="00636C5A">
        <w:rPr>
          <w:rFonts w:ascii="Times New Roman" w:eastAsia="Times New Roman" w:hAnsi="Times New Roman" w:cs="Times New Roman"/>
          <w:bCs/>
          <w:sz w:val="24"/>
          <w:szCs w:val="24"/>
          <w:lang w:eastAsia="sk-SK"/>
        </w:rPr>
        <w:t>Prístup k počítačovému údaju</w:t>
      </w:r>
    </w:p>
    <w:p w14:paraId="4AB89753" w14:textId="77777777" w:rsidR="00216BC9" w:rsidRPr="00636C5A" w:rsidRDefault="00216BC9" w:rsidP="00216BC9">
      <w:pPr>
        <w:shd w:val="clear" w:color="auto" w:fill="FFFFFF"/>
        <w:tabs>
          <w:tab w:val="left" w:pos="142"/>
        </w:tabs>
        <w:spacing w:after="0" w:line="240" w:lineRule="auto"/>
        <w:jc w:val="both"/>
        <w:rPr>
          <w:rFonts w:ascii="Times New Roman" w:eastAsia="Times New Roman" w:hAnsi="Times New Roman" w:cs="Times New Roman"/>
          <w:sz w:val="24"/>
          <w:szCs w:val="24"/>
          <w:lang w:eastAsia="sk-SK"/>
        </w:rPr>
      </w:pPr>
      <w:r w:rsidRPr="00636C5A">
        <w:rPr>
          <w:rFonts w:ascii="Times New Roman" w:eastAsia="Times New Roman" w:hAnsi="Times New Roman" w:cs="Times New Roman"/>
          <w:sz w:val="24"/>
          <w:szCs w:val="24"/>
          <w:lang w:eastAsia="sk-SK"/>
        </w:rPr>
        <w:t> </w:t>
      </w:r>
    </w:p>
    <w:p w14:paraId="26921AA7" w14:textId="13D6F733" w:rsidR="00216BC9" w:rsidRPr="00636C5A" w:rsidRDefault="00216BC9" w:rsidP="00216BC9">
      <w:pPr>
        <w:pStyle w:val="Odsekzoznamu"/>
        <w:shd w:val="clear" w:color="auto" w:fill="FFFFFF"/>
        <w:tabs>
          <w:tab w:val="left" w:pos="0"/>
        </w:tabs>
        <w:spacing w:after="0" w:line="240" w:lineRule="auto"/>
        <w:ind w:left="0" w:firstLine="709"/>
        <w:jc w:val="both"/>
        <w:rPr>
          <w:rFonts w:ascii="Times New Roman" w:eastAsia="Times New Roman" w:hAnsi="Times New Roman" w:cs="Times New Roman"/>
          <w:bCs/>
          <w:sz w:val="24"/>
          <w:szCs w:val="24"/>
          <w:lang w:eastAsia="sk-SK"/>
        </w:rPr>
      </w:pPr>
      <w:r w:rsidRPr="00636C5A">
        <w:rPr>
          <w:rFonts w:ascii="Times New Roman" w:eastAsia="Times New Roman" w:hAnsi="Times New Roman" w:cs="Times New Roman"/>
          <w:bCs/>
          <w:sz w:val="24"/>
          <w:szCs w:val="24"/>
          <w:lang w:eastAsia="sk-SK"/>
        </w:rPr>
        <w:t>(1) Ak na účely dokazovania postačuje počítačový údaj, ktorý je možné bližšie špecifikovať a zaručiť jeho pravosť a integritu, súd a pred začatím trestného stíhania alebo v prípravnom konaní prokurátor pred zaistením pamäťového nosiča alebo pamäťového systému vyzve osobu, ktorá má v držbe alebo pod kontrolou taký nosič alebo systém, v ktorom je uložený počítačový údaj alebo cez ktorý počítačový systém je počítačový údaj dostupný,</w:t>
      </w:r>
    </w:p>
    <w:p w14:paraId="4E1547CB" w14:textId="77777777" w:rsidR="00216BC9" w:rsidRPr="00636C5A" w:rsidRDefault="00216BC9" w:rsidP="00216BC9">
      <w:pPr>
        <w:pStyle w:val="Odsekzoznamu"/>
        <w:numPr>
          <w:ilvl w:val="0"/>
          <w:numId w:val="23"/>
        </w:numPr>
        <w:shd w:val="clear" w:color="auto" w:fill="FFFFFF"/>
        <w:spacing w:after="0" w:line="240" w:lineRule="auto"/>
        <w:ind w:left="284" w:hanging="284"/>
        <w:jc w:val="both"/>
        <w:rPr>
          <w:rFonts w:ascii="Times New Roman" w:eastAsia="Times New Roman" w:hAnsi="Times New Roman" w:cs="Times New Roman"/>
          <w:bCs/>
          <w:sz w:val="24"/>
          <w:szCs w:val="24"/>
          <w:lang w:eastAsia="sk-SK"/>
        </w:rPr>
      </w:pPr>
      <w:r w:rsidRPr="00636C5A">
        <w:rPr>
          <w:rFonts w:ascii="Times New Roman" w:eastAsia="Times New Roman" w:hAnsi="Times New Roman" w:cs="Times New Roman"/>
          <w:bCs/>
          <w:sz w:val="24"/>
          <w:szCs w:val="24"/>
          <w:lang w:eastAsia="sk-SK"/>
        </w:rPr>
        <w:t>na sprístupnenie</w:t>
      </w:r>
      <w:r w:rsidRPr="00636C5A" w:rsidDel="0085520C">
        <w:rPr>
          <w:rFonts w:ascii="Times New Roman" w:eastAsia="Times New Roman" w:hAnsi="Times New Roman" w:cs="Times New Roman"/>
          <w:bCs/>
          <w:sz w:val="24"/>
          <w:szCs w:val="24"/>
          <w:lang w:eastAsia="sk-SK"/>
        </w:rPr>
        <w:t xml:space="preserve"> </w:t>
      </w:r>
      <w:r w:rsidRPr="00636C5A">
        <w:rPr>
          <w:rFonts w:ascii="Times New Roman" w:eastAsia="Times New Roman" w:hAnsi="Times New Roman" w:cs="Times New Roman"/>
          <w:bCs/>
          <w:sz w:val="24"/>
          <w:szCs w:val="24"/>
          <w:lang w:eastAsia="sk-SK"/>
        </w:rPr>
        <w:t xml:space="preserve">počítačového údaja alebo </w:t>
      </w:r>
    </w:p>
    <w:p w14:paraId="21700965" w14:textId="71672C10" w:rsidR="00216BC9" w:rsidRPr="00636C5A" w:rsidRDefault="00216BC9" w:rsidP="00216BC9">
      <w:pPr>
        <w:pStyle w:val="Odsekzoznamu"/>
        <w:numPr>
          <w:ilvl w:val="0"/>
          <w:numId w:val="23"/>
        </w:numPr>
        <w:shd w:val="clear" w:color="auto" w:fill="FFFFFF"/>
        <w:spacing w:after="0" w:line="240" w:lineRule="auto"/>
        <w:ind w:left="284" w:hanging="284"/>
        <w:jc w:val="both"/>
        <w:rPr>
          <w:rFonts w:ascii="Times New Roman" w:eastAsia="Times New Roman" w:hAnsi="Times New Roman" w:cs="Times New Roman"/>
          <w:bCs/>
          <w:sz w:val="24"/>
          <w:szCs w:val="24"/>
          <w:lang w:eastAsia="sk-SK"/>
        </w:rPr>
      </w:pPr>
      <w:r w:rsidRPr="00636C5A">
        <w:rPr>
          <w:rFonts w:ascii="Times New Roman" w:eastAsia="Times New Roman" w:hAnsi="Times New Roman" w:cs="Times New Roman"/>
          <w:bCs/>
          <w:sz w:val="24"/>
          <w:szCs w:val="24"/>
          <w:lang w:eastAsia="sk-SK"/>
        </w:rPr>
        <w:t>na umožnenie vytvorenia kópie počítačového údaj</w:t>
      </w:r>
      <w:r w:rsidR="003B2CEF">
        <w:rPr>
          <w:rFonts w:ascii="Times New Roman" w:eastAsia="Times New Roman" w:hAnsi="Times New Roman" w:cs="Times New Roman"/>
          <w:bCs/>
          <w:sz w:val="24"/>
          <w:szCs w:val="24"/>
          <w:lang w:eastAsia="sk-SK"/>
        </w:rPr>
        <w:t>a</w:t>
      </w:r>
      <w:r w:rsidRPr="00636C5A">
        <w:rPr>
          <w:rFonts w:ascii="Times New Roman" w:eastAsia="Times New Roman" w:hAnsi="Times New Roman" w:cs="Times New Roman"/>
          <w:bCs/>
          <w:sz w:val="24"/>
          <w:szCs w:val="24"/>
          <w:lang w:eastAsia="sk-SK"/>
        </w:rPr>
        <w:t>.</w:t>
      </w:r>
    </w:p>
    <w:p w14:paraId="62252894" w14:textId="77777777" w:rsidR="00216BC9" w:rsidRPr="00636C5A" w:rsidRDefault="00216BC9" w:rsidP="00216BC9">
      <w:pPr>
        <w:pStyle w:val="Odsekzoznamu"/>
        <w:shd w:val="clear" w:color="auto" w:fill="FFFFFF"/>
        <w:tabs>
          <w:tab w:val="left" w:pos="0"/>
        </w:tabs>
        <w:spacing w:after="0" w:line="240" w:lineRule="auto"/>
        <w:ind w:left="0" w:firstLine="709"/>
        <w:jc w:val="both"/>
        <w:rPr>
          <w:rFonts w:ascii="Times New Roman" w:eastAsia="Times New Roman" w:hAnsi="Times New Roman" w:cs="Times New Roman"/>
          <w:bCs/>
          <w:sz w:val="24"/>
          <w:szCs w:val="24"/>
          <w:lang w:eastAsia="sk-SK"/>
        </w:rPr>
      </w:pPr>
    </w:p>
    <w:p w14:paraId="46929B25" w14:textId="4810A9C2" w:rsidR="00216BC9" w:rsidRPr="00636C5A" w:rsidRDefault="00216BC9" w:rsidP="00216BC9">
      <w:pPr>
        <w:shd w:val="clear" w:color="auto" w:fill="FFFFFF"/>
        <w:spacing w:after="0" w:line="240" w:lineRule="auto"/>
        <w:ind w:firstLine="709"/>
        <w:jc w:val="both"/>
        <w:rPr>
          <w:rFonts w:ascii="Times New Roman" w:eastAsia="Times New Roman" w:hAnsi="Times New Roman" w:cs="Times New Roman"/>
          <w:bCs/>
          <w:sz w:val="24"/>
          <w:szCs w:val="24"/>
          <w:lang w:eastAsia="sk-SK"/>
        </w:rPr>
      </w:pPr>
      <w:r w:rsidRPr="00636C5A">
        <w:rPr>
          <w:rFonts w:ascii="Times New Roman" w:eastAsia="Times New Roman" w:hAnsi="Times New Roman" w:cs="Times New Roman"/>
          <w:bCs/>
          <w:sz w:val="24"/>
          <w:szCs w:val="24"/>
          <w:lang w:eastAsia="sk-SK"/>
        </w:rPr>
        <w:t xml:space="preserve">(2) </w:t>
      </w:r>
      <w:r w:rsidR="00DB52CD" w:rsidRPr="00636C5A">
        <w:rPr>
          <w:rFonts w:ascii="Times New Roman" w:eastAsia="Times New Roman" w:hAnsi="Times New Roman" w:cs="Times New Roman"/>
          <w:bCs/>
          <w:sz w:val="24"/>
          <w:szCs w:val="24"/>
          <w:lang w:eastAsia="sk-SK"/>
        </w:rPr>
        <w:t xml:space="preserve">Ustanovenia </w:t>
      </w:r>
      <w:r w:rsidRPr="00636C5A">
        <w:rPr>
          <w:rFonts w:ascii="Times New Roman" w:eastAsia="Times New Roman" w:hAnsi="Times New Roman" w:cs="Times New Roman"/>
          <w:bCs/>
          <w:sz w:val="24"/>
          <w:szCs w:val="24"/>
          <w:lang w:eastAsia="sk-SK"/>
        </w:rPr>
        <w:t xml:space="preserve">§ 89a ods. 2 a 3 sa použijú primerane. </w:t>
      </w:r>
    </w:p>
    <w:p w14:paraId="0156AB12" w14:textId="77777777" w:rsidR="00216BC9" w:rsidRPr="00636C5A" w:rsidRDefault="00216BC9" w:rsidP="00216BC9">
      <w:pPr>
        <w:pStyle w:val="Odsekzoznamu"/>
        <w:shd w:val="clear" w:color="auto" w:fill="FFFFFF"/>
        <w:tabs>
          <w:tab w:val="left" w:pos="0"/>
        </w:tabs>
        <w:spacing w:after="0" w:line="240" w:lineRule="auto"/>
        <w:ind w:left="0" w:firstLine="709"/>
        <w:jc w:val="both"/>
        <w:rPr>
          <w:rFonts w:ascii="Times New Roman" w:eastAsia="Times New Roman" w:hAnsi="Times New Roman" w:cs="Times New Roman"/>
          <w:bCs/>
          <w:sz w:val="24"/>
          <w:szCs w:val="24"/>
          <w:lang w:eastAsia="sk-SK"/>
        </w:rPr>
      </w:pPr>
    </w:p>
    <w:p w14:paraId="74ED6FBB" w14:textId="77EF05CA" w:rsidR="00216BC9" w:rsidRPr="00636C5A" w:rsidRDefault="00216BC9" w:rsidP="00216BC9">
      <w:pPr>
        <w:pStyle w:val="Odsekzoznamu"/>
        <w:shd w:val="clear" w:color="auto" w:fill="FFFFFF"/>
        <w:tabs>
          <w:tab w:val="left" w:pos="0"/>
        </w:tabs>
        <w:spacing w:after="0" w:line="240" w:lineRule="auto"/>
        <w:ind w:left="0" w:firstLine="709"/>
        <w:jc w:val="both"/>
        <w:rPr>
          <w:rFonts w:ascii="Times New Roman" w:eastAsia="Times New Roman" w:hAnsi="Times New Roman" w:cs="Times New Roman"/>
          <w:bCs/>
          <w:sz w:val="24"/>
          <w:szCs w:val="24"/>
          <w:lang w:eastAsia="sk-SK"/>
        </w:rPr>
      </w:pPr>
      <w:r w:rsidRPr="00636C5A">
        <w:rPr>
          <w:rFonts w:ascii="Times New Roman" w:eastAsia="Times New Roman" w:hAnsi="Times New Roman" w:cs="Times New Roman"/>
          <w:bCs/>
          <w:sz w:val="24"/>
          <w:szCs w:val="24"/>
          <w:lang w:eastAsia="sk-SK"/>
        </w:rPr>
        <w:t xml:space="preserve">(3) Ak na účely dokazovania je nevyhnutné získať prístup k počítačovému údaju, ktorý je uložený na pamäťovom nosiči alebo v počítačovom systéme zaistenom alebo k počítačovému údaju, ktorý je cez takýto počítačový systém dostupný, predseda senátu a pred začatím trestného stíhania alebo v prípravnom konaní prokurátor alebo policajt </w:t>
      </w:r>
      <w:r w:rsidRPr="00636C5A">
        <w:rPr>
          <w:rFonts w:ascii="Times New Roman" w:hAnsi="Times New Roman" w:cs="Times New Roman"/>
          <w:sz w:val="24"/>
          <w:szCs w:val="24"/>
        </w:rPr>
        <w:t>s predchádzajúcim súhlasom prokurátora</w:t>
      </w:r>
      <w:r w:rsidRPr="00636C5A">
        <w:rPr>
          <w:rFonts w:ascii="Times New Roman" w:eastAsia="Times New Roman" w:hAnsi="Times New Roman" w:cs="Times New Roman"/>
          <w:bCs/>
          <w:sz w:val="24"/>
          <w:szCs w:val="24"/>
          <w:lang w:eastAsia="sk-SK"/>
        </w:rPr>
        <w:t xml:space="preserve"> vyžiada od osoby, v držbe ktorej alebo pod kontrolou ktorej sa pamäťový nosič alebo počítačový systém nachádza alebo nachádzal pred jeho zaistením, udelenie súhlasu </w:t>
      </w:r>
      <w:r w:rsidR="00B979B0">
        <w:rPr>
          <w:rFonts w:ascii="Times New Roman" w:eastAsia="Times New Roman" w:hAnsi="Times New Roman" w:cs="Times New Roman"/>
          <w:bCs/>
          <w:sz w:val="24"/>
          <w:szCs w:val="24"/>
          <w:lang w:eastAsia="sk-SK"/>
        </w:rPr>
        <w:t xml:space="preserve">na </w:t>
      </w:r>
      <w:r w:rsidRPr="00636C5A">
        <w:rPr>
          <w:rFonts w:ascii="Times New Roman" w:eastAsia="Times New Roman" w:hAnsi="Times New Roman" w:cs="Times New Roman"/>
          <w:bCs/>
          <w:sz w:val="24"/>
          <w:szCs w:val="24"/>
          <w:lang w:eastAsia="sk-SK"/>
        </w:rPr>
        <w:t>prístup k počítačovému údaju</w:t>
      </w:r>
      <w:r w:rsidRPr="00636C5A">
        <w:rPr>
          <w:rFonts w:ascii="Times New Roman" w:hAnsi="Times New Roman" w:cs="Times New Roman"/>
          <w:sz w:val="24"/>
          <w:szCs w:val="24"/>
        </w:rPr>
        <w:t xml:space="preserve"> uloženému na pamäťovom nosiči alebo počítačovom systéme alebo cez počítačový systém dostupnému</w:t>
      </w:r>
      <w:r w:rsidRPr="00636C5A">
        <w:rPr>
          <w:rFonts w:ascii="Times New Roman" w:eastAsia="Times New Roman" w:hAnsi="Times New Roman" w:cs="Times New Roman"/>
          <w:bCs/>
          <w:sz w:val="24"/>
          <w:szCs w:val="24"/>
          <w:lang w:eastAsia="sk-SK"/>
        </w:rPr>
        <w:t xml:space="preserve">. Takáto osoba sa považuje za osobu oprávnenú udeliť súhlas </w:t>
      </w:r>
      <w:r w:rsidR="00E37507">
        <w:rPr>
          <w:rFonts w:ascii="Times New Roman" w:eastAsia="Times New Roman" w:hAnsi="Times New Roman" w:cs="Times New Roman"/>
          <w:bCs/>
          <w:sz w:val="24"/>
          <w:szCs w:val="24"/>
          <w:lang w:eastAsia="sk-SK"/>
        </w:rPr>
        <w:t xml:space="preserve">na </w:t>
      </w:r>
      <w:r w:rsidRPr="00636C5A">
        <w:rPr>
          <w:rFonts w:ascii="Times New Roman" w:eastAsia="Times New Roman" w:hAnsi="Times New Roman" w:cs="Times New Roman"/>
          <w:bCs/>
          <w:sz w:val="24"/>
          <w:szCs w:val="24"/>
          <w:lang w:eastAsia="sk-SK"/>
        </w:rPr>
        <w:t>prístup k počítačovému údaju, ak sa nepreukáže opak.</w:t>
      </w:r>
    </w:p>
    <w:p w14:paraId="53E460DB" w14:textId="77777777" w:rsidR="00216BC9" w:rsidRPr="00636C5A" w:rsidRDefault="00216BC9" w:rsidP="00216BC9">
      <w:pPr>
        <w:pStyle w:val="Odsekzoznamu"/>
        <w:shd w:val="clear" w:color="auto" w:fill="FFFFFF"/>
        <w:tabs>
          <w:tab w:val="left" w:pos="0"/>
        </w:tabs>
        <w:spacing w:after="0" w:line="240" w:lineRule="auto"/>
        <w:ind w:left="0" w:firstLine="709"/>
        <w:jc w:val="both"/>
        <w:rPr>
          <w:rFonts w:ascii="Times New Roman" w:eastAsia="Times New Roman" w:hAnsi="Times New Roman" w:cs="Times New Roman"/>
          <w:bCs/>
          <w:sz w:val="24"/>
          <w:szCs w:val="24"/>
          <w:lang w:eastAsia="sk-SK"/>
        </w:rPr>
      </w:pPr>
    </w:p>
    <w:p w14:paraId="7B64839A" w14:textId="046BB187" w:rsidR="00216BC9" w:rsidRPr="00636C5A" w:rsidRDefault="00216BC9" w:rsidP="00216BC9">
      <w:pPr>
        <w:pStyle w:val="Odsekzoznamu"/>
        <w:shd w:val="clear" w:color="auto" w:fill="FFFFFF"/>
        <w:tabs>
          <w:tab w:val="left" w:pos="0"/>
        </w:tabs>
        <w:spacing w:after="0" w:line="240" w:lineRule="auto"/>
        <w:ind w:left="0" w:firstLine="709"/>
        <w:jc w:val="both"/>
        <w:rPr>
          <w:rFonts w:ascii="Times New Roman" w:eastAsia="Times New Roman" w:hAnsi="Times New Roman" w:cs="Times New Roman"/>
          <w:bCs/>
          <w:sz w:val="24"/>
          <w:szCs w:val="24"/>
          <w:lang w:eastAsia="sk-SK"/>
        </w:rPr>
      </w:pPr>
      <w:r w:rsidRPr="00636C5A">
        <w:rPr>
          <w:rFonts w:ascii="Times New Roman" w:eastAsia="Times New Roman" w:hAnsi="Times New Roman" w:cs="Times New Roman"/>
          <w:bCs/>
          <w:sz w:val="24"/>
          <w:szCs w:val="24"/>
          <w:lang w:eastAsia="sk-SK"/>
        </w:rPr>
        <w:t>(4) Ak na účely dokazovania je nevyhnutné získať prístup k počítačovému údaju, ktorý je uložený na pamäťovom nosiči alebo v počítačovom systéme zaistenom</w:t>
      </w:r>
      <w:r w:rsidR="00BE72DF">
        <w:rPr>
          <w:rFonts w:ascii="Times New Roman" w:eastAsia="Times New Roman" w:hAnsi="Times New Roman" w:cs="Times New Roman"/>
          <w:bCs/>
          <w:sz w:val="24"/>
          <w:szCs w:val="24"/>
          <w:lang w:eastAsia="sk-SK"/>
        </w:rPr>
        <w:t xml:space="preserve"> </w:t>
      </w:r>
      <w:r w:rsidRPr="00636C5A">
        <w:rPr>
          <w:rFonts w:ascii="Times New Roman" w:eastAsia="Times New Roman" w:hAnsi="Times New Roman" w:cs="Times New Roman"/>
          <w:bCs/>
          <w:sz w:val="24"/>
          <w:szCs w:val="24"/>
          <w:lang w:eastAsia="sk-SK"/>
        </w:rPr>
        <w:t>alebo k počítačovému údaju, ktorý je cez takýto počítačový systém dostupný a osoba, v držbe ktorej alebo pod kontrolou ktorej sa pamäťový nosič alebo počítačový systém nachádza alebo nachádzal pred jeho zaistením, súhlas podľa odseku 3 neudelila, môže predseda senátu a pred začatím trestného stíhania alebo v prípravnom konaní sudca pre prípravné konanie na návrh prokurátora vydať</w:t>
      </w:r>
      <w:r w:rsidR="003E2219">
        <w:rPr>
          <w:rFonts w:ascii="Times New Roman" w:hAnsi="Times New Roman" w:cs="Times New Roman"/>
          <w:sz w:val="24"/>
          <w:szCs w:val="24"/>
        </w:rPr>
        <w:t xml:space="preserve"> </w:t>
      </w:r>
      <w:r w:rsidR="003E2219" w:rsidRPr="003E2219">
        <w:rPr>
          <w:rFonts w:ascii="Times New Roman" w:hAnsi="Times New Roman" w:cs="Times New Roman"/>
          <w:sz w:val="24"/>
          <w:szCs w:val="24"/>
        </w:rPr>
        <w:t>príkaz, ktorým povolí prístup k takémuto počítačovému údaju. Takýto príkaz musí byť odôvodnený aj skutkovými okolnosťami</w:t>
      </w:r>
      <w:r w:rsidR="003E2219">
        <w:rPr>
          <w:rFonts w:ascii="Times New Roman" w:hAnsi="Times New Roman" w:cs="Times New Roman"/>
          <w:sz w:val="24"/>
          <w:szCs w:val="24"/>
        </w:rPr>
        <w:t>.</w:t>
      </w:r>
    </w:p>
    <w:p w14:paraId="5A19A72D" w14:textId="77777777" w:rsidR="00216BC9" w:rsidRPr="00636C5A" w:rsidRDefault="00216BC9" w:rsidP="00216BC9">
      <w:pPr>
        <w:shd w:val="clear" w:color="auto" w:fill="FFFFFF"/>
        <w:tabs>
          <w:tab w:val="left" w:pos="142"/>
        </w:tabs>
        <w:spacing w:after="0" w:line="240" w:lineRule="auto"/>
        <w:jc w:val="both"/>
        <w:rPr>
          <w:rFonts w:ascii="Times New Roman" w:eastAsia="Times New Roman" w:hAnsi="Times New Roman" w:cs="Times New Roman"/>
          <w:bCs/>
          <w:sz w:val="24"/>
          <w:szCs w:val="24"/>
          <w:lang w:eastAsia="sk-SK"/>
        </w:rPr>
      </w:pPr>
    </w:p>
    <w:p w14:paraId="252F497C" w14:textId="60C4D92C" w:rsidR="00216BC9" w:rsidRPr="00636C5A" w:rsidRDefault="00216BC9" w:rsidP="00216BC9">
      <w:pPr>
        <w:pStyle w:val="Standard"/>
        <w:shd w:val="clear" w:color="auto" w:fill="FFFFFF" w:themeFill="background1"/>
        <w:tabs>
          <w:tab w:val="left" w:pos="0"/>
        </w:tabs>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(5) Príkaz podľa odseku 4 sa doručí vlastníkovi pamäťového nosiča alebo počítačového systému alebo osobe, v držbe ktorej alebo pod kontrolou ktorej sa nachádza</w:t>
      </w:r>
      <w:r w:rsidR="00F0672C">
        <w:rPr>
          <w:rFonts w:ascii="Times New Roman" w:hAnsi="Times New Roman" w:cs="Times New Roman"/>
          <w:sz w:val="24"/>
          <w:szCs w:val="24"/>
        </w:rPr>
        <w:t>l</w:t>
      </w:r>
      <w:r w:rsidRPr="00636C5A">
        <w:rPr>
          <w:rFonts w:ascii="Times New Roman" w:hAnsi="Times New Roman" w:cs="Times New Roman"/>
          <w:sz w:val="24"/>
          <w:szCs w:val="24"/>
        </w:rPr>
        <w:t xml:space="preserve"> takýto pamäťový nosič alebo počítačový systém v čase jeho zaistenia.</w:t>
      </w:r>
    </w:p>
    <w:p w14:paraId="2222CF40" w14:textId="77777777" w:rsidR="00216BC9" w:rsidRPr="00636C5A" w:rsidRDefault="00216BC9" w:rsidP="00216BC9">
      <w:pPr>
        <w:pStyle w:val="Standard"/>
        <w:shd w:val="clear" w:color="auto" w:fill="FFFFFF" w:themeFill="background1"/>
        <w:tabs>
          <w:tab w:val="left" w:pos="142"/>
        </w:tabs>
        <w:spacing w:after="0" w:line="240" w:lineRule="auto"/>
        <w:jc w:val="both"/>
        <w:rPr>
          <w:rFonts w:ascii="Times New Roman" w:hAnsi="Times New Roman" w:cs="Times New Roman"/>
          <w:sz w:val="24"/>
          <w:szCs w:val="24"/>
        </w:rPr>
      </w:pPr>
    </w:p>
    <w:p w14:paraId="2C757C61" w14:textId="43AEC116" w:rsidR="00216BC9" w:rsidRPr="00636C5A" w:rsidRDefault="00216BC9" w:rsidP="00216BC9">
      <w:pPr>
        <w:pStyle w:val="Standard"/>
        <w:shd w:val="clear" w:color="auto" w:fill="FFFFFF" w:themeFill="background1"/>
        <w:tabs>
          <w:tab w:val="left" w:pos="0"/>
        </w:tabs>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(6) </w:t>
      </w:r>
      <w:r w:rsidR="003011CC" w:rsidRPr="00636C5A">
        <w:rPr>
          <w:rFonts w:ascii="Times New Roman" w:hAnsi="Times New Roman" w:cs="Times New Roman"/>
          <w:sz w:val="24"/>
          <w:szCs w:val="24"/>
        </w:rPr>
        <w:t>Ak počítačovým údajom získaným postupom podľa odseku 1, odseku 3 alebo odseku 4 neboli zistené skutočnosti významné pre trestné konanie,</w:t>
      </w:r>
      <w:r w:rsidRPr="00636C5A">
        <w:rPr>
          <w:rFonts w:ascii="Times New Roman" w:hAnsi="Times New Roman" w:cs="Times New Roman"/>
          <w:sz w:val="24"/>
          <w:szCs w:val="24"/>
        </w:rPr>
        <w:t xml:space="preserve"> predseda senátu a pred začatím trestného stíhania alebo v prípravnom konaní prokurátor alebo policajt</w:t>
      </w:r>
      <w:r w:rsidR="004A07CB" w:rsidRPr="004A07CB">
        <w:t xml:space="preserve"> </w:t>
      </w:r>
      <w:r w:rsidR="004A07CB" w:rsidRPr="004A07CB">
        <w:rPr>
          <w:rFonts w:ascii="Times New Roman" w:hAnsi="Times New Roman" w:cs="Times New Roman"/>
          <w:sz w:val="24"/>
          <w:szCs w:val="24"/>
        </w:rPr>
        <w:t>po predchádzajúcom písomnom súhlase prokurátora</w:t>
      </w:r>
      <w:r w:rsidRPr="00636C5A">
        <w:rPr>
          <w:rFonts w:ascii="Times New Roman" w:hAnsi="Times New Roman" w:cs="Times New Roman"/>
          <w:sz w:val="24"/>
          <w:szCs w:val="24"/>
        </w:rPr>
        <w:t xml:space="preserve"> </w:t>
      </w:r>
      <w:r w:rsidR="003011CC" w:rsidRPr="00636C5A">
        <w:rPr>
          <w:rFonts w:ascii="Times New Roman" w:hAnsi="Times New Roman" w:cs="Times New Roman"/>
          <w:sz w:val="24"/>
          <w:szCs w:val="24"/>
        </w:rPr>
        <w:t>počítačový údaj alebo jeho kópiu</w:t>
      </w:r>
      <w:r w:rsidRPr="00636C5A">
        <w:rPr>
          <w:rFonts w:ascii="Times New Roman" w:hAnsi="Times New Roman" w:cs="Times New Roman"/>
          <w:sz w:val="24"/>
          <w:szCs w:val="24"/>
        </w:rPr>
        <w:t xml:space="preserve"> bez meškania zničí</w:t>
      </w:r>
      <w:r w:rsidR="00370DB3">
        <w:rPr>
          <w:rFonts w:ascii="Times New Roman" w:hAnsi="Times New Roman" w:cs="Times New Roman"/>
          <w:sz w:val="24"/>
          <w:szCs w:val="24"/>
        </w:rPr>
        <w:t xml:space="preserve">. </w:t>
      </w:r>
      <w:r w:rsidRPr="00636C5A">
        <w:rPr>
          <w:rFonts w:ascii="Times New Roman" w:hAnsi="Times New Roman" w:cs="Times New Roman"/>
          <w:sz w:val="24"/>
          <w:szCs w:val="24"/>
        </w:rPr>
        <w:t>Zápisnica o zničení takéhoto údaja sa založí do spisu</w:t>
      </w:r>
      <w:r w:rsidR="00370DB3">
        <w:rPr>
          <w:rFonts w:ascii="Times New Roman" w:hAnsi="Times New Roman" w:cs="Times New Roman"/>
          <w:sz w:val="24"/>
          <w:szCs w:val="24"/>
        </w:rPr>
        <w:t>.</w:t>
      </w:r>
    </w:p>
    <w:p w14:paraId="32315C92" w14:textId="77777777" w:rsidR="00216BC9" w:rsidRPr="00636C5A" w:rsidRDefault="00216BC9" w:rsidP="00216BC9">
      <w:pPr>
        <w:pStyle w:val="Standard"/>
        <w:shd w:val="clear" w:color="auto" w:fill="FFFFFF" w:themeFill="background1"/>
        <w:tabs>
          <w:tab w:val="left" w:pos="142"/>
        </w:tabs>
        <w:spacing w:after="0" w:line="240" w:lineRule="auto"/>
        <w:jc w:val="both"/>
        <w:rPr>
          <w:rFonts w:ascii="Times New Roman" w:hAnsi="Times New Roman" w:cs="Times New Roman"/>
          <w:sz w:val="24"/>
          <w:szCs w:val="24"/>
        </w:rPr>
      </w:pPr>
    </w:p>
    <w:p w14:paraId="2AB923E2" w14:textId="11B8F963" w:rsidR="00216BC9" w:rsidRPr="00636C5A" w:rsidRDefault="00216BC9" w:rsidP="00216BC9">
      <w:pPr>
        <w:pStyle w:val="Standard"/>
        <w:shd w:val="clear" w:color="auto" w:fill="FFFFFF" w:themeFill="background1"/>
        <w:tabs>
          <w:tab w:val="left" w:pos="0"/>
        </w:tabs>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(7) </w:t>
      </w:r>
      <w:r w:rsidR="00E0574D" w:rsidRPr="00E0574D">
        <w:rPr>
          <w:rFonts w:ascii="Times New Roman" w:hAnsi="Times New Roman" w:cs="Times New Roman"/>
          <w:sz w:val="24"/>
          <w:szCs w:val="24"/>
        </w:rPr>
        <w:t xml:space="preserve">O zničení počítačového údaja alebo jeho kópie písomne informuje osobu podľa odseku 5 predseda senátu a pred začatím trestného stíhania alebo v prípravnom konaní </w:t>
      </w:r>
      <w:r w:rsidR="00E0574D" w:rsidRPr="00E0574D">
        <w:rPr>
          <w:rFonts w:ascii="Times New Roman" w:hAnsi="Times New Roman" w:cs="Times New Roman"/>
          <w:sz w:val="24"/>
          <w:szCs w:val="24"/>
        </w:rPr>
        <w:lastRenderedPageBreak/>
        <w:t>prokurátor alebo policajt, na základe ktorého rozhodnutia došlo k zničeniu počítačového údaja alebo jeho kópie.</w:t>
      </w:r>
    </w:p>
    <w:p w14:paraId="1BA25C96" w14:textId="77777777" w:rsidR="00216BC9" w:rsidRPr="00636C5A" w:rsidRDefault="00216BC9" w:rsidP="00216BC9">
      <w:pPr>
        <w:pStyle w:val="Standard"/>
        <w:shd w:val="clear" w:color="auto" w:fill="FFFFFF" w:themeFill="background1"/>
        <w:tabs>
          <w:tab w:val="left" w:pos="142"/>
        </w:tabs>
        <w:spacing w:after="0" w:line="240" w:lineRule="auto"/>
        <w:jc w:val="both"/>
        <w:rPr>
          <w:rFonts w:ascii="Times New Roman" w:hAnsi="Times New Roman" w:cs="Times New Roman"/>
          <w:sz w:val="24"/>
          <w:szCs w:val="24"/>
        </w:rPr>
      </w:pPr>
    </w:p>
    <w:p w14:paraId="3EC6A4E8" w14:textId="77777777" w:rsidR="00216BC9" w:rsidRPr="00636C5A" w:rsidRDefault="00216BC9" w:rsidP="00216BC9">
      <w:pPr>
        <w:pStyle w:val="Standard"/>
        <w:shd w:val="clear" w:color="auto" w:fill="FFFFFF" w:themeFill="background1"/>
        <w:tabs>
          <w:tab w:val="left" w:pos="0"/>
        </w:tabs>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(8) Súhlas podľa odseku 3 a príkaz podľa odseku 4 nie je potrebný, ak bol pamäťový nosič alebo počítačový systém zaistený na základe príkazu súdu podľa tohto zákona a v tomto príkaze je výslovne uvedené, že sa vzťahuje aj na prístup k počítačovému údaju uloženému na pamäťovom nosiči alebo v počítačovom systéme alebo cez takýto počítačový systém dostupnému, a príkaz je odôvodnený aj skutkovými okolnosťami. </w:t>
      </w:r>
    </w:p>
    <w:p w14:paraId="65B13DE2" w14:textId="77777777" w:rsidR="00216BC9" w:rsidRPr="00636C5A" w:rsidRDefault="00216BC9" w:rsidP="00216BC9">
      <w:pPr>
        <w:pStyle w:val="Standard"/>
        <w:shd w:val="clear" w:color="auto" w:fill="FFFFFF" w:themeFill="background1"/>
        <w:tabs>
          <w:tab w:val="left" w:pos="142"/>
        </w:tabs>
        <w:spacing w:after="0" w:line="240" w:lineRule="auto"/>
        <w:jc w:val="both"/>
        <w:rPr>
          <w:rFonts w:ascii="Times New Roman" w:hAnsi="Times New Roman" w:cs="Times New Roman"/>
          <w:sz w:val="24"/>
          <w:szCs w:val="24"/>
        </w:rPr>
      </w:pPr>
    </w:p>
    <w:p w14:paraId="2552DA4D" w14:textId="77777777" w:rsidR="00216BC9" w:rsidRPr="00636C5A" w:rsidRDefault="00216BC9" w:rsidP="00216BC9">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(9) Ak pre prístup k počítačovému údaju je potrebné získať informáciu o fungovaní pamäťového nosiča alebo počítačového systému alebo informáciu o opatreniach použitých na ochranu počítačového údaja na tomto nosiči alebo v tomto systéme, môže príslušný orgán podľa odseku 3 vyžiadať od osoby, ktorá má takéto informácie, alebo príslušný orgán podľa odseku 4 prikázať takej osobe, aby informácie poskytla.</w:t>
      </w:r>
    </w:p>
    <w:p w14:paraId="2CF41A1B" w14:textId="749C9DDE" w:rsidR="00216BC9" w:rsidRPr="00636C5A" w:rsidRDefault="00216BC9" w:rsidP="00216BC9">
      <w:pPr>
        <w:pStyle w:val="Standard"/>
        <w:shd w:val="clear" w:color="auto" w:fill="FFFFFF" w:themeFill="background1"/>
        <w:spacing w:after="0" w:line="240" w:lineRule="auto"/>
        <w:ind w:firstLine="369"/>
        <w:jc w:val="center"/>
        <w:rPr>
          <w:rFonts w:ascii="Times New Roman" w:hAnsi="Times New Roman" w:cs="Times New Roman"/>
          <w:sz w:val="24"/>
          <w:szCs w:val="24"/>
        </w:rPr>
      </w:pPr>
    </w:p>
    <w:p w14:paraId="37614E4E" w14:textId="34F3874E" w:rsidR="00216BC9" w:rsidRPr="00636C5A" w:rsidRDefault="00216BC9" w:rsidP="00216BC9">
      <w:pPr>
        <w:pStyle w:val="Standard"/>
        <w:shd w:val="clear" w:color="auto" w:fill="FFFFFF" w:themeFill="background1"/>
        <w:spacing w:after="0" w:line="240" w:lineRule="auto"/>
        <w:rPr>
          <w:rFonts w:ascii="Times New Roman" w:hAnsi="Times New Roman" w:cs="Times New Roman"/>
          <w:sz w:val="24"/>
          <w:szCs w:val="24"/>
        </w:rPr>
      </w:pPr>
      <w:r w:rsidRPr="00636C5A">
        <w:rPr>
          <w:rFonts w:ascii="Times New Roman" w:hAnsi="Times New Roman" w:cs="Times New Roman"/>
          <w:b/>
          <w:sz w:val="24"/>
          <w:szCs w:val="24"/>
        </w:rPr>
        <w:t>1</w:t>
      </w:r>
      <w:r w:rsidR="00E0577A" w:rsidRPr="00636C5A">
        <w:rPr>
          <w:rFonts w:ascii="Times New Roman" w:hAnsi="Times New Roman" w:cs="Times New Roman"/>
          <w:b/>
          <w:sz w:val="24"/>
          <w:szCs w:val="24"/>
        </w:rPr>
        <w:t>6</w:t>
      </w:r>
      <w:r w:rsidRPr="00636C5A">
        <w:rPr>
          <w:rFonts w:ascii="Times New Roman" w:hAnsi="Times New Roman" w:cs="Times New Roman"/>
          <w:b/>
          <w:sz w:val="24"/>
          <w:szCs w:val="24"/>
        </w:rPr>
        <w:t>.</w:t>
      </w:r>
      <w:r w:rsidRPr="00636C5A">
        <w:rPr>
          <w:rFonts w:ascii="Times New Roman" w:hAnsi="Times New Roman" w:cs="Times New Roman"/>
          <w:sz w:val="24"/>
          <w:szCs w:val="24"/>
        </w:rPr>
        <w:t xml:space="preserve"> Za § 91 sa vkladá § 91a, ktorý vrátane nadpisu znie:</w:t>
      </w:r>
    </w:p>
    <w:p w14:paraId="7FB20054" w14:textId="77777777" w:rsidR="00216BC9" w:rsidRPr="00636C5A" w:rsidRDefault="00216BC9" w:rsidP="00216BC9">
      <w:pPr>
        <w:pStyle w:val="Standard"/>
        <w:shd w:val="clear" w:color="auto" w:fill="FFFFFF" w:themeFill="background1"/>
        <w:spacing w:after="0" w:line="240" w:lineRule="auto"/>
        <w:rPr>
          <w:rFonts w:ascii="Times New Roman" w:hAnsi="Times New Roman" w:cs="Times New Roman"/>
          <w:sz w:val="24"/>
          <w:szCs w:val="24"/>
        </w:rPr>
      </w:pPr>
    </w:p>
    <w:p w14:paraId="3795F6A4" w14:textId="2AB4B098" w:rsidR="008A1C83" w:rsidRPr="00636C5A" w:rsidRDefault="00097BE4" w:rsidP="00874730">
      <w:pPr>
        <w:pStyle w:val="Standard"/>
        <w:shd w:val="clear" w:color="auto" w:fill="FFFFFF" w:themeFill="background1"/>
        <w:spacing w:after="0" w:line="240" w:lineRule="auto"/>
        <w:jc w:val="center"/>
        <w:rPr>
          <w:rFonts w:ascii="Times New Roman" w:hAnsi="Times New Roman" w:cs="Times New Roman"/>
          <w:sz w:val="24"/>
          <w:szCs w:val="24"/>
        </w:rPr>
      </w:pPr>
      <w:r w:rsidRPr="00636C5A">
        <w:rPr>
          <w:rFonts w:ascii="Times New Roman" w:hAnsi="Times New Roman" w:cs="Times New Roman"/>
          <w:sz w:val="24"/>
          <w:szCs w:val="24"/>
        </w:rPr>
        <w:t>„</w:t>
      </w:r>
      <w:r w:rsidR="008A1C83" w:rsidRPr="00636C5A">
        <w:rPr>
          <w:rFonts w:ascii="Times New Roman" w:hAnsi="Times New Roman" w:cs="Times New Roman"/>
          <w:sz w:val="24"/>
          <w:szCs w:val="24"/>
        </w:rPr>
        <w:t>§ 91</w:t>
      </w:r>
      <w:r w:rsidR="00216BC9" w:rsidRPr="00636C5A">
        <w:rPr>
          <w:rFonts w:ascii="Times New Roman" w:hAnsi="Times New Roman" w:cs="Times New Roman"/>
          <w:sz w:val="24"/>
          <w:szCs w:val="24"/>
        </w:rPr>
        <w:t>a</w:t>
      </w:r>
    </w:p>
    <w:p w14:paraId="68B03707" w14:textId="1AF60F2A" w:rsidR="008A1C83" w:rsidRPr="00636C5A" w:rsidRDefault="00906DA2" w:rsidP="002B3281">
      <w:pPr>
        <w:pStyle w:val="Standard"/>
        <w:shd w:val="clear" w:color="auto" w:fill="FFFFFF" w:themeFill="background1"/>
        <w:spacing w:after="0" w:line="240" w:lineRule="auto"/>
        <w:ind w:firstLine="369"/>
        <w:jc w:val="center"/>
        <w:rPr>
          <w:rFonts w:ascii="Times New Roman" w:hAnsi="Times New Roman" w:cs="Times New Roman"/>
          <w:sz w:val="24"/>
          <w:szCs w:val="24"/>
        </w:rPr>
      </w:pPr>
      <w:r w:rsidRPr="00636C5A">
        <w:rPr>
          <w:rFonts w:ascii="Times New Roman" w:hAnsi="Times New Roman" w:cs="Times New Roman"/>
          <w:sz w:val="24"/>
          <w:szCs w:val="24"/>
        </w:rPr>
        <w:t>Uchovanie a odstránenie počítačového údaja alebo znemožnenie prístupu k počítačovému údaju</w:t>
      </w:r>
    </w:p>
    <w:p w14:paraId="67576761" w14:textId="77777777" w:rsidR="00F53686" w:rsidRPr="00636C5A" w:rsidRDefault="00F53686" w:rsidP="002B3281">
      <w:pPr>
        <w:pStyle w:val="Standard"/>
        <w:shd w:val="clear" w:color="auto" w:fill="FFFFFF" w:themeFill="background1"/>
        <w:spacing w:after="0" w:line="240" w:lineRule="auto"/>
        <w:ind w:firstLine="369"/>
        <w:jc w:val="both"/>
        <w:rPr>
          <w:rFonts w:ascii="Times New Roman" w:hAnsi="Times New Roman" w:cs="Times New Roman"/>
          <w:b/>
          <w:sz w:val="24"/>
          <w:szCs w:val="24"/>
        </w:rPr>
      </w:pPr>
    </w:p>
    <w:p w14:paraId="48CAF3AA" w14:textId="77777777" w:rsidR="00906DA2" w:rsidRPr="00636C5A" w:rsidRDefault="00906DA2" w:rsidP="00874730">
      <w:pPr>
        <w:pStyle w:val="Standard"/>
        <w:shd w:val="clear" w:color="auto" w:fill="FFFFFF" w:themeFill="background1"/>
        <w:spacing w:after="0" w:line="240" w:lineRule="auto"/>
        <w:ind w:left="2"/>
        <w:jc w:val="both"/>
        <w:rPr>
          <w:rFonts w:ascii="Times New Roman" w:hAnsi="Times New Roman" w:cs="Times New Roman"/>
          <w:sz w:val="24"/>
          <w:szCs w:val="24"/>
        </w:rPr>
      </w:pPr>
      <w:r w:rsidRPr="00636C5A">
        <w:rPr>
          <w:rFonts w:ascii="Times New Roman" w:hAnsi="Times New Roman" w:cs="Times New Roman"/>
          <w:sz w:val="24"/>
          <w:szCs w:val="24"/>
        </w:rPr>
        <w:t xml:space="preserve">(1) Ak je to na účely trestného konania nevyhnutné, môže predseda senátu a pred začatím trestného stíhania alebo v prípravnom konaní prokurátor alebo policajt s predchádzajúcim súhlasom prokurátora, vydať príkaz, ktorý musí byť odôvodnený aj skutkovými okolnosťami, osobe, v držbe ktorej alebo pod kontrolou ktorej sa nachádza počítačový údaj, aby </w:t>
      </w:r>
    </w:p>
    <w:p w14:paraId="2CF2A131" w14:textId="0C07402A" w:rsidR="00906DA2" w:rsidRPr="00636C5A" w:rsidRDefault="00906DA2" w:rsidP="00874730">
      <w:pPr>
        <w:pStyle w:val="Standard"/>
        <w:shd w:val="clear" w:color="auto" w:fill="FFFFFF" w:themeFill="background1"/>
        <w:spacing w:after="0" w:line="240" w:lineRule="auto"/>
        <w:ind w:left="2"/>
        <w:jc w:val="both"/>
        <w:rPr>
          <w:rFonts w:ascii="Times New Roman" w:hAnsi="Times New Roman" w:cs="Times New Roman"/>
          <w:sz w:val="24"/>
          <w:szCs w:val="24"/>
        </w:rPr>
      </w:pPr>
      <w:r w:rsidRPr="00636C5A">
        <w:rPr>
          <w:rFonts w:ascii="Times New Roman" w:hAnsi="Times New Roman" w:cs="Times New Roman"/>
          <w:sz w:val="24"/>
          <w:szCs w:val="24"/>
        </w:rPr>
        <w:t>a)</w:t>
      </w:r>
      <w:r w:rsidR="00093FE6" w:rsidRPr="00636C5A">
        <w:rPr>
          <w:rFonts w:ascii="Times New Roman" w:hAnsi="Times New Roman" w:cs="Times New Roman"/>
          <w:sz w:val="24"/>
          <w:szCs w:val="24"/>
        </w:rPr>
        <w:t xml:space="preserve"> </w:t>
      </w:r>
      <w:r w:rsidRPr="00636C5A">
        <w:rPr>
          <w:rFonts w:ascii="Times New Roman" w:hAnsi="Times New Roman" w:cs="Times New Roman"/>
          <w:sz w:val="24"/>
          <w:szCs w:val="24"/>
        </w:rPr>
        <w:tab/>
        <w:t>uchovala takýto údaj, udržiavala ho v celistvosti alebo zachovala prístup orgánov činných v trestnom konaní alebo súdu k nemu,</w:t>
      </w:r>
    </w:p>
    <w:p w14:paraId="731EA5DF" w14:textId="2C085C7F" w:rsidR="00906DA2" w:rsidRPr="00636C5A" w:rsidRDefault="00906DA2" w:rsidP="00874730">
      <w:pPr>
        <w:pStyle w:val="Standard"/>
        <w:shd w:val="clear" w:color="auto" w:fill="FFFFFF" w:themeFill="background1"/>
        <w:spacing w:after="0" w:line="240" w:lineRule="auto"/>
        <w:ind w:left="2"/>
        <w:jc w:val="both"/>
        <w:rPr>
          <w:rFonts w:ascii="Times New Roman" w:hAnsi="Times New Roman" w:cs="Times New Roman"/>
          <w:sz w:val="24"/>
          <w:szCs w:val="24"/>
        </w:rPr>
      </w:pPr>
      <w:r w:rsidRPr="00636C5A">
        <w:rPr>
          <w:rFonts w:ascii="Times New Roman" w:hAnsi="Times New Roman" w:cs="Times New Roman"/>
          <w:sz w:val="24"/>
          <w:szCs w:val="24"/>
        </w:rPr>
        <w:t>b)</w:t>
      </w:r>
      <w:r w:rsidR="00093FE6" w:rsidRPr="00636C5A">
        <w:rPr>
          <w:rFonts w:ascii="Times New Roman" w:hAnsi="Times New Roman" w:cs="Times New Roman"/>
          <w:sz w:val="24"/>
          <w:szCs w:val="24"/>
        </w:rPr>
        <w:t xml:space="preserve"> </w:t>
      </w:r>
      <w:r w:rsidRPr="00636C5A">
        <w:rPr>
          <w:rFonts w:ascii="Times New Roman" w:hAnsi="Times New Roman" w:cs="Times New Roman"/>
          <w:sz w:val="24"/>
          <w:szCs w:val="24"/>
        </w:rPr>
        <w:tab/>
        <w:t>odstránila takýto údaj z pamäťového nosiča alebo počítačového systému, alebo</w:t>
      </w:r>
    </w:p>
    <w:p w14:paraId="79CE4A61" w14:textId="31A6E97F" w:rsidR="00906DA2" w:rsidRPr="00636C5A" w:rsidRDefault="00906DA2" w:rsidP="00874730">
      <w:pPr>
        <w:pStyle w:val="Standard"/>
        <w:shd w:val="clear" w:color="auto" w:fill="FFFFFF" w:themeFill="background1"/>
        <w:spacing w:after="0" w:line="240" w:lineRule="auto"/>
        <w:ind w:left="2"/>
        <w:jc w:val="both"/>
        <w:rPr>
          <w:rFonts w:ascii="Times New Roman" w:hAnsi="Times New Roman" w:cs="Times New Roman"/>
          <w:sz w:val="24"/>
          <w:szCs w:val="24"/>
        </w:rPr>
      </w:pPr>
      <w:r w:rsidRPr="00636C5A">
        <w:rPr>
          <w:rFonts w:ascii="Times New Roman" w:hAnsi="Times New Roman" w:cs="Times New Roman"/>
          <w:sz w:val="24"/>
          <w:szCs w:val="24"/>
        </w:rPr>
        <w:t>c)</w:t>
      </w:r>
      <w:r w:rsidRPr="00636C5A">
        <w:rPr>
          <w:rFonts w:ascii="Times New Roman" w:hAnsi="Times New Roman" w:cs="Times New Roman"/>
          <w:sz w:val="24"/>
          <w:szCs w:val="24"/>
        </w:rPr>
        <w:tab/>
      </w:r>
      <w:r w:rsidR="00093FE6" w:rsidRPr="00636C5A">
        <w:rPr>
          <w:rFonts w:ascii="Times New Roman" w:hAnsi="Times New Roman" w:cs="Times New Roman"/>
          <w:sz w:val="24"/>
          <w:szCs w:val="24"/>
        </w:rPr>
        <w:t xml:space="preserve"> </w:t>
      </w:r>
      <w:r w:rsidRPr="00636C5A">
        <w:rPr>
          <w:rFonts w:ascii="Times New Roman" w:hAnsi="Times New Roman" w:cs="Times New Roman"/>
          <w:sz w:val="24"/>
          <w:szCs w:val="24"/>
        </w:rPr>
        <w:t xml:space="preserve">znemožnila prístup k takému údaju. </w:t>
      </w:r>
    </w:p>
    <w:p w14:paraId="7A085A81" w14:textId="77777777" w:rsidR="00906DA2" w:rsidRPr="00636C5A" w:rsidRDefault="00906DA2" w:rsidP="00874730">
      <w:pPr>
        <w:pStyle w:val="Standard"/>
        <w:shd w:val="clear" w:color="auto" w:fill="FFFFFF" w:themeFill="background1"/>
        <w:spacing w:after="0" w:line="240" w:lineRule="auto"/>
        <w:ind w:left="2" w:firstLine="709"/>
        <w:jc w:val="both"/>
        <w:rPr>
          <w:rFonts w:ascii="Times New Roman" w:hAnsi="Times New Roman" w:cs="Times New Roman"/>
          <w:sz w:val="24"/>
          <w:szCs w:val="24"/>
        </w:rPr>
      </w:pPr>
    </w:p>
    <w:p w14:paraId="2D84FD07" w14:textId="77777777" w:rsidR="00906DA2" w:rsidRPr="00636C5A" w:rsidRDefault="00906DA2" w:rsidP="00874730">
      <w:pPr>
        <w:pStyle w:val="Standard"/>
        <w:shd w:val="clear" w:color="auto" w:fill="FFFFFF" w:themeFill="background1"/>
        <w:spacing w:after="0" w:line="240" w:lineRule="auto"/>
        <w:ind w:left="2"/>
        <w:jc w:val="both"/>
        <w:rPr>
          <w:rFonts w:ascii="Times New Roman" w:hAnsi="Times New Roman" w:cs="Times New Roman"/>
          <w:sz w:val="24"/>
          <w:szCs w:val="24"/>
        </w:rPr>
      </w:pPr>
      <w:r w:rsidRPr="00636C5A">
        <w:rPr>
          <w:rFonts w:ascii="Times New Roman" w:hAnsi="Times New Roman" w:cs="Times New Roman"/>
          <w:sz w:val="24"/>
          <w:szCs w:val="24"/>
        </w:rPr>
        <w:t>(2) V príkaze podľa odseku 1 písm. a) a c) musí byť ustanovený čas, počas ktorého bude uchovanie počítačového údaja alebo znemožnenie prístupu k počítačovému údaju vykonávané, najviac však 90 dní. Ak je potrebné opätovné uchovanie počítačového údaja alebo znemožnenie prístupu k počítačovému údaju, musí byť vydaný nový príkaz.</w:t>
      </w:r>
    </w:p>
    <w:p w14:paraId="61EBBA40" w14:textId="77777777" w:rsidR="00906DA2" w:rsidRPr="00636C5A" w:rsidRDefault="00906DA2" w:rsidP="00874730">
      <w:pPr>
        <w:pStyle w:val="Standard"/>
        <w:shd w:val="clear" w:color="auto" w:fill="FFFFFF" w:themeFill="background1"/>
        <w:spacing w:after="0" w:line="240" w:lineRule="auto"/>
        <w:ind w:left="2" w:firstLine="709"/>
        <w:jc w:val="both"/>
        <w:rPr>
          <w:rFonts w:ascii="Times New Roman" w:hAnsi="Times New Roman" w:cs="Times New Roman"/>
          <w:sz w:val="24"/>
          <w:szCs w:val="24"/>
        </w:rPr>
      </w:pPr>
    </w:p>
    <w:p w14:paraId="2B5518BF" w14:textId="77777777" w:rsidR="00906DA2" w:rsidRPr="00636C5A" w:rsidRDefault="00906DA2" w:rsidP="00874730">
      <w:pPr>
        <w:pStyle w:val="Standard"/>
        <w:shd w:val="clear" w:color="auto" w:fill="FFFFFF" w:themeFill="background1"/>
        <w:spacing w:after="0" w:line="240" w:lineRule="auto"/>
        <w:ind w:left="2"/>
        <w:jc w:val="both"/>
        <w:rPr>
          <w:rFonts w:ascii="Times New Roman" w:hAnsi="Times New Roman" w:cs="Times New Roman"/>
          <w:sz w:val="24"/>
          <w:szCs w:val="24"/>
        </w:rPr>
      </w:pPr>
      <w:r w:rsidRPr="00636C5A">
        <w:rPr>
          <w:rFonts w:ascii="Times New Roman" w:hAnsi="Times New Roman" w:cs="Times New Roman"/>
          <w:sz w:val="24"/>
          <w:szCs w:val="24"/>
        </w:rPr>
        <w:t>(3) Príkaz sa doručí osobe, v držbe ktorej alebo pod kontrolou ktorej sa nachádza počítačový údaj. Takejto osobe sa môže uložiť povinnosť zachovať v tajnosti opatrenia uvedené v príkaze.</w:t>
      </w:r>
    </w:p>
    <w:p w14:paraId="7AA315A6" w14:textId="77777777" w:rsidR="00906DA2" w:rsidRPr="00636C5A" w:rsidRDefault="00906DA2" w:rsidP="00874730">
      <w:pPr>
        <w:pStyle w:val="Standard"/>
        <w:shd w:val="clear" w:color="auto" w:fill="FFFFFF" w:themeFill="background1"/>
        <w:spacing w:after="0" w:line="240" w:lineRule="auto"/>
        <w:ind w:left="2"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 </w:t>
      </w:r>
    </w:p>
    <w:p w14:paraId="20FEEDBD" w14:textId="37031A88" w:rsidR="008A1C83" w:rsidRPr="00636C5A" w:rsidRDefault="00906DA2" w:rsidP="00874730">
      <w:pPr>
        <w:pStyle w:val="Standard"/>
        <w:shd w:val="clear" w:color="auto" w:fill="FFFFFF" w:themeFill="background1"/>
        <w:spacing w:after="0" w:line="240" w:lineRule="auto"/>
        <w:ind w:left="2"/>
        <w:jc w:val="both"/>
        <w:rPr>
          <w:rFonts w:ascii="Times New Roman" w:hAnsi="Times New Roman" w:cs="Times New Roman"/>
          <w:sz w:val="24"/>
          <w:szCs w:val="24"/>
        </w:rPr>
      </w:pPr>
      <w:r w:rsidRPr="00636C5A">
        <w:rPr>
          <w:rFonts w:ascii="Times New Roman" w:hAnsi="Times New Roman" w:cs="Times New Roman"/>
          <w:sz w:val="24"/>
          <w:szCs w:val="24"/>
        </w:rPr>
        <w:t>(4) Ak uchovanie počítačového údaja alebo</w:t>
      </w:r>
      <w:r w:rsidR="00502818">
        <w:rPr>
          <w:rFonts w:ascii="Times New Roman" w:hAnsi="Times New Roman" w:cs="Times New Roman"/>
          <w:sz w:val="24"/>
          <w:szCs w:val="24"/>
        </w:rPr>
        <w:t xml:space="preserve"> </w:t>
      </w:r>
      <w:r w:rsidRPr="00636C5A">
        <w:rPr>
          <w:rFonts w:ascii="Times New Roman" w:hAnsi="Times New Roman" w:cs="Times New Roman"/>
          <w:sz w:val="24"/>
          <w:szCs w:val="24"/>
        </w:rPr>
        <w:t xml:space="preserve">znemožnenie prístupu k počítačovému údaju už nie je potrebné, vydá predseda senátu a pred začatím trestného stíhania alebo v prípravnom konaní prokurátor bez meškania príkaz na zrušenie uchovania počítačového údaja alebo </w:t>
      </w:r>
      <w:r w:rsidR="00502818">
        <w:rPr>
          <w:rFonts w:ascii="Times New Roman" w:hAnsi="Times New Roman" w:cs="Times New Roman"/>
          <w:sz w:val="24"/>
          <w:szCs w:val="24"/>
        </w:rPr>
        <w:t xml:space="preserve">zrušenie </w:t>
      </w:r>
      <w:r w:rsidRPr="00636C5A">
        <w:rPr>
          <w:rFonts w:ascii="Times New Roman" w:hAnsi="Times New Roman" w:cs="Times New Roman"/>
          <w:sz w:val="24"/>
          <w:szCs w:val="24"/>
        </w:rPr>
        <w:t>znemožnenia prístupu k počítačovému údaju. Ak príkaz podľa odseku 1 písm. a) alebo c) vydal v prípravnom konaní policajt, príkaz na zrušenie</w:t>
      </w:r>
      <w:r w:rsidR="00124AEA">
        <w:rPr>
          <w:rFonts w:ascii="Times New Roman" w:hAnsi="Times New Roman" w:cs="Times New Roman"/>
          <w:sz w:val="24"/>
          <w:szCs w:val="24"/>
        </w:rPr>
        <w:t xml:space="preserve"> znemožnenia</w:t>
      </w:r>
      <w:r w:rsidRPr="00636C5A">
        <w:rPr>
          <w:rFonts w:ascii="Times New Roman" w:hAnsi="Times New Roman" w:cs="Times New Roman"/>
          <w:sz w:val="24"/>
          <w:szCs w:val="24"/>
        </w:rPr>
        <w:t xml:space="preserve"> uchovania počítačového údaja alebo znemožnenia prístupu k počítačovému údaju vydá policajt s predchádzajúcim súhlasom prokurátora.</w:t>
      </w:r>
      <w:r w:rsidR="00CE0D8E" w:rsidRPr="00636C5A">
        <w:rPr>
          <w:rFonts w:ascii="Times New Roman" w:hAnsi="Times New Roman" w:cs="Times New Roman"/>
          <w:sz w:val="24"/>
          <w:szCs w:val="24"/>
        </w:rPr>
        <w:t>“.</w:t>
      </w:r>
    </w:p>
    <w:p w14:paraId="150D5125" w14:textId="7487C289" w:rsidR="00BC7064" w:rsidRPr="00636C5A" w:rsidRDefault="00BC7064"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173EFBAE" w14:textId="60A7A9DA" w:rsidR="00BC7064" w:rsidRPr="00636C5A" w:rsidRDefault="00750EA8"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1</w:t>
      </w:r>
      <w:r w:rsidR="00E0577A" w:rsidRPr="00636C5A">
        <w:rPr>
          <w:rFonts w:ascii="Times New Roman" w:hAnsi="Times New Roman" w:cs="Times New Roman"/>
          <w:b/>
          <w:sz w:val="24"/>
          <w:szCs w:val="24"/>
        </w:rPr>
        <w:t>7</w:t>
      </w:r>
      <w:r w:rsidR="00BC7064" w:rsidRPr="00636C5A">
        <w:rPr>
          <w:rFonts w:ascii="Times New Roman" w:hAnsi="Times New Roman" w:cs="Times New Roman"/>
          <w:b/>
          <w:sz w:val="24"/>
          <w:szCs w:val="24"/>
        </w:rPr>
        <w:t xml:space="preserve">. </w:t>
      </w:r>
      <w:r w:rsidR="00BC7064" w:rsidRPr="00636C5A">
        <w:rPr>
          <w:rFonts w:ascii="Times New Roman" w:hAnsi="Times New Roman" w:cs="Times New Roman"/>
          <w:sz w:val="24"/>
          <w:szCs w:val="24"/>
        </w:rPr>
        <w:t>V § 93 ods. 1</w:t>
      </w:r>
      <w:r w:rsidR="004A6E5B" w:rsidRPr="00636C5A">
        <w:rPr>
          <w:rFonts w:ascii="Times New Roman" w:hAnsi="Times New Roman" w:cs="Times New Roman"/>
          <w:sz w:val="24"/>
          <w:szCs w:val="24"/>
        </w:rPr>
        <w:t xml:space="preserve"> </w:t>
      </w:r>
      <w:r w:rsidR="00B173BE" w:rsidRPr="00636C5A">
        <w:rPr>
          <w:rFonts w:ascii="Times New Roman" w:hAnsi="Times New Roman" w:cs="Times New Roman"/>
          <w:sz w:val="24"/>
          <w:szCs w:val="24"/>
        </w:rPr>
        <w:t>sa</w:t>
      </w:r>
      <w:r w:rsidR="00C967DB" w:rsidRPr="00636C5A">
        <w:rPr>
          <w:rFonts w:ascii="Times New Roman" w:hAnsi="Times New Roman" w:cs="Times New Roman"/>
          <w:sz w:val="24"/>
          <w:szCs w:val="24"/>
        </w:rPr>
        <w:t xml:space="preserve"> vypúšťa čiarka za slovami „odňatej veci“, </w:t>
      </w:r>
      <w:r w:rsidR="00B173BE" w:rsidRPr="00636C5A">
        <w:rPr>
          <w:rFonts w:ascii="Times New Roman" w:hAnsi="Times New Roman" w:cs="Times New Roman"/>
          <w:sz w:val="24"/>
          <w:szCs w:val="24"/>
        </w:rPr>
        <w:t xml:space="preserve">slová „prevzatej veci alebo počítačových údajov“ </w:t>
      </w:r>
      <w:r w:rsidR="00C967DB" w:rsidRPr="00636C5A">
        <w:rPr>
          <w:rFonts w:ascii="Times New Roman" w:hAnsi="Times New Roman" w:cs="Times New Roman"/>
          <w:sz w:val="24"/>
          <w:szCs w:val="24"/>
        </w:rPr>
        <w:t xml:space="preserve">sa </w:t>
      </w:r>
      <w:r w:rsidR="00B173BE" w:rsidRPr="00636C5A">
        <w:rPr>
          <w:rFonts w:ascii="Times New Roman" w:hAnsi="Times New Roman" w:cs="Times New Roman"/>
          <w:sz w:val="24"/>
          <w:szCs w:val="24"/>
        </w:rPr>
        <w:t>nahrádzajú slovami „alebo prevzatej veci“ a</w:t>
      </w:r>
      <w:r w:rsidR="009C2CDC" w:rsidRPr="00636C5A">
        <w:rPr>
          <w:rFonts w:ascii="Times New Roman" w:hAnsi="Times New Roman" w:cs="Times New Roman"/>
          <w:sz w:val="24"/>
          <w:szCs w:val="24"/>
        </w:rPr>
        <w:t xml:space="preserve"> </w:t>
      </w:r>
      <w:r w:rsidR="001222DF" w:rsidRPr="00636C5A">
        <w:rPr>
          <w:rFonts w:ascii="Times New Roman" w:hAnsi="Times New Roman" w:cs="Times New Roman"/>
          <w:sz w:val="24"/>
          <w:szCs w:val="24"/>
        </w:rPr>
        <w:t xml:space="preserve">na konci </w:t>
      </w:r>
      <w:r w:rsidR="00DC1E4B" w:rsidRPr="00636C5A">
        <w:rPr>
          <w:rFonts w:ascii="Times New Roman" w:hAnsi="Times New Roman" w:cs="Times New Roman"/>
          <w:sz w:val="24"/>
          <w:szCs w:val="24"/>
        </w:rPr>
        <w:t xml:space="preserve">sa </w:t>
      </w:r>
      <w:r w:rsidR="001222DF" w:rsidRPr="00636C5A">
        <w:rPr>
          <w:rFonts w:ascii="Times New Roman" w:hAnsi="Times New Roman" w:cs="Times New Roman"/>
          <w:sz w:val="24"/>
          <w:szCs w:val="24"/>
        </w:rPr>
        <w:t>pripája táto veta</w:t>
      </w:r>
      <w:r w:rsidR="009C2CDC" w:rsidRPr="00636C5A">
        <w:rPr>
          <w:rFonts w:ascii="Times New Roman" w:hAnsi="Times New Roman" w:cs="Times New Roman"/>
          <w:sz w:val="24"/>
          <w:szCs w:val="24"/>
        </w:rPr>
        <w:t>: „</w:t>
      </w:r>
      <w:r w:rsidR="00216BC9" w:rsidRPr="00636C5A">
        <w:rPr>
          <w:rFonts w:ascii="Times New Roman" w:hAnsi="Times New Roman" w:cs="Times New Roman"/>
          <w:sz w:val="24"/>
          <w:szCs w:val="24"/>
        </w:rPr>
        <w:t>Ak ide o pamäťový nosič, počítačový systém alebo počítačový údaj, zápisnica obsahuje</w:t>
      </w:r>
      <w:r w:rsidR="009A1551">
        <w:rPr>
          <w:rFonts w:ascii="Times New Roman" w:hAnsi="Times New Roman" w:cs="Times New Roman"/>
          <w:sz w:val="24"/>
          <w:szCs w:val="24"/>
        </w:rPr>
        <w:t xml:space="preserve"> </w:t>
      </w:r>
      <w:r w:rsidR="009A1551">
        <w:rPr>
          <w:rFonts w:ascii="Times New Roman" w:hAnsi="Times New Roman" w:cs="Times New Roman"/>
          <w:sz w:val="24"/>
          <w:szCs w:val="24"/>
        </w:rPr>
        <w:lastRenderedPageBreak/>
        <w:t>aj</w:t>
      </w:r>
      <w:r w:rsidR="00216BC9" w:rsidRPr="00636C5A">
        <w:rPr>
          <w:rFonts w:ascii="Times New Roman" w:hAnsi="Times New Roman" w:cs="Times New Roman"/>
          <w:sz w:val="24"/>
          <w:szCs w:val="24"/>
        </w:rPr>
        <w:t xml:space="preserve"> údaj o tom, či bol udelený súhlas podľa § 91 ods. 3, aké informácie boli poskytnuté podľa § 91 ods. 9 a presný opis, ktorý umožní určiť ich totožnosť, pravosť, integritu a prístup k nim.</w:t>
      </w:r>
      <w:r w:rsidR="009C2CDC" w:rsidRPr="00636C5A">
        <w:rPr>
          <w:rFonts w:ascii="Times New Roman" w:hAnsi="Times New Roman" w:cs="Times New Roman"/>
          <w:sz w:val="24"/>
          <w:szCs w:val="24"/>
        </w:rPr>
        <w:t>“.</w:t>
      </w:r>
    </w:p>
    <w:p w14:paraId="3A03AA85" w14:textId="39B17088" w:rsidR="004A6E5B" w:rsidRPr="00636C5A" w:rsidRDefault="004A6E5B"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0920D3CF" w14:textId="017C5EDF" w:rsidR="00D14997" w:rsidRPr="00636C5A" w:rsidRDefault="00750EA8"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1</w:t>
      </w:r>
      <w:r w:rsidR="00E0577A" w:rsidRPr="00636C5A">
        <w:rPr>
          <w:rFonts w:ascii="Times New Roman" w:hAnsi="Times New Roman" w:cs="Times New Roman"/>
          <w:b/>
          <w:sz w:val="24"/>
          <w:szCs w:val="24"/>
        </w:rPr>
        <w:t>8</w:t>
      </w:r>
      <w:r w:rsidR="004A6E5B" w:rsidRPr="00636C5A">
        <w:rPr>
          <w:rFonts w:ascii="Times New Roman" w:hAnsi="Times New Roman" w:cs="Times New Roman"/>
          <w:b/>
          <w:sz w:val="24"/>
          <w:szCs w:val="24"/>
        </w:rPr>
        <w:t xml:space="preserve">. </w:t>
      </w:r>
      <w:r w:rsidR="00F450A7" w:rsidRPr="00636C5A">
        <w:rPr>
          <w:rFonts w:ascii="Times New Roman" w:hAnsi="Times New Roman" w:cs="Times New Roman"/>
          <w:sz w:val="24"/>
          <w:szCs w:val="24"/>
        </w:rPr>
        <w:t xml:space="preserve">V </w:t>
      </w:r>
      <w:r w:rsidR="00C769FE" w:rsidRPr="00636C5A">
        <w:rPr>
          <w:rFonts w:ascii="Times New Roman" w:hAnsi="Times New Roman" w:cs="Times New Roman"/>
          <w:sz w:val="24"/>
          <w:szCs w:val="24"/>
        </w:rPr>
        <w:t>§ 93 ods</w:t>
      </w:r>
      <w:r w:rsidR="00F450A7" w:rsidRPr="00636C5A">
        <w:rPr>
          <w:rFonts w:ascii="Times New Roman" w:hAnsi="Times New Roman" w:cs="Times New Roman"/>
          <w:sz w:val="24"/>
          <w:szCs w:val="24"/>
        </w:rPr>
        <w:t>ek</w:t>
      </w:r>
      <w:r w:rsidR="00C769FE" w:rsidRPr="00636C5A">
        <w:rPr>
          <w:rFonts w:ascii="Times New Roman" w:hAnsi="Times New Roman" w:cs="Times New Roman"/>
          <w:sz w:val="24"/>
          <w:szCs w:val="24"/>
        </w:rPr>
        <w:t xml:space="preserve"> 2 znie:</w:t>
      </w:r>
    </w:p>
    <w:p w14:paraId="5D39F411" w14:textId="0CC51F63" w:rsidR="004A6E5B" w:rsidRPr="00636C5A" w:rsidRDefault="004A6E5B"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w:t>
      </w:r>
      <w:r w:rsidR="00F450A7" w:rsidRPr="00636C5A">
        <w:rPr>
          <w:rFonts w:ascii="Times New Roman" w:hAnsi="Times New Roman" w:cs="Times New Roman"/>
          <w:sz w:val="24"/>
          <w:szCs w:val="24"/>
        </w:rPr>
        <w:t xml:space="preserve">(2) </w:t>
      </w:r>
      <w:r w:rsidR="009C2CDC" w:rsidRPr="00636C5A">
        <w:rPr>
          <w:rFonts w:ascii="Times New Roman" w:hAnsi="Times New Roman" w:cs="Times New Roman"/>
          <w:sz w:val="24"/>
          <w:szCs w:val="24"/>
        </w:rPr>
        <w:t>Osobe, ktorá vec vydala, ktorej bola vec odňatá, alebo od ktorej bola vec prevzatá, vydá orgán, ktorý úkon vykonal, ihneď písomné potvrdenie o prevzatí veci alebo rovnopis zápisnice. Osobu, ktorej vec bola zaistená, o tom písomne vyrozumie orgán, ktorý vec prevzal</w:t>
      </w:r>
      <w:r w:rsidRPr="00636C5A">
        <w:rPr>
          <w:rFonts w:ascii="Times New Roman" w:hAnsi="Times New Roman" w:cs="Times New Roman"/>
          <w:sz w:val="24"/>
          <w:szCs w:val="24"/>
        </w:rPr>
        <w:t>.“.</w:t>
      </w:r>
    </w:p>
    <w:p w14:paraId="5012AE0C" w14:textId="7C15FBD4" w:rsidR="004A6E5B" w:rsidRPr="00636C5A" w:rsidRDefault="004A6E5B" w:rsidP="002B3281">
      <w:pPr>
        <w:pStyle w:val="Standard"/>
        <w:shd w:val="clear" w:color="auto" w:fill="FFFFFF" w:themeFill="background1"/>
        <w:spacing w:after="0" w:line="240" w:lineRule="auto"/>
        <w:jc w:val="both"/>
        <w:rPr>
          <w:rFonts w:ascii="Times New Roman" w:hAnsi="Times New Roman" w:cs="Times New Roman"/>
          <w:sz w:val="24"/>
          <w:szCs w:val="24"/>
        </w:rPr>
      </w:pPr>
    </w:p>
    <w:p w14:paraId="59589956" w14:textId="1ADDF233" w:rsidR="004A6E5B" w:rsidRPr="00636C5A" w:rsidRDefault="00231959"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1</w:t>
      </w:r>
      <w:r w:rsidR="00E0577A" w:rsidRPr="00636C5A">
        <w:rPr>
          <w:rFonts w:ascii="Times New Roman" w:hAnsi="Times New Roman" w:cs="Times New Roman"/>
          <w:b/>
          <w:sz w:val="24"/>
          <w:szCs w:val="24"/>
        </w:rPr>
        <w:t>9</w:t>
      </w:r>
      <w:r w:rsidR="004A6E5B" w:rsidRPr="00636C5A">
        <w:rPr>
          <w:rFonts w:ascii="Times New Roman" w:hAnsi="Times New Roman" w:cs="Times New Roman"/>
          <w:b/>
          <w:sz w:val="24"/>
          <w:szCs w:val="24"/>
        </w:rPr>
        <w:t xml:space="preserve">. </w:t>
      </w:r>
      <w:r w:rsidR="004A6E5B" w:rsidRPr="00636C5A">
        <w:rPr>
          <w:rFonts w:ascii="Times New Roman" w:hAnsi="Times New Roman" w:cs="Times New Roman"/>
          <w:sz w:val="24"/>
          <w:szCs w:val="24"/>
        </w:rPr>
        <w:t>V § 99 ods. 1 sa na konci pripája táto veta:</w:t>
      </w:r>
      <w:r w:rsidR="00F450A7" w:rsidRPr="00636C5A">
        <w:rPr>
          <w:rFonts w:ascii="Times New Roman" w:hAnsi="Times New Roman" w:cs="Times New Roman"/>
          <w:sz w:val="24"/>
          <w:szCs w:val="24"/>
        </w:rPr>
        <w:t xml:space="preserve"> </w:t>
      </w:r>
      <w:r w:rsidR="004A6E5B" w:rsidRPr="00636C5A">
        <w:rPr>
          <w:rFonts w:ascii="Times New Roman" w:hAnsi="Times New Roman" w:cs="Times New Roman"/>
          <w:sz w:val="24"/>
          <w:szCs w:val="24"/>
        </w:rPr>
        <w:t>„</w:t>
      </w:r>
      <w:r w:rsidR="00187B94" w:rsidRPr="00636C5A">
        <w:rPr>
          <w:rFonts w:ascii="Times New Roman" w:hAnsi="Times New Roman" w:cs="Times New Roman"/>
          <w:sz w:val="24"/>
          <w:szCs w:val="24"/>
        </w:rPr>
        <w:t>Za vec nachádzajúcu sa v obydlí sa považuje aj počítačový údaj uložený v počítačovom systéme alebo na pamäťovom nosiči a</w:t>
      </w:r>
      <w:r w:rsidR="00AA4873" w:rsidRPr="00636C5A">
        <w:rPr>
          <w:rFonts w:ascii="Times New Roman" w:hAnsi="Times New Roman" w:cs="Times New Roman"/>
          <w:sz w:val="24"/>
          <w:szCs w:val="24"/>
        </w:rPr>
        <w:t>lebo</w:t>
      </w:r>
      <w:r w:rsidR="00187B94" w:rsidRPr="00636C5A">
        <w:rPr>
          <w:rFonts w:ascii="Times New Roman" w:hAnsi="Times New Roman" w:cs="Times New Roman"/>
          <w:sz w:val="24"/>
          <w:szCs w:val="24"/>
        </w:rPr>
        <w:t xml:space="preserve"> počítačový údaj dostupný cez počítačový systém, ktorý sa nachádza v obydlí</w:t>
      </w:r>
      <w:r w:rsidR="004A6E5B" w:rsidRPr="00636C5A">
        <w:rPr>
          <w:rFonts w:ascii="Times New Roman" w:hAnsi="Times New Roman" w:cs="Times New Roman"/>
          <w:sz w:val="24"/>
          <w:szCs w:val="24"/>
        </w:rPr>
        <w:t>.“.</w:t>
      </w:r>
    </w:p>
    <w:p w14:paraId="4FB7E7E6" w14:textId="5D4838B9" w:rsidR="004A6E5B" w:rsidRPr="00636C5A" w:rsidRDefault="004A6E5B"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14863738" w14:textId="61E8C34D" w:rsidR="00991F7B" w:rsidRPr="00636C5A" w:rsidRDefault="00E0577A"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20</w:t>
      </w:r>
      <w:r w:rsidR="004A6E5B" w:rsidRPr="00636C5A">
        <w:rPr>
          <w:rFonts w:ascii="Times New Roman" w:hAnsi="Times New Roman" w:cs="Times New Roman"/>
          <w:b/>
          <w:sz w:val="24"/>
          <w:szCs w:val="24"/>
        </w:rPr>
        <w:t xml:space="preserve">. </w:t>
      </w:r>
      <w:r w:rsidR="009206EB" w:rsidRPr="00636C5A">
        <w:rPr>
          <w:rFonts w:ascii="Times New Roman" w:hAnsi="Times New Roman" w:cs="Times New Roman"/>
          <w:sz w:val="24"/>
          <w:szCs w:val="24"/>
        </w:rPr>
        <w:t>V § 100 ods. 1 sa</w:t>
      </w:r>
      <w:r w:rsidR="00DD1128" w:rsidRPr="00636C5A">
        <w:t xml:space="preserve"> </w:t>
      </w:r>
      <w:r w:rsidR="009206EB" w:rsidRPr="00636C5A">
        <w:rPr>
          <w:rFonts w:ascii="Times New Roman" w:hAnsi="Times New Roman" w:cs="Times New Roman"/>
          <w:sz w:val="24"/>
          <w:szCs w:val="24"/>
        </w:rPr>
        <w:t xml:space="preserve"> za štvrtú vetu vkladá nová piata veta, ktorá znie: „Ak sa má zaistiť počítačový systém, pamäťový nosič alebo počítačový údaj uložený v počítačovom systéme, na pamäťovom nosiči alebo dostupný cez takýto počítačový systém, </w:t>
      </w:r>
      <w:r w:rsidR="003E56E4" w:rsidRPr="00636C5A">
        <w:rPr>
          <w:rFonts w:ascii="Times New Roman" w:hAnsi="Times New Roman" w:cs="Times New Roman"/>
          <w:sz w:val="24"/>
          <w:szCs w:val="24"/>
        </w:rPr>
        <w:t>alebo ak sa má umožniť prístup k takémuto údaju</w:t>
      </w:r>
      <w:r w:rsidR="00FC4EC6" w:rsidRPr="00636C5A">
        <w:rPr>
          <w:rFonts w:ascii="Times New Roman" w:hAnsi="Times New Roman" w:cs="Times New Roman"/>
          <w:sz w:val="24"/>
          <w:szCs w:val="24"/>
        </w:rPr>
        <w:t xml:space="preserve">, </w:t>
      </w:r>
      <w:r w:rsidR="009206EB" w:rsidRPr="00636C5A">
        <w:rPr>
          <w:rFonts w:ascii="Times New Roman" w:hAnsi="Times New Roman" w:cs="Times New Roman"/>
          <w:sz w:val="24"/>
          <w:szCs w:val="24"/>
        </w:rPr>
        <w:t>musí to byť v príkaze uvedené a odôvodnené skutkovými okolnosťami.“</w:t>
      </w:r>
      <w:r w:rsidR="004B6F6E" w:rsidRPr="00636C5A">
        <w:rPr>
          <w:rFonts w:ascii="Times New Roman" w:hAnsi="Times New Roman" w:cs="Times New Roman"/>
          <w:sz w:val="24"/>
          <w:szCs w:val="24"/>
        </w:rPr>
        <w:t xml:space="preserve"> a slová „Doručí sa vlastníkovi“ sa nahrádzajú slovami „Príkaz sa doručí vlastníkovi“.</w:t>
      </w:r>
    </w:p>
    <w:p w14:paraId="7F372F4D" w14:textId="031E96BC" w:rsidR="005F5787" w:rsidRPr="00636C5A" w:rsidRDefault="005F5787" w:rsidP="00874730">
      <w:pPr>
        <w:pStyle w:val="Standard"/>
        <w:shd w:val="clear" w:color="auto" w:fill="FFFFFF" w:themeFill="background1"/>
        <w:spacing w:after="0" w:line="240" w:lineRule="auto"/>
        <w:jc w:val="both"/>
        <w:rPr>
          <w:rFonts w:ascii="Times New Roman" w:hAnsi="Times New Roman" w:cs="Times New Roman"/>
          <w:sz w:val="24"/>
          <w:szCs w:val="24"/>
        </w:rPr>
      </w:pPr>
    </w:p>
    <w:p w14:paraId="47896437" w14:textId="287CB397" w:rsidR="005F5787" w:rsidRPr="00636C5A" w:rsidRDefault="00CB0CF3"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2</w:t>
      </w:r>
      <w:r w:rsidR="00E0577A" w:rsidRPr="00636C5A">
        <w:rPr>
          <w:rFonts w:ascii="Times New Roman" w:hAnsi="Times New Roman" w:cs="Times New Roman"/>
          <w:b/>
          <w:sz w:val="24"/>
          <w:szCs w:val="24"/>
        </w:rPr>
        <w:t>1</w:t>
      </w:r>
      <w:r w:rsidR="005F5787" w:rsidRPr="00636C5A">
        <w:rPr>
          <w:rFonts w:ascii="Times New Roman" w:hAnsi="Times New Roman" w:cs="Times New Roman"/>
          <w:b/>
          <w:sz w:val="24"/>
          <w:szCs w:val="24"/>
        </w:rPr>
        <w:t xml:space="preserve">. </w:t>
      </w:r>
      <w:r w:rsidR="00433CBA" w:rsidRPr="00636C5A">
        <w:rPr>
          <w:rFonts w:ascii="Times New Roman" w:hAnsi="Times New Roman" w:cs="Times New Roman"/>
          <w:sz w:val="24"/>
          <w:szCs w:val="24"/>
        </w:rPr>
        <w:t xml:space="preserve">V § 101 ods. 2 </w:t>
      </w:r>
      <w:r w:rsidR="00E269E2" w:rsidRPr="00636C5A">
        <w:rPr>
          <w:rFonts w:ascii="Times New Roman" w:hAnsi="Times New Roman" w:cs="Times New Roman"/>
          <w:sz w:val="24"/>
          <w:szCs w:val="24"/>
        </w:rPr>
        <w:t xml:space="preserve">druhej vete </w:t>
      </w:r>
      <w:r w:rsidR="00433CBA" w:rsidRPr="00636C5A">
        <w:rPr>
          <w:rFonts w:ascii="Times New Roman" w:hAnsi="Times New Roman" w:cs="Times New Roman"/>
          <w:sz w:val="24"/>
          <w:szCs w:val="24"/>
        </w:rPr>
        <w:t xml:space="preserve">sa </w:t>
      </w:r>
      <w:r w:rsidR="00D72ACB" w:rsidRPr="00636C5A">
        <w:rPr>
          <w:rFonts w:ascii="Times New Roman" w:hAnsi="Times New Roman" w:cs="Times New Roman"/>
          <w:sz w:val="24"/>
          <w:szCs w:val="24"/>
        </w:rPr>
        <w:t>číslo</w:t>
      </w:r>
      <w:r w:rsidR="00A8660D">
        <w:rPr>
          <w:rFonts w:ascii="Times New Roman" w:hAnsi="Times New Roman" w:cs="Times New Roman"/>
          <w:sz w:val="24"/>
          <w:szCs w:val="24"/>
        </w:rPr>
        <w:t xml:space="preserve"> </w:t>
      </w:r>
      <w:r w:rsidR="00433CBA" w:rsidRPr="00636C5A">
        <w:rPr>
          <w:rFonts w:ascii="Times New Roman" w:hAnsi="Times New Roman" w:cs="Times New Roman"/>
          <w:sz w:val="24"/>
          <w:szCs w:val="24"/>
        </w:rPr>
        <w:t xml:space="preserve">„24“ nahrádza </w:t>
      </w:r>
      <w:r w:rsidR="00D72ACB" w:rsidRPr="00636C5A">
        <w:rPr>
          <w:rFonts w:ascii="Times New Roman" w:hAnsi="Times New Roman" w:cs="Times New Roman"/>
          <w:sz w:val="24"/>
          <w:szCs w:val="24"/>
        </w:rPr>
        <w:t>číslom</w:t>
      </w:r>
      <w:r w:rsidR="00A5023D" w:rsidRPr="00636C5A">
        <w:rPr>
          <w:rFonts w:ascii="Times New Roman" w:hAnsi="Times New Roman" w:cs="Times New Roman"/>
          <w:sz w:val="24"/>
          <w:szCs w:val="24"/>
        </w:rPr>
        <w:t xml:space="preserve"> </w:t>
      </w:r>
      <w:r w:rsidR="00433CBA" w:rsidRPr="00636C5A">
        <w:rPr>
          <w:rFonts w:ascii="Times New Roman" w:hAnsi="Times New Roman" w:cs="Times New Roman"/>
          <w:sz w:val="24"/>
          <w:szCs w:val="24"/>
        </w:rPr>
        <w:t>„48“.</w:t>
      </w:r>
    </w:p>
    <w:p w14:paraId="1F57A1A0" w14:textId="75DAD3FB" w:rsidR="00433CBA" w:rsidRPr="00636C5A" w:rsidRDefault="00433CBA" w:rsidP="002B3281">
      <w:pPr>
        <w:pStyle w:val="Standard"/>
        <w:shd w:val="clear" w:color="auto" w:fill="FFFFFF" w:themeFill="background1"/>
        <w:spacing w:after="0" w:line="240" w:lineRule="auto"/>
        <w:jc w:val="both"/>
        <w:rPr>
          <w:rFonts w:ascii="Times New Roman" w:hAnsi="Times New Roman" w:cs="Times New Roman"/>
          <w:sz w:val="24"/>
          <w:szCs w:val="24"/>
        </w:rPr>
      </w:pPr>
    </w:p>
    <w:p w14:paraId="6F24D207" w14:textId="0744D365" w:rsidR="00433CBA" w:rsidRPr="00636C5A" w:rsidRDefault="00231959"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2</w:t>
      </w:r>
      <w:r w:rsidR="00E0577A" w:rsidRPr="00636C5A">
        <w:rPr>
          <w:rFonts w:ascii="Times New Roman" w:hAnsi="Times New Roman" w:cs="Times New Roman"/>
          <w:b/>
          <w:sz w:val="24"/>
          <w:szCs w:val="24"/>
        </w:rPr>
        <w:t>2</w:t>
      </w:r>
      <w:r w:rsidR="00433CBA" w:rsidRPr="00636C5A">
        <w:rPr>
          <w:rFonts w:ascii="Times New Roman" w:hAnsi="Times New Roman" w:cs="Times New Roman"/>
          <w:b/>
          <w:sz w:val="24"/>
          <w:szCs w:val="24"/>
        </w:rPr>
        <w:t>.</w:t>
      </w:r>
      <w:r w:rsidR="00433CBA" w:rsidRPr="00636C5A">
        <w:rPr>
          <w:rFonts w:ascii="Times New Roman" w:hAnsi="Times New Roman" w:cs="Times New Roman"/>
          <w:sz w:val="24"/>
          <w:szCs w:val="24"/>
        </w:rPr>
        <w:t xml:space="preserve"> V § 115 ods. 1 prvá veta znie: „</w:t>
      </w:r>
      <w:r w:rsidR="00187B94" w:rsidRPr="00636C5A">
        <w:rPr>
          <w:rFonts w:ascii="Times New Roman" w:hAnsi="Times New Roman" w:cs="Times New Roman"/>
          <w:sz w:val="24"/>
          <w:szCs w:val="24"/>
        </w:rPr>
        <w:t xml:space="preserve">V trestnom konaní o úmyselnom trestnom čine, za ktorý zákon ustanovuje trest odňatia slobody, ktorého horná hranica je najmenej tri roky, trestných činoch extrémizmu podľa § 140a, trestných činoch terorizmu podľa § 140b, trestnom čine legalizácie výnosu z trestnej činnosti podľa § 233 a 234, trestnom čine poškodzovania finančných záujmov Európskej únie podľa § 261, trestnom čine založenia, zosnovania a podporovania zločineckej skupiny podľa § 296, trestnom čine založenia, zosnovania a podporovania teroristickej skupiny podľa § 297, trestnom čine zneužívania právomoci verejného činiteľa podľa § 326, trestných činoch korupcie podľa </w:t>
      </w:r>
      <w:r w:rsidR="00904414" w:rsidRPr="00636C5A">
        <w:rPr>
          <w:rFonts w:ascii="Times New Roman" w:hAnsi="Times New Roman" w:cs="Times New Roman"/>
          <w:sz w:val="24"/>
          <w:szCs w:val="24"/>
        </w:rPr>
        <w:t>§ 328 až 336d Trestného zákona</w:t>
      </w:r>
      <w:r w:rsidR="00187B94" w:rsidRPr="00636C5A">
        <w:rPr>
          <w:rFonts w:ascii="Times New Roman" w:hAnsi="Times New Roman" w:cs="Times New Roman"/>
          <w:sz w:val="24"/>
          <w:szCs w:val="24"/>
        </w:rPr>
        <w:t>, alebo o inom úmyselnom trestnom čine, pri ktorom na konanie zaväzuje medzinárodná zmluva, možno vydať príkaz na odpočúvanie a záznam telekomunikačnej prevádzky, ak možno dôvodne predpokladať, že budú zistené skutočnosti významné pre trestné konanie.</w:t>
      </w:r>
      <w:r w:rsidR="00433CBA" w:rsidRPr="00636C5A">
        <w:rPr>
          <w:rFonts w:ascii="Times New Roman" w:hAnsi="Times New Roman" w:cs="Times New Roman"/>
          <w:sz w:val="24"/>
          <w:szCs w:val="24"/>
        </w:rPr>
        <w:t>“.</w:t>
      </w:r>
    </w:p>
    <w:p w14:paraId="4D382256" w14:textId="7161ED44" w:rsidR="001A2C0E" w:rsidRPr="00636C5A" w:rsidRDefault="001A2C0E" w:rsidP="002B3281">
      <w:pPr>
        <w:pStyle w:val="Standard"/>
        <w:shd w:val="clear" w:color="auto" w:fill="FFFFFF" w:themeFill="background1"/>
        <w:spacing w:after="0" w:line="240" w:lineRule="auto"/>
        <w:jc w:val="both"/>
        <w:rPr>
          <w:rFonts w:ascii="Times New Roman" w:hAnsi="Times New Roman" w:cs="Times New Roman"/>
          <w:b/>
          <w:sz w:val="24"/>
          <w:szCs w:val="24"/>
        </w:rPr>
      </w:pPr>
    </w:p>
    <w:p w14:paraId="36E923B0" w14:textId="2EEE434E" w:rsidR="001A2C0E" w:rsidRPr="00636C5A" w:rsidRDefault="00231959"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2</w:t>
      </w:r>
      <w:r w:rsidR="00E0577A" w:rsidRPr="00636C5A">
        <w:rPr>
          <w:rFonts w:ascii="Times New Roman" w:hAnsi="Times New Roman" w:cs="Times New Roman"/>
          <w:b/>
          <w:sz w:val="24"/>
          <w:szCs w:val="24"/>
        </w:rPr>
        <w:t>3</w:t>
      </w:r>
      <w:r w:rsidR="001A2C0E" w:rsidRPr="00636C5A">
        <w:rPr>
          <w:rFonts w:ascii="Times New Roman" w:hAnsi="Times New Roman" w:cs="Times New Roman"/>
          <w:b/>
          <w:sz w:val="24"/>
          <w:szCs w:val="24"/>
        </w:rPr>
        <w:t>.</w:t>
      </w:r>
      <w:r w:rsidR="001A2C0E" w:rsidRPr="00636C5A">
        <w:rPr>
          <w:rFonts w:ascii="Times New Roman" w:hAnsi="Times New Roman" w:cs="Times New Roman"/>
          <w:sz w:val="24"/>
          <w:szCs w:val="24"/>
        </w:rPr>
        <w:t xml:space="preserve"> V § 115 ods. 5 sa slová „pre iný“ nahrádzajú slovami „za iný“.</w:t>
      </w:r>
    </w:p>
    <w:p w14:paraId="05DABA96" w14:textId="77777777" w:rsidR="001A2C0E" w:rsidRPr="00636C5A" w:rsidRDefault="001A2C0E" w:rsidP="002B3281">
      <w:pPr>
        <w:pStyle w:val="Standard"/>
        <w:shd w:val="clear" w:color="auto" w:fill="FFFFFF" w:themeFill="background1"/>
        <w:spacing w:after="0" w:line="240" w:lineRule="auto"/>
        <w:jc w:val="both"/>
        <w:rPr>
          <w:rFonts w:ascii="Times New Roman" w:hAnsi="Times New Roman" w:cs="Times New Roman"/>
          <w:sz w:val="24"/>
          <w:szCs w:val="24"/>
        </w:rPr>
      </w:pPr>
    </w:p>
    <w:p w14:paraId="30559A2B" w14:textId="2A1B71D0" w:rsidR="005F5787" w:rsidRPr="00636C5A" w:rsidRDefault="00231959"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2</w:t>
      </w:r>
      <w:r w:rsidR="00E0577A" w:rsidRPr="00636C5A">
        <w:rPr>
          <w:rFonts w:ascii="Times New Roman" w:hAnsi="Times New Roman" w:cs="Times New Roman"/>
          <w:b/>
          <w:sz w:val="24"/>
          <w:szCs w:val="24"/>
        </w:rPr>
        <w:t>4</w:t>
      </w:r>
      <w:r w:rsidR="005F5787" w:rsidRPr="00636C5A">
        <w:rPr>
          <w:rFonts w:ascii="Times New Roman" w:hAnsi="Times New Roman" w:cs="Times New Roman"/>
          <w:b/>
          <w:sz w:val="24"/>
          <w:szCs w:val="24"/>
        </w:rPr>
        <w:t>.</w:t>
      </w:r>
      <w:r w:rsidR="005F5787" w:rsidRPr="00636C5A">
        <w:rPr>
          <w:rFonts w:ascii="Times New Roman" w:hAnsi="Times New Roman" w:cs="Times New Roman"/>
          <w:sz w:val="24"/>
          <w:szCs w:val="24"/>
        </w:rPr>
        <w:t xml:space="preserve"> V </w:t>
      </w:r>
      <w:r w:rsidR="003323F1" w:rsidRPr="00636C5A">
        <w:rPr>
          <w:rFonts w:ascii="Times New Roman" w:hAnsi="Times New Roman" w:cs="Times New Roman"/>
          <w:sz w:val="24"/>
          <w:szCs w:val="24"/>
        </w:rPr>
        <w:t xml:space="preserve">§ 115 ods. 6 </w:t>
      </w:r>
      <w:r w:rsidR="00E269E2" w:rsidRPr="00636C5A">
        <w:rPr>
          <w:rFonts w:ascii="Times New Roman" w:hAnsi="Times New Roman" w:cs="Times New Roman"/>
          <w:sz w:val="24"/>
          <w:szCs w:val="24"/>
        </w:rPr>
        <w:t xml:space="preserve">druhej vete </w:t>
      </w:r>
      <w:r w:rsidR="003323F1" w:rsidRPr="00636C5A">
        <w:rPr>
          <w:rFonts w:ascii="Times New Roman" w:hAnsi="Times New Roman" w:cs="Times New Roman"/>
          <w:sz w:val="24"/>
          <w:szCs w:val="24"/>
        </w:rPr>
        <w:t>sa s</w:t>
      </w:r>
      <w:r w:rsidR="007D4B7E" w:rsidRPr="00636C5A">
        <w:rPr>
          <w:rFonts w:ascii="Times New Roman" w:hAnsi="Times New Roman" w:cs="Times New Roman"/>
          <w:sz w:val="24"/>
          <w:szCs w:val="24"/>
        </w:rPr>
        <w:t>lovo</w:t>
      </w:r>
      <w:r w:rsidR="003323F1" w:rsidRPr="00636C5A">
        <w:rPr>
          <w:rFonts w:ascii="Times New Roman" w:hAnsi="Times New Roman" w:cs="Times New Roman"/>
          <w:sz w:val="24"/>
          <w:szCs w:val="24"/>
        </w:rPr>
        <w:t xml:space="preserve"> „</w:t>
      </w:r>
      <w:r w:rsidR="005F5787" w:rsidRPr="00636C5A">
        <w:rPr>
          <w:rFonts w:ascii="Times New Roman" w:hAnsi="Times New Roman" w:cs="Times New Roman"/>
          <w:sz w:val="24"/>
          <w:szCs w:val="24"/>
        </w:rPr>
        <w:t>elektronických“ nahrádza slovami „počítačových systémoch alebo pamäťových“.</w:t>
      </w:r>
    </w:p>
    <w:p w14:paraId="7F9C41D5" w14:textId="289680CA" w:rsidR="00433CBA" w:rsidRPr="00636C5A" w:rsidRDefault="00433CBA"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30D79B54" w14:textId="290D3118" w:rsidR="00433CBA" w:rsidRPr="00636C5A" w:rsidRDefault="00231959"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2</w:t>
      </w:r>
      <w:r w:rsidR="00E0577A" w:rsidRPr="00636C5A">
        <w:rPr>
          <w:rFonts w:ascii="Times New Roman" w:hAnsi="Times New Roman" w:cs="Times New Roman"/>
          <w:b/>
          <w:sz w:val="24"/>
          <w:szCs w:val="24"/>
        </w:rPr>
        <w:t>5</w:t>
      </w:r>
      <w:r w:rsidR="00433CBA" w:rsidRPr="00636C5A">
        <w:rPr>
          <w:rFonts w:ascii="Times New Roman" w:hAnsi="Times New Roman" w:cs="Times New Roman"/>
          <w:b/>
          <w:sz w:val="24"/>
          <w:szCs w:val="24"/>
        </w:rPr>
        <w:t xml:space="preserve">. </w:t>
      </w:r>
      <w:r w:rsidR="00387737" w:rsidRPr="00636C5A">
        <w:rPr>
          <w:rFonts w:ascii="Times New Roman" w:hAnsi="Times New Roman" w:cs="Times New Roman"/>
          <w:sz w:val="24"/>
          <w:szCs w:val="24"/>
        </w:rPr>
        <w:t xml:space="preserve">V § 115 ods. 9 </w:t>
      </w:r>
      <w:r w:rsidR="00E269E2" w:rsidRPr="00636C5A">
        <w:rPr>
          <w:rFonts w:ascii="Times New Roman" w:hAnsi="Times New Roman" w:cs="Times New Roman"/>
          <w:sz w:val="24"/>
          <w:szCs w:val="24"/>
        </w:rPr>
        <w:t xml:space="preserve">tretej vete </w:t>
      </w:r>
      <w:r w:rsidR="00387737" w:rsidRPr="00636C5A">
        <w:rPr>
          <w:rFonts w:ascii="Times New Roman" w:hAnsi="Times New Roman" w:cs="Times New Roman"/>
          <w:sz w:val="24"/>
          <w:szCs w:val="24"/>
        </w:rPr>
        <w:t xml:space="preserve">sa slová „najvyššiemu súdu“ nahrádzajú </w:t>
      </w:r>
      <w:r w:rsidR="002937C9" w:rsidRPr="00636C5A">
        <w:rPr>
          <w:rFonts w:ascii="Times New Roman" w:hAnsi="Times New Roman" w:cs="Times New Roman"/>
          <w:sz w:val="24"/>
          <w:szCs w:val="24"/>
        </w:rPr>
        <w:t xml:space="preserve">slovami </w:t>
      </w:r>
      <w:r w:rsidR="00387737" w:rsidRPr="00636C5A">
        <w:rPr>
          <w:rFonts w:ascii="Times New Roman" w:hAnsi="Times New Roman" w:cs="Times New Roman"/>
          <w:sz w:val="24"/>
          <w:szCs w:val="24"/>
        </w:rPr>
        <w:t xml:space="preserve">„príslušnému </w:t>
      </w:r>
      <w:r w:rsidR="003B3D42" w:rsidRPr="00636C5A">
        <w:rPr>
          <w:rFonts w:ascii="Times New Roman" w:hAnsi="Times New Roman" w:cs="Times New Roman"/>
          <w:sz w:val="24"/>
          <w:szCs w:val="24"/>
        </w:rPr>
        <w:t>nadriadenému</w:t>
      </w:r>
      <w:r w:rsidR="00387737" w:rsidRPr="00636C5A">
        <w:rPr>
          <w:rFonts w:ascii="Times New Roman" w:hAnsi="Times New Roman" w:cs="Times New Roman"/>
          <w:sz w:val="24"/>
          <w:szCs w:val="24"/>
        </w:rPr>
        <w:t xml:space="preserve"> súdu“.</w:t>
      </w:r>
    </w:p>
    <w:p w14:paraId="0FAD1BFE" w14:textId="7F1796F1" w:rsidR="00E6164C" w:rsidRPr="00636C5A" w:rsidRDefault="00E6164C" w:rsidP="002B3281">
      <w:pPr>
        <w:pStyle w:val="Standard"/>
        <w:shd w:val="clear" w:color="auto" w:fill="FFFFFF" w:themeFill="background1"/>
        <w:spacing w:after="0" w:line="240" w:lineRule="auto"/>
        <w:jc w:val="both"/>
        <w:rPr>
          <w:rFonts w:ascii="Times New Roman" w:hAnsi="Times New Roman" w:cs="Times New Roman"/>
          <w:sz w:val="24"/>
          <w:szCs w:val="24"/>
        </w:rPr>
      </w:pPr>
    </w:p>
    <w:p w14:paraId="47069A2E" w14:textId="658D556E" w:rsidR="00E6164C" w:rsidRPr="00636C5A" w:rsidRDefault="00231959"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2</w:t>
      </w:r>
      <w:r w:rsidR="00E0577A" w:rsidRPr="00636C5A">
        <w:rPr>
          <w:rFonts w:ascii="Times New Roman" w:hAnsi="Times New Roman" w:cs="Times New Roman"/>
          <w:b/>
          <w:sz w:val="24"/>
          <w:szCs w:val="24"/>
        </w:rPr>
        <w:t>6</w:t>
      </w:r>
      <w:r w:rsidR="00E6164C" w:rsidRPr="00636C5A">
        <w:rPr>
          <w:rFonts w:ascii="Times New Roman" w:hAnsi="Times New Roman" w:cs="Times New Roman"/>
          <w:b/>
          <w:sz w:val="24"/>
          <w:szCs w:val="24"/>
        </w:rPr>
        <w:t>.</w:t>
      </w:r>
      <w:r w:rsidR="00E6164C" w:rsidRPr="00636C5A">
        <w:rPr>
          <w:rFonts w:ascii="Times New Roman" w:hAnsi="Times New Roman" w:cs="Times New Roman"/>
          <w:sz w:val="24"/>
          <w:szCs w:val="24"/>
        </w:rPr>
        <w:t xml:space="preserve"> V § 115 ods. 11 sa za slov</w:t>
      </w:r>
      <w:r w:rsidR="00DC1E12" w:rsidRPr="00636C5A">
        <w:rPr>
          <w:rFonts w:ascii="Times New Roman" w:hAnsi="Times New Roman" w:cs="Times New Roman"/>
          <w:sz w:val="24"/>
          <w:szCs w:val="24"/>
        </w:rPr>
        <w:t>o</w:t>
      </w:r>
      <w:r w:rsidR="00E6164C" w:rsidRPr="00636C5A">
        <w:rPr>
          <w:rFonts w:ascii="Times New Roman" w:hAnsi="Times New Roman" w:cs="Times New Roman"/>
          <w:sz w:val="24"/>
          <w:szCs w:val="24"/>
        </w:rPr>
        <w:t xml:space="preserve"> „na“ vkladá slovo „obsahové“.</w:t>
      </w:r>
    </w:p>
    <w:p w14:paraId="055FB06C" w14:textId="77777777" w:rsidR="00387737" w:rsidRPr="00636C5A" w:rsidRDefault="00387737"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6494DC02" w14:textId="7A0E832F" w:rsidR="00387737" w:rsidRPr="00636C5A" w:rsidRDefault="00231959"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2</w:t>
      </w:r>
      <w:r w:rsidR="00E0577A" w:rsidRPr="00636C5A">
        <w:rPr>
          <w:rFonts w:ascii="Times New Roman" w:hAnsi="Times New Roman" w:cs="Times New Roman"/>
          <w:b/>
          <w:sz w:val="24"/>
          <w:szCs w:val="24"/>
        </w:rPr>
        <w:t>7</w:t>
      </w:r>
      <w:r w:rsidR="00387737" w:rsidRPr="00636C5A">
        <w:rPr>
          <w:rFonts w:ascii="Times New Roman" w:hAnsi="Times New Roman" w:cs="Times New Roman"/>
          <w:b/>
          <w:sz w:val="24"/>
          <w:szCs w:val="24"/>
        </w:rPr>
        <w:t>.</w:t>
      </w:r>
      <w:r w:rsidR="00387737" w:rsidRPr="00636C5A">
        <w:rPr>
          <w:rFonts w:ascii="Times New Roman" w:hAnsi="Times New Roman" w:cs="Times New Roman"/>
          <w:sz w:val="24"/>
          <w:szCs w:val="24"/>
        </w:rPr>
        <w:t xml:space="preserve"> Za § 115 sa vkladá § 115a, ktorý vrátane nadpisu znie:</w:t>
      </w:r>
    </w:p>
    <w:p w14:paraId="50FA59D2" w14:textId="2F54A375" w:rsidR="00387737" w:rsidRPr="00636C5A" w:rsidRDefault="00387737"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5900BDE8" w14:textId="03B64BF5" w:rsidR="00387737" w:rsidRPr="00636C5A" w:rsidRDefault="00387737" w:rsidP="002B3281">
      <w:pPr>
        <w:pStyle w:val="Standard"/>
        <w:shd w:val="clear" w:color="auto" w:fill="FFFFFF" w:themeFill="background1"/>
        <w:spacing w:after="0" w:line="240" w:lineRule="auto"/>
        <w:ind w:firstLine="369"/>
        <w:jc w:val="center"/>
        <w:rPr>
          <w:rFonts w:ascii="Times New Roman" w:hAnsi="Times New Roman" w:cs="Times New Roman"/>
          <w:sz w:val="24"/>
          <w:szCs w:val="24"/>
        </w:rPr>
      </w:pPr>
      <w:r w:rsidRPr="00636C5A">
        <w:rPr>
          <w:rFonts w:ascii="Times New Roman" w:hAnsi="Times New Roman" w:cs="Times New Roman"/>
          <w:sz w:val="24"/>
          <w:szCs w:val="24"/>
        </w:rPr>
        <w:t>„§ 115a</w:t>
      </w:r>
    </w:p>
    <w:p w14:paraId="0C825D3A" w14:textId="35241FAB" w:rsidR="00387737" w:rsidRPr="00636C5A" w:rsidRDefault="004070F7" w:rsidP="002B3281">
      <w:pPr>
        <w:pStyle w:val="Standard"/>
        <w:shd w:val="clear" w:color="auto" w:fill="FFFFFF" w:themeFill="background1"/>
        <w:spacing w:after="0" w:line="240" w:lineRule="auto"/>
        <w:ind w:firstLine="369"/>
        <w:jc w:val="center"/>
        <w:rPr>
          <w:rFonts w:ascii="Times New Roman" w:hAnsi="Times New Roman" w:cs="Times New Roman"/>
          <w:sz w:val="24"/>
          <w:szCs w:val="24"/>
        </w:rPr>
      </w:pPr>
      <w:r w:rsidRPr="00636C5A">
        <w:rPr>
          <w:rFonts w:ascii="Times New Roman" w:hAnsi="Times New Roman" w:cs="Times New Roman"/>
          <w:sz w:val="24"/>
          <w:szCs w:val="24"/>
        </w:rPr>
        <w:t xml:space="preserve">Zaznamenávanie </w:t>
      </w:r>
      <w:r w:rsidR="00387737" w:rsidRPr="00636C5A">
        <w:rPr>
          <w:rFonts w:ascii="Times New Roman" w:hAnsi="Times New Roman" w:cs="Times New Roman"/>
          <w:sz w:val="24"/>
          <w:szCs w:val="24"/>
        </w:rPr>
        <w:t>údajov o telekomunikačnej prevádzke</w:t>
      </w:r>
    </w:p>
    <w:p w14:paraId="003F3BC9" w14:textId="77777777" w:rsidR="00387737" w:rsidRPr="00636C5A" w:rsidRDefault="00387737"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0C6E8963" w14:textId="1B2C0D07"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(1) V trestnom konaní o úmyselnom trestnom čine, za ktorý zákon ustanovuje trest odňatia slobody, ktorého horná hranica je najmenej tri roky, trestných činoch extrémizmu podľa </w:t>
      </w:r>
      <w:r w:rsidRPr="00636C5A">
        <w:rPr>
          <w:rFonts w:ascii="Times New Roman" w:hAnsi="Times New Roman" w:cs="Times New Roman"/>
          <w:sz w:val="24"/>
          <w:szCs w:val="24"/>
        </w:rPr>
        <w:lastRenderedPageBreak/>
        <w:t>§ 140a, trestných činoch terorizmu podľa § 140b, trestnom čine ochrany súkromia v obydlí podľa § 194a, trestnom čine znásilnenia podľa §199, trestnom čine sexuálneho násilia podľa § 200, trestných činoch sexuálneho zneužívania podľa § 201</w:t>
      </w:r>
      <w:r w:rsidR="00EB1F6C">
        <w:rPr>
          <w:rFonts w:ascii="Times New Roman" w:hAnsi="Times New Roman" w:cs="Times New Roman"/>
          <w:sz w:val="24"/>
          <w:szCs w:val="24"/>
        </w:rPr>
        <w:t xml:space="preserve"> až </w:t>
      </w:r>
      <w:r w:rsidRPr="00636C5A">
        <w:rPr>
          <w:rFonts w:ascii="Times New Roman" w:hAnsi="Times New Roman" w:cs="Times New Roman"/>
          <w:sz w:val="24"/>
          <w:szCs w:val="24"/>
        </w:rPr>
        <w:t xml:space="preserve">202, trestnom čine podvodu podľa § 221, trestnom čine legalizácie výnosu z trestnej činnosti podľa § 233 a 234, trestnom čine neoprávneného prístupu do počítačového systému podľa § 247, trestnom čine neoprávneného zásahu do počítačového systému podľa § 247a, trestnom čine neoprávneného zásahu do počítačového údaja podľa § 247b, trestnom čine neoprávneného zachytávania počítačových údajov podľa § 247c, trestnom čine výroby a držby prístupového zariadenia, hesla do počítačového systému alebo iných údajov podľa § 247d, trestnom čine poškodzovania finančných záujmov Európskej únie podľa § 261, trestnom čine založenia, zosnovania a podporovania zločineckej skupiny podľa § 296, trestnom čine založenia, zosnovania a podporovania teroristickej skupiny podľa § 297, trestnom čine zneužívania právomoci verejného činiteľa podľa § 326, trestných činoch korupcie podľa </w:t>
      </w:r>
      <w:r w:rsidR="00904414" w:rsidRPr="00636C5A">
        <w:rPr>
          <w:rFonts w:ascii="Times New Roman" w:hAnsi="Times New Roman" w:cs="Times New Roman"/>
          <w:sz w:val="24"/>
          <w:szCs w:val="24"/>
        </w:rPr>
        <w:t xml:space="preserve">§ 328 až 336d </w:t>
      </w:r>
      <w:r w:rsidRPr="00636C5A">
        <w:rPr>
          <w:rFonts w:ascii="Times New Roman" w:hAnsi="Times New Roman" w:cs="Times New Roman"/>
          <w:sz w:val="24"/>
          <w:szCs w:val="24"/>
        </w:rPr>
        <w:t>, trestnom čine podnecovania podľa § 337, trestnom čine schvaľovania trestného činu podľa § 338, trestnom čine nebezpečného vyhrážania podľa § 360, trestnom čine nebezpečného prenasledovania podľa § 360a, trestnom čine nebezpečného elektronického obťažovania podľa § 360b, trestnom čine šírenia poplašnej správy podľa § 361, trestnom čine výroby detskej pornografie podľa § 368, trestnom čine rozširovania detskej pornografie podľa § 369, trestnom čine prechovávania detskej pornografie a účasti na detskom pornografickom predstavení podľa § 370</w:t>
      </w:r>
      <w:r w:rsidR="000332EB" w:rsidRPr="00636C5A">
        <w:rPr>
          <w:rFonts w:ascii="Times New Roman" w:hAnsi="Times New Roman" w:cs="Times New Roman"/>
          <w:sz w:val="24"/>
          <w:szCs w:val="24"/>
        </w:rPr>
        <w:t xml:space="preserve"> Trestného zákona</w:t>
      </w:r>
      <w:r w:rsidRPr="00636C5A">
        <w:rPr>
          <w:rFonts w:ascii="Times New Roman" w:hAnsi="Times New Roman" w:cs="Times New Roman"/>
          <w:sz w:val="24"/>
          <w:szCs w:val="24"/>
        </w:rPr>
        <w:t xml:space="preserve">, o trestnom čine, ktorým bola spôsobená ťažká ujma na zdraví alebo smrť alebo </w:t>
      </w:r>
      <w:r w:rsidR="000332EB" w:rsidRPr="00636C5A">
        <w:rPr>
          <w:rFonts w:ascii="Times New Roman" w:hAnsi="Times New Roman" w:cs="Times New Roman"/>
          <w:sz w:val="24"/>
          <w:szCs w:val="24"/>
        </w:rPr>
        <w:t xml:space="preserve">za </w:t>
      </w:r>
      <w:r w:rsidRPr="00636C5A">
        <w:rPr>
          <w:rFonts w:ascii="Times New Roman" w:hAnsi="Times New Roman" w:cs="Times New Roman"/>
          <w:sz w:val="24"/>
          <w:szCs w:val="24"/>
        </w:rPr>
        <w:t xml:space="preserve">iný úmyselný trestný čin, pri ktorom na konanie zaväzuje medzinárodná zmluva, možno vydať príkaz na </w:t>
      </w:r>
      <w:r w:rsidR="00BF41E7" w:rsidRPr="00636C5A">
        <w:rPr>
          <w:rFonts w:ascii="Times New Roman" w:hAnsi="Times New Roman" w:cs="Times New Roman"/>
          <w:sz w:val="24"/>
          <w:szCs w:val="24"/>
        </w:rPr>
        <w:t xml:space="preserve">zaznamenávanie </w:t>
      </w:r>
      <w:r w:rsidRPr="00636C5A">
        <w:rPr>
          <w:rFonts w:ascii="Times New Roman" w:hAnsi="Times New Roman" w:cs="Times New Roman"/>
          <w:sz w:val="24"/>
          <w:szCs w:val="24"/>
        </w:rPr>
        <w:t>údajov o telekomunikačnej prevádzke, ktoré sú nevyhnutné na objasnenie skutočností dôležitých pre trestné konanie. Príkaz možno vydať, ak nemožno sledovaný účel dosiahnuť inak alebo ak by bolo jeho dosiahnutie iným spôsobom podstatne sťažené.</w:t>
      </w:r>
    </w:p>
    <w:p w14:paraId="07993FC2" w14:textId="77777777"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p>
    <w:p w14:paraId="1D2FB013" w14:textId="03FC908D"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(2) Príkaz podľa odseku 1 vydáva predseda senátu a pred začatím trestného stíhania alebo v prípravnom konaní sudca pre prípravné konanie na návrh prokurátora, ktorý musí byť písomný a odôvodn</w:t>
      </w:r>
      <w:r w:rsidR="00C649B1" w:rsidRPr="00636C5A">
        <w:rPr>
          <w:rFonts w:ascii="Times New Roman" w:hAnsi="Times New Roman" w:cs="Times New Roman"/>
          <w:sz w:val="24"/>
          <w:szCs w:val="24"/>
        </w:rPr>
        <w:t xml:space="preserve">ený aj skutkovými okolnosťami. </w:t>
      </w:r>
      <w:r w:rsidRPr="00636C5A">
        <w:rPr>
          <w:rFonts w:ascii="Times New Roman" w:hAnsi="Times New Roman" w:cs="Times New Roman"/>
          <w:sz w:val="24"/>
          <w:szCs w:val="24"/>
        </w:rPr>
        <w:t xml:space="preserve">Ak ide o vec, ktorá neznesie odklad, a príkaz sudcu pre prípravné konanie nemožno získať vopred, môže príkaz pred začatím trestného stíhania alebo v prípravnom konaní vydať prokurátor, ktorý musí najneskôr do 24 hodín od jeho vydania potvrdiť sudca pre prípravné konanie, inak stráca platnosť a takto získané informácie nemožno použiť na účely trestného konania a musia sa bez meškania zničiť. Takýto príkaz sa musí vydať písomne a odôvodniť; súčasťou príkazu je aj </w:t>
      </w:r>
      <w:r w:rsidR="00E81292">
        <w:rPr>
          <w:rFonts w:ascii="Times New Roman" w:hAnsi="Times New Roman" w:cs="Times New Roman"/>
          <w:sz w:val="24"/>
          <w:szCs w:val="24"/>
        </w:rPr>
        <w:t xml:space="preserve">uvedenie spôsobu, rozsahu a lehoty </w:t>
      </w:r>
      <w:r w:rsidR="00BF41E7" w:rsidRPr="00636C5A">
        <w:rPr>
          <w:rFonts w:ascii="Times New Roman" w:hAnsi="Times New Roman" w:cs="Times New Roman"/>
          <w:sz w:val="24"/>
          <w:szCs w:val="24"/>
        </w:rPr>
        <w:t xml:space="preserve">zaznamenávania </w:t>
      </w:r>
      <w:r w:rsidRPr="00636C5A">
        <w:rPr>
          <w:rFonts w:ascii="Times New Roman" w:hAnsi="Times New Roman" w:cs="Times New Roman"/>
          <w:sz w:val="24"/>
          <w:szCs w:val="24"/>
        </w:rPr>
        <w:t xml:space="preserve">údajov. V príkaze musí byť uvedená totožnosť používateľa, ak je známa. </w:t>
      </w:r>
    </w:p>
    <w:p w14:paraId="49827E07" w14:textId="77777777"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p>
    <w:p w14:paraId="2E29A411" w14:textId="4E9DD5DA"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(3) </w:t>
      </w:r>
      <w:r w:rsidR="00BF41E7" w:rsidRPr="00636C5A">
        <w:rPr>
          <w:rFonts w:ascii="Times New Roman" w:hAnsi="Times New Roman" w:cs="Times New Roman"/>
          <w:sz w:val="24"/>
          <w:szCs w:val="24"/>
        </w:rPr>
        <w:t xml:space="preserve">Zaznamenávanie </w:t>
      </w:r>
      <w:r w:rsidRPr="00636C5A">
        <w:rPr>
          <w:rFonts w:ascii="Times New Roman" w:hAnsi="Times New Roman" w:cs="Times New Roman"/>
          <w:sz w:val="24"/>
          <w:szCs w:val="24"/>
        </w:rPr>
        <w:t xml:space="preserve">údajov </w:t>
      </w:r>
      <w:r w:rsidR="00E269E2" w:rsidRPr="00636C5A">
        <w:rPr>
          <w:rFonts w:ascii="Times New Roman" w:hAnsi="Times New Roman" w:cs="Times New Roman"/>
          <w:sz w:val="24"/>
          <w:szCs w:val="24"/>
        </w:rPr>
        <w:t xml:space="preserve">o telekomunikačnej prevádzke </w:t>
      </w:r>
      <w:r w:rsidRPr="00636C5A">
        <w:rPr>
          <w:rFonts w:ascii="Times New Roman" w:hAnsi="Times New Roman" w:cs="Times New Roman"/>
          <w:sz w:val="24"/>
          <w:szCs w:val="24"/>
        </w:rPr>
        <w:t>môže trvať najviac šesť mesiacov; tento čas môže v prípravnom konaní na písomný a odôvodnený návrh prokurátora sudca pre prípravné konanie predĺžiť vždy o ďalšie dva mesiace, a to aj opakovane. Príkaz podľa odseku 1 sa doručuje poskytovateľovi služieb</w:t>
      </w:r>
      <w:r w:rsidR="000332EB" w:rsidRPr="00636C5A">
        <w:rPr>
          <w:rFonts w:ascii="Times New Roman" w:hAnsi="Times New Roman" w:cs="Times New Roman"/>
          <w:sz w:val="24"/>
          <w:szCs w:val="24"/>
        </w:rPr>
        <w:t>.</w:t>
      </w:r>
    </w:p>
    <w:p w14:paraId="0E87EBA2" w14:textId="77777777"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p>
    <w:p w14:paraId="0F6755F5" w14:textId="58CA895E"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(4) Ak údajom získaným postupom podľa odsekov 1 až 3 neboli zistené skutočnosti významné pre trestné konanie, orgán, ktorého rozhodnutím sa vec právoplatne skončila, údaj </w:t>
      </w:r>
      <w:r w:rsidR="0090734C" w:rsidRPr="00636C5A">
        <w:rPr>
          <w:rFonts w:ascii="Times New Roman" w:hAnsi="Times New Roman" w:cs="Times New Roman"/>
          <w:sz w:val="24"/>
          <w:szCs w:val="24"/>
        </w:rPr>
        <w:t>bez meškania</w:t>
      </w:r>
      <w:r w:rsidRPr="00636C5A">
        <w:rPr>
          <w:rFonts w:ascii="Times New Roman" w:hAnsi="Times New Roman" w:cs="Times New Roman"/>
          <w:sz w:val="24"/>
          <w:szCs w:val="24"/>
        </w:rPr>
        <w:t xml:space="preserve"> zničí; policajt údaj zničí po predchádzajúcom písomnom súhlase prokurátora. Zápisnica o zničení údaja sa založí do spisu.</w:t>
      </w:r>
    </w:p>
    <w:p w14:paraId="0A596303" w14:textId="77777777"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p>
    <w:p w14:paraId="223816C0" w14:textId="65F89A5B"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(5) O zničení údajov o telekomunikačnej prevádzke písomne informuje osobu podľa odseku 2, ak je známa, policajt alebo prokurátor, ktorého rozhodnutím sa vec právoplatne skončila, a v konaní pred súdom predseda senátu súdu prvého stupňa po právoplatnom skončení veci. Informácia obsahuje označenie súdu, ktorý vydal príkaz podľa odseku 1, a údaj o lehote, </w:t>
      </w:r>
      <w:r w:rsidRPr="00636C5A">
        <w:rPr>
          <w:rFonts w:ascii="Times New Roman" w:hAnsi="Times New Roman" w:cs="Times New Roman"/>
          <w:sz w:val="24"/>
          <w:szCs w:val="24"/>
        </w:rPr>
        <w:lastRenderedPageBreak/>
        <w:t>počas ktorej sa tento príkaz vykonával. Súčasťou informácie je poučenie o práve podať v lehote dvoch mesiacov od jej doručenia návrh na preskúmanie zákonnos</w:t>
      </w:r>
      <w:r w:rsidR="0003585B" w:rsidRPr="00636C5A">
        <w:rPr>
          <w:rFonts w:ascii="Times New Roman" w:hAnsi="Times New Roman" w:cs="Times New Roman"/>
          <w:sz w:val="24"/>
          <w:szCs w:val="24"/>
        </w:rPr>
        <w:t>ti príkazu príslušnému nadriadenému</w:t>
      </w:r>
      <w:r w:rsidRPr="00636C5A">
        <w:rPr>
          <w:rFonts w:ascii="Times New Roman" w:hAnsi="Times New Roman" w:cs="Times New Roman"/>
          <w:sz w:val="24"/>
          <w:szCs w:val="24"/>
        </w:rPr>
        <w:t xml:space="preserve"> súdu. Informáciu podá orgán, ktorého rozhodnutím sa vec právoplatne skončila, a v konaní pred súdom predseda senátu súdu prvého stupňa do troch rokov od právoplatného skončenia trestného stíhania v danej veci.</w:t>
      </w:r>
    </w:p>
    <w:p w14:paraId="5CCD811D" w14:textId="77777777"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p>
    <w:p w14:paraId="52DF2CAC" w14:textId="3D5FAF7E"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(6) Informáciu podľa odseku 5 predseda senátu, policajt alebo prokurátor nepodá, ak ide o osobu, ktorá má možnosť nazerať do spisu podľa tohto zákona alebo v konaní o obzvlášť závažnom zločine alebo zločine spáchanom organizovanou skupinou, zločineckou skupinou alebo teroristickou skupinou a trestných činov terorizmu podľa § 140b</w:t>
      </w:r>
      <w:r w:rsidR="000332EB" w:rsidRPr="00636C5A">
        <w:rPr>
          <w:rFonts w:ascii="Times New Roman" w:hAnsi="Times New Roman" w:cs="Times New Roman"/>
          <w:sz w:val="24"/>
          <w:szCs w:val="24"/>
        </w:rPr>
        <w:t xml:space="preserve"> Trestného zákona</w:t>
      </w:r>
      <w:r w:rsidRPr="00636C5A">
        <w:rPr>
          <w:rFonts w:ascii="Times New Roman" w:hAnsi="Times New Roman" w:cs="Times New Roman"/>
          <w:sz w:val="24"/>
          <w:szCs w:val="24"/>
        </w:rPr>
        <w:t>, alebo ak sa na trestnom čine podieľalo viac osôb a vo vzťahu aspoň k jednému z nich nebolo trestné stíhanie právoplatne skončené, alebo ak by poskytnutím takej informácie mohol byť zmarený účel trestného konania.</w:t>
      </w:r>
    </w:p>
    <w:p w14:paraId="56C194FB" w14:textId="77777777"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p>
    <w:p w14:paraId="6666F002" w14:textId="27192C55" w:rsidR="00387737"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(7) </w:t>
      </w:r>
      <w:r w:rsidR="001222DF" w:rsidRPr="00636C5A">
        <w:rPr>
          <w:rFonts w:ascii="Times New Roman" w:hAnsi="Times New Roman" w:cs="Times New Roman"/>
          <w:sz w:val="24"/>
          <w:szCs w:val="24"/>
        </w:rPr>
        <w:t>Odseky</w:t>
      </w:r>
      <w:r w:rsidRPr="00636C5A">
        <w:rPr>
          <w:rFonts w:ascii="Times New Roman" w:hAnsi="Times New Roman" w:cs="Times New Roman"/>
          <w:sz w:val="24"/>
          <w:szCs w:val="24"/>
        </w:rPr>
        <w:t xml:space="preserve"> 1 až 6 sa primerane vzťahujú na prevádzkové údaje, ktoré sú v reálnom čase prenášané </w:t>
      </w:r>
      <w:r w:rsidR="002A37EA" w:rsidRPr="00636C5A">
        <w:rPr>
          <w:rFonts w:ascii="Times New Roman" w:hAnsi="Times New Roman" w:cs="Times New Roman"/>
          <w:sz w:val="24"/>
          <w:szCs w:val="24"/>
        </w:rPr>
        <w:t xml:space="preserve">prostredníctvom </w:t>
      </w:r>
      <w:r w:rsidRPr="00636C5A">
        <w:rPr>
          <w:rFonts w:ascii="Times New Roman" w:hAnsi="Times New Roman" w:cs="Times New Roman"/>
          <w:sz w:val="24"/>
          <w:szCs w:val="24"/>
        </w:rPr>
        <w:t>počítačov</w:t>
      </w:r>
      <w:r w:rsidR="002A37EA" w:rsidRPr="00636C5A">
        <w:rPr>
          <w:rFonts w:ascii="Times New Roman" w:hAnsi="Times New Roman" w:cs="Times New Roman"/>
          <w:sz w:val="24"/>
          <w:szCs w:val="24"/>
        </w:rPr>
        <w:t>ého</w:t>
      </w:r>
      <w:r w:rsidRPr="00636C5A">
        <w:rPr>
          <w:rFonts w:ascii="Times New Roman" w:hAnsi="Times New Roman" w:cs="Times New Roman"/>
          <w:sz w:val="24"/>
          <w:szCs w:val="24"/>
        </w:rPr>
        <w:t xml:space="preserve"> systém</w:t>
      </w:r>
      <w:r w:rsidR="002A37EA" w:rsidRPr="00636C5A">
        <w:rPr>
          <w:rFonts w:ascii="Times New Roman" w:hAnsi="Times New Roman" w:cs="Times New Roman"/>
          <w:sz w:val="24"/>
          <w:szCs w:val="24"/>
        </w:rPr>
        <w:t>u</w:t>
      </w:r>
      <w:r w:rsidRPr="00636C5A">
        <w:rPr>
          <w:rFonts w:ascii="Times New Roman" w:hAnsi="Times New Roman" w:cs="Times New Roman"/>
          <w:sz w:val="24"/>
          <w:szCs w:val="24"/>
        </w:rPr>
        <w:t>.</w:t>
      </w:r>
      <w:r w:rsidR="00D109B1" w:rsidRPr="00636C5A">
        <w:rPr>
          <w:rFonts w:ascii="Times New Roman" w:hAnsi="Times New Roman" w:cs="Times New Roman"/>
          <w:sz w:val="24"/>
          <w:szCs w:val="24"/>
        </w:rPr>
        <w:t>“</w:t>
      </w:r>
      <w:r w:rsidR="00C769FE" w:rsidRPr="00636C5A">
        <w:rPr>
          <w:rFonts w:ascii="Times New Roman" w:hAnsi="Times New Roman" w:cs="Times New Roman"/>
          <w:sz w:val="24"/>
          <w:szCs w:val="24"/>
        </w:rPr>
        <w:t>.</w:t>
      </w:r>
    </w:p>
    <w:p w14:paraId="5E7B23C7" w14:textId="05A549C0" w:rsidR="00D109B1" w:rsidRPr="00636C5A" w:rsidRDefault="00D109B1"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310AF0E4" w14:textId="353CBCFB" w:rsidR="00D109B1" w:rsidRPr="00636C5A" w:rsidRDefault="00231959"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2</w:t>
      </w:r>
      <w:r w:rsidR="00E0577A" w:rsidRPr="00636C5A">
        <w:rPr>
          <w:rFonts w:ascii="Times New Roman" w:hAnsi="Times New Roman" w:cs="Times New Roman"/>
          <w:b/>
          <w:sz w:val="24"/>
          <w:szCs w:val="24"/>
        </w:rPr>
        <w:t>8</w:t>
      </w:r>
      <w:r w:rsidR="00D109B1" w:rsidRPr="00636C5A">
        <w:rPr>
          <w:rFonts w:ascii="Times New Roman" w:hAnsi="Times New Roman" w:cs="Times New Roman"/>
          <w:b/>
          <w:sz w:val="24"/>
          <w:szCs w:val="24"/>
        </w:rPr>
        <w:t xml:space="preserve">. </w:t>
      </w:r>
      <w:r w:rsidR="00D109B1" w:rsidRPr="00636C5A">
        <w:rPr>
          <w:rFonts w:ascii="Times New Roman" w:hAnsi="Times New Roman" w:cs="Times New Roman"/>
          <w:sz w:val="24"/>
          <w:szCs w:val="24"/>
        </w:rPr>
        <w:t>§ 116 vrátane nadpisu znie:</w:t>
      </w:r>
    </w:p>
    <w:p w14:paraId="04320649" w14:textId="0E27C842" w:rsidR="00D109B1" w:rsidRPr="00636C5A" w:rsidRDefault="00D109B1"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49A18556" w14:textId="0E733F42" w:rsidR="00D109B1" w:rsidRPr="00636C5A" w:rsidRDefault="00D109B1" w:rsidP="002B3281">
      <w:pPr>
        <w:pStyle w:val="Standard"/>
        <w:shd w:val="clear" w:color="auto" w:fill="FFFFFF" w:themeFill="background1"/>
        <w:spacing w:after="0" w:line="240" w:lineRule="auto"/>
        <w:ind w:firstLine="369"/>
        <w:jc w:val="center"/>
        <w:rPr>
          <w:rFonts w:ascii="Times New Roman" w:hAnsi="Times New Roman" w:cs="Times New Roman"/>
          <w:sz w:val="24"/>
          <w:szCs w:val="24"/>
        </w:rPr>
      </w:pPr>
      <w:r w:rsidRPr="00636C5A">
        <w:rPr>
          <w:rFonts w:ascii="Times New Roman" w:hAnsi="Times New Roman" w:cs="Times New Roman"/>
          <w:sz w:val="24"/>
          <w:szCs w:val="24"/>
        </w:rPr>
        <w:t>„§ 116</w:t>
      </w:r>
    </w:p>
    <w:p w14:paraId="1029656A" w14:textId="27F9D22D" w:rsidR="00D109B1" w:rsidRPr="00636C5A" w:rsidRDefault="00C649B1" w:rsidP="002B3281">
      <w:pPr>
        <w:pStyle w:val="Standard"/>
        <w:shd w:val="clear" w:color="auto" w:fill="FFFFFF" w:themeFill="background1"/>
        <w:spacing w:after="0" w:line="240" w:lineRule="auto"/>
        <w:ind w:firstLine="369"/>
        <w:jc w:val="center"/>
        <w:rPr>
          <w:rFonts w:ascii="Times New Roman" w:hAnsi="Times New Roman" w:cs="Times New Roman"/>
          <w:sz w:val="24"/>
          <w:szCs w:val="24"/>
        </w:rPr>
      </w:pPr>
      <w:r w:rsidRPr="00636C5A">
        <w:rPr>
          <w:rFonts w:ascii="Times New Roman" w:hAnsi="Times New Roman" w:cs="Times New Roman"/>
          <w:sz w:val="24"/>
          <w:szCs w:val="24"/>
        </w:rPr>
        <w:t>Uchovanie</w:t>
      </w:r>
      <w:r w:rsidR="00965166">
        <w:rPr>
          <w:rFonts w:ascii="Times New Roman" w:hAnsi="Times New Roman" w:cs="Times New Roman"/>
          <w:sz w:val="24"/>
          <w:szCs w:val="24"/>
        </w:rPr>
        <w:t xml:space="preserve"> počítačového údaja</w:t>
      </w:r>
      <w:r w:rsidRPr="00636C5A">
        <w:rPr>
          <w:rFonts w:ascii="Times New Roman" w:hAnsi="Times New Roman" w:cs="Times New Roman"/>
          <w:sz w:val="24"/>
          <w:szCs w:val="24"/>
        </w:rPr>
        <w:t xml:space="preserve"> a odstránenie </w:t>
      </w:r>
      <w:r w:rsidR="001050DC" w:rsidRPr="00636C5A">
        <w:rPr>
          <w:rFonts w:ascii="Times New Roman" w:hAnsi="Times New Roman" w:cs="Times New Roman"/>
          <w:sz w:val="24"/>
          <w:szCs w:val="24"/>
        </w:rPr>
        <w:t>počítačového údaja poskytovateľom služieb</w:t>
      </w:r>
    </w:p>
    <w:p w14:paraId="625A05EB" w14:textId="77777777" w:rsidR="001050DC" w:rsidRPr="00636C5A" w:rsidRDefault="001050DC"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3A6BE2DA" w14:textId="65DADE2E"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(1) Ak je na účely dokazovania nevyhnutné uchovanie počítačového údaja, ktorý bol uložený cez počítačový systém, môže predseda senátu a pred začatím trestného stíhania alebo v prípravnom konaní prokurátor alebo policajt s predchádzajúcim súhlasom prokurátora, vydať príkaz, ktorý musí byť odôvodnený aj skutkovými okolnosťami, poskytovateľovi služieb, aby </w:t>
      </w:r>
    </w:p>
    <w:p w14:paraId="57EAA7CD" w14:textId="239E81A8" w:rsidR="001050DC" w:rsidRPr="00636C5A" w:rsidRDefault="001050DC" w:rsidP="002B3281">
      <w:pPr>
        <w:pStyle w:val="Standard"/>
        <w:numPr>
          <w:ilvl w:val="0"/>
          <w:numId w:val="22"/>
        </w:numPr>
        <w:shd w:val="clear" w:color="auto" w:fill="FFFFFF" w:themeFill="background1"/>
        <w:spacing w:after="0" w:line="240" w:lineRule="auto"/>
        <w:ind w:left="709" w:hanging="283"/>
        <w:jc w:val="both"/>
        <w:rPr>
          <w:rFonts w:ascii="Times New Roman" w:hAnsi="Times New Roman" w:cs="Times New Roman"/>
          <w:sz w:val="24"/>
          <w:szCs w:val="24"/>
        </w:rPr>
      </w:pPr>
      <w:r w:rsidRPr="00636C5A">
        <w:rPr>
          <w:rFonts w:ascii="Times New Roman" w:hAnsi="Times New Roman" w:cs="Times New Roman"/>
          <w:sz w:val="24"/>
          <w:szCs w:val="24"/>
        </w:rPr>
        <w:t xml:space="preserve">uchoval a udržiaval </w:t>
      </w:r>
      <w:r w:rsidR="00817749" w:rsidRPr="00636C5A">
        <w:rPr>
          <w:rFonts w:ascii="Times New Roman" w:hAnsi="Times New Roman" w:cs="Times New Roman"/>
          <w:sz w:val="24"/>
          <w:szCs w:val="24"/>
        </w:rPr>
        <w:t xml:space="preserve">takýto údaj </w:t>
      </w:r>
      <w:r w:rsidRPr="00636C5A">
        <w:rPr>
          <w:rFonts w:ascii="Times New Roman" w:hAnsi="Times New Roman" w:cs="Times New Roman"/>
          <w:sz w:val="24"/>
          <w:szCs w:val="24"/>
        </w:rPr>
        <w:t xml:space="preserve">v celistvosti, </w:t>
      </w:r>
    </w:p>
    <w:p w14:paraId="60344D32" w14:textId="23BF246E" w:rsidR="001050DC" w:rsidRPr="00636C5A" w:rsidRDefault="001050DC" w:rsidP="002B3281">
      <w:pPr>
        <w:pStyle w:val="Standard"/>
        <w:numPr>
          <w:ilvl w:val="0"/>
          <w:numId w:val="22"/>
        </w:numPr>
        <w:shd w:val="clear" w:color="auto" w:fill="FFFFFF" w:themeFill="background1"/>
        <w:spacing w:after="0" w:line="240" w:lineRule="auto"/>
        <w:ind w:left="709" w:hanging="283"/>
        <w:jc w:val="both"/>
        <w:rPr>
          <w:rFonts w:ascii="Times New Roman" w:hAnsi="Times New Roman" w:cs="Times New Roman"/>
          <w:sz w:val="24"/>
          <w:szCs w:val="24"/>
        </w:rPr>
      </w:pPr>
      <w:r w:rsidRPr="00636C5A">
        <w:rPr>
          <w:rFonts w:ascii="Times New Roman" w:hAnsi="Times New Roman" w:cs="Times New Roman"/>
          <w:sz w:val="24"/>
          <w:szCs w:val="24"/>
        </w:rPr>
        <w:t xml:space="preserve">odstránil </w:t>
      </w:r>
      <w:r w:rsidR="00817749" w:rsidRPr="00636C5A">
        <w:rPr>
          <w:rFonts w:ascii="Times New Roman" w:hAnsi="Times New Roman" w:cs="Times New Roman"/>
          <w:sz w:val="24"/>
          <w:szCs w:val="24"/>
        </w:rPr>
        <w:t xml:space="preserve">takýto údaj </w:t>
      </w:r>
      <w:r w:rsidRPr="00636C5A">
        <w:rPr>
          <w:rFonts w:ascii="Times New Roman" w:hAnsi="Times New Roman" w:cs="Times New Roman"/>
          <w:sz w:val="24"/>
          <w:szCs w:val="24"/>
        </w:rPr>
        <w:t xml:space="preserve">z počítačového systému alebo pamäťového nosiča, alebo </w:t>
      </w:r>
    </w:p>
    <w:p w14:paraId="51825C51" w14:textId="35349792" w:rsidR="001050DC" w:rsidRPr="00636C5A" w:rsidRDefault="001050DC" w:rsidP="002B3281">
      <w:pPr>
        <w:pStyle w:val="Standard"/>
        <w:numPr>
          <w:ilvl w:val="0"/>
          <w:numId w:val="22"/>
        </w:numPr>
        <w:shd w:val="clear" w:color="auto" w:fill="FFFFFF" w:themeFill="background1"/>
        <w:spacing w:after="0" w:line="240" w:lineRule="auto"/>
        <w:ind w:left="709" w:hanging="283"/>
        <w:jc w:val="both"/>
        <w:rPr>
          <w:rFonts w:ascii="Times New Roman" w:hAnsi="Times New Roman" w:cs="Times New Roman"/>
          <w:sz w:val="24"/>
          <w:szCs w:val="24"/>
        </w:rPr>
      </w:pPr>
      <w:r w:rsidRPr="00636C5A">
        <w:rPr>
          <w:rFonts w:ascii="Times New Roman" w:hAnsi="Times New Roman" w:cs="Times New Roman"/>
          <w:sz w:val="24"/>
          <w:szCs w:val="24"/>
        </w:rPr>
        <w:t>znemožnil prístup</w:t>
      </w:r>
      <w:r w:rsidR="00817749" w:rsidRPr="00636C5A">
        <w:rPr>
          <w:rFonts w:ascii="Times New Roman" w:hAnsi="Times New Roman" w:cs="Times New Roman"/>
          <w:sz w:val="24"/>
          <w:szCs w:val="24"/>
        </w:rPr>
        <w:t xml:space="preserve"> k takémuto údaju</w:t>
      </w:r>
      <w:r w:rsidRPr="00636C5A">
        <w:rPr>
          <w:rFonts w:ascii="Times New Roman" w:hAnsi="Times New Roman" w:cs="Times New Roman"/>
          <w:sz w:val="24"/>
          <w:szCs w:val="24"/>
        </w:rPr>
        <w:t>.</w:t>
      </w:r>
    </w:p>
    <w:p w14:paraId="111C7183" w14:textId="77777777"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p>
    <w:p w14:paraId="1BA520B3" w14:textId="6CF048D4" w:rsidR="0022551E" w:rsidRPr="00636C5A" w:rsidRDefault="0022551E"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(2) Ak ide o vec, ktorá neznesie odklad, a súhlas prokurátora nemožno získať vopred, môže taký príkaz pred začatím trestného stíhania alebo v prípravnom konaní vydať policajt aj bez predchádzajúceho súhlasu prokurátora; príkaz policajta musí najneskôr do 24 hodín od jeho vydania potvrdiť prokurátor, inak stráca platnosť a vykonávané uchovávanie počítačového údaja alebo znemožnenie prístupu k nemu sa musí skončiť. </w:t>
      </w:r>
    </w:p>
    <w:p w14:paraId="237979AF" w14:textId="77777777" w:rsidR="0022551E" w:rsidRPr="00636C5A" w:rsidRDefault="0022551E"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p>
    <w:p w14:paraId="0B3B5927" w14:textId="77052F75"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w:t>
      </w:r>
      <w:r w:rsidR="0022551E" w:rsidRPr="00636C5A">
        <w:rPr>
          <w:rFonts w:ascii="Times New Roman" w:hAnsi="Times New Roman" w:cs="Times New Roman"/>
          <w:sz w:val="24"/>
          <w:szCs w:val="24"/>
        </w:rPr>
        <w:t>3</w:t>
      </w:r>
      <w:r w:rsidRPr="00636C5A">
        <w:rPr>
          <w:rFonts w:ascii="Times New Roman" w:hAnsi="Times New Roman" w:cs="Times New Roman"/>
          <w:sz w:val="24"/>
          <w:szCs w:val="24"/>
        </w:rPr>
        <w:t>) V príkaze podľa odseku 1 písm. a) a</w:t>
      </w:r>
      <w:r w:rsidR="00904414" w:rsidRPr="00636C5A">
        <w:rPr>
          <w:rFonts w:ascii="Times New Roman" w:hAnsi="Times New Roman" w:cs="Times New Roman"/>
          <w:sz w:val="24"/>
          <w:szCs w:val="24"/>
        </w:rPr>
        <w:t>lebo</w:t>
      </w:r>
      <w:r w:rsidRPr="00636C5A">
        <w:rPr>
          <w:rFonts w:ascii="Times New Roman" w:hAnsi="Times New Roman" w:cs="Times New Roman"/>
          <w:sz w:val="24"/>
          <w:szCs w:val="24"/>
        </w:rPr>
        <w:t xml:space="preserve"> c) musí byť </w:t>
      </w:r>
      <w:r w:rsidR="00817749" w:rsidRPr="00636C5A">
        <w:rPr>
          <w:rFonts w:ascii="Times New Roman" w:hAnsi="Times New Roman" w:cs="Times New Roman"/>
          <w:sz w:val="24"/>
          <w:szCs w:val="24"/>
        </w:rPr>
        <w:t xml:space="preserve">určený </w:t>
      </w:r>
      <w:r w:rsidRPr="00636C5A">
        <w:rPr>
          <w:rFonts w:ascii="Times New Roman" w:hAnsi="Times New Roman" w:cs="Times New Roman"/>
          <w:sz w:val="24"/>
          <w:szCs w:val="24"/>
        </w:rPr>
        <w:t>čas, po</w:t>
      </w:r>
      <w:r w:rsidR="00817749" w:rsidRPr="00636C5A">
        <w:rPr>
          <w:rFonts w:ascii="Times New Roman" w:hAnsi="Times New Roman" w:cs="Times New Roman"/>
          <w:sz w:val="24"/>
          <w:szCs w:val="24"/>
        </w:rPr>
        <w:t>čas ktorého</w:t>
      </w:r>
      <w:r w:rsidRPr="00636C5A">
        <w:rPr>
          <w:rFonts w:ascii="Times New Roman" w:hAnsi="Times New Roman" w:cs="Times New Roman"/>
          <w:sz w:val="24"/>
          <w:szCs w:val="24"/>
        </w:rPr>
        <w:t xml:space="preserve"> bude uchovávanie počítačového údaja alebo znemožnenie prístupu k nemu vykonávané, najviac však 90 dní, a ak je potrebné jeho opätovné uchovanie alebo znemožnenie prístupu k nemu, musí byť vydaný nový príkaz.</w:t>
      </w:r>
    </w:p>
    <w:p w14:paraId="6CC75349" w14:textId="77777777" w:rsidR="001E2380" w:rsidRPr="00636C5A" w:rsidRDefault="001E2380"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p>
    <w:p w14:paraId="7ED7E73C" w14:textId="569BF6CA"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w:t>
      </w:r>
      <w:r w:rsidR="0022551E" w:rsidRPr="00636C5A">
        <w:rPr>
          <w:rFonts w:ascii="Times New Roman" w:hAnsi="Times New Roman" w:cs="Times New Roman"/>
          <w:sz w:val="24"/>
          <w:szCs w:val="24"/>
        </w:rPr>
        <w:t>4</w:t>
      </w:r>
      <w:r w:rsidRPr="00636C5A">
        <w:rPr>
          <w:rFonts w:ascii="Times New Roman" w:hAnsi="Times New Roman" w:cs="Times New Roman"/>
          <w:sz w:val="24"/>
          <w:szCs w:val="24"/>
        </w:rPr>
        <w:t xml:space="preserve">) Ak uchovávanie počítačového údaja na účely dokazovania už nie je potrebné, predseda senátu a pred začatím trestného stíhania alebo v prípravnom konaní prokurátor bezodkladne </w:t>
      </w:r>
      <w:r w:rsidR="000332EB" w:rsidRPr="00636C5A">
        <w:rPr>
          <w:rFonts w:ascii="Times New Roman" w:hAnsi="Times New Roman" w:cs="Times New Roman"/>
          <w:sz w:val="24"/>
          <w:szCs w:val="24"/>
        </w:rPr>
        <w:t xml:space="preserve">vydá </w:t>
      </w:r>
      <w:r w:rsidRPr="00636C5A">
        <w:rPr>
          <w:rFonts w:ascii="Times New Roman" w:hAnsi="Times New Roman" w:cs="Times New Roman"/>
          <w:sz w:val="24"/>
          <w:szCs w:val="24"/>
        </w:rPr>
        <w:t>príkaz</w:t>
      </w:r>
      <w:r w:rsidR="000332EB" w:rsidRPr="00636C5A">
        <w:rPr>
          <w:rFonts w:ascii="Times New Roman" w:hAnsi="Times New Roman" w:cs="Times New Roman"/>
          <w:sz w:val="24"/>
          <w:szCs w:val="24"/>
        </w:rPr>
        <w:t>, ktorým zruší</w:t>
      </w:r>
      <w:r w:rsidRPr="00636C5A">
        <w:rPr>
          <w:rFonts w:ascii="Times New Roman" w:hAnsi="Times New Roman" w:cs="Times New Roman"/>
          <w:sz w:val="24"/>
          <w:szCs w:val="24"/>
        </w:rPr>
        <w:t xml:space="preserve"> príkaz na </w:t>
      </w:r>
      <w:r w:rsidR="000332EB" w:rsidRPr="00636C5A">
        <w:rPr>
          <w:rFonts w:ascii="Times New Roman" w:hAnsi="Times New Roman" w:cs="Times New Roman"/>
          <w:sz w:val="24"/>
          <w:szCs w:val="24"/>
        </w:rPr>
        <w:t>uchovanie</w:t>
      </w:r>
      <w:r w:rsidRPr="00636C5A">
        <w:rPr>
          <w:rFonts w:ascii="Times New Roman" w:hAnsi="Times New Roman" w:cs="Times New Roman"/>
          <w:sz w:val="24"/>
          <w:szCs w:val="24"/>
        </w:rPr>
        <w:t xml:space="preserve"> a </w:t>
      </w:r>
      <w:r w:rsidR="000332EB" w:rsidRPr="00636C5A">
        <w:rPr>
          <w:rFonts w:ascii="Times New Roman" w:hAnsi="Times New Roman" w:cs="Times New Roman"/>
          <w:sz w:val="24"/>
          <w:szCs w:val="24"/>
        </w:rPr>
        <w:t xml:space="preserve">udržanie počítačového údaja </w:t>
      </w:r>
      <w:r w:rsidRPr="00636C5A">
        <w:rPr>
          <w:rFonts w:ascii="Times New Roman" w:hAnsi="Times New Roman" w:cs="Times New Roman"/>
          <w:sz w:val="24"/>
          <w:szCs w:val="24"/>
        </w:rPr>
        <w:t>v celistvosti alebo príkaz</w:t>
      </w:r>
      <w:r w:rsidR="00965166">
        <w:rPr>
          <w:rFonts w:ascii="Times New Roman" w:hAnsi="Times New Roman" w:cs="Times New Roman"/>
          <w:sz w:val="24"/>
          <w:szCs w:val="24"/>
        </w:rPr>
        <w:t xml:space="preserve"> na</w:t>
      </w:r>
      <w:r w:rsidRPr="00636C5A">
        <w:rPr>
          <w:rFonts w:ascii="Times New Roman" w:hAnsi="Times New Roman" w:cs="Times New Roman"/>
          <w:sz w:val="24"/>
          <w:szCs w:val="24"/>
        </w:rPr>
        <w:t xml:space="preserve"> </w:t>
      </w:r>
      <w:r w:rsidR="000332EB" w:rsidRPr="00636C5A">
        <w:rPr>
          <w:rFonts w:ascii="Times New Roman" w:hAnsi="Times New Roman" w:cs="Times New Roman"/>
          <w:sz w:val="24"/>
          <w:szCs w:val="24"/>
        </w:rPr>
        <w:t xml:space="preserve">znemožnenie </w:t>
      </w:r>
      <w:r w:rsidRPr="00636C5A">
        <w:rPr>
          <w:rFonts w:ascii="Times New Roman" w:hAnsi="Times New Roman" w:cs="Times New Roman"/>
          <w:sz w:val="24"/>
          <w:szCs w:val="24"/>
        </w:rPr>
        <w:t xml:space="preserve">prístupu k takému údaju. Ak príkaz podľa odseku 1 vydal v prípravnom konaní policajt, </w:t>
      </w:r>
      <w:r w:rsidR="000332EB" w:rsidRPr="00636C5A">
        <w:rPr>
          <w:rFonts w:ascii="Times New Roman" w:hAnsi="Times New Roman" w:cs="Times New Roman"/>
          <w:sz w:val="24"/>
          <w:szCs w:val="24"/>
        </w:rPr>
        <w:t>príkaz, ktorým zruší príkaz na uchovanie a udržanie počítačového údaja, vydá policajt s predchádzajúcim súhlasom prokurátora.</w:t>
      </w:r>
      <w:r w:rsidRPr="00636C5A">
        <w:rPr>
          <w:rFonts w:ascii="Times New Roman" w:hAnsi="Times New Roman" w:cs="Times New Roman"/>
          <w:sz w:val="24"/>
          <w:szCs w:val="24"/>
        </w:rPr>
        <w:t>.</w:t>
      </w:r>
    </w:p>
    <w:p w14:paraId="3BCEE03C" w14:textId="77777777"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p>
    <w:p w14:paraId="273A461F" w14:textId="11E76FD9" w:rsidR="00D109B1"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w:t>
      </w:r>
      <w:r w:rsidR="0022551E" w:rsidRPr="00636C5A">
        <w:rPr>
          <w:rFonts w:ascii="Times New Roman" w:hAnsi="Times New Roman" w:cs="Times New Roman"/>
          <w:sz w:val="24"/>
          <w:szCs w:val="24"/>
        </w:rPr>
        <w:t>5</w:t>
      </w:r>
      <w:r w:rsidRPr="00636C5A">
        <w:rPr>
          <w:rFonts w:ascii="Times New Roman" w:hAnsi="Times New Roman" w:cs="Times New Roman"/>
          <w:sz w:val="24"/>
          <w:szCs w:val="24"/>
        </w:rPr>
        <w:t xml:space="preserve">) Príkaz podľa </w:t>
      </w:r>
      <w:r w:rsidR="00702365" w:rsidRPr="00636C5A">
        <w:rPr>
          <w:rFonts w:ascii="Times New Roman" w:hAnsi="Times New Roman" w:cs="Times New Roman"/>
          <w:sz w:val="24"/>
          <w:szCs w:val="24"/>
        </w:rPr>
        <w:t xml:space="preserve">odsekov </w:t>
      </w:r>
      <w:r w:rsidR="009B6AF6">
        <w:rPr>
          <w:rFonts w:ascii="Times New Roman" w:hAnsi="Times New Roman" w:cs="Times New Roman"/>
          <w:sz w:val="24"/>
          <w:szCs w:val="24"/>
        </w:rPr>
        <w:t>1 a 4</w:t>
      </w:r>
      <w:r w:rsidRPr="00636C5A">
        <w:rPr>
          <w:rFonts w:ascii="Times New Roman" w:hAnsi="Times New Roman" w:cs="Times New Roman"/>
          <w:sz w:val="24"/>
          <w:szCs w:val="24"/>
        </w:rPr>
        <w:t xml:space="preserve"> sa doručí poskytovateľovi služieb, ktorému sa môže uložiť povinnosť zachovať v tajnosti opatrenia uvedené v príkaze</w:t>
      </w:r>
      <w:r w:rsidR="00D109B1" w:rsidRPr="00636C5A">
        <w:rPr>
          <w:rFonts w:ascii="Times New Roman" w:hAnsi="Times New Roman" w:cs="Times New Roman"/>
          <w:sz w:val="24"/>
          <w:szCs w:val="24"/>
        </w:rPr>
        <w:t>.“</w:t>
      </w:r>
      <w:r w:rsidR="00C769FE" w:rsidRPr="00636C5A">
        <w:rPr>
          <w:rFonts w:ascii="Times New Roman" w:hAnsi="Times New Roman" w:cs="Times New Roman"/>
          <w:sz w:val="24"/>
          <w:szCs w:val="24"/>
        </w:rPr>
        <w:t>.</w:t>
      </w:r>
    </w:p>
    <w:p w14:paraId="3C72C7AC" w14:textId="5F58076B" w:rsidR="00D109B1" w:rsidRPr="00636C5A" w:rsidRDefault="00D109B1"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4F217F9E" w14:textId="0DE56261" w:rsidR="00D109B1" w:rsidRPr="00636C5A" w:rsidRDefault="00231959"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2</w:t>
      </w:r>
      <w:r w:rsidR="00E0577A" w:rsidRPr="00636C5A">
        <w:rPr>
          <w:rFonts w:ascii="Times New Roman" w:hAnsi="Times New Roman" w:cs="Times New Roman"/>
          <w:b/>
          <w:sz w:val="24"/>
          <w:szCs w:val="24"/>
        </w:rPr>
        <w:t>9</w:t>
      </w:r>
      <w:r w:rsidR="00D109B1" w:rsidRPr="00636C5A">
        <w:rPr>
          <w:rFonts w:ascii="Times New Roman" w:hAnsi="Times New Roman" w:cs="Times New Roman"/>
          <w:b/>
          <w:sz w:val="24"/>
          <w:szCs w:val="24"/>
        </w:rPr>
        <w:t xml:space="preserve">. </w:t>
      </w:r>
      <w:r w:rsidR="00D109B1" w:rsidRPr="00636C5A">
        <w:rPr>
          <w:rFonts w:ascii="Times New Roman" w:hAnsi="Times New Roman" w:cs="Times New Roman"/>
          <w:sz w:val="24"/>
          <w:szCs w:val="24"/>
        </w:rPr>
        <w:t>Za § 116 sa vkladá nový § 116a, ktorý vrátane nadpisu znie:</w:t>
      </w:r>
    </w:p>
    <w:p w14:paraId="2FD857DE" w14:textId="464E67DF" w:rsidR="00D109B1" w:rsidRPr="00636C5A" w:rsidRDefault="00D109B1"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240D5C0E" w14:textId="4CE9F44F" w:rsidR="00D109B1" w:rsidRPr="00636C5A" w:rsidRDefault="00D109B1" w:rsidP="002B3281">
      <w:pPr>
        <w:pStyle w:val="Standard"/>
        <w:shd w:val="clear" w:color="auto" w:fill="FFFFFF" w:themeFill="background1"/>
        <w:spacing w:after="0" w:line="240" w:lineRule="auto"/>
        <w:ind w:firstLine="369"/>
        <w:jc w:val="center"/>
        <w:rPr>
          <w:rFonts w:ascii="Times New Roman" w:hAnsi="Times New Roman" w:cs="Times New Roman"/>
          <w:sz w:val="24"/>
          <w:szCs w:val="24"/>
        </w:rPr>
      </w:pPr>
      <w:r w:rsidRPr="00636C5A">
        <w:rPr>
          <w:rFonts w:ascii="Times New Roman" w:hAnsi="Times New Roman" w:cs="Times New Roman"/>
          <w:sz w:val="24"/>
          <w:szCs w:val="24"/>
        </w:rPr>
        <w:t>„§ 116a</w:t>
      </w:r>
    </w:p>
    <w:p w14:paraId="74EE130C" w14:textId="0F45C136" w:rsidR="00D109B1" w:rsidRPr="00636C5A" w:rsidRDefault="001050DC" w:rsidP="002B3281">
      <w:pPr>
        <w:pStyle w:val="Standard"/>
        <w:shd w:val="clear" w:color="auto" w:fill="FFFFFF" w:themeFill="background1"/>
        <w:spacing w:after="0" w:line="240" w:lineRule="auto"/>
        <w:ind w:firstLine="369"/>
        <w:jc w:val="center"/>
        <w:rPr>
          <w:rFonts w:ascii="Times New Roman" w:hAnsi="Times New Roman" w:cs="Times New Roman"/>
          <w:sz w:val="24"/>
          <w:szCs w:val="24"/>
        </w:rPr>
      </w:pPr>
      <w:r w:rsidRPr="00636C5A">
        <w:rPr>
          <w:rFonts w:ascii="Times New Roman" w:hAnsi="Times New Roman" w:cs="Times New Roman"/>
          <w:sz w:val="24"/>
          <w:szCs w:val="24"/>
        </w:rPr>
        <w:t>Predloženie počítačového údaja poskytovateľom služieb</w:t>
      </w:r>
    </w:p>
    <w:p w14:paraId="0211FA9B" w14:textId="77777777" w:rsidR="001050DC" w:rsidRPr="00636C5A" w:rsidRDefault="001050DC"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434C9F0B" w14:textId="0B421DE2"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(1) Ak je na účely dokazovania nevyhnutné predloženie počítačového údaja, ktorý bol uložený cez počítačový systém</w:t>
      </w:r>
      <w:r w:rsidR="00E03BF0" w:rsidRPr="00E03BF0">
        <w:rPr>
          <w:rFonts w:ascii="Times New Roman" w:hAnsi="Times New Roman" w:cs="Times New Roman"/>
          <w:sz w:val="24"/>
          <w:szCs w:val="24"/>
        </w:rPr>
        <w:t xml:space="preserve"> </w:t>
      </w:r>
      <w:r w:rsidR="00E03BF0" w:rsidRPr="00636C5A">
        <w:rPr>
          <w:rFonts w:ascii="Times New Roman" w:hAnsi="Times New Roman" w:cs="Times New Roman"/>
          <w:sz w:val="24"/>
          <w:szCs w:val="24"/>
        </w:rPr>
        <w:t>alebo jeho kópie</w:t>
      </w:r>
      <w:r w:rsidRPr="00636C5A">
        <w:rPr>
          <w:rFonts w:ascii="Times New Roman" w:hAnsi="Times New Roman" w:cs="Times New Roman"/>
          <w:sz w:val="24"/>
          <w:szCs w:val="24"/>
        </w:rPr>
        <w:t>, môže orgán príslušný podľa odseku 3 vydať príkaz poskytovateľovi služieb na predloženie ta</w:t>
      </w:r>
      <w:r w:rsidR="00C649B1" w:rsidRPr="00636C5A">
        <w:rPr>
          <w:rFonts w:ascii="Times New Roman" w:hAnsi="Times New Roman" w:cs="Times New Roman"/>
          <w:sz w:val="24"/>
          <w:szCs w:val="24"/>
        </w:rPr>
        <w:t>kéhoto údaja alebo jeho kópie.</w:t>
      </w:r>
    </w:p>
    <w:p w14:paraId="6D7E52A4" w14:textId="77777777" w:rsidR="001050DC" w:rsidRPr="00636C5A" w:rsidRDefault="001050DC"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578F9775" w14:textId="02812479" w:rsidR="00681F06"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(2) Príkaz podľa odseku 1 sa musí vydať písomne a odôvodniť skutkovými okolnosťami; súčasťou príkazu je aj </w:t>
      </w:r>
      <w:r w:rsidR="00717466">
        <w:rPr>
          <w:rFonts w:ascii="Times New Roman" w:hAnsi="Times New Roman" w:cs="Times New Roman"/>
          <w:sz w:val="24"/>
          <w:szCs w:val="24"/>
        </w:rPr>
        <w:t xml:space="preserve">uvedenie </w:t>
      </w:r>
      <w:r w:rsidRPr="00636C5A">
        <w:rPr>
          <w:rFonts w:ascii="Times New Roman" w:hAnsi="Times New Roman" w:cs="Times New Roman"/>
          <w:sz w:val="24"/>
          <w:szCs w:val="24"/>
        </w:rPr>
        <w:t>spôsob</w:t>
      </w:r>
      <w:r w:rsidR="00717466">
        <w:rPr>
          <w:rFonts w:ascii="Times New Roman" w:hAnsi="Times New Roman" w:cs="Times New Roman"/>
          <w:sz w:val="24"/>
          <w:szCs w:val="24"/>
        </w:rPr>
        <w:t>u</w:t>
      </w:r>
      <w:r w:rsidRPr="00636C5A">
        <w:rPr>
          <w:rFonts w:ascii="Times New Roman" w:hAnsi="Times New Roman" w:cs="Times New Roman"/>
          <w:sz w:val="24"/>
          <w:szCs w:val="24"/>
        </w:rPr>
        <w:t>, rozsah</w:t>
      </w:r>
      <w:r w:rsidR="00717466">
        <w:rPr>
          <w:rFonts w:ascii="Times New Roman" w:hAnsi="Times New Roman" w:cs="Times New Roman"/>
          <w:sz w:val="24"/>
          <w:szCs w:val="24"/>
        </w:rPr>
        <w:t>u</w:t>
      </w:r>
      <w:r w:rsidRPr="00636C5A">
        <w:rPr>
          <w:rFonts w:ascii="Times New Roman" w:hAnsi="Times New Roman" w:cs="Times New Roman"/>
          <w:sz w:val="24"/>
          <w:szCs w:val="24"/>
        </w:rPr>
        <w:t xml:space="preserve"> a lehot</w:t>
      </w:r>
      <w:r w:rsidR="00717466">
        <w:rPr>
          <w:rFonts w:ascii="Times New Roman" w:hAnsi="Times New Roman" w:cs="Times New Roman"/>
          <w:sz w:val="24"/>
          <w:szCs w:val="24"/>
        </w:rPr>
        <w:t>y</w:t>
      </w:r>
      <w:r w:rsidRPr="00636C5A">
        <w:rPr>
          <w:rFonts w:ascii="Times New Roman" w:hAnsi="Times New Roman" w:cs="Times New Roman"/>
          <w:sz w:val="24"/>
          <w:szCs w:val="24"/>
        </w:rPr>
        <w:t xml:space="preserve"> na predloženie počítačového údaja alebo </w:t>
      </w:r>
      <w:r w:rsidR="00C649B1" w:rsidRPr="00636C5A">
        <w:rPr>
          <w:rFonts w:ascii="Times New Roman" w:hAnsi="Times New Roman" w:cs="Times New Roman"/>
          <w:sz w:val="24"/>
          <w:szCs w:val="24"/>
        </w:rPr>
        <w:t xml:space="preserve">jeho kópie. V príkaze musí byť </w:t>
      </w:r>
      <w:r w:rsidRPr="00636C5A">
        <w:rPr>
          <w:rFonts w:ascii="Times New Roman" w:hAnsi="Times New Roman" w:cs="Times New Roman"/>
          <w:sz w:val="24"/>
          <w:szCs w:val="24"/>
        </w:rPr>
        <w:t>uvedená totožnosť používateľa, ak je známa.</w:t>
      </w:r>
    </w:p>
    <w:p w14:paraId="7426B46E" w14:textId="77777777" w:rsidR="001050DC" w:rsidRPr="00636C5A" w:rsidRDefault="001050DC"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02427BAF" w14:textId="0556372E" w:rsidR="00D109B1" w:rsidRPr="00636C5A" w:rsidRDefault="00C769FE"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(3) </w:t>
      </w:r>
      <w:r w:rsidR="00D109B1" w:rsidRPr="00636C5A">
        <w:rPr>
          <w:rFonts w:ascii="Times New Roman" w:hAnsi="Times New Roman" w:cs="Times New Roman"/>
          <w:sz w:val="24"/>
          <w:szCs w:val="24"/>
        </w:rPr>
        <w:t>Orgánom príslušným na vydanie príkazu podľa odseku 1 je</w:t>
      </w:r>
    </w:p>
    <w:p w14:paraId="5739C0FC" w14:textId="2C26C8BA" w:rsidR="001050DC" w:rsidRPr="00636C5A" w:rsidRDefault="001050DC" w:rsidP="00897EE6">
      <w:pPr>
        <w:pStyle w:val="Odsekzoznamu"/>
        <w:numPr>
          <w:ilvl w:val="0"/>
          <w:numId w:val="17"/>
        </w:numPr>
        <w:spacing w:after="0" w:line="240" w:lineRule="auto"/>
        <w:jc w:val="both"/>
        <w:rPr>
          <w:rFonts w:ascii="Times New Roman" w:eastAsia="Calibri" w:hAnsi="Times New Roman" w:cs="Times New Roman"/>
          <w:sz w:val="24"/>
          <w:szCs w:val="24"/>
        </w:rPr>
      </w:pPr>
      <w:r w:rsidRPr="00636C5A">
        <w:rPr>
          <w:rFonts w:ascii="Times New Roman" w:eastAsia="Calibri" w:hAnsi="Times New Roman" w:cs="Times New Roman"/>
          <w:sz w:val="24"/>
          <w:szCs w:val="24"/>
        </w:rPr>
        <w:t xml:space="preserve">predseda senátu a pred začatím trestného stíhania alebo v prípravnom konaní prokurátor alebo policajt, ak ide o údaje o účastníkovi alebo údaje </w:t>
      </w:r>
      <w:r w:rsidR="00897EE6" w:rsidRPr="00636C5A">
        <w:rPr>
          <w:rFonts w:ascii="Times New Roman" w:eastAsia="Calibri" w:hAnsi="Times New Roman" w:cs="Times New Roman"/>
          <w:sz w:val="24"/>
          <w:szCs w:val="24"/>
        </w:rPr>
        <w:t>požadovan</w:t>
      </w:r>
      <w:r w:rsidR="00BF41E7" w:rsidRPr="00636C5A">
        <w:rPr>
          <w:rFonts w:ascii="Times New Roman" w:eastAsia="Calibri" w:hAnsi="Times New Roman" w:cs="Times New Roman"/>
          <w:sz w:val="24"/>
          <w:szCs w:val="24"/>
        </w:rPr>
        <w:t>é</w:t>
      </w:r>
      <w:r w:rsidR="00897EE6" w:rsidRPr="00636C5A">
        <w:rPr>
          <w:rFonts w:ascii="Times New Roman" w:eastAsia="Calibri" w:hAnsi="Times New Roman" w:cs="Times New Roman"/>
          <w:sz w:val="24"/>
          <w:szCs w:val="24"/>
        </w:rPr>
        <w:t xml:space="preserve"> na účely identifikácie </w:t>
      </w:r>
      <w:r w:rsidRPr="00636C5A">
        <w:rPr>
          <w:rFonts w:ascii="Times New Roman" w:eastAsia="Calibri" w:hAnsi="Times New Roman" w:cs="Times New Roman"/>
          <w:sz w:val="24"/>
          <w:szCs w:val="24"/>
        </w:rPr>
        <w:t>používateľa; príkaz vydaný policajtom musí potvrdiť prokurátor</w:t>
      </w:r>
      <w:r w:rsidR="0022551E" w:rsidRPr="00636C5A">
        <w:rPr>
          <w:rFonts w:ascii="Times New Roman" w:eastAsia="Calibri" w:hAnsi="Times New Roman" w:cs="Times New Roman"/>
          <w:sz w:val="24"/>
          <w:szCs w:val="24"/>
        </w:rPr>
        <w:t xml:space="preserve">. Ak ide o vec, ktorá neznesie odklad a potvrdenie prokurátora nemožno získať vopred, môže takýto príkaz pred začatím trestného stíhania alebo v prípravnom konaní vydať policajt aj bez predchádzajúceho potvrdenia prokurátora; príkaz policajta musí najneskôr do 24 hodín od jeho vydania potvrdiť prokurátor, inak stráca platnosť </w:t>
      </w:r>
      <w:r w:rsidR="0022551E" w:rsidRPr="00636C5A">
        <w:rPr>
          <w:rFonts w:ascii="Times New Roman" w:hAnsi="Times New Roman" w:cs="Times New Roman"/>
          <w:sz w:val="24"/>
          <w:szCs w:val="24"/>
        </w:rPr>
        <w:t>a takto získané informácie nemožno použiť na účely trestného konania a musia sa bez meškania zničiť</w:t>
      </w:r>
      <w:r w:rsidR="0022551E" w:rsidRPr="00636C5A">
        <w:rPr>
          <w:rFonts w:ascii="Times New Roman" w:eastAsia="Calibri" w:hAnsi="Times New Roman" w:cs="Times New Roman"/>
          <w:sz w:val="24"/>
          <w:szCs w:val="24"/>
        </w:rPr>
        <w:t>.</w:t>
      </w:r>
    </w:p>
    <w:p w14:paraId="5054BAE3" w14:textId="088A5A21" w:rsidR="00D109B1" w:rsidRPr="00636C5A" w:rsidRDefault="001050DC" w:rsidP="002B3281">
      <w:pPr>
        <w:pStyle w:val="Odsekzoznamu"/>
        <w:numPr>
          <w:ilvl w:val="0"/>
          <w:numId w:val="17"/>
        </w:numPr>
        <w:spacing w:after="0" w:line="240" w:lineRule="auto"/>
        <w:jc w:val="both"/>
        <w:rPr>
          <w:rFonts w:ascii="Times New Roman" w:eastAsia="Calibri" w:hAnsi="Times New Roman" w:cs="Times New Roman"/>
          <w:sz w:val="24"/>
          <w:szCs w:val="24"/>
        </w:rPr>
      </w:pPr>
      <w:r w:rsidRPr="00636C5A">
        <w:rPr>
          <w:rFonts w:ascii="Times New Roman" w:hAnsi="Times New Roman" w:cs="Times New Roman"/>
          <w:sz w:val="24"/>
          <w:szCs w:val="24"/>
        </w:rPr>
        <w:t>predseda senátu a pred začatím trestného stíhania alebo v prípravnom konaní sudca pre prípravné konanie na návrh prokurátora, ak ide o prevádzkové údaje alebo obsahové údaje</w:t>
      </w:r>
      <w:r w:rsidR="00817749" w:rsidRPr="00636C5A">
        <w:rPr>
          <w:rFonts w:ascii="Times New Roman" w:hAnsi="Times New Roman" w:cs="Times New Roman"/>
          <w:sz w:val="24"/>
          <w:szCs w:val="24"/>
        </w:rPr>
        <w:t>,</w:t>
      </w:r>
      <w:r w:rsidRPr="00636C5A">
        <w:rPr>
          <w:rFonts w:ascii="Times New Roman" w:hAnsi="Times New Roman" w:cs="Times New Roman"/>
          <w:sz w:val="24"/>
          <w:szCs w:val="24"/>
        </w:rPr>
        <w:t xml:space="preserve"> </w:t>
      </w:r>
      <w:r w:rsidR="00817749" w:rsidRPr="00636C5A">
        <w:rPr>
          <w:rFonts w:ascii="Times New Roman" w:hAnsi="Times New Roman" w:cs="Times New Roman"/>
          <w:sz w:val="24"/>
          <w:szCs w:val="24"/>
        </w:rPr>
        <w:t>a</w:t>
      </w:r>
      <w:r w:rsidRPr="00636C5A">
        <w:rPr>
          <w:rFonts w:ascii="Times New Roman" w:hAnsi="Times New Roman" w:cs="Times New Roman"/>
          <w:sz w:val="24"/>
          <w:szCs w:val="24"/>
        </w:rPr>
        <w:t>k ide o vec, ktorá neznesie odklad, a príkaz sudcu pre prípravné konanie nemožno získať vopred, môže príkaz pred začatím trestného stíhania alebo v prípravnom konaní vydať prokurátor, ktorý musí najneskôr do 24 hodín od jeho vydania potvrdiť sudca pre prípravné konanie, inak stráca platnosť a takto získané informácie nemožno použiť na účely trestného konania a musia sa bez meškania zničiť.</w:t>
      </w:r>
    </w:p>
    <w:p w14:paraId="0B840AE2" w14:textId="77777777" w:rsidR="00C915D3" w:rsidRPr="00636C5A" w:rsidRDefault="00C915D3"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p>
    <w:p w14:paraId="646570C4" w14:textId="2F60E05E" w:rsidR="001050DC" w:rsidRPr="00636C5A" w:rsidRDefault="00957515"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(4) </w:t>
      </w:r>
      <w:r w:rsidR="001050DC" w:rsidRPr="00636C5A">
        <w:rPr>
          <w:rFonts w:ascii="Times New Roman" w:hAnsi="Times New Roman" w:cs="Times New Roman"/>
          <w:sz w:val="24"/>
          <w:szCs w:val="24"/>
        </w:rPr>
        <w:t>Príkaz podľa odseku 1 týkajúci sa prevádzkových údajov a obsahových údajov je možné vydať len v trestnom konaní o trestnom čine, za ktorý zákon ustanovuje trest odňatia slobody, ktorého horná hranica je najmenej tri roky, trestných činoch extrémizmu podľa § 140a, trestných činoch terorizmu podľa § 140b, trestnom čine obchodovania s ľuďmi podľa § 179, trestnom čine vydierania podľa § 189, trestnom čine ochrany súkromia v obydlí podľa § 194a, trestnom čine znásilnenia podľa §199, trestnom čine sexuálneho násilia podľa § 200, trestných činoch sexuálneho zneužívania podľa § 201</w:t>
      </w:r>
      <w:r w:rsidR="00EB1F6C">
        <w:rPr>
          <w:rFonts w:ascii="Times New Roman" w:hAnsi="Times New Roman" w:cs="Times New Roman"/>
          <w:sz w:val="24"/>
          <w:szCs w:val="24"/>
        </w:rPr>
        <w:t xml:space="preserve"> až </w:t>
      </w:r>
      <w:r w:rsidR="001050DC" w:rsidRPr="00636C5A">
        <w:rPr>
          <w:rFonts w:ascii="Times New Roman" w:hAnsi="Times New Roman" w:cs="Times New Roman"/>
          <w:sz w:val="24"/>
          <w:szCs w:val="24"/>
        </w:rPr>
        <w:t xml:space="preserve">202, trestnom čine krádeže podľa § 212, trestnom čine neoprávneného vyrobenia a používania platobného prostriedku podľa § 219, trestnom čine podvodu podľa § 221, trestnom čine legalizácie výnosu z trestnej činnosti podľa § 233 a 234, trestnom čine neoprávneného prístupu do počítačového systému podľa § 247, trestnom čine neoprávneného zásahu do počítačového systému podľa § 247a, trestnom čine neoprávneného zásahu do počítačového údaja podľa § 247b, trestnom čine neoprávneného zachytávania počítačových údajov podľa § 247c, trestnom čine výroby a držby prístupového zariadenia, hesla do počítačového systému alebo iných údajov podľa § 247d, trestnom čine poškodzovania finančných záujmov Európskej únie podľa § 261, trestnom čine založenia, zosnovania a podporovania zločineckej skupiny podľa § 296, trestnom čine založenia, zosnovania a podporovania teroristickej skupiny podľa § 297, trestnom čine zneužívania právomoci verejného činiteľa podľa § 326, trestných činoch korupcie podľa </w:t>
      </w:r>
      <w:r w:rsidR="00904414" w:rsidRPr="00636C5A">
        <w:rPr>
          <w:rFonts w:ascii="Times New Roman" w:hAnsi="Times New Roman" w:cs="Times New Roman"/>
          <w:sz w:val="24"/>
          <w:szCs w:val="24"/>
        </w:rPr>
        <w:t xml:space="preserve">§ 328 až 336d </w:t>
      </w:r>
      <w:r w:rsidR="001050DC" w:rsidRPr="00636C5A">
        <w:rPr>
          <w:rFonts w:ascii="Times New Roman" w:hAnsi="Times New Roman" w:cs="Times New Roman"/>
          <w:sz w:val="24"/>
          <w:szCs w:val="24"/>
        </w:rPr>
        <w:t xml:space="preserve">, </w:t>
      </w:r>
      <w:r w:rsidR="001050DC" w:rsidRPr="00636C5A">
        <w:rPr>
          <w:rFonts w:ascii="Times New Roman" w:hAnsi="Times New Roman" w:cs="Times New Roman"/>
          <w:sz w:val="24"/>
          <w:szCs w:val="24"/>
        </w:rPr>
        <w:lastRenderedPageBreak/>
        <w:t>trestnom čine podnecovania podľa § 337, trestnom čine schvaľovania trestného činu podľa § 338, trestnom čine nadržovania podľa § 339, trestnom čine nebezpečného vyhrážania podľa § 360, trestnom čine nebezpečného prenasledovania podľa § 360a, trestnom čine nebezpečného elektronického obťažovania podľa § 360b, trestnom čine šírenia poplašnej správy podľa § 361, trestnom čine kupliarstva podľa § 367, trestnom čine výroby detskej pornografie podľa § 368, trestnom čine rozširovania detskej pornografie podľa § 369, trestnom čine prechovávania detskej pornografie a účasti na detskom pornografickom predstavení podľa § 370</w:t>
      </w:r>
      <w:r w:rsidR="0022551E" w:rsidRPr="00636C5A">
        <w:rPr>
          <w:rFonts w:ascii="Times New Roman" w:hAnsi="Times New Roman" w:cs="Times New Roman"/>
          <w:sz w:val="24"/>
          <w:szCs w:val="24"/>
        </w:rPr>
        <w:t xml:space="preserve"> Trestného zákona</w:t>
      </w:r>
      <w:r w:rsidR="001050DC" w:rsidRPr="00636C5A">
        <w:rPr>
          <w:rFonts w:ascii="Times New Roman" w:hAnsi="Times New Roman" w:cs="Times New Roman"/>
          <w:sz w:val="24"/>
          <w:szCs w:val="24"/>
        </w:rPr>
        <w:t>, o trestnom čine, ktorým bola spôsobená ťažká ujma na zdraví alebo smrť alebo o inom úmyselnom trestnom čine, pri ktorom na konanie zaväzuje medzinárodná zmluva. Takýto príkaz možno vydať, ak nemožno sledovaný účel dosiahnuť inak alebo ak by bolo jeho dosiahnutie iným spôsobom podstatne sťažené.</w:t>
      </w:r>
    </w:p>
    <w:p w14:paraId="11772BA8" w14:textId="77777777" w:rsidR="001050DC" w:rsidRPr="00636C5A" w:rsidRDefault="001050DC" w:rsidP="002B3281">
      <w:pPr>
        <w:pStyle w:val="Standard"/>
        <w:shd w:val="clear" w:color="auto" w:fill="FFFFFF" w:themeFill="background1"/>
        <w:spacing w:after="0" w:line="240" w:lineRule="auto"/>
        <w:ind w:firstLine="426"/>
        <w:jc w:val="both"/>
        <w:rPr>
          <w:rFonts w:ascii="Times New Roman" w:hAnsi="Times New Roman" w:cs="Times New Roman"/>
          <w:sz w:val="24"/>
          <w:szCs w:val="24"/>
        </w:rPr>
      </w:pPr>
    </w:p>
    <w:p w14:paraId="22A403B8" w14:textId="5F8FCF2F" w:rsidR="001050DC" w:rsidRPr="00636C5A" w:rsidRDefault="00957515"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(5) </w:t>
      </w:r>
      <w:r w:rsidR="001050DC" w:rsidRPr="00636C5A">
        <w:rPr>
          <w:rFonts w:ascii="Times New Roman" w:hAnsi="Times New Roman" w:cs="Times New Roman"/>
          <w:sz w:val="24"/>
          <w:szCs w:val="24"/>
        </w:rPr>
        <w:t>Príkaz podľa odseku 1 možno vydať aj vtedy, ak osoba odsúdená za trestný čin podľa odseku 4 na trest odňatia slobody</w:t>
      </w:r>
      <w:r w:rsidR="00817749" w:rsidRPr="00636C5A">
        <w:rPr>
          <w:rFonts w:ascii="Times New Roman" w:hAnsi="Times New Roman" w:cs="Times New Roman"/>
          <w:sz w:val="24"/>
          <w:szCs w:val="24"/>
        </w:rPr>
        <w:t>,</w:t>
      </w:r>
      <w:r w:rsidR="001050DC" w:rsidRPr="00636C5A">
        <w:rPr>
          <w:rFonts w:ascii="Times New Roman" w:hAnsi="Times New Roman" w:cs="Times New Roman"/>
          <w:sz w:val="24"/>
          <w:szCs w:val="24"/>
        </w:rPr>
        <w:t xml:space="preserve"> alebo </w:t>
      </w:r>
      <w:r w:rsidR="00702365" w:rsidRPr="00636C5A">
        <w:rPr>
          <w:rFonts w:ascii="Times New Roman" w:hAnsi="Times New Roman" w:cs="Times New Roman"/>
          <w:sz w:val="24"/>
          <w:szCs w:val="24"/>
        </w:rPr>
        <w:t xml:space="preserve">osoba </w:t>
      </w:r>
      <w:r w:rsidR="001050DC" w:rsidRPr="00636C5A">
        <w:rPr>
          <w:rFonts w:ascii="Times New Roman" w:hAnsi="Times New Roman" w:cs="Times New Roman"/>
          <w:sz w:val="24"/>
          <w:szCs w:val="24"/>
        </w:rPr>
        <w:t>ktorej bolo uložené ochranné liečenie s obmedzením osobnej slobody v trvaní najmenej štyroch mesiacov</w:t>
      </w:r>
      <w:r w:rsidR="00817749" w:rsidRPr="00636C5A">
        <w:rPr>
          <w:rFonts w:ascii="Times New Roman" w:hAnsi="Times New Roman" w:cs="Times New Roman"/>
          <w:sz w:val="24"/>
          <w:szCs w:val="24"/>
        </w:rPr>
        <w:t>,</w:t>
      </w:r>
      <w:r w:rsidR="001050DC" w:rsidRPr="00636C5A">
        <w:rPr>
          <w:rFonts w:ascii="Times New Roman" w:hAnsi="Times New Roman" w:cs="Times New Roman"/>
          <w:sz w:val="24"/>
          <w:szCs w:val="24"/>
        </w:rPr>
        <w:t xml:space="preserve"> sa vyhýba výkonu trestu, ochranného liečenia alebo ich zvyšku a trestné konanie bolo vedené v jej prítomnosti. </w:t>
      </w:r>
    </w:p>
    <w:p w14:paraId="092F6EA2" w14:textId="77777777" w:rsidR="001050DC" w:rsidRPr="00636C5A" w:rsidRDefault="001050DC"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7BB3E695" w14:textId="0B4B1984"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(6) Príkaz podľa odseku 1 sa doručí poskytovateľovi služieb, ktorému sa môže uložiť povinnosť zachovať v tajnosti opatrenia uvedené v </w:t>
      </w:r>
      <w:r w:rsidR="00817749" w:rsidRPr="00636C5A">
        <w:rPr>
          <w:rFonts w:ascii="Times New Roman" w:hAnsi="Times New Roman" w:cs="Times New Roman"/>
          <w:sz w:val="24"/>
          <w:szCs w:val="24"/>
        </w:rPr>
        <w:t xml:space="preserve">tomto </w:t>
      </w:r>
      <w:r w:rsidRPr="00636C5A">
        <w:rPr>
          <w:rFonts w:ascii="Times New Roman" w:hAnsi="Times New Roman" w:cs="Times New Roman"/>
          <w:sz w:val="24"/>
          <w:szCs w:val="24"/>
        </w:rPr>
        <w:t>príkaze.</w:t>
      </w:r>
    </w:p>
    <w:p w14:paraId="3FA1E900" w14:textId="77777777" w:rsidR="001050DC" w:rsidRPr="00636C5A" w:rsidRDefault="001050DC"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41747D0A" w14:textId="4F6C7E08"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(7) Poskytovateľ služieb predloží počítačový údaj alebo jeho kópiu tomu, kto vydal príkaz podľa odseku 1 alebo osobe uvedenej v </w:t>
      </w:r>
      <w:r w:rsidR="00817749" w:rsidRPr="00636C5A">
        <w:rPr>
          <w:rFonts w:ascii="Times New Roman" w:hAnsi="Times New Roman" w:cs="Times New Roman"/>
          <w:sz w:val="24"/>
          <w:szCs w:val="24"/>
        </w:rPr>
        <w:t xml:space="preserve">tomto </w:t>
      </w:r>
      <w:r w:rsidRPr="00636C5A">
        <w:rPr>
          <w:rFonts w:ascii="Times New Roman" w:hAnsi="Times New Roman" w:cs="Times New Roman"/>
          <w:sz w:val="24"/>
          <w:szCs w:val="24"/>
        </w:rPr>
        <w:t>príkaze</w:t>
      </w:r>
      <w:r w:rsidR="0097626F" w:rsidRPr="00636C5A">
        <w:rPr>
          <w:rFonts w:ascii="Times New Roman" w:hAnsi="Times New Roman" w:cs="Times New Roman"/>
          <w:sz w:val="24"/>
          <w:szCs w:val="24"/>
        </w:rPr>
        <w:t>, ak má takýto počítačový údaj k dispozícii</w:t>
      </w:r>
      <w:r w:rsidRPr="00636C5A">
        <w:rPr>
          <w:rFonts w:ascii="Times New Roman" w:hAnsi="Times New Roman" w:cs="Times New Roman"/>
          <w:sz w:val="24"/>
          <w:szCs w:val="24"/>
        </w:rPr>
        <w:t>.</w:t>
      </w:r>
    </w:p>
    <w:p w14:paraId="581EF89B" w14:textId="77777777" w:rsidR="001050DC" w:rsidRPr="00636C5A" w:rsidRDefault="001050DC" w:rsidP="002B3281">
      <w:pPr>
        <w:pStyle w:val="Standard"/>
        <w:shd w:val="clear" w:color="auto" w:fill="FFFFFF" w:themeFill="background1"/>
        <w:spacing w:after="0" w:line="240" w:lineRule="auto"/>
        <w:jc w:val="both"/>
        <w:rPr>
          <w:rFonts w:ascii="Times New Roman" w:hAnsi="Times New Roman" w:cs="Times New Roman"/>
          <w:sz w:val="24"/>
          <w:szCs w:val="24"/>
        </w:rPr>
      </w:pPr>
    </w:p>
    <w:p w14:paraId="3ABFF14F" w14:textId="61A88491"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(8) Ak počítačovým údajom získaným postupom podľa odsekov 1 až 6 neboli zistené skutočnosti významné pre trestné konanie, orgán, ktorého rozhodnutím sa vec právoplatne skončila, počítačový údaj alebo jeho kópiu </w:t>
      </w:r>
      <w:r w:rsidR="00817749" w:rsidRPr="00636C5A">
        <w:rPr>
          <w:rFonts w:ascii="Times New Roman" w:hAnsi="Times New Roman" w:cs="Times New Roman"/>
          <w:sz w:val="24"/>
          <w:szCs w:val="24"/>
        </w:rPr>
        <w:t>bez meškania</w:t>
      </w:r>
      <w:r w:rsidRPr="00636C5A">
        <w:rPr>
          <w:rFonts w:ascii="Times New Roman" w:hAnsi="Times New Roman" w:cs="Times New Roman"/>
          <w:sz w:val="24"/>
          <w:szCs w:val="24"/>
        </w:rPr>
        <w:t xml:space="preserve"> zničí; policajt takýto údaj zničí po predchádzajúcom písomnom súhlase prokurátora. Zápisnica o zničení takéhoto údaja alebo jeho kópie sa založí do spisu.</w:t>
      </w:r>
    </w:p>
    <w:p w14:paraId="709928EE" w14:textId="77777777" w:rsidR="001050DC" w:rsidRPr="00636C5A" w:rsidRDefault="001050DC"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3EC42C5F" w14:textId="08464459" w:rsidR="001050DC" w:rsidRPr="00636C5A" w:rsidRDefault="001050D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(9) O zničení počítačového údaja alebo jeho kópie písomne informuje osobu podľa odseku 2, ak je známa, policajt alebo prokurátor, ktorého rozhodnutím sa vec právoplatne skončila, a v konaní pred súdom predseda senátu súdu prvého stupňa po právoplatnom skončení veci. Informácia obsahuje označenie súdu alebo prokurátora, ktorý vydal alebo potvrdil príkaz podľa odseku 1. Súčasťou informácie je poučenie o práve podať v lehote dvoch mesiacov od jej doručenia návrh na preskúmanie zákonnos</w:t>
      </w:r>
      <w:r w:rsidR="0003585B" w:rsidRPr="00636C5A">
        <w:rPr>
          <w:rFonts w:ascii="Times New Roman" w:hAnsi="Times New Roman" w:cs="Times New Roman"/>
          <w:sz w:val="24"/>
          <w:szCs w:val="24"/>
        </w:rPr>
        <w:t>ti príkazu príslušnému nadriadenému</w:t>
      </w:r>
      <w:r w:rsidRPr="00636C5A">
        <w:rPr>
          <w:rFonts w:ascii="Times New Roman" w:hAnsi="Times New Roman" w:cs="Times New Roman"/>
          <w:sz w:val="24"/>
          <w:szCs w:val="24"/>
        </w:rPr>
        <w:t xml:space="preserve"> súdu. Informáciu podá orgán, ktorého rozhodnutím sa vec právoplatne skončila, a v konaní pred súdom predseda senátu súdu prvého stupňa do troch rokov od právoplatného skončenia trestného stíhania v danej veci.</w:t>
      </w:r>
    </w:p>
    <w:p w14:paraId="06E7005F" w14:textId="77777777" w:rsidR="001050DC" w:rsidRPr="00636C5A" w:rsidRDefault="001050DC"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794541F3" w14:textId="6F9C2FD0" w:rsidR="00681F06" w:rsidRPr="00636C5A" w:rsidRDefault="00957515"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(10) </w:t>
      </w:r>
      <w:r w:rsidR="001050DC" w:rsidRPr="00636C5A">
        <w:rPr>
          <w:rFonts w:ascii="Times New Roman" w:hAnsi="Times New Roman" w:cs="Times New Roman"/>
          <w:sz w:val="24"/>
          <w:szCs w:val="24"/>
        </w:rPr>
        <w:t xml:space="preserve">Informáciu podľa odseku 9 predseda senátu, policajt alebo prokurátor nepodá, ak ide o osobu, ktorá má možnosť nazerať do spisu podľa tohto zákona alebo v konaní o obzvlášť závažnom zločine alebo zločine spáchanom organizovanou skupinou, zločineckou skupinou alebo teroristickou skupinou a trestných činov terorizmu podľa § 140b </w:t>
      </w:r>
      <w:r w:rsidR="0022551E" w:rsidRPr="00636C5A">
        <w:rPr>
          <w:rFonts w:ascii="Times New Roman" w:hAnsi="Times New Roman" w:cs="Times New Roman"/>
          <w:sz w:val="24"/>
          <w:szCs w:val="24"/>
        </w:rPr>
        <w:t xml:space="preserve">Trestného zákona, </w:t>
      </w:r>
      <w:r w:rsidR="001050DC" w:rsidRPr="00636C5A">
        <w:rPr>
          <w:rFonts w:ascii="Times New Roman" w:hAnsi="Times New Roman" w:cs="Times New Roman"/>
          <w:sz w:val="24"/>
          <w:szCs w:val="24"/>
        </w:rPr>
        <w:t>alebo ak sa na trestnom čine podieľalo viac osôb a vo vzťahu aspoň k jednému z nich nebolo trestné stíhanie právoplatne skončené, alebo ak by poskytnutím takej informácie mohol byť zmarený účel trestného konania.“.</w:t>
      </w:r>
    </w:p>
    <w:p w14:paraId="3FA9B6B2" w14:textId="77777777" w:rsidR="001050DC" w:rsidRPr="00636C5A" w:rsidRDefault="001050DC"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70C88769" w14:textId="4D639DD5" w:rsidR="00D109B1" w:rsidRPr="00636C5A" w:rsidRDefault="00E0577A"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30</w:t>
      </w:r>
      <w:r w:rsidR="00E25459" w:rsidRPr="00636C5A">
        <w:rPr>
          <w:rFonts w:ascii="Times New Roman" w:hAnsi="Times New Roman" w:cs="Times New Roman"/>
          <w:b/>
          <w:sz w:val="24"/>
          <w:szCs w:val="24"/>
        </w:rPr>
        <w:t xml:space="preserve">. </w:t>
      </w:r>
      <w:r w:rsidR="00904414" w:rsidRPr="00636C5A">
        <w:rPr>
          <w:rFonts w:ascii="Times New Roman" w:hAnsi="Times New Roman" w:cs="Times New Roman"/>
          <w:sz w:val="24"/>
          <w:szCs w:val="24"/>
        </w:rPr>
        <w:t>V tretej časti siedmej hlav</w:t>
      </w:r>
      <w:r w:rsidR="001F6CBD" w:rsidRPr="00636C5A">
        <w:rPr>
          <w:rFonts w:ascii="Times New Roman" w:hAnsi="Times New Roman" w:cs="Times New Roman"/>
          <w:sz w:val="24"/>
          <w:szCs w:val="24"/>
        </w:rPr>
        <w:t>e</w:t>
      </w:r>
      <w:r w:rsidR="00904414" w:rsidRPr="00636C5A">
        <w:rPr>
          <w:rFonts w:ascii="Times New Roman" w:hAnsi="Times New Roman" w:cs="Times New Roman"/>
          <w:sz w:val="24"/>
          <w:szCs w:val="24"/>
        </w:rPr>
        <w:t xml:space="preserve"> nadpis ôsmeho dielu znie:</w:t>
      </w:r>
      <w:r w:rsidR="00E25459" w:rsidRPr="00636C5A">
        <w:rPr>
          <w:rFonts w:ascii="Times New Roman" w:hAnsi="Times New Roman" w:cs="Times New Roman"/>
          <w:sz w:val="24"/>
          <w:szCs w:val="24"/>
        </w:rPr>
        <w:t xml:space="preserve"> „</w:t>
      </w:r>
      <w:r w:rsidR="004A59B4" w:rsidRPr="00636C5A">
        <w:rPr>
          <w:rFonts w:ascii="Times New Roman" w:hAnsi="Times New Roman" w:cs="Times New Roman"/>
          <w:sz w:val="24"/>
          <w:szCs w:val="24"/>
        </w:rPr>
        <w:t xml:space="preserve">Konanie o preskúmaní zákonnosti príkazu na odpočúvanie a záznam telekomunikačnej prevádzky, príkazu na </w:t>
      </w:r>
      <w:r w:rsidR="00BF41E7" w:rsidRPr="00636C5A">
        <w:rPr>
          <w:rFonts w:ascii="Times New Roman" w:hAnsi="Times New Roman" w:cs="Times New Roman"/>
          <w:sz w:val="24"/>
          <w:szCs w:val="24"/>
        </w:rPr>
        <w:t xml:space="preserve">zaznamenávanie </w:t>
      </w:r>
      <w:r w:rsidR="004A59B4" w:rsidRPr="00636C5A">
        <w:rPr>
          <w:rFonts w:ascii="Times New Roman" w:hAnsi="Times New Roman" w:cs="Times New Roman"/>
          <w:sz w:val="24"/>
          <w:szCs w:val="24"/>
        </w:rPr>
        <w:lastRenderedPageBreak/>
        <w:t>údajov o telekomunikačnej prevádzke a príkazu na predloženie počítačového údaja poskytovateľom služieb</w:t>
      </w:r>
      <w:r w:rsidR="002A37EA" w:rsidRPr="00636C5A">
        <w:rPr>
          <w:rFonts w:ascii="Times New Roman" w:hAnsi="Times New Roman" w:cs="Times New Roman"/>
          <w:sz w:val="24"/>
          <w:szCs w:val="24"/>
        </w:rPr>
        <w:t>“.</w:t>
      </w:r>
    </w:p>
    <w:p w14:paraId="33C53028" w14:textId="2ED52D79" w:rsidR="00E85B3E" w:rsidRPr="00636C5A" w:rsidRDefault="00E85B3E"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433E449D" w14:textId="21859E71" w:rsidR="00E85B3E" w:rsidRPr="00636C5A" w:rsidRDefault="00CB0CF3"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3</w:t>
      </w:r>
      <w:r w:rsidR="00E0577A" w:rsidRPr="00636C5A">
        <w:rPr>
          <w:rFonts w:ascii="Times New Roman" w:hAnsi="Times New Roman" w:cs="Times New Roman"/>
          <w:b/>
          <w:sz w:val="24"/>
          <w:szCs w:val="24"/>
        </w:rPr>
        <w:t>1</w:t>
      </w:r>
      <w:r w:rsidR="00E85B3E" w:rsidRPr="00636C5A">
        <w:rPr>
          <w:rFonts w:ascii="Times New Roman" w:hAnsi="Times New Roman" w:cs="Times New Roman"/>
          <w:b/>
          <w:sz w:val="24"/>
          <w:szCs w:val="24"/>
        </w:rPr>
        <w:t>.</w:t>
      </w:r>
      <w:r w:rsidR="00C97B9C" w:rsidRPr="00636C5A">
        <w:rPr>
          <w:rFonts w:ascii="Times New Roman" w:hAnsi="Times New Roman" w:cs="Times New Roman"/>
          <w:sz w:val="24"/>
          <w:szCs w:val="24"/>
        </w:rPr>
        <w:t xml:space="preserve"> V § 362f ods. 1 sa slová</w:t>
      </w:r>
      <w:r w:rsidR="00E85B3E" w:rsidRPr="00636C5A">
        <w:rPr>
          <w:rFonts w:ascii="Times New Roman" w:hAnsi="Times New Roman" w:cs="Times New Roman"/>
          <w:sz w:val="24"/>
          <w:szCs w:val="24"/>
        </w:rPr>
        <w:t xml:space="preserve"> „najvyšší</w:t>
      </w:r>
      <w:r w:rsidR="00C97B9C" w:rsidRPr="00636C5A">
        <w:rPr>
          <w:rFonts w:ascii="Times New Roman" w:hAnsi="Times New Roman" w:cs="Times New Roman"/>
          <w:sz w:val="24"/>
          <w:szCs w:val="24"/>
        </w:rPr>
        <w:t xml:space="preserve"> súd</w:t>
      </w:r>
      <w:r w:rsidR="00E85B3E" w:rsidRPr="00636C5A">
        <w:rPr>
          <w:rFonts w:ascii="Times New Roman" w:hAnsi="Times New Roman" w:cs="Times New Roman"/>
          <w:sz w:val="24"/>
          <w:szCs w:val="24"/>
        </w:rPr>
        <w:t>“ nahrádza</w:t>
      </w:r>
      <w:r w:rsidR="00C97B9C" w:rsidRPr="00636C5A">
        <w:rPr>
          <w:rFonts w:ascii="Times New Roman" w:hAnsi="Times New Roman" w:cs="Times New Roman"/>
          <w:sz w:val="24"/>
          <w:szCs w:val="24"/>
        </w:rPr>
        <w:t>jú</w:t>
      </w:r>
      <w:r w:rsidR="00B016A2" w:rsidRPr="00636C5A">
        <w:rPr>
          <w:rFonts w:ascii="Times New Roman" w:hAnsi="Times New Roman" w:cs="Times New Roman"/>
          <w:sz w:val="24"/>
          <w:szCs w:val="24"/>
        </w:rPr>
        <w:t xml:space="preserve"> slovami „nadriadený</w:t>
      </w:r>
      <w:r w:rsidR="00C97B9C" w:rsidRPr="00636C5A">
        <w:rPr>
          <w:rFonts w:ascii="Times New Roman" w:hAnsi="Times New Roman" w:cs="Times New Roman"/>
          <w:sz w:val="24"/>
          <w:szCs w:val="24"/>
        </w:rPr>
        <w:t xml:space="preserve"> súd</w:t>
      </w:r>
      <w:r w:rsidR="00E85B3E" w:rsidRPr="00636C5A">
        <w:rPr>
          <w:rFonts w:ascii="Times New Roman" w:hAnsi="Times New Roman" w:cs="Times New Roman"/>
          <w:sz w:val="24"/>
          <w:szCs w:val="24"/>
        </w:rPr>
        <w:t>“.</w:t>
      </w:r>
    </w:p>
    <w:p w14:paraId="75C4073B" w14:textId="7C564B7B" w:rsidR="00E85B3E" w:rsidRPr="00636C5A" w:rsidRDefault="00E85B3E"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2641BEEF" w14:textId="03B4752B" w:rsidR="00E85B3E" w:rsidRPr="00636C5A" w:rsidRDefault="00231959"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3</w:t>
      </w:r>
      <w:r w:rsidR="00E0577A" w:rsidRPr="00636C5A">
        <w:rPr>
          <w:rFonts w:ascii="Times New Roman" w:hAnsi="Times New Roman" w:cs="Times New Roman"/>
          <w:b/>
          <w:sz w:val="24"/>
          <w:szCs w:val="24"/>
        </w:rPr>
        <w:t>2</w:t>
      </w:r>
      <w:r w:rsidR="00E85B3E" w:rsidRPr="00636C5A">
        <w:rPr>
          <w:rFonts w:ascii="Times New Roman" w:hAnsi="Times New Roman" w:cs="Times New Roman"/>
          <w:b/>
          <w:sz w:val="24"/>
          <w:szCs w:val="24"/>
        </w:rPr>
        <w:t xml:space="preserve">. </w:t>
      </w:r>
      <w:r w:rsidR="00E85B3E" w:rsidRPr="00636C5A">
        <w:rPr>
          <w:rFonts w:ascii="Times New Roman" w:hAnsi="Times New Roman" w:cs="Times New Roman"/>
          <w:sz w:val="24"/>
          <w:szCs w:val="24"/>
        </w:rPr>
        <w:t xml:space="preserve">V § 362f sa za odsek 1 vkladá nový odsek 2, ktorý znie: </w:t>
      </w:r>
    </w:p>
    <w:p w14:paraId="067643A7" w14:textId="729F8F85" w:rsidR="00E85B3E" w:rsidRPr="00636C5A" w:rsidRDefault="00E85B3E"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„(2) </w:t>
      </w:r>
      <w:r w:rsidR="004A59B4" w:rsidRPr="00636C5A">
        <w:rPr>
          <w:rFonts w:ascii="Times New Roman" w:hAnsi="Times New Roman" w:cs="Times New Roman"/>
          <w:sz w:val="24"/>
          <w:szCs w:val="24"/>
        </w:rPr>
        <w:t>Na návrh osoby uvedenej v</w:t>
      </w:r>
      <w:r w:rsidR="00B016A2" w:rsidRPr="00636C5A">
        <w:rPr>
          <w:rFonts w:ascii="Times New Roman" w:hAnsi="Times New Roman" w:cs="Times New Roman"/>
          <w:sz w:val="24"/>
          <w:szCs w:val="24"/>
        </w:rPr>
        <w:t xml:space="preserve"> § 115a ods. 5 nadriadený</w:t>
      </w:r>
      <w:r w:rsidR="004A59B4" w:rsidRPr="00636C5A">
        <w:rPr>
          <w:rFonts w:ascii="Times New Roman" w:hAnsi="Times New Roman" w:cs="Times New Roman"/>
          <w:sz w:val="24"/>
          <w:szCs w:val="24"/>
        </w:rPr>
        <w:t xml:space="preserve"> súd na neverejnom zasadnutí preskúma zákonnosť príkazu na </w:t>
      </w:r>
      <w:r w:rsidR="00BF41E7" w:rsidRPr="00636C5A">
        <w:rPr>
          <w:rFonts w:ascii="Times New Roman" w:hAnsi="Times New Roman" w:cs="Times New Roman"/>
          <w:sz w:val="24"/>
          <w:szCs w:val="24"/>
        </w:rPr>
        <w:t xml:space="preserve">zaznamenávanie </w:t>
      </w:r>
      <w:r w:rsidR="002A37EA" w:rsidRPr="00636C5A">
        <w:rPr>
          <w:rFonts w:ascii="Times New Roman" w:hAnsi="Times New Roman" w:cs="Times New Roman"/>
          <w:sz w:val="24"/>
          <w:szCs w:val="24"/>
        </w:rPr>
        <w:t xml:space="preserve">údajov o </w:t>
      </w:r>
      <w:r w:rsidR="004A59B4" w:rsidRPr="00636C5A">
        <w:rPr>
          <w:rFonts w:ascii="Times New Roman" w:hAnsi="Times New Roman" w:cs="Times New Roman"/>
          <w:sz w:val="24"/>
          <w:szCs w:val="24"/>
        </w:rPr>
        <w:t xml:space="preserve">telekomunikačnej </w:t>
      </w:r>
      <w:r w:rsidR="002A37EA" w:rsidRPr="00636C5A">
        <w:rPr>
          <w:rFonts w:ascii="Times New Roman" w:hAnsi="Times New Roman" w:cs="Times New Roman"/>
          <w:sz w:val="24"/>
          <w:szCs w:val="24"/>
        </w:rPr>
        <w:t>prevádzke</w:t>
      </w:r>
      <w:r w:rsidR="004A59B4" w:rsidRPr="00636C5A">
        <w:rPr>
          <w:rFonts w:ascii="Times New Roman" w:hAnsi="Times New Roman" w:cs="Times New Roman"/>
          <w:sz w:val="24"/>
          <w:szCs w:val="24"/>
        </w:rPr>
        <w:t>.“</w:t>
      </w:r>
      <w:r w:rsidR="00817749" w:rsidRPr="00636C5A">
        <w:rPr>
          <w:rFonts w:ascii="Times New Roman" w:hAnsi="Times New Roman" w:cs="Times New Roman"/>
          <w:sz w:val="24"/>
          <w:szCs w:val="24"/>
        </w:rPr>
        <w:t>.</w:t>
      </w:r>
    </w:p>
    <w:p w14:paraId="0156ABAF" w14:textId="75050C6C" w:rsidR="00E85B3E" w:rsidRPr="00636C5A" w:rsidRDefault="00E85B3E"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5DBA7FBF" w14:textId="375E6F60" w:rsidR="00E85B3E" w:rsidRPr="00636C5A" w:rsidRDefault="00E85B3E"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Doterajšie odseky 2 a 3 sa označujú ako</w:t>
      </w:r>
      <w:r w:rsidR="001324E8" w:rsidRPr="00636C5A">
        <w:rPr>
          <w:rFonts w:ascii="Times New Roman" w:hAnsi="Times New Roman" w:cs="Times New Roman"/>
          <w:sz w:val="24"/>
          <w:szCs w:val="24"/>
        </w:rPr>
        <w:t xml:space="preserve"> odseky</w:t>
      </w:r>
      <w:r w:rsidRPr="00636C5A">
        <w:rPr>
          <w:rFonts w:ascii="Times New Roman" w:hAnsi="Times New Roman" w:cs="Times New Roman"/>
          <w:sz w:val="24"/>
          <w:szCs w:val="24"/>
        </w:rPr>
        <w:t xml:space="preserve"> 3 a 4.</w:t>
      </w:r>
    </w:p>
    <w:p w14:paraId="55BA36F6" w14:textId="63DB57E7" w:rsidR="00E85B3E" w:rsidRPr="00636C5A" w:rsidRDefault="00E85B3E"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70C81F44" w14:textId="05154340" w:rsidR="00E85B3E" w:rsidRPr="00636C5A" w:rsidRDefault="00231959"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3</w:t>
      </w:r>
      <w:r w:rsidR="00E0577A" w:rsidRPr="00636C5A">
        <w:rPr>
          <w:rFonts w:ascii="Times New Roman" w:hAnsi="Times New Roman" w:cs="Times New Roman"/>
          <w:b/>
          <w:sz w:val="24"/>
          <w:szCs w:val="24"/>
        </w:rPr>
        <w:t>3</w:t>
      </w:r>
      <w:r w:rsidR="00E85B3E" w:rsidRPr="00636C5A">
        <w:rPr>
          <w:rFonts w:ascii="Times New Roman" w:hAnsi="Times New Roman" w:cs="Times New Roman"/>
          <w:b/>
          <w:sz w:val="24"/>
          <w:szCs w:val="24"/>
        </w:rPr>
        <w:t xml:space="preserve">. </w:t>
      </w:r>
      <w:r w:rsidR="00E85B3E" w:rsidRPr="00636C5A">
        <w:rPr>
          <w:rFonts w:ascii="Times New Roman" w:hAnsi="Times New Roman" w:cs="Times New Roman"/>
          <w:sz w:val="24"/>
          <w:szCs w:val="24"/>
        </w:rPr>
        <w:t>V § 362f ods. 3 sa slová „§ 116 ods. 4 najvyšší</w:t>
      </w:r>
      <w:r w:rsidR="00C97B9C" w:rsidRPr="00636C5A">
        <w:rPr>
          <w:rFonts w:ascii="Times New Roman" w:hAnsi="Times New Roman" w:cs="Times New Roman"/>
          <w:sz w:val="24"/>
          <w:szCs w:val="24"/>
        </w:rPr>
        <w:t xml:space="preserve"> súd</w:t>
      </w:r>
      <w:r w:rsidR="00E85B3E" w:rsidRPr="00636C5A">
        <w:rPr>
          <w:rFonts w:ascii="Times New Roman" w:hAnsi="Times New Roman" w:cs="Times New Roman"/>
          <w:sz w:val="24"/>
          <w:szCs w:val="24"/>
        </w:rPr>
        <w:t>“ nahrádzajú slovami „§ 1</w:t>
      </w:r>
      <w:r w:rsidR="00B016A2" w:rsidRPr="00636C5A">
        <w:rPr>
          <w:rFonts w:ascii="Times New Roman" w:hAnsi="Times New Roman" w:cs="Times New Roman"/>
          <w:sz w:val="24"/>
          <w:szCs w:val="24"/>
        </w:rPr>
        <w:t>16a ods. 9 nadriadený</w:t>
      </w:r>
      <w:r w:rsidR="00C97B9C" w:rsidRPr="00636C5A">
        <w:rPr>
          <w:rFonts w:ascii="Times New Roman" w:hAnsi="Times New Roman" w:cs="Times New Roman"/>
          <w:sz w:val="24"/>
          <w:szCs w:val="24"/>
        </w:rPr>
        <w:t xml:space="preserve"> súd</w:t>
      </w:r>
      <w:r w:rsidR="00E85B3E" w:rsidRPr="00636C5A">
        <w:rPr>
          <w:rFonts w:ascii="Times New Roman" w:hAnsi="Times New Roman" w:cs="Times New Roman"/>
          <w:sz w:val="24"/>
          <w:szCs w:val="24"/>
        </w:rPr>
        <w:t>“</w:t>
      </w:r>
      <w:r w:rsidR="005D2489" w:rsidRPr="00636C5A">
        <w:rPr>
          <w:rFonts w:ascii="Times New Roman" w:hAnsi="Times New Roman" w:cs="Times New Roman"/>
          <w:sz w:val="24"/>
          <w:szCs w:val="24"/>
        </w:rPr>
        <w:t xml:space="preserve"> a slová „zistenie a oznámenie údajov o telekomunikačnej prevádzke“ sa nahrádzajú slovami „</w:t>
      </w:r>
      <w:r w:rsidR="00367EA3" w:rsidRPr="00636C5A">
        <w:rPr>
          <w:rFonts w:ascii="Times New Roman" w:hAnsi="Times New Roman" w:cs="Times New Roman"/>
          <w:sz w:val="24"/>
          <w:szCs w:val="24"/>
        </w:rPr>
        <w:t>predloženie počítačového údaja poskytovateľom služieb</w:t>
      </w:r>
      <w:r w:rsidR="005D2489" w:rsidRPr="00636C5A">
        <w:rPr>
          <w:rFonts w:ascii="Times New Roman" w:hAnsi="Times New Roman" w:cs="Times New Roman"/>
          <w:sz w:val="24"/>
          <w:szCs w:val="24"/>
        </w:rPr>
        <w:t>“.</w:t>
      </w:r>
    </w:p>
    <w:p w14:paraId="4810C7AF" w14:textId="46C9721F" w:rsidR="00E85B3E" w:rsidRPr="00636C5A" w:rsidRDefault="00E85B3E"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4297663A" w14:textId="6D563FBF" w:rsidR="001324E8" w:rsidRPr="00636C5A" w:rsidRDefault="00231959"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3</w:t>
      </w:r>
      <w:r w:rsidR="00E0577A" w:rsidRPr="00636C5A">
        <w:rPr>
          <w:rFonts w:ascii="Times New Roman" w:hAnsi="Times New Roman" w:cs="Times New Roman"/>
          <w:b/>
          <w:sz w:val="24"/>
          <w:szCs w:val="24"/>
        </w:rPr>
        <w:t>4</w:t>
      </w:r>
      <w:r w:rsidR="00E85B3E" w:rsidRPr="00636C5A">
        <w:rPr>
          <w:rFonts w:ascii="Times New Roman" w:hAnsi="Times New Roman" w:cs="Times New Roman"/>
          <w:b/>
          <w:sz w:val="24"/>
          <w:szCs w:val="24"/>
        </w:rPr>
        <w:t xml:space="preserve">. </w:t>
      </w:r>
      <w:r w:rsidR="005D2489" w:rsidRPr="00636C5A">
        <w:rPr>
          <w:rFonts w:ascii="Times New Roman" w:hAnsi="Times New Roman" w:cs="Times New Roman"/>
          <w:sz w:val="24"/>
          <w:szCs w:val="24"/>
        </w:rPr>
        <w:t>V § 362f ods</w:t>
      </w:r>
      <w:r w:rsidR="001324E8" w:rsidRPr="00636C5A">
        <w:rPr>
          <w:rFonts w:ascii="Times New Roman" w:hAnsi="Times New Roman" w:cs="Times New Roman"/>
          <w:sz w:val="24"/>
          <w:szCs w:val="24"/>
        </w:rPr>
        <w:t>ek</w:t>
      </w:r>
      <w:r w:rsidR="005D2489" w:rsidRPr="00636C5A">
        <w:rPr>
          <w:rFonts w:ascii="Times New Roman" w:hAnsi="Times New Roman" w:cs="Times New Roman"/>
          <w:sz w:val="24"/>
          <w:szCs w:val="24"/>
        </w:rPr>
        <w:t xml:space="preserve"> 4</w:t>
      </w:r>
      <w:r w:rsidR="001324E8" w:rsidRPr="00636C5A">
        <w:rPr>
          <w:rFonts w:ascii="Times New Roman" w:hAnsi="Times New Roman" w:cs="Times New Roman"/>
          <w:sz w:val="24"/>
          <w:szCs w:val="24"/>
        </w:rPr>
        <w:t xml:space="preserve"> znie:</w:t>
      </w:r>
    </w:p>
    <w:p w14:paraId="4B2DD107" w14:textId="3E1D05FD" w:rsidR="001324E8" w:rsidRPr="00636C5A" w:rsidRDefault="001324E8"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„(4) </w:t>
      </w:r>
      <w:r w:rsidR="0010797B" w:rsidRPr="00636C5A">
        <w:rPr>
          <w:rFonts w:ascii="Times New Roman" w:hAnsi="Times New Roman" w:cs="Times New Roman"/>
          <w:sz w:val="24"/>
          <w:szCs w:val="24"/>
        </w:rPr>
        <w:t>N</w:t>
      </w:r>
      <w:r w:rsidR="00B016A2" w:rsidRPr="00636C5A">
        <w:rPr>
          <w:rFonts w:ascii="Times New Roman" w:hAnsi="Times New Roman" w:cs="Times New Roman"/>
          <w:sz w:val="24"/>
          <w:szCs w:val="24"/>
        </w:rPr>
        <w:t>adriadený</w:t>
      </w:r>
      <w:r w:rsidR="00367EA3" w:rsidRPr="00636C5A">
        <w:rPr>
          <w:rFonts w:ascii="Times New Roman" w:hAnsi="Times New Roman" w:cs="Times New Roman"/>
          <w:sz w:val="24"/>
          <w:szCs w:val="24"/>
        </w:rPr>
        <w:t xml:space="preserve"> súd si pred rozhodnutím vyžiada stanovisko sudcu, ktorý rozhodol o vydaní alebo potvrdení príkazu podľa § 115, </w:t>
      </w:r>
      <w:r w:rsidR="0066744E" w:rsidRPr="00636C5A">
        <w:rPr>
          <w:rFonts w:ascii="Times New Roman" w:hAnsi="Times New Roman" w:cs="Times New Roman"/>
          <w:sz w:val="24"/>
          <w:szCs w:val="24"/>
        </w:rPr>
        <w:t xml:space="preserve">§ </w:t>
      </w:r>
      <w:r w:rsidR="00367EA3" w:rsidRPr="00636C5A">
        <w:rPr>
          <w:rFonts w:ascii="Times New Roman" w:hAnsi="Times New Roman" w:cs="Times New Roman"/>
          <w:sz w:val="24"/>
          <w:szCs w:val="24"/>
        </w:rPr>
        <w:t xml:space="preserve">115a alebo </w:t>
      </w:r>
      <w:r w:rsidR="00D55501" w:rsidRPr="00636C5A">
        <w:rPr>
          <w:rFonts w:ascii="Times New Roman" w:hAnsi="Times New Roman" w:cs="Times New Roman"/>
          <w:sz w:val="24"/>
          <w:szCs w:val="24"/>
        </w:rPr>
        <w:t xml:space="preserve">§ </w:t>
      </w:r>
      <w:r w:rsidR="00367EA3" w:rsidRPr="00636C5A">
        <w:rPr>
          <w:rFonts w:ascii="Times New Roman" w:hAnsi="Times New Roman" w:cs="Times New Roman"/>
          <w:sz w:val="24"/>
          <w:szCs w:val="24"/>
        </w:rPr>
        <w:t xml:space="preserve">116a a </w:t>
      </w:r>
      <w:r w:rsidR="00D55501" w:rsidRPr="00636C5A">
        <w:rPr>
          <w:rFonts w:ascii="Times New Roman" w:hAnsi="Times New Roman" w:cs="Times New Roman"/>
          <w:sz w:val="24"/>
          <w:szCs w:val="24"/>
        </w:rPr>
        <w:t>ak ide o príkaz podľa § 115a a</w:t>
      </w:r>
      <w:r w:rsidR="00817749" w:rsidRPr="00636C5A">
        <w:rPr>
          <w:rFonts w:ascii="Times New Roman" w:hAnsi="Times New Roman" w:cs="Times New Roman"/>
          <w:sz w:val="24"/>
          <w:szCs w:val="24"/>
        </w:rPr>
        <w:t>lebo</w:t>
      </w:r>
      <w:r w:rsidR="00367EA3" w:rsidRPr="00636C5A">
        <w:rPr>
          <w:rFonts w:ascii="Times New Roman" w:hAnsi="Times New Roman" w:cs="Times New Roman"/>
          <w:sz w:val="24"/>
          <w:szCs w:val="24"/>
        </w:rPr>
        <w:t>116a aj</w:t>
      </w:r>
      <w:r w:rsidR="00D616AB">
        <w:rPr>
          <w:rFonts w:ascii="Times New Roman" w:hAnsi="Times New Roman" w:cs="Times New Roman"/>
          <w:sz w:val="24"/>
          <w:szCs w:val="24"/>
        </w:rPr>
        <w:t xml:space="preserve"> stanovisko</w:t>
      </w:r>
      <w:r w:rsidR="00367EA3" w:rsidRPr="00636C5A">
        <w:rPr>
          <w:rFonts w:ascii="Times New Roman" w:hAnsi="Times New Roman" w:cs="Times New Roman"/>
          <w:sz w:val="24"/>
          <w:szCs w:val="24"/>
        </w:rPr>
        <w:t xml:space="preserve"> poskytovateľa služieb, ktorý príkaz vykonal</w:t>
      </w:r>
      <w:r w:rsidRPr="00636C5A">
        <w:rPr>
          <w:rFonts w:ascii="Times New Roman" w:hAnsi="Times New Roman" w:cs="Times New Roman"/>
          <w:sz w:val="24"/>
          <w:szCs w:val="24"/>
        </w:rPr>
        <w:t>.“.</w:t>
      </w:r>
    </w:p>
    <w:p w14:paraId="1D30E045" w14:textId="0F09990E" w:rsidR="009958A3" w:rsidRPr="00636C5A" w:rsidRDefault="005D2489"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r w:rsidRPr="00636C5A">
        <w:rPr>
          <w:rFonts w:ascii="Times New Roman" w:hAnsi="Times New Roman" w:cs="Times New Roman"/>
          <w:sz w:val="24"/>
          <w:szCs w:val="24"/>
        </w:rPr>
        <w:t xml:space="preserve"> </w:t>
      </w:r>
    </w:p>
    <w:p w14:paraId="24DC87B7" w14:textId="517739A1" w:rsidR="00E27507" w:rsidRPr="00636C5A" w:rsidRDefault="00231959"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3</w:t>
      </w:r>
      <w:r w:rsidR="00E0577A" w:rsidRPr="00636C5A">
        <w:rPr>
          <w:rFonts w:ascii="Times New Roman" w:hAnsi="Times New Roman" w:cs="Times New Roman"/>
          <w:b/>
          <w:sz w:val="24"/>
          <w:szCs w:val="24"/>
        </w:rPr>
        <w:t>5</w:t>
      </w:r>
      <w:r w:rsidR="009958A3" w:rsidRPr="00636C5A">
        <w:rPr>
          <w:rFonts w:ascii="Times New Roman" w:hAnsi="Times New Roman" w:cs="Times New Roman"/>
          <w:b/>
          <w:sz w:val="24"/>
          <w:szCs w:val="24"/>
        </w:rPr>
        <w:t xml:space="preserve">. </w:t>
      </w:r>
      <w:r w:rsidR="00356FAA" w:rsidRPr="00636C5A">
        <w:rPr>
          <w:rFonts w:ascii="Times New Roman" w:hAnsi="Times New Roman" w:cs="Times New Roman"/>
          <w:sz w:val="24"/>
          <w:szCs w:val="24"/>
        </w:rPr>
        <w:t>§ 362g znie:</w:t>
      </w:r>
    </w:p>
    <w:p w14:paraId="6BAD96F1" w14:textId="77777777" w:rsidR="00E27507" w:rsidRPr="00636C5A" w:rsidRDefault="00E27507" w:rsidP="002B3281">
      <w:pPr>
        <w:pStyle w:val="Standard"/>
        <w:shd w:val="clear" w:color="auto" w:fill="FFFFFF" w:themeFill="background1"/>
        <w:spacing w:after="0" w:line="240" w:lineRule="auto"/>
        <w:jc w:val="both"/>
        <w:rPr>
          <w:rFonts w:ascii="Times New Roman" w:hAnsi="Times New Roman" w:cs="Times New Roman"/>
          <w:sz w:val="24"/>
          <w:szCs w:val="24"/>
        </w:rPr>
      </w:pPr>
    </w:p>
    <w:p w14:paraId="4CD12CDD" w14:textId="3B4F48EE" w:rsidR="009958A3" w:rsidRPr="00636C5A" w:rsidRDefault="009958A3" w:rsidP="002B3281">
      <w:pPr>
        <w:pStyle w:val="Standard"/>
        <w:shd w:val="clear" w:color="auto" w:fill="FFFFFF" w:themeFill="background1"/>
        <w:spacing w:after="0" w:line="240" w:lineRule="auto"/>
        <w:jc w:val="center"/>
        <w:rPr>
          <w:rFonts w:ascii="Times New Roman" w:hAnsi="Times New Roman" w:cs="Times New Roman"/>
          <w:sz w:val="24"/>
          <w:szCs w:val="24"/>
        </w:rPr>
      </w:pPr>
      <w:r w:rsidRPr="00636C5A">
        <w:rPr>
          <w:rFonts w:ascii="Times New Roman" w:hAnsi="Times New Roman" w:cs="Times New Roman"/>
          <w:sz w:val="24"/>
          <w:szCs w:val="24"/>
        </w:rPr>
        <w:t>„362g</w:t>
      </w:r>
    </w:p>
    <w:p w14:paraId="0AA348E2" w14:textId="77777777" w:rsidR="009958A3" w:rsidRPr="00636C5A" w:rsidRDefault="009958A3"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2A84FD58" w14:textId="07BD05EE" w:rsidR="0027602E" w:rsidRPr="00636C5A" w:rsidRDefault="0027602E" w:rsidP="00874730">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(1) </w:t>
      </w:r>
      <w:r w:rsidR="00B016A2" w:rsidRPr="00636C5A">
        <w:rPr>
          <w:rFonts w:ascii="Times New Roman" w:hAnsi="Times New Roman" w:cs="Times New Roman"/>
          <w:sz w:val="24"/>
          <w:szCs w:val="24"/>
        </w:rPr>
        <w:t>Ak nadriadený</w:t>
      </w:r>
      <w:r w:rsidRPr="00636C5A">
        <w:rPr>
          <w:rFonts w:ascii="Times New Roman" w:hAnsi="Times New Roman" w:cs="Times New Roman"/>
          <w:sz w:val="24"/>
          <w:szCs w:val="24"/>
        </w:rPr>
        <w:t xml:space="preserve"> súd zistí, že príkaz podľa § 115, </w:t>
      </w:r>
      <w:r w:rsidR="0066744E" w:rsidRPr="00636C5A">
        <w:rPr>
          <w:rFonts w:ascii="Times New Roman" w:hAnsi="Times New Roman" w:cs="Times New Roman"/>
          <w:sz w:val="24"/>
          <w:szCs w:val="24"/>
        </w:rPr>
        <w:t xml:space="preserve">§ </w:t>
      </w:r>
      <w:r w:rsidRPr="00636C5A">
        <w:rPr>
          <w:rFonts w:ascii="Times New Roman" w:hAnsi="Times New Roman" w:cs="Times New Roman"/>
          <w:sz w:val="24"/>
          <w:szCs w:val="24"/>
        </w:rPr>
        <w:t xml:space="preserve">115a alebo § 116a bol vydaný alebo vykonaný v rozpore so zákonom, vysloví uznesením porušenie zákona. </w:t>
      </w:r>
    </w:p>
    <w:p w14:paraId="4AF7E4CC" w14:textId="77777777" w:rsidR="0027602E" w:rsidRPr="00636C5A" w:rsidRDefault="0027602E"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7E3EA9E3" w14:textId="0E8C8B6B" w:rsidR="00DC0FFC" w:rsidRPr="00636C5A" w:rsidRDefault="0027602E" w:rsidP="00874730">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(2) </w:t>
      </w:r>
      <w:r w:rsidR="00B016A2" w:rsidRPr="00636C5A">
        <w:rPr>
          <w:rFonts w:ascii="Times New Roman" w:hAnsi="Times New Roman" w:cs="Times New Roman"/>
          <w:sz w:val="24"/>
          <w:szCs w:val="24"/>
        </w:rPr>
        <w:t>Ak nadriadený</w:t>
      </w:r>
      <w:r w:rsidRPr="00636C5A">
        <w:rPr>
          <w:rFonts w:ascii="Times New Roman" w:hAnsi="Times New Roman" w:cs="Times New Roman"/>
          <w:sz w:val="24"/>
          <w:szCs w:val="24"/>
        </w:rPr>
        <w:t xml:space="preserve"> súd zistí, že príkaz podľa § 115, 115a alebo § </w:t>
      </w:r>
      <w:r w:rsidR="00C649B1" w:rsidRPr="00636C5A">
        <w:rPr>
          <w:rFonts w:ascii="Times New Roman" w:hAnsi="Times New Roman" w:cs="Times New Roman"/>
          <w:sz w:val="24"/>
          <w:szCs w:val="24"/>
        </w:rPr>
        <w:t xml:space="preserve">116a </w:t>
      </w:r>
      <w:r w:rsidRPr="00636C5A">
        <w:rPr>
          <w:rFonts w:ascii="Times New Roman" w:hAnsi="Times New Roman" w:cs="Times New Roman"/>
          <w:sz w:val="24"/>
          <w:szCs w:val="24"/>
        </w:rPr>
        <w:t xml:space="preserve">bol vydaný a vykonaný v súlade s podmienkami </w:t>
      </w:r>
      <w:r w:rsidR="00817749" w:rsidRPr="00636C5A">
        <w:rPr>
          <w:rFonts w:ascii="Times New Roman" w:hAnsi="Times New Roman" w:cs="Times New Roman"/>
          <w:sz w:val="24"/>
          <w:szCs w:val="24"/>
        </w:rPr>
        <w:t>podľa</w:t>
      </w:r>
      <w:r w:rsidRPr="00636C5A">
        <w:rPr>
          <w:rFonts w:ascii="Times New Roman" w:hAnsi="Times New Roman" w:cs="Times New Roman"/>
          <w:sz w:val="24"/>
          <w:szCs w:val="24"/>
        </w:rPr>
        <w:t xml:space="preserve"> § 115 ods. 1, 115a ods. 1 alebo § 116 ods. 4, vysloví uznesením, že zákon porušený nebol.“.</w:t>
      </w:r>
    </w:p>
    <w:p w14:paraId="72EE5C9D" w14:textId="77777777" w:rsidR="0027602E" w:rsidRPr="00636C5A" w:rsidRDefault="0027602E"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p>
    <w:p w14:paraId="5E01D106" w14:textId="178CE4C0" w:rsidR="00DC0FFC" w:rsidRPr="00636C5A" w:rsidRDefault="00904414"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3</w:t>
      </w:r>
      <w:r w:rsidR="00E0577A" w:rsidRPr="00636C5A">
        <w:rPr>
          <w:rFonts w:ascii="Times New Roman" w:hAnsi="Times New Roman" w:cs="Times New Roman"/>
          <w:b/>
          <w:sz w:val="24"/>
          <w:szCs w:val="24"/>
        </w:rPr>
        <w:t>6</w:t>
      </w:r>
      <w:r w:rsidR="00E92A58" w:rsidRPr="00636C5A">
        <w:rPr>
          <w:rFonts w:ascii="Times New Roman" w:hAnsi="Times New Roman" w:cs="Times New Roman"/>
          <w:b/>
          <w:sz w:val="24"/>
          <w:szCs w:val="24"/>
        </w:rPr>
        <w:t>.</w:t>
      </w:r>
      <w:r w:rsidR="00E92A58" w:rsidRPr="00636C5A">
        <w:rPr>
          <w:rFonts w:ascii="Times New Roman" w:hAnsi="Times New Roman" w:cs="Times New Roman"/>
          <w:sz w:val="24"/>
          <w:szCs w:val="24"/>
        </w:rPr>
        <w:t xml:space="preserve"> V § 371 ods. 2</w:t>
      </w:r>
      <w:r w:rsidR="00CE0F2D" w:rsidRPr="00636C5A">
        <w:rPr>
          <w:rFonts w:ascii="Times New Roman" w:hAnsi="Times New Roman" w:cs="Times New Roman"/>
          <w:sz w:val="24"/>
          <w:szCs w:val="24"/>
        </w:rPr>
        <w:t xml:space="preserve"> </w:t>
      </w:r>
      <w:r w:rsidR="001324E8" w:rsidRPr="00636C5A">
        <w:rPr>
          <w:rFonts w:ascii="Times New Roman" w:hAnsi="Times New Roman" w:cs="Times New Roman"/>
          <w:sz w:val="24"/>
          <w:szCs w:val="24"/>
        </w:rPr>
        <w:t>prvej vete</w:t>
      </w:r>
      <w:r w:rsidR="00CE0F2D" w:rsidRPr="00636C5A">
        <w:rPr>
          <w:rFonts w:ascii="Times New Roman" w:hAnsi="Times New Roman" w:cs="Times New Roman"/>
          <w:sz w:val="24"/>
          <w:szCs w:val="24"/>
        </w:rPr>
        <w:t xml:space="preserve"> sa na konci pripájajú tieto slová:</w:t>
      </w:r>
      <w:r w:rsidR="00E92A58" w:rsidRPr="00636C5A">
        <w:rPr>
          <w:rFonts w:ascii="Times New Roman" w:hAnsi="Times New Roman" w:cs="Times New Roman"/>
          <w:sz w:val="24"/>
          <w:szCs w:val="24"/>
        </w:rPr>
        <w:t xml:space="preserve"> „alebo ustanovenie </w:t>
      </w:r>
      <w:r w:rsidR="00327742" w:rsidRPr="00636C5A">
        <w:rPr>
          <w:rFonts w:ascii="Times New Roman" w:hAnsi="Times New Roman" w:cs="Times New Roman"/>
          <w:sz w:val="24"/>
          <w:szCs w:val="24"/>
        </w:rPr>
        <w:t xml:space="preserve">osobitného </w:t>
      </w:r>
      <w:r w:rsidR="00E92A58" w:rsidRPr="00636C5A">
        <w:rPr>
          <w:rFonts w:ascii="Times New Roman" w:hAnsi="Times New Roman" w:cs="Times New Roman"/>
          <w:sz w:val="24"/>
          <w:szCs w:val="24"/>
        </w:rPr>
        <w:t>predpisu</w:t>
      </w:r>
      <w:r w:rsidR="005D227A" w:rsidRPr="00636C5A">
        <w:t xml:space="preserve"> </w:t>
      </w:r>
      <w:r w:rsidR="005D227A" w:rsidRPr="00636C5A">
        <w:rPr>
          <w:rFonts w:ascii="Times New Roman" w:hAnsi="Times New Roman" w:cs="Times New Roman"/>
          <w:sz w:val="24"/>
          <w:szCs w:val="24"/>
        </w:rPr>
        <w:t>o medzinárodnej justičnej spolupráci v trestných veciach</w:t>
      </w:r>
      <w:r w:rsidR="00E92A58" w:rsidRPr="00636C5A">
        <w:rPr>
          <w:rFonts w:ascii="Times New Roman" w:hAnsi="Times New Roman" w:cs="Times New Roman"/>
          <w:sz w:val="24"/>
          <w:szCs w:val="24"/>
        </w:rPr>
        <w:t xml:space="preserve"> o </w:t>
      </w:r>
      <w:r w:rsidR="005D227A" w:rsidRPr="00636C5A">
        <w:rPr>
          <w:rFonts w:ascii="Times New Roman" w:hAnsi="Times New Roman" w:cs="Times New Roman"/>
          <w:sz w:val="24"/>
          <w:szCs w:val="24"/>
        </w:rPr>
        <w:t xml:space="preserve">uznávaní </w:t>
      </w:r>
      <w:r w:rsidR="00E92A58" w:rsidRPr="00636C5A">
        <w:rPr>
          <w:rFonts w:ascii="Times New Roman" w:hAnsi="Times New Roman" w:cs="Times New Roman"/>
          <w:sz w:val="24"/>
          <w:szCs w:val="24"/>
        </w:rPr>
        <w:t>a výkone majetkového rozhodnutia alebo rozhodnutia, ktorým sa ukladá trestná sankcia spojená s odňatím slobody“.</w:t>
      </w:r>
    </w:p>
    <w:p w14:paraId="12C18266" w14:textId="77777777" w:rsidR="00DC0FFC" w:rsidRPr="00636C5A" w:rsidRDefault="00DC0FFC"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39319F1E" w14:textId="624832AA" w:rsidR="00AA4873" w:rsidRPr="00636C5A" w:rsidRDefault="00BF3555"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3</w:t>
      </w:r>
      <w:r w:rsidR="00E0577A" w:rsidRPr="00636C5A">
        <w:rPr>
          <w:rFonts w:ascii="Times New Roman" w:hAnsi="Times New Roman" w:cs="Times New Roman"/>
          <w:b/>
          <w:sz w:val="24"/>
          <w:szCs w:val="24"/>
        </w:rPr>
        <w:t>7</w:t>
      </w:r>
      <w:r w:rsidR="00AA4873" w:rsidRPr="00636C5A">
        <w:rPr>
          <w:rFonts w:ascii="Times New Roman" w:hAnsi="Times New Roman" w:cs="Times New Roman"/>
          <w:b/>
          <w:sz w:val="24"/>
          <w:szCs w:val="24"/>
        </w:rPr>
        <w:t xml:space="preserve">. </w:t>
      </w:r>
      <w:r w:rsidR="00AA4873" w:rsidRPr="00636C5A">
        <w:rPr>
          <w:rFonts w:ascii="Times New Roman" w:hAnsi="Times New Roman" w:cs="Times New Roman"/>
          <w:sz w:val="24"/>
          <w:szCs w:val="24"/>
        </w:rPr>
        <w:t>V § 565</w:t>
      </w:r>
      <w:r w:rsidR="0022551E" w:rsidRPr="00636C5A">
        <w:rPr>
          <w:rFonts w:ascii="Times New Roman" w:hAnsi="Times New Roman" w:cs="Times New Roman"/>
          <w:sz w:val="24"/>
          <w:szCs w:val="24"/>
        </w:rPr>
        <w:t xml:space="preserve"> sa </w:t>
      </w:r>
      <w:r w:rsidR="0075551B" w:rsidRPr="00636C5A">
        <w:rPr>
          <w:rFonts w:ascii="Times New Roman" w:hAnsi="Times New Roman" w:cs="Times New Roman"/>
          <w:sz w:val="24"/>
          <w:szCs w:val="24"/>
        </w:rPr>
        <w:t>číslo „3“ nahrádza číslom „2“.</w:t>
      </w:r>
    </w:p>
    <w:p w14:paraId="29E1EFCD" w14:textId="77777777" w:rsidR="00AA4873" w:rsidRPr="00636C5A" w:rsidRDefault="00AA4873" w:rsidP="002B3281">
      <w:pPr>
        <w:pStyle w:val="Standard"/>
        <w:shd w:val="clear" w:color="auto" w:fill="FFFFFF" w:themeFill="background1"/>
        <w:spacing w:after="0" w:line="240" w:lineRule="auto"/>
        <w:jc w:val="both"/>
        <w:rPr>
          <w:rFonts w:ascii="Times New Roman" w:hAnsi="Times New Roman" w:cs="Times New Roman"/>
          <w:b/>
          <w:sz w:val="24"/>
          <w:szCs w:val="24"/>
        </w:rPr>
      </w:pPr>
    </w:p>
    <w:p w14:paraId="4D8FAD3F" w14:textId="4E1A8F95" w:rsidR="00E82178" w:rsidRPr="00636C5A" w:rsidRDefault="00231959" w:rsidP="002B3281">
      <w:pPr>
        <w:pStyle w:val="Standard"/>
        <w:shd w:val="clear" w:color="auto" w:fill="FFFFFF" w:themeFill="background1"/>
        <w:spacing w:after="0" w:line="240" w:lineRule="auto"/>
        <w:jc w:val="both"/>
      </w:pPr>
      <w:r w:rsidRPr="00636C5A">
        <w:rPr>
          <w:rFonts w:ascii="Times New Roman" w:hAnsi="Times New Roman" w:cs="Times New Roman"/>
          <w:b/>
          <w:sz w:val="24"/>
          <w:szCs w:val="24"/>
        </w:rPr>
        <w:t>3</w:t>
      </w:r>
      <w:r w:rsidR="00E0577A" w:rsidRPr="00636C5A">
        <w:rPr>
          <w:rFonts w:ascii="Times New Roman" w:hAnsi="Times New Roman" w:cs="Times New Roman"/>
          <w:b/>
          <w:sz w:val="24"/>
          <w:szCs w:val="24"/>
        </w:rPr>
        <w:t>8</w:t>
      </w:r>
      <w:r w:rsidR="00720E6F" w:rsidRPr="00636C5A">
        <w:rPr>
          <w:rFonts w:ascii="Times New Roman" w:hAnsi="Times New Roman" w:cs="Times New Roman"/>
          <w:b/>
          <w:sz w:val="24"/>
          <w:szCs w:val="24"/>
        </w:rPr>
        <w:t>.</w:t>
      </w:r>
      <w:r w:rsidR="00720E6F" w:rsidRPr="00636C5A">
        <w:rPr>
          <w:rFonts w:ascii="Times New Roman" w:hAnsi="Times New Roman" w:cs="Times New Roman"/>
          <w:sz w:val="24"/>
          <w:szCs w:val="24"/>
        </w:rPr>
        <w:t xml:space="preserve"> </w:t>
      </w:r>
      <w:r w:rsidR="001F33E0" w:rsidRPr="00636C5A">
        <w:rPr>
          <w:rFonts w:ascii="Times New Roman" w:hAnsi="Times New Roman" w:cs="Times New Roman"/>
          <w:sz w:val="24"/>
          <w:szCs w:val="24"/>
        </w:rPr>
        <w:t>Piata časť sa vypúšťa</w:t>
      </w:r>
      <w:r w:rsidR="00C308FC" w:rsidRPr="00636C5A">
        <w:rPr>
          <w:rFonts w:ascii="Times New Roman" w:hAnsi="Times New Roman" w:cs="Times New Roman"/>
          <w:sz w:val="24"/>
          <w:szCs w:val="24"/>
        </w:rPr>
        <w:t>.</w:t>
      </w:r>
      <w:r w:rsidR="0090734C" w:rsidRPr="00636C5A">
        <w:t xml:space="preserve"> </w:t>
      </w:r>
    </w:p>
    <w:p w14:paraId="7D29E152" w14:textId="77777777" w:rsidR="00E82178" w:rsidRPr="00636C5A" w:rsidRDefault="00E82178" w:rsidP="002B3281">
      <w:pPr>
        <w:pStyle w:val="Standard"/>
        <w:shd w:val="clear" w:color="auto" w:fill="FFFFFF" w:themeFill="background1"/>
        <w:spacing w:after="0" w:line="240" w:lineRule="auto"/>
        <w:jc w:val="both"/>
      </w:pPr>
    </w:p>
    <w:p w14:paraId="3352D3A2" w14:textId="5335CFDA" w:rsidR="00DC0FFC" w:rsidRPr="00636C5A" w:rsidRDefault="00E82178" w:rsidP="00874730">
      <w:pPr>
        <w:pStyle w:val="Standard"/>
        <w:shd w:val="clear" w:color="auto" w:fill="FFFFFF" w:themeFill="background1"/>
        <w:spacing w:after="0" w:line="240" w:lineRule="auto"/>
        <w:ind w:left="1" w:firstLine="1"/>
        <w:jc w:val="both"/>
        <w:rPr>
          <w:rFonts w:ascii="Times New Roman" w:hAnsi="Times New Roman" w:cs="Times New Roman"/>
          <w:sz w:val="24"/>
          <w:szCs w:val="24"/>
        </w:rPr>
      </w:pPr>
      <w:r w:rsidRPr="00636C5A">
        <w:rPr>
          <w:rFonts w:ascii="Times New Roman" w:hAnsi="Times New Roman" w:cs="Times New Roman"/>
          <w:sz w:val="24"/>
          <w:szCs w:val="24"/>
        </w:rPr>
        <w:t xml:space="preserve">      </w:t>
      </w:r>
      <w:r w:rsidR="0090734C" w:rsidRPr="00636C5A">
        <w:rPr>
          <w:rFonts w:ascii="Times New Roman" w:hAnsi="Times New Roman" w:cs="Times New Roman"/>
          <w:sz w:val="24"/>
          <w:szCs w:val="24"/>
        </w:rPr>
        <w:t>Doterajšia šiesta a siedma časť sa označuj</w:t>
      </w:r>
      <w:r w:rsidRPr="00636C5A">
        <w:rPr>
          <w:rFonts w:ascii="Times New Roman" w:hAnsi="Times New Roman" w:cs="Times New Roman"/>
          <w:sz w:val="24"/>
          <w:szCs w:val="24"/>
        </w:rPr>
        <w:t>ú</w:t>
      </w:r>
      <w:r w:rsidR="0090734C" w:rsidRPr="00636C5A">
        <w:rPr>
          <w:rFonts w:ascii="Times New Roman" w:hAnsi="Times New Roman" w:cs="Times New Roman"/>
          <w:sz w:val="24"/>
          <w:szCs w:val="24"/>
        </w:rPr>
        <w:t xml:space="preserve"> ako piata a šiesta časť.</w:t>
      </w:r>
    </w:p>
    <w:p w14:paraId="3567DC81" w14:textId="10EE9F9E" w:rsidR="00DC0FFC" w:rsidRPr="00636C5A" w:rsidRDefault="00DC0FFC" w:rsidP="002B3281">
      <w:pPr>
        <w:pStyle w:val="Standard"/>
        <w:shd w:val="clear" w:color="auto" w:fill="FFFFFF" w:themeFill="background1"/>
        <w:spacing w:after="0" w:line="240" w:lineRule="auto"/>
        <w:jc w:val="both"/>
        <w:rPr>
          <w:rFonts w:ascii="Times New Roman" w:hAnsi="Times New Roman" w:cs="Times New Roman"/>
          <w:sz w:val="24"/>
          <w:szCs w:val="24"/>
        </w:rPr>
      </w:pPr>
    </w:p>
    <w:p w14:paraId="56BD43CE" w14:textId="295E50E1" w:rsidR="00D54BD0" w:rsidRPr="00636C5A" w:rsidRDefault="00BF3555"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3</w:t>
      </w:r>
      <w:r w:rsidR="00E0577A" w:rsidRPr="00636C5A">
        <w:rPr>
          <w:rFonts w:ascii="Times New Roman" w:hAnsi="Times New Roman" w:cs="Times New Roman"/>
          <w:b/>
          <w:sz w:val="24"/>
          <w:szCs w:val="24"/>
        </w:rPr>
        <w:t>9</w:t>
      </w:r>
      <w:r w:rsidR="00D54BD0" w:rsidRPr="00636C5A">
        <w:rPr>
          <w:rFonts w:ascii="Times New Roman" w:hAnsi="Times New Roman" w:cs="Times New Roman"/>
          <w:b/>
          <w:sz w:val="24"/>
          <w:szCs w:val="24"/>
        </w:rPr>
        <w:t>.</w:t>
      </w:r>
      <w:r w:rsidR="00D54BD0" w:rsidRPr="00636C5A">
        <w:rPr>
          <w:rFonts w:ascii="Times New Roman" w:hAnsi="Times New Roman" w:cs="Times New Roman"/>
          <w:sz w:val="24"/>
          <w:szCs w:val="24"/>
        </w:rPr>
        <w:t xml:space="preserve"> </w:t>
      </w:r>
      <w:r w:rsidR="00167744" w:rsidRPr="00636C5A">
        <w:rPr>
          <w:rFonts w:ascii="Times New Roman" w:hAnsi="Times New Roman" w:cs="Times New Roman"/>
          <w:sz w:val="24"/>
          <w:szCs w:val="24"/>
        </w:rPr>
        <w:t>V prílohe sa vypúšťa</w:t>
      </w:r>
      <w:r w:rsidR="00817749" w:rsidRPr="00636C5A">
        <w:rPr>
          <w:rFonts w:ascii="Times New Roman" w:hAnsi="Times New Roman" w:cs="Times New Roman"/>
          <w:sz w:val="24"/>
          <w:szCs w:val="24"/>
        </w:rPr>
        <w:t>jú</w:t>
      </w:r>
      <w:r w:rsidR="00167744" w:rsidRPr="00636C5A">
        <w:rPr>
          <w:rFonts w:ascii="Times New Roman" w:hAnsi="Times New Roman" w:cs="Times New Roman"/>
          <w:sz w:val="24"/>
          <w:szCs w:val="24"/>
        </w:rPr>
        <w:t xml:space="preserve"> </w:t>
      </w:r>
      <w:r w:rsidR="0054175C">
        <w:rPr>
          <w:rFonts w:ascii="Times New Roman" w:hAnsi="Times New Roman" w:cs="Times New Roman"/>
          <w:sz w:val="24"/>
          <w:szCs w:val="24"/>
        </w:rPr>
        <w:t xml:space="preserve">druhý, </w:t>
      </w:r>
      <w:r w:rsidR="00E71FC8" w:rsidRPr="00636C5A">
        <w:rPr>
          <w:rFonts w:ascii="Times New Roman" w:hAnsi="Times New Roman" w:cs="Times New Roman"/>
          <w:sz w:val="24"/>
          <w:szCs w:val="24"/>
        </w:rPr>
        <w:t>tretí</w:t>
      </w:r>
      <w:r w:rsidR="00170FAF" w:rsidRPr="00636C5A">
        <w:rPr>
          <w:rFonts w:ascii="Times New Roman" w:hAnsi="Times New Roman" w:cs="Times New Roman"/>
          <w:sz w:val="24"/>
          <w:szCs w:val="24"/>
        </w:rPr>
        <w:t xml:space="preserve"> a </w:t>
      </w:r>
      <w:r w:rsidR="00B90970" w:rsidRPr="00636C5A">
        <w:rPr>
          <w:rFonts w:ascii="Times New Roman" w:hAnsi="Times New Roman" w:cs="Times New Roman"/>
          <w:sz w:val="24"/>
          <w:szCs w:val="24"/>
        </w:rPr>
        <w:t>piaty</w:t>
      </w:r>
      <w:r w:rsidR="00C16E3D" w:rsidRPr="00636C5A">
        <w:rPr>
          <w:rFonts w:ascii="Times New Roman" w:hAnsi="Times New Roman" w:cs="Times New Roman"/>
          <w:sz w:val="24"/>
          <w:szCs w:val="24"/>
        </w:rPr>
        <w:t xml:space="preserve"> bod.</w:t>
      </w:r>
    </w:p>
    <w:p w14:paraId="52777675" w14:textId="4C08486F" w:rsidR="00167744" w:rsidRPr="00636C5A" w:rsidRDefault="00167744"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74CFB3AC" w14:textId="0AB277AE" w:rsidR="00167744" w:rsidRPr="00636C5A" w:rsidRDefault="002A4F48" w:rsidP="002A4F48">
      <w:pPr>
        <w:pStyle w:val="Standard"/>
        <w:shd w:val="clear" w:color="auto" w:fill="FFFFFF" w:themeFill="background1"/>
        <w:spacing w:after="0" w:line="240" w:lineRule="auto"/>
        <w:ind w:left="11" w:firstLine="1"/>
        <w:jc w:val="both"/>
        <w:rPr>
          <w:rFonts w:ascii="Times New Roman" w:hAnsi="Times New Roman" w:cs="Times New Roman"/>
          <w:sz w:val="24"/>
          <w:szCs w:val="24"/>
        </w:rPr>
      </w:pPr>
      <w:r w:rsidRPr="00636C5A">
        <w:rPr>
          <w:rFonts w:ascii="Times New Roman" w:hAnsi="Times New Roman" w:cs="Times New Roman"/>
          <w:sz w:val="24"/>
          <w:szCs w:val="24"/>
        </w:rPr>
        <w:t xml:space="preserve">      </w:t>
      </w:r>
      <w:r w:rsidR="00170FAF" w:rsidRPr="00636C5A">
        <w:rPr>
          <w:rFonts w:ascii="Times New Roman" w:hAnsi="Times New Roman" w:cs="Times New Roman"/>
          <w:sz w:val="24"/>
          <w:szCs w:val="24"/>
        </w:rPr>
        <w:t xml:space="preserve">Doterajší </w:t>
      </w:r>
      <w:r w:rsidR="0090734C" w:rsidRPr="00636C5A">
        <w:rPr>
          <w:rFonts w:ascii="Times New Roman" w:hAnsi="Times New Roman" w:cs="Times New Roman"/>
          <w:sz w:val="24"/>
          <w:szCs w:val="24"/>
        </w:rPr>
        <w:t>štvrtý bod</w:t>
      </w:r>
      <w:r w:rsidR="0054175C">
        <w:rPr>
          <w:rFonts w:ascii="Times New Roman" w:hAnsi="Times New Roman" w:cs="Times New Roman"/>
          <w:sz w:val="24"/>
          <w:szCs w:val="24"/>
        </w:rPr>
        <w:t xml:space="preserve"> a </w:t>
      </w:r>
      <w:r w:rsidR="0090734C" w:rsidRPr="00636C5A">
        <w:rPr>
          <w:rFonts w:ascii="Times New Roman" w:hAnsi="Times New Roman" w:cs="Times New Roman"/>
          <w:sz w:val="24"/>
          <w:szCs w:val="24"/>
        </w:rPr>
        <w:t>šiesty</w:t>
      </w:r>
      <w:r w:rsidR="0054175C">
        <w:rPr>
          <w:rFonts w:ascii="Times New Roman" w:hAnsi="Times New Roman" w:cs="Times New Roman"/>
          <w:sz w:val="24"/>
          <w:szCs w:val="24"/>
        </w:rPr>
        <w:t xml:space="preserve"> bod</w:t>
      </w:r>
      <w:r w:rsidR="0090734C" w:rsidRPr="00636C5A">
        <w:rPr>
          <w:rFonts w:ascii="Times New Roman" w:hAnsi="Times New Roman" w:cs="Times New Roman"/>
          <w:sz w:val="24"/>
          <w:szCs w:val="24"/>
        </w:rPr>
        <w:t xml:space="preserve"> </w:t>
      </w:r>
      <w:r w:rsidR="00B90970" w:rsidRPr="00636C5A">
        <w:rPr>
          <w:rFonts w:ascii="Times New Roman" w:hAnsi="Times New Roman" w:cs="Times New Roman"/>
          <w:sz w:val="24"/>
          <w:szCs w:val="24"/>
        </w:rPr>
        <w:t xml:space="preserve">až dvadsiaty </w:t>
      </w:r>
      <w:r w:rsidR="00702838" w:rsidRPr="00636C5A">
        <w:rPr>
          <w:rFonts w:ascii="Times New Roman" w:hAnsi="Times New Roman" w:cs="Times New Roman"/>
          <w:sz w:val="24"/>
          <w:szCs w:val="24"/>
        </w:rPr>
        <w:t xml:space="preserve">bod sa </w:t>
      </w:r>
      <w:r w:rsidR="00170FAF" w:rsidRPr="00636C5A">
        <w:rPr>
          <w:rFonts w:ascii="Times New Roman" w:hAnsi="Times New Roman" w:cs="Times New Roman"/>
          <w:sz w:val="24"/>
          <w:szCs w:val="24"/>
        </w:rPr>
        <w:t>označujú ako druhý až</w:t>
      </w:r>
      <w:r w:rsidR="0054175C">
        <w:rPr>
          <w:rFonts w:ascii="Times New Roman" w:hAnsi="Times New Roman" w:cs="Times New Roman"/>
          <w:sz w:val="24"/>
          <w:szCs w:val="24"/>
        </w:rPr>
        <w:t xml:space="preserve"> sedemnásty</w:t>
      </w:r>
      <w:r w:rsidR="00B90970" w:rsidRPr="00636C5A">
        <w:rPr>
          <w:rFonts w:ascii="Times New Roman" w:hAnsi="Times New Roman" w:cs="Times New Roman"/>
          <w:sz w:val="24"/>
          <w:szCs w:val="24"/>
        </w:rPr>
        <w:t xml:space="preserve"> </w:t>
      </w:r>
      <w:r w:rsidR="00167744" w:rsidRPr="00636C5A">
        <w:rPr>
          <w:rFonts w:ascii="Times New Roman" w:hAnsi="Times New Roman" w:cs="Times New Roman"/>
          <w:sz w:val="24"/>
          <w:szCs w:val="24"/>
        </w:rPr>
        <w:t>bod.</w:t>
      </w:r>
    </w:p>
    <w:p w14:paraId="686EC64D" w14:textId="35D60C49" w:rsidR="00EF4D7C" w:rsidRPr="00636C5A" w:rsidRDefault="00EF4D7C" w:rsidP="002B3281">
      <w:pPr>
        <w:pStyle w:val="Standard"/>
        <w:shd w:val="clear" w:color="auto" w:fill="FFFFFF" w:themeFill="background1"/>
        <w:spacing w:after="0" w:line="240" w:lineRule="auto"/>
        <w:jc w:val="both"/>
        <w:rPr>
          <w:rFonts w:ascii="Times New Roman" w:hAnsi="Times New Roman" w:cs="Times New Roman"/>
          <w:b/>
          <w:sz w:val="24"/>
          <w:szCs w:val="24"/>
        </w:rPr>
      </w:pPr>
    </w:p>
    <w:p w14:paraId="3AE52608" w14:textId="03F0E76A" w:rsidR="0027602E" w:rsidRPr="00636C5A" w:rsidRDefault="0027602E" w:rsidP="002B3281">
      <w:pPr>
        <w:pStyle w:val="Standard"/>
        <w:shd w:val="clear" w:color="auto" w:fill="FFFFFF" w:themeFill="background1"/>
        <w:spacing w:after="0" w:line="240" w:lineRule="auto"/>
        <w:jc w:val="both"/>
        <w:rPr>
          <w:rFonts w:ascii="Times New Roman" w:hAnsi="Times New Roman" w:cs="Times New Roman"/>
          <w:sz w:val="24"/>
          <w:szCs w:val="24"/>
        </w:rPr>
      </w:pPr>
    </w:p>
    <w:p w14:paraId="116280BC" w14:textId="4EC22016" w:rsidR="0027602E" w:rsidRPr="00636C5A" w:rsidRDefault="0027602E" w:rsidP="002B3281">
      <w:pPr>
        <w:pStyle w:val="Standard"/>
        <w:shd w:val="clear" w:color="auto" w:fill="FFFFFF" w:themeFill="background1"/>
        <w:spacing w:after="0" w:line="240" w:lineRule="auto"/>
        <w:jc w:val="center"/>
        <w:rPr>
          <w:rFonts w:ascii="Times New Roman" w:hAnsi="Times New Roman" w:cs="Times New Roman"/>
          <w:b/>
          <w:sz w:val="24"/>
          <w:szCs w:val="24"/>
        </w:rPr>
      </w:pPr>
      <w:r w:rsidRPr="00636C5A">
        <w:rPr>
          <w:rFonts w:ascii="Times New Roman" w:hAnsi="Times New Roman" w:cs="Times New Roman"/>
          <w:b/>
          <w:sz w:val="24"/>
          <w:szCs w:val="24"/>
        </w:rPr>
        <w:t>Čl. III</w:t>
      </w:r>
    </w:p>
    <w:p w14:paraId="3F63046F" w14:textId="77777777" w:rsidR="000D70A5" w:rsidRPr="00636C5A" w:rsidRDefault="000D70A5" w:rsidP="000D70A5">
      <w:pPr>
        <w:pStyle w:val="Standard"/>
        <w:shd w:val="clear" w:color="auto" w:fill="FFFFFF" w:themeFill="background1"/>
        <w:spacing w:after="0" w:line="240" w:lineRule="auto"/>
        <w:jc w:val="both"/>
        <w:rPr>
          <w:rFonts w:ascii="Times New Roman" w:hAnsi="Times New Roman" w:cs="Times New Roman"/>
          <w:sz w:val="24"/>
          <w:szCs w:val="24"/>
        </w:rPr>
      </w:pPr>
    </w:p>
    <w:p w14:paraId="57DE5C74" w14:textId="78AF9CD7" w:rsidR="00AD4EA3" w:rsidRPr="00636C5A" w:rsidRDefault="00570AE2" w:rsidP="00874730">
      <w:pPr>
        <w:pStyle w:val="Standard"/>
        <w:shd w:val="clear" w:color="auto" w:fill="FFFFFF" w:themeFill="background1"/>
        <w:spacing w:after="0" w:line="240" w:lineRule="auto"/>
        <w:ind w:left="3" w:firstLine="1"/>
        <w:jc w:val="both"/>
        <w:rPr>
          <w:rFonts w:ascii="Times New Roman" w:hAnsi="Times New Roman" w:cs="Times New Roman"/>
          <w:sz w:val="24"/>
          <w:szCs w:val="24"/>
        </w:rPr>
      </w:pPr>
      <w:r w:rsidRPr="00636C5A">
        <w:rPr>
          <w:rFonts w:ascii="Times New Roman" w:hAnsi="Times New Roman" w:cs="Times New Roman"/>
          <w:sz w:val="24"/>
          <w:szCs w:val="24"/>
        </w:rPr>
        <w:lastRenderedPageBreak/>
        <w:t>Zákon č. 91/2016 Z. z. o trestnej zodpovednosti právnických osôb a o zmene a doplnení niektorých zákonov v znení zákona č. 316/2016 Z. z., zákona č. 161/2018 Z. z., zákona č. 214/2019 Z. z., zákona č. 474/2019 Z. z., zákona č. 288/2020 Z. z., zákona č. 312/2020 Z. z., zákona č. 309/2023 Z. z., zákona č. 40/2024 Z. z., zákona č. 353/2024 Z. z., zákona č. 157/2025 Z. z., zákona č. 416/2025 Z. z., zákona č. 29/2026 Z. z. a zákona č. 30/2026 Z. z. sa mení takto:</w:t>
      </w:r>
    </w:p>
    <w:p w14:paraId="4F2FE4BB" w14:textId="77777777" w:rsidR="000A6AF0" w:rsidRPr="00636C5A" w:rsidRDefault="000A6AF0" w:rsidP="002B3281">
      <w:pPr>
        <w:pStyle w:val="Standard"/>
        <w:shd w:val="clear" w:color="auto" w:fill="FFFFFF" w:themeFill="background1"/>
        <w:spacing w:after="0" w:line="240" w:lineRule="auto"/>
        <w:jc w:val="both"/>
        <w:rPr>
          <w:rFonts w:ascii="Times New Roman" w:hAnsi="Times New Roman" w:cs="Times New Roman"/>
          <w:sz w:val="24"/>
          <w:szCs w:val="24"/>
        </w:rPr>
      </w:pPr>
    </w:p>
    <w:p w14:paraId="2E32D06D" w14:textId="3257038C" w:rsidR="0026186D" w:rsidRPr="00636C5A" w:rsidRDefault="001A48E4"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xml:space="preserve">V </w:t>
      </w:r>
      <w:r w:rsidR="003115D2" w:rsidRPr="00636C5A">
        <w:rPr>
          <w:rFonts w:ascii="Times New Roman" w:hAnsi="Times New Roman" w:cs="Times New Roman"/>
          <w:sz w:val="24"/>
          <w:szCs w:val="24"/>
        </w:rPr>
        <w:t>§ 34</w:t>
      </w:r>
      <w:r w:rsidR="007849FD" w:rsidRPr="00636C5A">
        <w:rPr>
          <w:rFonts w:ascii="Times New Roman" w:hAnsi="Times New Roman" w:cs="Times New Roman"/>
          <w:sz w:val="24"/>
          <w:szCs w:val="24"/>
        </w:rPr>
        <w:t xml:space="preserve"> ods. 1</w:t>
      </w:r>
      <w:r w:rsidR="003115D2" w:rsidRPr="00636C5A">
        <w:rPr>
          <w:rFonts w:ascii="Times New Roman" w:hAnsi="Times New Roman" w:cs="Times New Roman"/>
          <w:sz w:val="24"/>
          <w:szCs w:val="24"/>
        </w:rPr>
        <w:t xml:space="preserve"> </w:t>
      </w:r>
      <w:r w:rsidR="007849FD" w:rsidRPr="00636C5A">
        <w:rPr>
          <w:rFonts w:ascii="Times New Roman" w:hAnsi="Times New Roman" w:cs="Times New Roman"/>
          <w:sz w:val="24"/>
          <w:szCs w:val="24"/>
        </w:rPr>
        <w:t>sa slová „piata časť Trestného poriadku, ak medzinárodná zmluva alebo osobitné predpisy</w:t>
      </w:r>
      <w:r w:rsidR="007849FD" w:rsidRPr="00636C5A">
        <w:rPr>
          <w:rFonts w:ascii="Times New Roman" w:hAnsi="Times New Roman" w:cs="Times New Roman"/>
          <w:sz w:val="24"/>
          <w:szCs w:val="24"/>
          <w:vertAlign w:val="superscript"/>
        </w:rPr>
        <w:t>9</w:t>
      </w:r>
      <w:r w:rsidR="007849FD" w:rsidRPr="00636C5A">
        <w:rPr>
          <w:rFonts w:ascii="Times New Roman" w:hAnsi="Times New Roman" w:cs="Times New Roman"/>
          <w:sz w:val="24"/>
          <w:szCs w:val="24"/>
        </w:rPr>
        <w:t>) neustanovujú inak</w:t>
      </w:r>
      <w:r w:rsidR="0026186D" w:rsidRPr="00636C5A">
        <w:rPr>
          <w:rFonts w:ascii="Times New Roman" w:hAnsi="Times New Roman" w:cs="Times New Roman"/>
          <w:sz w:val="24"/>
          <w:szCs w:val="24"/>
        </w:rPr>
        <w:t>.</w:t>
      </w:r>
      <w:r w:rsidR="007849FD" w:rsidRPr="00636C5A">
        <w:rPr>
          <w:rFonts w:ascii="Times New Roman" w:hAnsi="Times New Roman" w:cs="Times New Roman"/>
          <w:sz w:val="24"/>
          <w:szCs w:val="24"/>
        </w:rPr>
        <w:t xml:space="preserve">“ </w:t>
      </w:r>
      <w:r w:rsidR="0026186D" w:rsidRPr="00636C5A">
        <w:rPr>
          <w:rFonts w:ascii="Times New Roman" w:hAnsi="Times New Roman" w:cs="Times New Roman"/>
          <w:sz w:val="24"/>
          <w:szCs w:val="24"/>
        </w:rPr>
        <w:t>nahrádzajú slovami „osobitný predpis.</w:t>
      </w:r>
      <w:r w:rsidR="0026186D" w:rsidRPr="00636C5A">
        <w:rPr>
          <w:rFonts w:ascii="Times New Roman" w:hAnsi="Times New Roman" w:cs="Times New Roman"/>
          <w:sz w:val="24"/>
          <w:szCs w:val="24"/>
          <w:vertAlign w:val="superscript"/>
        </w:rPr>
        <w:t>9</w:t>
      </w:r>
      <w:r w:rsidR="0026186D" w:rsidRPr="00636C5A">
        <w:rPr>
          <w:rFonts w:ascii="Times New Roman" w:hAnsi="Times New Roman" w:cs="Times New Roman"/>
          <w:sz w:val="24"/>
          <w:szCs w:val="24"/>
        </w:rPr>
        <w:t>)“.</w:t>
      </w:r>
    </w:p>
    <w:p w14:paraId="1D2133D8" w14:textId="1DCEB5DF" w:rsidR="001A48E4" w:rsidRPr="00636C5A" w:rsidRDefault="001A48E4" w:rsidP="002B3281">
      <w:pPr>
        <w:pStyle w:val="Standard"/>
        <w:shd w:val="clear" w:color="auto" w:fill="FFFFFF" w:themeFill="background1"/>
        <w:spacing w:after="0" w:line="240" w:lineRule="auto"/>
        <w:jc w:val="both"/>
        <w:rPr>
          <w:rFonts w:ascii="Times New Roman" w:hAnsi="Times New Roman" w:cs="Times New Roman"/>
          <w:sz w:val="24"/>
          <w:szCs w:val="24"/>
        </w:rPr>
      </w:pPr>
    </w:p>
    <w:p w14:paraId="1E23DBAB" w14:textId="3C4B484C" w:rsidR="001A48E4" w:rsidRPr="00636C5A" w:rsidRDefault="001A48E4"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Poznámka pod čiarou k odkazu 9 znie:</w:t>
      </w:r>
    </w:p>
    <w:p w14:paraId="2F216779" w14:textId="5CE09B47" w:rsidR="001A48E4" w:rsidRPr="00636C5A" w:rsidRDefault="001A48E4"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w:t>
      </w:r>
      <w:r w:rsidRPr="00636C5A">
        <w:rPr>
          <w:rFonts w:ascii="Times New Roman" w:hAnsi="Times New Roman" w:cs="Times New Roman"/>
          <w:sz w:val="24"/>
          <w:szCs w:val="24"/>
          <w:vertAlign w:val="superscript"/>
        </w:rPr>
        <w:t>9</w:t>
      </w:r>
      <w:r w:rsidRPr="00636C5A">
        <w:rPr>
          <w:rFonts w:ascii="Times New Roman" w:hAnsi="Times New Roman" w:cs="Times New Roman"/>
          <w:sz w:val="24"/>
          <w:szCs w:val="24"/>
        </w:rPr>
        <w:t>) Zákon č. .../</w:t>
      </w:r>
      <w:r w:rsidR="001222DF" w:rsidRPr="00636C5A">
        <w:rPr>
          <w:rFonts w:ascii="Times New Roman" w:hAnsi="Times New Roman" w:cs="Times New Roman"/>
          <w:sz w:val="24"/>
          <w:szCs w:val="24"/>
        </w:rPr>
        <w:t xml:space="preserve">2026 </w:t>
      </w:r>
      <w:r w:rsidRPr="00636C5A">
        <w:rPr>
          <w:rFonts w:ascii="Times New Roman" w:hAnsi="Times New Roman" w:cs="Times New Roman"/>
          <w:sz w:val="24"/>
          <w:szCs w:val="24"/>
        </w:rPr>
        <w:t>Z. z. o medzinárodnej justičnej spolupráci v trestných veciach.“.</w:t>
      </w:r>
    </w:p>
    <w:p w14:paraId="79B5CBA4" w14:textId="036B824F" w:rsidR="009047E5" w:rsidRPr="00636C5A" w:rsidRDefault="009047E5" w:rsidP="002B3281">
      <w:pPr>
        <w:pStyle w:val="Standard"/>
        <w:shd w:val="clear" w:color="auto" w:fill="FFFFFF" w:themeFill="background1"/>
        <w:spacing w:after="0" w:line="240" w:lineRule="auto"/>
        <w:jc w:val="both"/>
        <w:rPr>
          <w:rFonts w:ascii="Times New Roman" w:hAnsi="Times New Roman" w:cs="Times New Roman"/>
          <w:sz w:val="24"/>
          <w:szCs w:val="24"/>
        </w:rPr>
      </w:pPr>
    </w:p>
    <w:p w14:paraId="021F5D14" w14:textId="127F7058" w:rsidR="007D1DA1" w:rsidRPr="00636C5A" w:rsidRDefault="007D1DA1" w:rsidP="002B3281">
      <w:pPr>
        <w:pStyle w:val="Standard"/>
        <w:shd w:val="clear" w:color="auto" w:fill="FFFFFF" w:themeFill="background1"/>
        <w:spacing w:after="0" w:line="240" w:lineRule="auto"/>
        <w:ind w:firstLine="369"/>
        <w:jc w:val="center"/>
        <w:rPr>
          <w:rFonts w:ascii="Times New Roman" w:hAnsi="Times New Roman" w:cs="Times New Roman"/>
          <w:b/>
          <w:sz w:val="24"/>
          <w:szCs w:val="24"/>
        </w:rPr>
      </w:pPr>
      <w:r w:rsidRPr="00636C5A">
        <w:rPr>
          <w:rFonts w:ascii="Times New Roman" w:hAnsi="Times New Roman" w:cs="Times New Roman"/>
          <w:b/>
          <w:sz w:val="24"/>
          <w:szCs w:val="24"/>
        </w:rPr>
        <w:t>Č</w:t>
      </w:r>
      <w:r w:rsidR="00791062" w:rsidRPr="00636C5A">
        <w:rPr>
          <w:rFonts w:ascii="Times New Roman" w:hAnsi="Times New Roman" w:cs="Times New Roman"/>
          <w:b/>
          <w:sz w:val="24"/>
          <w:szCs w:val="24"/>
        </w:rPr>
        <w:t>l. IV</w:t>
      </w:r>
    </w:p>
    <w:p w14:paraId="7E85D228" w14:textId="5C9EB442" w:rsidR="00C308FC" w:rsidRPr="00636C5A" w:rsidRDefault="00C308FC" w:rsidP="002B3281">
      <w:pPr>
        <w:pStyle w:val="Standard"/>
        <w:shd w:val="clear" w:color="auto" w:fill="FFFFFF" w:themeFill="background1"/>
        <w:spacing w:after="0" w:line="240" w:lineRule="auto"/>
        <w:ind w:firstLine="369"/>
        <w:jc w:val="both"/>
        <w:rPr>
          <w:rFonts w:ascii="Times New Roman" w:hAnsi="Times New Roman" w:cs="Times New Roman"/>
          <w:b/>
          <w:sz w:val="24"/>
          <w:szCs w:val="24"/>
        </w:rPr>
      </w:pPr>
    </w:p>
    <w:p w14:paraId="6EDC3CF8" w14:textId="059FB031" w:rsidR="00C308FC" w:rsidRPr="00636C5A" w:rsidRDefault="00C308FC" w:rsidP="002B3281">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Zákon č. 18/2018 Z. z. o ochrane osobných údajov</w:t>
      </w:r>
      <w:r w:rsidR="004A007B" w:rsidRPr="00636C5A">
        <w:rPr>
          <w:rFonts w:ascii="Times New Roman" w:hAnsi="Times New Roman" w:cs="Times New Roman"/>
          <w:sz w:val="24"/>
          <w:szCs w:val="24"/>
        </w:rPr>
        <w:t xml:space="preserve"> a o zmene a doplnení niektorých zákonov</w:t>
      </w:r>
      <w:r w:rsidR="0072070A" w:rsidRPr="00636C5A">
        <w:rPr>
          <w:rFonts w:ascii="Times New Roman" w:hAnsi="Times New Roman" w:cs="Times New Roman"/>
          <w:sz w:val="24"/>
          <w:szCs w:val="24"/>
        </w:rPr>
        <w:t xml:space="preserve"> v znení zákona č. 221/2019 Z. z., zákona č. 373/2021 </w:t>
      </w:r>
      <w:r w:rsidR="00E37333" w:rsidRPr="00636C5A">
        <w:rPr>
          <w:rFonts w:ascii="Times New Roman" w:hAnsi="Times New Roman" w:cs="Times New Roman"/>
          <w:sz w:val="24"/>
          <w:szCs w:val="24"/>
        </w:rPr>
        <w:t>Z. z.</w:t>
      </w:r>
      <w:r w:rsidR="00960D43" w:rsidRPr="00636C5A">
        <w:rPr>
          <w:rFonts w:ascii="Times New Roman" w:hAnsi="Times New Roman" w:cs="Times New Roman"/>
          <w:sz w:val="24"/>
          <w:szCs w:val="24"/>
        </w:rPr>
        <w:t xml:space="preserve">, </w:t>
      </w:r>
      <w:r w:rsidR="00E37333" w:rsidRPr="00636C5A">
        <w:rPr>
          <w:rFonts w:ascii="Times New Roman" w:hAnsi="Times New Roman" w:cs="Times New Roman"/>
          <w:sz w:val="24"/>
          <w:szCs w:val="24"/>
        </w:rPr>
        <w:t>zákona č. 92/2022 Z. z.</w:t>
      </w:r>
      <w:r w:rsidR="00960D43" w:rsidRPr="00636C5A">
        <w:rPr>
          <w:rFonts w:ascii="Times New Roman" w:hAnsi="Times New Roman" w:cs="Times New Roman"/>
          <w:sz w:val="24"/>
          <w:szCs w:val="24"/>
        </w:rPr>
        <w:t>, zákona č. 7/2024 Z. z. a zákona č. 109/2024 Z. z.</w:t>
      </w:r>
      <w:r w:rsidRPr="00636C5A">
        <w:rPr>
          <w:rFonts w:ascii="Times New Roman" w:hAnsi="Times New Roman" w:cs="Times New Roman"/>
          <w:sz w:val="24"/>
          <w:szCs w:val="24"/>
        </w:rPr>
        <w:t xml:space="preserve"> sa</w:t>
      </w:r>
      <w:r w:rsidR="00040CB9" w:rsidRPr="00636C5A">
        <w:rPr>
          <w:rFonts w:ascii="Times New Roman" w:hAnsi="Times New Roman" w:cs="Times New Roman"/>
          <w:sz w:val="24"/>
          <w:szCs w:val="24"/>
        </w:rPr>
        <w:t xml:space="preserve"> mení a</w:t>
      </w:r>
      <w:r w:rsidRPr="00636C5A">
        <w:rPr>
          <w:rFonts w:ascii="Times New Roman" w:hAnsi="Times New Roman" w:cs="Times New Roman"/>
          <w:sz w:val="24"/>
          <w:szCs w:val="24"/>
        </w:rPr>
        <w:t xml:space="preserve"> dopĺňa takto:</w:t>
      </w:r>
    </w:p>
    <w:p w14:paraId="121BDA6D" w14:textId="77777777" w:rsidR="00C308FC" w:rsidRPr="00636C5A" w:rsidRDefault="00C308FC"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51974377" w14:textId="5DC6B545" w:rsidR="00C308FC" w:rsidRPr="00636C5A" w:rsidRDefault="00C308FC"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1.</w:t>
      </w:r>
      <w:r w:rsidRPr="00636C5A">
        <w:rPr>
          <w:rFonts w:ascii="Times New Roman" w:hAnsi="Times New Roman" w:cs="Times New Roman"/>
          <w:sz w:val="24"/>
          <w:szCs w:val="24"/>
        </w:rPr>
        <w:t xml:space="preserve"> V § 3 ods. 3 sa za </w:t>
      </w:r>
      <w:r w:rsidR="00C60EC3" w:rsidRPr="00636C5A">
        <w:rPr>
          <w:rFonts w:ascii="Times New Roman" w:hAnsi="Times New Roman" w:cs="Times New Roman"/>
          <w:sz w:val="24"/>
          <w:szCs w:val="24"/>
        </w:rPr>
        <w:t xml:space="preserve">slová </w:t>
      </w:r>
      <w:r w:rsidRPr="00636C5A">
        <w:rPr>
          <w:rFonts w:ascii="Times New Roman" w:hAnsi="Times New Roman" w:cs="Times New Roman"/>
          <w:sz w:val="24"/>
          <w:szCs w:val="24"/>
        </w:rPr>
        <w:t>„Finančnou správou</w:t>
      </w:r>
      <w:r w:rsidR="00743FA6" w:rsidRPr="00636C5A">
        <w:rPr>
          <w:rFonts w:ascii="Times New Roman" w:hAnsi="Times New Roman" w:cs="Times New Roman"/>
          <w:sz w:val="24"/>
          <w:szCs w:val="24"/>
        </w:rPr>
        <w:t>,</w:t>
      </w:r>
      <w:r w:rsidRPr="00636C5A">
        <w:rPr>
          <w:rFonts w:ascii="Times New Roman" w:hAnsi="Times New Roman" w:cs="Times New Roman"/>
          <w:sz w:val="24"/>
          <w:szCs w:val="24"/>
        </w:rPr>
        <w:t>“ vklad</w:t>
      </w:r>
      <w:r w:rsidR="00593A86" w:rsidRPr="00636C5A">
        <w:rPr>
          <w:rFonts w:ascii="Times New Roman" w:hAnsi="Times New Roman" w:cs="Times New Roman"/>
          <w:sz w:val="24"/>
          <w:szCs w:val="24"/>
        </w:rPr>
        <w:t>ajú</w:t>
      </w:r>
      <w:r w:rsidR="004002C2" w:rsidRPr="00636C5A">
        <w:rPr>
          <w:rFonts w:ascii="Times New Roman" w:hAnsi="Times New Roman" w:cs="Times New Roman"/>
          <w:sz w:val="24"/>
          <w:szCs w:val="24"/>
        </w:rPr>
        <w:t xml:space="preserve"> </w:t>
      </w:r>
      <w:r w:rsidRPr="00636C5A">
        <w:rPr>
          <w:rFonts w:ascii="Times New Roman" w:hAnsi="Times New Roman" w:cs="Times New Roman"/>
          <w:sz w:val="24"/>
          <w:szCs w:val="24"/>
        </w:rPr>
        <w:t>slová „Ministerstvom spravodlivosti Slovenskej republiky</w:t>
      </w:r>
      <w:r w:rsidR="00743FA6" w:rsidRPr="00636C5A">
        <w:rPr>
          <w:rFonts w:ascii="Times New Roman" w:hAnsi="Times New Roman" w:cs="Times New Roman"/>
          <w:sz w:val="24"/>
          <w:szCs w:val="24"/>
        </w:rPr>
        <w:t>,</w:t>
      </w:r>
      <w:r w:rsidRPr="00636C5A">
        <w:rPr>
          <w:rFonts w:ascii="Times New Roman" w:hAnsi="Times New Roman" w:cs="Times New Roman"/>
          <w:sz w:val="24"/>
          <w:szCs w:val="24"/>
        </w:rPr>
        <w:t>“.</w:t>
      </w:r>
    </w:p>
    <w:p w14:paraId="33040B17" w14:textId="77777777" w:rsidR="00C308FC" w:rsidRPr="00636C5A" w:rsidRDefault="00C308FC"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1A5451AF" w14:textId="20A3EE0A" w:rsidR="00C308FC" w:rsidRPr="00636C5A" w:rsidRDefault="00C308FC"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2.</w:t>
      </w:r>
      <w:r w:rsidRPr="00636C5A">
        <w:rPr>
          <w:rFonts w:ascii="Times New Roman" w:hAnsi="Times New Roman" w:cs="Times New Roman"/>
          <w:sz w:val="24"/>
          <w:szCs w:val="24"/>
        </w:rPr>
        <w:t xml:space="preserve"> § 74 sa dopĺňa odsekom 4, ktorý znie:</w:t>
      </w:r>
    </w:p>
    <w:p w14:paraId="2FCE678A" w14:textId="1C4EB846" w:rsidR="00C308FC" w:rsidRPr="00636C5A" w:rsidRDefault="00C308FC" w:rsidP="002B3281">
      <w:pPr>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„(4) Ak osobné údaje, ktoré  príslušnému orgánu poskyt</w:t>
      </w:r>
      <w:r w:rsidR="004002C2" w:rsidRPr="00636C5A">
        <w:rPr>
          <w:rFonts w:ascii="Times New Roman" w:hAnsi="Times New Roman" w:cs="Times New Roman"/>
          <w:sz w:val="24"/>
          <w:szCs w:val="24"/>
        </w:rPr>
        <w:t>la</w:t>
      </w:r>
      <w:r w:rsidRPr="00636C5A">
        <w:rPr>
          <w:rFonts w:ascii="Times New Roman" w:hAnsi="Times New Roman" w:cs="Times New Roman"/>
          <w:sz w:val="24"/>
          <w:szCs w:val="24"/>
        </w:rPr>
        <w:t xml:space="preserve"> tre</w:t>
      </w:r>
      <w:r w:rsidR="004002C2" w:rsidRPr="00636C5A">
        <w:rPr>
          <w:rFonts w:ascii="Times New Roman" w:hAnsi="Times New Roman" w:cs="Times New Roman"/>
          <w:sz w:val="24"/>
          <w:szCs w:val="24"/>
        </w:rPr>
        <w:t>tia</w:t>
      </w:r>
      <w:r w:rsidRPr="00636C5A">
        <w:rPr>
          <w:rFonts w:ascii="Times New Roman" w:hAnsi="Times New Roman" w:cs="Times New Roman"/>
          <w:sz w:val="24"/>
          <w:szCs w:val="24"/>
        </w:rPr>
        <w:t xml:space="preserve"> krajin</w:t>
      </w:r>
      <w:r w:rsidR="004002C2" w:rsidRPr="00636C5A">
        <w:rPr>
          <w:rFonts w:ascii="Times New Roman" w:hAnsi="Times New Roman" w:cs="Times New Roman"/>
          <w:sz w:val="24"/>
          <w:szCs w:val="24"/>
        </w:rPr>
        <w:t>a</w:t>
      </w:r>
      <w:r w:rsidRPr="00636C5A">
        <w:rPr>
          <w:rFonts w:ascii="Times New Roman" w:hAnsi="Times New Roman" w:cs="Times New Roman"/>
          <w:sz w:val="24"/>
          <w:szCs w:val="24"/>
        </w:rPr>
        <w:t xml:space="preserve">, </w:t>
      </w:r>
      <w:r w:rsidR="004002C2" w:rsidRPr="00636C5A">
        <w:rPr>
          <w:rFonts w:ascii="Times New Roman" w:hAnsi="Times New Roman" w:cs="Times New Roman"/>
          <w:sz w:val="24"/>
          <w:szCs w:val="24"/>
        </w:rPr>
        <w:t xml:space="preserve">sa </w:t>
      </w:r>
      <w:r w:rsidRPr="00636C5A">
        <w:rPr>
          <w:rFonts w:ascii="Times New Roman" w:hAnsi="Times New Roman" w:cs="Times New Roman"/>
          <w:sz w:val="24"/>
          <w:szCs w:val="24"/>
        </w:rPr>
        <w:t>majú  poskytn</w:t>
      </w:r>
      <w:r w:rsidR="004002C2" w:rsidRPr="00636C5A">
        <w:rPr>
          <w:rFonts w:ascii="Times New Roman" w:hAnsi="Times New Roman" w:cs="Times New Roman"/>
          <w:sz w:val="24"/>
          <w:szCs w:val="24"/>
        </w:rPr>
        <w:t>úť</w:t>
      </w:r>
      <w:r w:rsidRPr="00636C5A">
        <w:rPr>
          <w:rFonts w:ascii="Times New Roman" w:hAnsi="Times New Roman" w:cs="Times New Roman"/>
          <w:sz w:val="24"/>
          <w:szCs w:val="24"/>
        </w:rPr>
        <w:t xml:space="preserve"> </w:t>
      </w:r>
      <w:r w:rsidR="00024AB8" w:rsidRPr="00636C5A">
        <w:rPr>
          <w:rFonts w:ascii="Times New Roman" w:hAnsi="Times New Roman" w:cs="Times New Roman"/>
          <w:sz w:val="24"/>
          <w:szCs w:val="24"/>
        </w:rPr>
        <w:t>inej tretej krajine</w:t>
      </w:r>
      <w:r w:rsidRPr="00636C5A">
        <w:rPr>
          <w:rFonts w:ascii="Times New Roman" w:hAnsi="Times New Roman" w:cs="Times New Roman"/>
          <w:sz w:val="24"/>
          <w:szCs w:val="24"/>
        </w:rPr>
        <w:t xml:space="preserve"> alebo členskému štátu, postupuje sa podľa </w:t>
      </w:r>
      <w:r w:rsidR="004D5A78" w:rsidRPr="00636C5A">
        <w:rPr>
          <w:rFonts w:ascii="Times New Roman" w:hAnsi="Times New Roman" w:cs="Times New Roman"/>
          <w:sz w:val="24"/>
          <w:szCs w:val="24"/>
        </w:rPr>
        <w:t>osobitného predpisu</w:t>
      </w:r>
      <w:r w:rsidR="00557F20" w:rsidRPr="00636C5A">
        <w:rPr>
          <w:rFonts w:ascii="Times New Roman" w:hAnsi="Times New Roman" w:cs="Times New Roman"/>
          <w:sz w:val="24"/>
          <w:szCs w:val="24"/>
        </w:rPr>
        <w:t>.</w:t>
      </w:r>
      <w:r w:rsidR="00557F20" w:rsidRPr="00636C5A">
        <w:rPr>
          <w:rFonts w:ascii="Times New Roman" w:hAnsi="Times New Roman" w:cs="Times New Roman"/>
          <w:sz w:val="24"/>
          <w:szCs w:val="24"/>
          <w:vertAlign w:val="superscript"/>
        </w:rPr>
        <w:t>21a</w:t>
      </w:r>
      <w:r w:rsidR="008D4BD8" w:rsidRPr="00636C5A">
        <w:rPr>
          <w:rFonts w:ascii="Times New Roman" w:hAnsi="Times New Roman" w:cs="Times New Roman"/>
          <w:sz w:val="24"/>
          <w:szCs w:val="24"/>
        </w:rPr>
        <w:t>)</w:t>
      </w:r>
      <w:r w:rsidR="004D5A78" w:rsidRPr="00636C5A">
        <w:rPr>
          <w:rFonts w:ascii="Times New Roman" w:hAnsi="Times New Roman" w:cs="Times New Roman"/>
          <w:sz w:val="24"/>
          <w:szCs w:val="24"/>
        </w:rPr>
        <w:t>“</w:t>
      </w:r>
      <w:r w:rsidR="008D4BD8" w:rsidRPr="00636C5A">
        <w:rPr>
          <w:rFonts w:ascii="Times New Roman" w:hAnsi="Times New Roman" w:cs="Times New Roman"/>
          <w:sz w:val="24"/>
          <w:szCs w:val="24"/>
        </w:rPr>
        <w:t>.</w:t>
      </w:r>
    </w:p>
    <w:p w14:paraId="1C66DF1E" w14:textId="77777777" w:rsidR="00D6145F" w:rsidRPr="00636C5A" w:rsidRDefault="00D6145F" w:rsidP="002B3281">
      <w:pPr>
        <w:shd w:val="clear" w:color="auto" w:fill="FFFFFF" w:themeFill="background1"/>
        <w:spacing w:after="0" w:line="240" w:lineRule="auto"/>
        <w:ind w:firstLine="369"/>
        <w:jc w:val="both"/>
        <w:rPr>
          <w:rFonts w:ascii="Times New Roman" w:hAnsi="Times New Roman" w:cs="Times New Roman"/>
          <w:sz w:val="24"/>
          <w:szCs w:val="24"/>
        </w:rPr>
      </w:pPr>
    </w:p>
    <w:p w14:paraId="318A4E67" w14:textId="77777777" w:rsidR="008D4BD8" w:rsidRPr="00636C5A" w:rsidRDefault="008D4BD8" w:rsidP="002B3281">
      <w:pPr>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Poznámka pod čiarou k odkazu 21a znie:</w:t>
      </w:r>
    </w:p>
    <w:p w14:paraId="21EE8A5B" w14:textId="18C1E3AD" w:rsidR="008D4BD8" w:rsidRPr="00636C5A" w:rsidRDefault="008D4BD8" w:rsidP="002B3281">
      <w:pPr>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w:t>
      </w:r>
      <w:r w:rsidRPr="00636C5A">
        <w:rPr>
          <w:rFonts w:ascii="Times New Roman" w:hAnsi="Times New Roman" w:cs="Times New Roman"/>
          <w:sz w:val="24"/>
          <w:szCs w:val="24"/>
          <w:vertAlign w:val="superscript"/>
        </w:rPr>
        <w:t>21a</w:t>
      </w:r>
      <w:r w:rsidRPr="00636C5A">
        <w:rPr>
          <w:rFonts w:ascii="Times New Roman" w:hAnsi="Times New Roman" w:cs="Times New Roman"/>
          <w:sz w:val="24"/>
          <w:szCs w:val="24"/>
        </w:rPr>
        <w:t>)</w:t>
      </w:r>
      <w:r w:rsidR="00D5211D" w:rsidRPr="00636C5A">
        <w:rPr>
          <w:rFonts w:ascii="Times New Roman" w:hAnsi="Times New Roman" w:cs="Times New Roman"/>
          <w:sz w:val="24"/>
          <w:szCs w:val="24"/>
        </w:rPr>
        <w:t xml:space="preserve"> § </w:t>
      </w:r>
      <w:r w:rsidR="005D6BDC" w:rsidRPr="00636C5A">
        <w:rPr>
          <w:rFonts w:ascii="Times New Roman" w:hAnsi="Times New Roman" w:cs="Times New Roman"/>
          <w:sz w:val="24"/>
          <w:szCs w:val="24"/>
        </w:rPr>
        <w:t>11</w:t>
      </w:r>
      <w:r w:rsidRPr="00636C5A">
        <w:rPr>
          <w:rFonts w:ascii="Times New Roman" w:hAnsi="Times New Roman" w:cs="Times New Roman"/>
          <w:sz w:val="24"/>
          <w:szCs w:val="24"/>
        </w:rPr>
        <w:t xml:space="preserve"> ods. 2 zákona č. ...</w:t>
      </w:r>
      <w:r w:rsidR="00C60EC3" w:rsidRPr="00636C5A">
        <w:rPr>
          <w:rFonts w:ascii="Times New Roman" w:hAnsi="Times New Roman" w:cs="Times New Roman"/>
          <w:sz w:val="24"/>
          <w:szCs w:val="24"/>
        </w:rPr>
        <w:t>/</w:t>
      </w:r>
      <w:r w:rsidR="001222DF" w:rsidRPr="00636C5A">
        <w:rPr>
          <w:rFonts w:ascii="Times New Roman" w:hAnsi="Times New Roman" w:cs="Times New Roman"/>
          <w:sz w:val="24"/>
          <w:szCs w:val="24"/>
        </w:rPr>
        <w:t xml:space="preserve">2026 </w:t>
      </w:r>
      <w:r w:rsidR="00C60EC3" w:rsidRPr="00636C5A">
        <w:rPr>
          <w:rFonts w:ascii="Times New Roman" w:hAnsi="Times New Roman" w:cs="Times New Roman"/>
          <w:sz w:val="24"/>
          <w:szCs w:val="24"/>
        </w:rPr>
        <w:t>Z. z.</w:t>
      </w:r>
      <w:r w:rsidRPr="00636C5A">
        <w:rPr>
          <w:rFonts w:ascii="Times New Roman" w:hAnsi="Times New Roman" w:cs="Times New Roman"/>
          <w:sz w:val="24"/>
          <w:szCs w:val="24"/>
        </w:rPr>
        <w:t xml:space="preserve"> o</w:t>
      </w:r>
      <w:r w:rsidR="00702D6A" w:rsidRPr="00636C5A">
        <w:rPr>
          <w:rFonts w:ascii="Times New Roman" w:hAnsi="Times New Roman" w:cs="Times New Roman"/>
          <w:sz w:val="24"/>
          <w:szCs w:val="24"/>
        </w:rPr>
        <w:t xml:space="preserve"> medzinárodnej </w:t>
      </w:r>
      <w:r w:rsidRPr="00636C5A">
        <w:rPr>
          <w:rFonts w:ascii="Times New Roman" w:hAnsi="Times New Roman" w:cs="Times New Roman"/>
          <w:sz w:val="24"/>
          <w:szCs w:val="24"/>
        </w:rPr>
        <w:t>justičnej spolupráci v trestných veciach.“.</w:t>
      </w:r>
    </w:p>
    <w:p w14:paraId="573E7CBB" w14:textId="77777777" w:rsidR="00D6145F" w:rsidRPr="00636C5A" w:rsidRDefault="00D6145F" w:rsidP="002B3281">
      <w:pPr>
        <w:shd w:val="clear" w:color="auto" w:fill="FFFFFF" w:themeFill="background1"/>
        <w:spacing w:after="0" w:line="240" w:lineRule="auto"/>
        <w:ind w:firstLine="369"/>
        <w:jc w:val="both"/>
        <w:rPr>
          <w:rFonts w:ascii="Times New Roman" w:hAnsi="Times New Roman" w:cs="Times New Roman"/>
          <w:sz w:val="24"/>
          <w:szCs w:val="24"/>
        </w:rPr>
      </w:pPr>
    </w:p>
    <w:p w14:paraId="2F7C7F52" w14:textId="545E63E1" w:rsidR="00C308FC" w:rsidRPr="00636C5A" w:rsidRDefault="00C308FC"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3.</w:t>
      </w:r>
      <w:r w:rsidRPr="00636C5A">
        <w:rPr>
          <w:rFonts w:ascii="Times New Roman" w:hAnsi="Times New Roman" w:cs="Times New Roman"/>
          <w:sz w:val="24"/>
          <w:szCs w:val="24"/>
        </w:rPr>
        <w:t xml:space="preserve"> V § 77 ods. 1 písm. b) </w:t>
      </w:r>
      <w:r w:rsidR="00866A96" w:rsidRPr="00636C5A">
        <w:rPr>
          <w:rFonts w:ascii="Times New Roman" w:hAnsi="Times New Roman" w:cs="Times New Roman"/>
          <w:sz w:val="24"/>
          <w:szCs w:val="24"/>
        </w:rPr>
        <w:t xml:space="preserve">sa na konci čiarka nahrádza bodkočiarkou a pripájajú sa tieto slová: </w:t>
      </w:r>
      <w:r w:rsidRPr="00636C5A">
        <w:rPr>
          <w:rFonts w:ascii="Times New Roman" w:hAnsi="Times New Roman" w:cs="Times New Roman"/>
          <w:sz w:val="24"/>
          <w:szCs w:val="24"/>
        </w:rPr>
        <w:t xml:space="preserve">„dotknutá osoba má právo byť informovaná o konkrétnom účele spracúvania osobných údajov, ak poskytnutie tejto informácie </w:t>
      </w:r>
      <w:r w:rsidR="004A007B" w:rsidRPr="00636C5A">
        <w:rPr>
          <w:rFonts w:ascii="Times New Roman" w:hAnsi="Times New Roman" w:cs="Times New Roman"/>
          <w:sz w:val="24"/>
          <w:szCs w:val="24"/>
        </w:rPr>
        <w:t xml:space="preserve">neohrozí </w:t>
      </w:r>
      <w:r w:rsidRPr="00636C5A">
        <w:rPr>
          <w:rFonts w:ascii="Times New Roman" w:hAnsi="Times New Roman" w:cs="Times New Roman"/>
          <w:sz w:val="24"/>
          <w:szCs w:val="24"/>
        </w:rPr>
        <w:t>účel trestného konania</w:t>
      </w:r>
      <w:r w:rsidR="00866A96" w:rsidRPr="00636C5A">
        <w:rPr>
          <w:rFonts w:ascii="Times New Roman" w:hAnsi="Times New Roman" w:cs="Times New Roman"/>
          <w:sz w:val="24"/>
          <w:szCs w:val="24"/>
        </w:rPr>
        <w:t>,</w:t>
      </w:r>
      <w:r w:rsidRPr="00636C5A">
        <w:rPr>
          <w:rFonts w:ascii="Times New Roman" w:hAnsi="Times New Roman" w:cs="Times New Roman"/>
          <w:sz w:val="24"/>
          <w:szCs w:val="24"/>
        </w:rPr>
        <w:t>“.</w:t>
      </w:r>
    </w:p>
    <w:p w14:paraId="562D29A1" w14:textId="77777777" w:rsidR="00D76FD5" w:rsidRPr="00636C5A" w:rsidRDefault="00D76FD5" w:rsidP="002B3281">
      <w:pPr>
        <w:pStyle w:val="Standard"/>
        <w:shd w:val="clear" w:color="auto" w:fill="FFFFFF" w:themeFill="background1"/>
        <w:spacing w:after="0" w:line="240" w:lineRule="auto"/>
        <w:ind w:firstLine="369"/>
        <w:jc w:val="both"/>
        <w:rPr>
          <w:rFonts w:ascii="Times New Roman" w:hAnsi="Times New Roman" w:cs="Times New Roman"/>
          <w:sz w:val="24"/>
          <w:szCs w:val="24"/>
        </w:rPr>
      </w:pPr>
    </w:p>
    <w:p w14:paraId="36B2969E" w14:textId="77777777" w:rsidR="000F2B27" w:rsidRPr="00636C5A" w:rsidRDefault="00D76FD5"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b/>
          <w:sz w:val="24"/>
          <w:szCs w:val="24"/>
        </w:rPr>
        <w:t>4.</w:t>
      </w:r>
      <w:r w:rsidRPr="00636C5A">
        <w:rPr>
          <w:rFonts w:ascii="Times New Roman" w:hAnsi="Times New Roman" w:cs="Times New Roman"/>
          <w:sz w:val="24"/>
          <w:szCs w:val="24"/>
        </w:rPr>
        <w:t xml:space="preserve"> Doterajší text prílohy sa označuje ako </w:t>
      </w:r>
      <w:r w:rsidR="004A007B" w:rsidRPr="00636C5A">
        <w:rPr>
          <w:rFonts w:ascii="Times New Roman" w:hAnsi="Times New Roman" w:cs="Times New Roman"/>
          <w:sz w:val="24"/>
          <w:szCs w:val="24"/>
        </w:rPr>
        <w:t>prvý bod</w:t>
      </w:r>
      <w:r w:rsidRPr="00636C5A">
        <w:rPr>
          <w:rFonts w:ascii="Times New Roman" w:hAnsi="Times New Roman" w:cs="Times New Roman"/>
          <w:sz w:val="24"/>
          <w:szCs w:val="24"/>
        </w:rPr>
        <w:t xml:space="preserve"> a dopĺňa sa druhým bodom, ktorý znie: </w:t>
      </w:r>
    </w:p>
    <w:p w14:paraId="37AA9E52" w14:textId="6FA20BFB" w:rsidR="007D1DA1" w:rsidRPr="00636C5A" w:rsidRDefault="00D76FD5" w:rsidP="002B3281">
      <w:pPr>
        <w:pStyle w:val="Standard"/>
        <w:shd w:val="clear" w:color="auto" w:fill="FFFFFF" w:themeFill="background1"/>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w:t>
      </w:r>
      <w:r w:rsidR="004A007B" w:rsidRPr="00636C5A">
        <w:rPr>
          <w:rFonts w:ascii="Times New Roman" w:hAnsi="Times New Roman" w:cs="Times New Roman"/>
          <w:sz w:val="24"/>
          <w:szCs w:val="24"/>
        </w:rPr>
        <w:t xml:space="preserve">2. </w:t>
      </w:r>
      <w:r w:rsidRPr="00636C5A">
        <w:rPr>
          <w:rFonts w:ascii="Times New Roman" w:hAnsi="Times New Roman" w:cs="Times New Roman"/>
          <w:sz w:val="24"/>
          <w:szCs w:val="24"/>
        </w:rPr>
        <w:t>Smernica Európskeho parlamentu a Rady (EÚ) 2022/211 zo 16. februára 2022, ktorou sa mení rámcové rozhodnutie Rady 2002/465/SVV, pokiaľ ide o jeho zosúladenie s pravidlami Únie o ochrane osobných údajov (Ú. v. EÚ L 37, 18.2.2022)</w:t>
      </w:r>
      <w:r w:rsidR="00E37333" w:rsidRPr="00636C5A">
        <w:rPr>
          <w:rFonts w:ascii="Times New Roman" w:hAnsi="Times New Roman" w:cs="Times New Roman"/>
          <w:sz w:val="24"/>
          <w:szCs w:val="24"/>
        </w:rPr>
        <w:t>.</w:t>
      </w:r>
      <w:r w:rsidRPr="00636C5A">
        <w:rPr>
          <w:rFonts w:ascii="Times New Roman" w:hAnsi="Times New Roman" w:cs="Times New Roman"/>
          <w:sz w:val="24"/>
          <w:szCs w:val="24"/>
        </w:rPr>
        <w:t>“.</w:t>
      </w:r>
    </w:p>
    <w:p w14:paraId="3601A41E" w14:textId="1ECBF472" w:rsidR="00856175" w:rsidRPr="00636C5A" w:rsidRDefault="00856175" w:rsidP="002B3281">
      <w:pPr>
        <w:pStyle w:val="Standard"/>
        <w:shd w:val="clear" w:color="auto" w:fill="FFFFFF" w:themeFill="background1"/>
        <w:spacing w:after="0" w:line="240" w:lineRule="auto"/>
        <w:ind w:firstLine="369"/>
        <w:jc w:val="center"/>
        <w:rPr>
          <w:rFonts w:ascii="Times New Roman" w:hAnsi="Times New Roman" w:cs="Times New Roman"/>
          <w:sz w:val="24"/>
          <w:szCs w:val="24"/>
        </w:rPr>
      </w:pPr>
    </w:p>
    <w:p w14:paraId="76C57048" w14:textId="27DAF811" w:rsidR="00791062" w:rsidRPr="00636C5A" w:rsidRDefault="00791062" w:rsidP="002B3281">
      <w:pPr>
        <w:spacing w:after="0" w:line="240" w:lineRule="auto"/>
        <w:ind w:firstLine="369"/>
        <w:jc w:val="center"/>
        <w:rPr>
          <w:rFonts w:ascii="Times New Roman" w:hAnsi="Times New Roman" w:cs="Times New Roman"/>
          <w:b/>
          <w:sz w:val="24"/>
          <w:szCs w:val="24"/>
        </w:rPr>
      </w:pPr>
      <w:r w:rsidRPr="00636C5A">
        <w:rPr>
          <w:rFonts w:ascii="Times New Roman" w:hAnsi="Times New Roman" w:cs="Times New Roman"/>
          <w:b/>
          <w:sz w:val="24"/>
          <w:szCs w:val="24"/>
        </w:rPr>
        <w:t>Čl. V</w:t>
      </w:r>
    </w:p>
    <w:p w14:paraId="17A63D3E" w14:textId="5F8829B3" w:rsidR="000E35A4" w:rsidRPr="00636C5A" w:rsidRDefault="000E35A4" w:rsidP="002B3281">
      <w:pPr>
        <w:spacing w:after="0" w:line="240" w:lineRule="auto"/>
        <w:ind w:firstLine="369"/>
        <w:jc w:val="both"/>
        <w:rPr>
          <w:rFonts w:ascii="Times New Roman" w:hAnsi="Times New Roman" w:cs="Times New Roman"/>
          <w:sz w:val="24"/>
          <w:szCs w:val="24"/>
        </w:rPr>
      </w:pPr>
    </w:p>
    <w:p w14:paraId="3790B7E2" w14:textId="29AC7F65" w:rsidR="000E35A4" w:rsidRPr="00636C5A" w:rsidRDefault="000E35A4" w:rsidP="002B3281">
      <w:pPr>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Zákon č. 452/2021 Z. z. o elektronických komunikáciách v znení zákona č. 533/2021 Z. z., zákona č. 351/2022 Z. z., zákona č. 205/2023 Z. z., zákona č. 287/2023 Z</w:t>
      </w:r>
      <w:r w:rsidR="00016020" w:rsidRPr="00636C5A">
        <w:rPr>
          <w:rFonts w:ascii="Times New Roman" w:hAnsi="Times New Roman" w:cs="Times New Roman"/>
          <w:sz w:val="24"/>
          <w:szCs w:val="24"/>
        </w:rPr>
        <w:t xml:space="preserve">. z., zákona č. 46/2024 Z. z., </w:t>
      </w:r>
      <w:r w:rsidRPr="00636C5A">
        <w:rPr>
          <w:rFonts w:ascii="Times New Roman" w:hAnsi="Times New Roman" w:cs="Times New Roman"/>
          <w:sz w:val="24"/>
          <w:szCs w:val="24"/>
        </w:rPr>
        <w:t>zákona č. 108/2024 Z. z.</w:t>
      </w:r>
      <w:r w:rsidR="00C649B1" w:rsidRPr="00636C5A">
        <w:rPr>
          <w:rFonts w:ascii="Times New Roman" w:hAnsi="Times New Roman" w:cs="Times New Roman"/>
          <w:sz w:val="24"/>
          <w:szCs w:val="24"/>
        </w:rPr>
        <w:t>, zákona č. 334/2024 Z. z.</w:t>
      </w:r>
      <w:r w:rsidR="008432BF" w:rsidRPr="00636C5A">
        <w:rPr>
          <w:rFonts w:ascii="Times New Roman" w:hAnsi="Times New Roman" w:cs="Times New Roman"/>
          <w:sz w:val="24"/>
          <w:szCs w:val="24"/>
        </w:rPr>
        <w:t>,</w:t>
      </w:r>
      <w:r w:rsidR="00C649B1" w:rsidRPr="00636C5A">
        <w:rPr>
          <w:rFonts w:ascii="Times New Roman" w:hAnsi="Times New Roman" w:cs="Times New Roman"/>
          <w:sz w:val="24"/>
          <w:szCs w:val="24"/>
        </w:rPr>
        <w:t xml:space="preserve"> </w:t>
      </w:r>
      <w:r w:rsidR="00016020" w:rsidRPr="00636C5A">
        <w:rPr>
          <w:rFonts w:ascii="Times New Roman" w:hAnsi="Times New Roman" w:cs="Times New Roman"/>
          <w:sz w:val="24"/>
          <w:szCs w:val="24"/>
        </w:rPr>
        <w:t>zákona č. 366/2024 Z. z., zákona č. 367/2024 Z. z.</w:t>
      </w:r>
      <w:r w:rsidR="00354B22" w:rsidRPr="00636C5A">
        <w:rPr>
          <w:rFonts w:ascii="Times New Roman" w:hAnsi="Times New Roman" w:cs="Times New Roman"/>
          <w:sz w:val="24"/>
          <w:szCs w:val="24"/>
        </w:rPr>
        <w:t>,</w:t>
      </w:r>
      <w:r w:rsidR="00016020" w:rsidRPr="00636C5A">
        <w:rPr>
          <w:rFonts w:ascii="Times New Roman" w:hAnsi="Times New Roman" w:cs="Times New Roman"/>
          <w:sz w:val="24"/>
          <w:szCs w:val="24"/>
        </w:rPr>
        <w:t xml:space="preserve"> zákona č. 26/2025</w:t>
      </w:r>
      <w:r w:rsidRPr="00636C5A">
        <w:rPr>
          <w:rFonts w:ascii="Times New Roman" w:hAnsi="Times New Roman" w:cs="Times New Roman"/>
          <w:sz w:val="24"/>
          <w:szCs w:val="24"/>
        </w:rPr>
        <w:t xml:space="preserve"> </w:t>
      </w:r>
      <w:r w:rsidR="00354B22" w:rsidRPr="00636C5A">
        <w:rPr>
          <w:rFonts w:ascii="Times New Roman" w:hAnsi="Times New Roman" w:cs="Times New Roman"/>
          <w:sz w:val="24"/>
          <w:szCs w:val="24"/>
        </w:rPr>
        <w:t>Z. z.</w:t>
      </w:r>
      <w:r w:rsidR="00473B91" w:rsidRPr="00636C5A">
        <w:rPr>
          <w:rFonts w:ascii="Times New Roman" w:hAnsi="Times New Roman" w:cs="Times New Roman"/>
          <w:sz w:val="24"/>
          <w:szCs w:val="24"/>
        </w:rPr>
        <w:t>,</w:t>
      </w:r>
      <w:r w:rsidR="00354B22" w:rsidRPr="00636C5A">
        <w:rPr>
          <w:rFonts w:ascii="Times New Roman" w:hAnsi="Times New Roman" w:cs="Times New Roman"/>
          <w:sz w:val="24"/>
          <w:szCs w:val="24"/>
        </w:rPr>
        <w:t xml:space="preserve"> zákona č. 261/2025 Z.</w:t>
      </w:r>
      <w:r w:rsidR="00230B50" w:rsidRPr="00636C5A">
        <w:rPr>
          <w:rFonts w:ascii="Times New Roman" w:hAnsi="Times New Roman" w:cs="Times New Roman"/>
          <w:sz w:val="24"/>
          <w:szCs w:val="24"/>
        </w:rPr>
        <w:t xml:space="preserve"> </w:t>
      </w:r>
      <w:r w:rsidR="00354B22" w:rsidRPr="00636C5A">
        <w:rPr>
          <w:rFonts w:ascii="Times New Roman" w:hAnsi="Times New Roman" w:cs="Times New Roman"/>
          <w:sz w:val="24"/>
          <w:szCs w:val="24"/>
        </w:rPr>
        <w:t>z.</w:t>
      </w:r>
      <w:r w:rsidR="00473B91" w:rsidRPr="00636C5A">
        <w:rPr>
          <w:rFonts w:ascii="Times New Roman" w:hAnsi="Times New Roman" w:cs="Times New Roman"/>
          <w:sz w:val="24"/>
          <w:szCs w:val="24"/>
        </w:rPr>
        <w:t xml:space="preserve"> a zákona č. 297/2025 Z. z.</w:t>
      </w:r>
      <w:r w:rsidR="00354B22" w:rsidRPr="00636C5A">
        <w:rPr>
          <w:rFonts w:ascii="Times New Roman" w:hAnsi="Times New Roman" w:cs="Times New Roman"/>
          <w:sz w:val="24"/>
          <w:szCs w:val="24"/>
        </w:rPr>
        <w:t xml:space="preserve"> </w:t>
      </w:r>
      <w:r w:rsidRPr="00636C5A">
        <w:rPr>
          <w:rFonts w:ascii="Times New Roman" w:hAnsi="Times New Roman" w:cs="Times New Roman"/>
          <w:sz w:val="24"/>
          <w:szCs w:val="24"/>
        </w:rPr>
        <w:t xml:space="preserve">sa mení </w:t>
      </w:r>
      <w:r w:rsidR="00F868D2" w:rsidRPr="00636C5A">
        <w:rPr>
          <w:rFonts w:ascii="Times New Roman" w:hAnsi="Times New Roman" w:cs="Times New Roman"/>
          <w:sz w:val="24"/>
          <w:szCs w:val="24"/>
        </w:rPr>
        <w:t xml:space="preserve">a dopĺňa </w:t>
      </w:r>
      <w:r w:rsidRPr="00636C5A">
        <w:rPr>
          <w:rFonts w:ascii="Times New Roman" w:hAnsi="Times New Roman" w:cs="Times New Roman"/>
          <w:sz w:val="24"/>
          <w:szCs w:val="24"/>
        </w:rPr>
        <w:t>takto:</w:t>
      </w:r>
    </w:p>
    <w:p w14:paraId="553D60AA" w14:textId="449597C1" w:rsidR="00F868D2" w:rsidRPr="00636C5A" w:rsidRDefault="00F868D2" w:rsidP="002B3281">
      <w:pPr>
        <w:spacing w:after="0" w:line="240" w:lineRule="auto"/>
        <w:jc w:val="both"/>
        <w:rPr>
          <w:rFonts w:ascii="Times New Roman" w:hAnsi="Times New Roman" w:cs="Times New Roman"/>
          <w:sz w:val="24"/>
          <w:szCs w:val="24"/>
        </w:rPr>
      </w:pPr>
    </w:p>
    <w:p w14:paraId="0F1E9E23" w14:textId="77777777" w:rsidR="00F868D2" w:rsidRPr="00636C5A" w:rsidRDefault="00F868D2" w:rsidP="002B3281">
      <w:pPr>
        <w:spacing w:after="0" w:line="240" w:lineRule="auto"/>
        <w:ind w:firstLine="369"/>
        <w:jc w:val="both"/>
        <w:rPr>
          <w:rFonts w:ascii="Times New Roman" w:hAnsi="Times New Roman" w:cs="Times New Roman"/>
          <w:sz w:val="24"/>
          <w:szCs w:val="24"/>
        </w:rPr>
      </w:pPr>
    </w:p>
    <w:p w14:paraId="24A5507A" w14:textId="650C9191" w:rsidR="00F868D2" w:rsidRPr="00636C5A" w:rsidRDefault="00F868D2" w:rsidP="002B3281">
      <w:pPr>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V § 117 ods. 6</w:t>
      </w:r>
      <w:r w:rsidR="005D7320" w:rsidRPr="00636C5A">
        <w:rPr>
          <w:rFonts w:ascii="Times New Roman" w:hAnsi="Times New Roman" w:cs="Times New Roman"/>
          <w:sz w:val="24"/>
          <w:szCs w:val="24"/>
        </w:rPr>
        <w:t xml:space="preserve"> druhej vete</w:t>
      </w:r>
      <w:r w:rsidRPr="00636C5A">
        <w:rPr>
          <w:rFonts w:ascii="Times New Roman" w:hAnsi="Times New Roman" w:cs="Times New Roman"/>
          <w:sz w:val="24"/>
          <w:szCs w:val="24"/>
        </w:rPr>
        <w:t xml:space="preserve"> sa na</w:t>
      </w:r>
      <w:r w:rsidR="00AA37C1" w:rsidRPr="00636C5A">
        <w:rPr>
          <w:rFonts w:ascii="Times New Roman" w:hAnsi="Times New Roman" w:cs="Times New Roman"/>
          <w:sz w:val="24"/>
          <w:szCs w:val="24"/>
        </w:rPr>
        <w:t xml:space="preserve"> konci bodka nahrádza čiarkou a </w:t>
      </w:r>
      <w:r w:rsidRPr="00636C5A">
        <w:rPr>
          <w:rFonts w:ascii="Times New Roman" w:hAnsi="Times New Roman" w:cs="Times New Roman"/>
          <w:sz w:val="24"/>
          <w:szCs w:val="24"/>
        </w:rPr>
        <w:t xml:space="preserve">pripájajú </w:t>
      </w:r>
      <w:r w:rsidR="00AA37C1" w:rsidRPr="00636C5A">
        <w:rPr>
          <w:rFonts w:ascii="Times New Roman" w:hAnsi="Times New Roman" w:cs="Times New Roman"/>
          <w:sz w:val="24"/>
          <w:szCs w:val="24"/>
        </w:rPr>
        <w:t xml:space="preserve">sa </w:t>
      </w:r>
      <w:r w:rsidRPr="00636C5A">
        <w:rPr>
          <w:rFonts w:ascii="Times New Roman" w:hAnsi="Times New Roman" w:cs="Times New Roman"/>
          <w:sz w:val="24"/>
          <w:szCs w:val="24"/>
        </w:rPr>
        <w:t>tieto slová: „ak osobitný predpis neustanovuje inak.</w:t>
      </w:r>
      <w:r w:rsidRPr="00636C5A">
        <w:rPr>
          <w:rFonts w:ascii="Times New Roman" w:hAnsi="Times New Roman" w:cs="Times New Roman"/>
          <w:sz w:val="24"/>
          <w:szCs w:val="24"/>
          <w:vertAlign w:val="superscript"/>
        </w:rPr>
        <w:t>130a</w:t>
      </w:r>
      <w:r w:rsidR="005D7320" w:rsidRPr="00636C5A">
        <w:rPr>
          <w:rFonts w:ascii="Times New Roman" w:hAnsi="Times New Roman" w:cs="Times New Roman"/>
          <w:sz w:val="24"/>
          <w:szCs w:val="24"/>
        </w:rPr>
        <w:t>)</w:t>
      </w:r>
      <w:r w:rsidRPr="00636C5A">
        <w:rPr>
          <w:rFonts w:ascii="Times New Roman" w:hAnsi="Times New Roman" w:cs="Times New Roman"/>
          <w:sz w:val="24"/>
          <w:szCs w:val="24"/>
        </w:rPr>
        <w:t>“.</w:t>
      </w:r>
    </w:p>
    <w:p w14:paraId="750D0ECA" w14:textId="77777777" w:rsidR="00F868D2" w:rsidRPr="00636C5A" w:rsidRDefault="00F868D2" w:rsidP="002B3281">
      <w:pPr>
        <w:spacing w:after="0" w:line="240" w:lineRule="auto"/>
        <w:ind w:firstLine="369"/>
        <w:jc w:val="both"/>
        <w:rPr>
          <w:rFonts w:ascii="Times New Roman" w:hAnsi="Times New Roman" w:cs="Times New Roman"/>
          <w:sz w:val="24"/>
          <w:szCs w:val="24"/>
        </w:rPr>
      </w:pPr>
    </w:p>
    <w:p w14:paraId="10FD5D9D" w14:textId="3B1D80BC" w:rsidR="00F868D2" w:rsidRPr="00636C5A" w:rsidRDefault="00F868D2" w:rsidP="002B3281">
      <w:pPr>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lastRenderedPageBreak/>
        <w:t xml:space="preserve">Poznámky pod čiarou k odkazom </w:t>
      </w:r>
      <w:r w:rsidR="00AF3E13" w:rsidRPr="00636C5A">
        <w:rPr>
          <w:rFonts w:ascii="Times New Roman" w:hAnsi="Times New Roman" w:cs="Times New Roman"/>
          <w:sz w:val="24"/>
          <w:szCs w:val="24"/>
        </w:rPr>
        <w:t>130 a 130a</w:t>
      </w:r>
      <w:r w:rsidRPr="00636C5A">
        <w:rPr>
          <w:rFonts w:ascii="Times New Roman" w:hAnsi="Times New Roman" w:cs="Times New Roman"/>
          <w:sz w:val="24"/>
          <w:szCs w:val="24"/>
        </w:rPr>
        <w:t xml:space="preserve"> znejú:</w:t>
      </w:r>
    </w:p>
    <w:p w14:paraId="62FCF7D2" w14:textId="51CC8E1F" w:rsidR="00F868D2" w:rsidRPr="00636C5A" w:rsidRDefault="00F868D2" w:rsidP="002B3281">
      <w:pPr>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w:t>
      </w:r>
      <w:r w:rsidR="00AF3E13" w:rsidRPr="00636C5A">
        <w:rPr>
          <w:rFonts w:ascii="Times New Roman" w:hAnsi="Times New Roman" w:cs="Times New Roman"/>
          <w:sz w:val="24"/>
          <w:szCs w:val="24"/>
          <w:vertAlign w:val="superscript"/>
        </w:rPr>
        <w:t>130</w:t>
      </w:r>
      <w:r w:rsidR="00AF3E13" w:rsidRPr="00636C5A">
        <w:rPr>
          <w:rFonts w:ascii="Times New Roman" w:hAnsi="Times New Roman" w:cs="Times New Roman"/>
          <w:sz w:val="24"/>
          <w:szCs w:val="24"/>
        </w:rPr>
        <w:t xml:space="preserve">) </w:t>
      </w:r>
      <w:r w:rsidRPr="00636C5A">
        <w:rPr>
          <w:rFonts w:ascii="Times New Roman" w:hAnsi="Times New Roman" w:cs="Times New Roman"/>
          <w:sz w:val="24"/>
          <w:szCs w:val="24"/>
        </w:rPr>
        <w:t>§ 115a a 116a Trestného poriadku.</w:t>
      </w:r>
    </w:p>
    <w:p w14:paraId="1DBC1E70" w14:textId="77777777" w:rsidR="00F868D2" w:rsidRPr="00636C5A" w:rsidRDefault="00F868D2" w:rsidP="002B3281">
      <w:pPr>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rPr>
        <w:t>§ 76 ods. 4 a 5 zákona Národnej rady Slovenskej republiky č. 171/1993 Z. z. v znení neskorších predpisov.</w:t>
      </w:r>
    </w:p>
    <w:p w14:paraId="060D7F46" w14:textId="6C18874E" w:rsidR="00F868D2" w:rsidRPr="00636C5A" w:rsidRDefault="00F868D2" w:rsidP="002B3281">
      <w:pPr>
        <w:spacing w:after="0" w:line="240" w:lineRule="auto"/>
        <w:jc w:val="both"/>
        <w:rPr>
          <w:rFonts w:ascii="Times New Roman" w:hAnsi="Times New Roman" w:cs="Times New Roman"/>
          <w:sz w:val="24"/>
          <w:szCs w:val="24"/>
        </w:rPr>
      </w:pPr>
      <w:r w:rsidRPr="00636C5A">
        <w:rPr>
          <w:rFonts w:ascii="Times New Roman" w:hAnsi="Times New Roman" w:cs="Times New Roman"/>
          <w:sz w:val="24"/>
          <w:szCs w:val="24"/>
          <w:vertAlign w:val="superscript"/>
        </w:rPr>
        <w:t>130a</w:t>
      </w:r>
      <w:r w:rsidRPr="00636C5A">
        <w:rPr>
          <w:rFonts w:ascii="Times New Roman" w:hAnsi="Times New Roman" w:cs="Times New Roman"/>
          <w:sz w:val="24"/>
          <w:szCs w:val="24"/>
        </w:rPr>
        <w:t>) Čl. 19 nariadenia Európskeho parlamentu a Rady (EÚ) 2023/1543 z 12. júla 2023 o európskych príkazoch na predloženie elektronických dôkazov a európskych príkazoch na uchovanie elektronických dôkazov v trestnom konaní a na výkon trestu odňatia slobody v nadväznosti na trestné konanie (Ú. v. L 191</w:t>
      </w:r>
      <w:r w:rsidR="0090734C" w:rsidRPr="00636C5A">
        <w:rPr>
          <w:rFonts w:ascii="Times New Roman" w:hAnsi="Times New Roman" w:cs="Times New Roman"/>
          <w:sz w:val="24"/>
          <w:szCs w:val="24"/>
        </w:rPr>
        <w:t>,</w:t>
      </w:r>
      <w:r w:rsidRPr="00636C5A">
        <w:rPr>
          <w:rFonts w:ascii="Times New Roman" w:hAnsi="Times New Roman" w:cs="Times New Roman"/>
          <w:sz w:val="24"/>
          <w:szCs w:val="24"/>
        </w:rPr>
        <w:t xml:space="preserve"> 28.7.2023).“.</w:t>
      </w:r>
    </w:p>
    <w:p w14:paraId="1D4540AB" w14:textId="04CEAB5A" w:rsidR="000E35A4" w:rsidRPr="00636C5A" w:rsidRDefault="000E35A4" w:rsidP="002B3281">
      <w:pPr>
        <w:spacing w:after="0" w:line="240" w:lineRule="auto"/>
        <w:ind w:firstLine="369"/>
        <w:jc w:val="both"/>
        <w:rPr>
          <w:rFonts w:ascii="Times New Roman" w:hAnsi="Times New Roman" w:cs="Times New Roman"/>
          <w:sz w:val="24"/>
          <w:szCs w:val="24"/>
        </w:rPr>
      </w:pPr>
    </w:p>
    <w:p w14:paraId="29104DEC" w14:textId="72741754" w:rsidR="006B7CE3" w:rsidRPr="00636C5A" w:rsidRDefault="006B7CE3" w:rsidP="002B3281">
      <w:pPr>
        <w:spacing w:after="0" w:line="240" w:lineRule="auto"/>
        <w:ind w:firstLine="369"/>
        <w:jc w:val="center"/>
        <w:rPr>
          <w:rFonts w:ascii="Times New Roman" w:hAnsi="Times New Roman" w:cs="Times New Roman"/>
          <w:b/>
          <w:sz w:val="24"/>
          <w:szCs w:val="24"/>
        </w:rPr>
      </w:pPr>
      <w:r w:rsidRPr="00636C5A">
        <w:rPr>
          <w:rFonts w:ascii="Times New Roman" w:hAnsi="Times New Roman" w:cs="Times New Roman"/>
          <w:b/>
          <w:sz w:val="24"/>
          <w:szCs w:val="24"/>
        </w:rPr>
        <w:t>Čl. VI</w:t>
      </w:r>
    </w:p>
    <w:p w14:paraId="6AAFEB46" w14:textId="7DC77244" w:rsidR="006B7CE3" w:rsidRPr="00636C5A" w:rsidRDefault="006B7CE3" w:rsidP="002B3281">
      <w:pPr>
        <w:spacing w:after="0" w:line="240" w:lineRule="auto"/>
        <w:ind w:firstLine="369"/>
        <w:jc w:val="center"/>
        <w:rPr>
          <w:rFonts w:ascii="Times New Roman" w:hAnsi="Times New Roman" w:cs="Times New Roman"/>
          <w:b/>
          <w:sz w:val="24"/>
          <w:szCs w:val="24"/>
        </w:rPr>
      </w:pPr>
    </w:p>
    <w:p w14:paraId="6842BCA8" w14:textId="1AEFFAB2" w:rsidR="006B7CE3" w:rsidRPr="00636C5A" w:rsidRDefault="006B7CE3" w:rsidP="006B7CE3">
      <w:pPr>
        <w:pStyle w:val="Standard"/>
        <w:shd w:val="clear" w:color="auto" w:fill="FFFFFF" w:themeFill="background1"/>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Zákon č. 329/2025 Z. z. o niektorých administratívnych opatreniach súvisiacich so zhromažďovaním elektronických dôkazov v trestnom konaní a o zmene a doplnení niektorých zákonov sa mení takto:</w:t>
      </w:r>
    </w:p>
    <w:p w14:paraId="23062FE0" w14:textId="77777777" w:rsidR="006B7CE3" w:rsidRPr="00636C5A" w:rsidRDefault="006B7CE3" w:rsidP="006B7CE3">
      <w:pPr>
        <w:spacing w:after="0" w:line="240" w:lineRule="auto"/>
        <w:ind w:firstLine="369"/>
        <w:jc w:val="both"/>
        <w:rPr>
          <w:rFonts w:ascii="Times New Roman" w:hAnsi="Times New Roman" w:cs="Times New Roman"/>
          <w:sz w:val="24"/>
          <w:szCs w:val="24"/>
        </w:rPr>
      </w:pPr>
    </w:p>
    <w:p w14:paraId="67778373" w14:textId="7BA6152A" w:rsidR="006B7CE3" w:rsidRPr="00636C5A" w:rsidRDefault="006B7CE3" w:rsidP="00874730">
      <w:pPr>
        <w:pStyle w:val="Odsekzoznamu"/>
        <w:spacing w:after="0" w:line="240" w:lineRule="auto"/>
        <w:ind w:left="0"/>
        <w:jc w:val="both"/>
        <w:rPr>
          <w:rFonts w:ascii="Times New Roman" w:hAnsi="Times New Roman" w:cs="Times New Roman"/>
          <w:sz w:val="24"/>
          <w:szCs w:val="24"/>
        </w:rPr>
      </w:pPr>
      <w:r w:rsidRPr="00636C5A">
        <w:rPr>
          <w:rFonts w:ascii="Times New Roman" w:hAnsi="Times New Roman" w:cs="Times New Roman"/>
          <w:sz w:val="24"/>
          <w:szCs w:val="24"/>
        </w:rPr>
        <w:t>V § 7</w:t>
      </w:r>
      <w:r w:rsidR="00140571">
        <w:rPr>
          <w:rFonts w:ascii="Times New Roman" w:hAnsi="Times New Roman" w:cs="Times New Roman"/>
          <w:sz w:val="24"/>
          <w:szCs w:val="24"/>
        </w:rPr>
        <w:t xml:space="preserve"> ods. 1</w:t>
      </w:r>
      <w:r w:rsidRPr="00636C5A">
        <w:rPr>
          <w:rFonts w:ascii="Times New Roman" w:hAnsi="Times New Roman" w:cs="Times New Roman"/>
          <w:sz w:val="24"/>
          <w:szCs w:val="24"/>
        </w:rPr>
        <w:t xml:space="preserve"> sa </w:t>
      </w:r>
      <w:r w:rsidR="0066052A" w:rsidRPr="00636C5A">
        <w:rPr>
          <w:rFonts w:ascii="Times New Roman" w:hAnsi="Times New Roman" w:cs="Times New Roman"/>
          <w:sz w:val="24"/>
          <w:szCs w:val="24"/>
        </w:rPr>
        <w:t>slovo „rada“ nahrádza slovami „</w:t>
      </w:r>
      <w:r w:rsidR="00307EF7">
        <w:rPr>
          <w:rFonts w:ascii="Times New Roman" w:hAnsi="Times New Roman" w:cs="Times New Roman"/>
          <w:sz w:val="24"/>
          <w:szCs w:val="24"/>
        </w:rPr>
        <w:t xml:space="preserve">Ministerstvo spravodlivosti </w:t>
      </w:r>
      <w:r w:rsidRPr="00636C5A">
        <w:rPr>
          <w:rFonts w:ascii="Times New Roman" w:hAnsi="Times New Roman" w:cs="Times New Roman"/>
          <w:sz w:val="24"/>
          <w:szCs w:val="24"/>
        </w:rPr>
        <w:t>Slovenskej republiky</w:t>
      </w:r>
      <w:r w:rsidR="0066052A" w:rsidRPr="00636C5A">
        <w:rPr>
          <w:rFonts w:ascii="Times New Roman" w:hAnsi="Times New Roman" w:cs="Times New Roman"/>
          <w:sz w:val="24"/>
          <w:szCs w:val="24"/>
        </w:rPr>
        <w:t xml:space="preserve"> </w:t>
      </w:r>
      <w:r w:rsidRPr="00636C5A">
        <w:rPr>
          <w:rFonts w:ascii="Times New Roman" w:hAnsi="Times New Roman" w:cs="Times New Roman"/>
          <w:sz w:val="24"/>
          <w:szCs w:val="24"/>
        </w:rPr>
        <w:t>v súčinnosti s</w:t>
      </w:r>
      <w:r w:rsidR="0066052A" w:rsidRPr="00636C5A">
        <w:rPr>
          <w:rFonts w:ascii="Times New Roman" w:hAnsi="Times New Roman" w:cs="Times New Roman"/>
          <w:sz w:val="24"/>
          <w:szCs w:val="24"/>
        </w:rPr>
        <w:t> </w:t>
      </w:r>
      <w:r w:rsidRPr="00636C5A">
        <w:rPr>
          <w:rFonts w:ascii="Times New Roman" w:hAnsi="Times New Roman" w:cs="Times New Roman"/>
          <w:sz w:val="24"/>
          <w:szCs w:val="24"/>
        </w:rPr>
        <w:t>radou“.</w:t>
      </w:r>
    </w:p>
    <w:p w14:paraId="79046430" w14:textId="4BA0A316" w:rsidR="006B7CE3" w:rsidRPr="00636C5A" w:rsidRDefault="006B7CE3" w:rsidP="005177FF">
      <w:pPr>
        <w:spacing w:after="0" w:line="240" w:lineRule="auto"/>
        <w:rPr>
          <w:rFonts w:ascii="Times New Roman" w:hAnsi="Times New Roman" w:cs="Times New Roman"/>
          <w:b/>
          <w:sz w:val="24"/>
          <w:szCs w:val="24"/>
        </w:rPr>
      </w:pPr>
    </w:p>
    <w:p w14:paraId="07905D43" w14:textId="091FD096" w:rsidR="000E35A4" w:rsidRPr="00636C5A" w:rsidRDefault="000E35A4" w:rsidP="002B3281">
      <w:pPr>
        <w:spacing w:after="0" w:line="240" w:lineRule="auto"/>
        <w:ind w:firstLine="369"/>
        <w:jc w:val="center"/>
        <w:rPr>
          <w:rFonts w:ascii="Times New Roman" w:hAnsi="Times New Roman" w:cs="Times New Roman"/>
          <w:b/>
          <w:sz w:val="24"/>
          <w:szCs w:val="24"/>
        </w:rPr>
      </w:pPr>
      <w:r w:rsidRPr="00636C5A">
        <w:rPr>
          <w:rFonts w:ascii="Times New Roman" w:hAnsi="Times New Roman" w:cs="Times New Roman"/>
          <w:b/>
          <w:sz w:val="24"/>
          <w:szCs w:val="24"/>
        </w:rPr>
        <w:t xml:space="preserve">Čl. </w:t>
      </w:r>
      <w:r w:rsidR="00EF4D7C" w:rsidRPr="00636C5A">
        <w:rPr>
          <w:rFonts w:ascii="Times New Roman" w:hAnsi="Times New Roman" w:cs="Times New Roman"/>
          <w:b/>
          <w:sz w:val="24"/>
          <w:szCs w:val="24"/>
        </w:rPr>
        <w:t>V</w:t>
      </w:r>
      <w:r w:rsidR="00791062" w:rsidRPr="00636C5A">
        <w:rPr>
          <w:rFonts w:ascii="Times New Roman" w:hAnsi="Times New Roman" w:cs="Times New Roman"/>
          <w:b/>
          <w:sz w:val="24"/>
          <w:szCs w:val="24"/>
        </w:rPr>
        <w:t>I</w:t>
      </w:r>
      <w:r w:rsidR="006B7CE3" w:rsidRPr="00636C5A">
        <w:rPr>
          <w:rFonts w:ascii="Times New Roman" w:hAnsi="Times New Roman" w:cs="Times New Roman"/>
          <w:b/>
          <w:sz w:val="24"/>
          <w:szCs w:val="24"/>
        </w:rPr>
        <w:t>I</w:t>
      </w:r>
    </w:p>
    <w:p w14:paraId="6A302B56" w14:textId="77777777" w:rsidR="00D6145F" w:rsidRPr="00636C5A" w:rsidRDefault="00D6145F" w:rsidP="002B3281">
      <w:pPr>
        <w:spacing w:after="0" w:line="240" w:lineRule="auto"/>
        <w:ind w:firstLine="369"/>
        <w:jc w:val="both"/>
        <w:rPr>
          <w:rFonts w:ascii="Times New Roman" w:hAnsi="Times New Roman" w:cs="Times New Roman"/>
          <w:sz w:val="24"/>
          <w:szCs w:val="24"/>
        </w:rPr>
      </w:pPr>
    </w:p>
    <w:p w14:paraId="29635CC0" w14:textId="7D391E18" w:rsidR="00A85A06" w:rsidRPr="00636C5A" w:rsidRDefault="008226FF" w:rsidP="002B3281">
      <w:pPr>
        <w:spacing w:after="0" w:line="240" w:lineRule="auto"/>
        <w:ind w:firstLine="709"/>
        <w:jc w:val="both"/>
        <w:rPr>
          <w:rFonts w:ascii="Times New Roman" w:hAnsi="Times New Roman" w:cs="Times New Roman"/>
          <w:sz w:val="24"/>
          <w:szCs w:val="24"/>
        </w:rPr>
      </w:pPr>
      <w:r w:rsidRPr="00636C5A">
        <w:rPr>
          <w:rFonts w:ascii="Times New Roman" w:hAnsi="Times New Roman" w:cs="Times New Roman"/>
          <w:sz w:val="24"/>
          <w:szCs w:val="24"/>
        </w:rPr>
        <w:t xml:space="preserve">Tento zákon nadobúda účinnosť </w:t>
      </w:r>
      <w:r w:rsidR="00A85A06" w:rsidRPr="00636C5A">
        <w:rPr>
          <w:rFonts w:ascii="Times New Roman" w:hAnsi="Times New Roman" w:cs="Times New Roman"/>
          <w:sz w:val="24"/>
          <w:szCs w:val="24"/>
        </w:rPr>
        <w:t>18. augusta 2026 okrem čl. I</w:t>
      </w:r>
      <w:r w:rsidR="00EE5878" w:rsidRPr="00636C5A">
        <w:rPr>
          <w:rFonts w:ascii="Times New Roman" w:hAnsi="Times New Roman" w:cs="Times New Roman"/>
          <w:sz w:val="24"/>
          <w:szCs w:val="24"/>
        </w:rPr>
        <w:t>I </w:t>
      </w:r>
      <w:r w:rsidR="00A85A06" w:rsidRPr="00636C5A">
        <w:rPr>
          <w:rFonts w:ascii="Times New Roman" w:hAnsi="Times New Roman" w:cs="Times New Roman"/>
          <w:sz w:val="24"/>
          <w:szCs w:val="24"/>
        </w:rPr>
        <w:t>bodov</w:t>
      </w:r>
      <w:r w:rsidR="00EE5878" w:rsidRPr="00636C5A">
        <w:rPr>
          <w:rFonts w:ascii="Times New Roman" w:hAnsi="Times New Roman" w:cs="Times New Roman"/>
          <w:sz w:val="24"/>
          <w:szCs w:val="24"/>
        </w:rPr>
        <w:t xml:space="preserve"> </w:t>
      </w:r>
      <w:r w:rsidR="00BF3555" w:rsidRPr="00636C5A">
        <w:rPr>
          <w:rFonts w:ascii="Times New Roman" w:hAnsi="Times New Roman" w:cs="Times New Roman"/>
          <w:sz w:val="24"/>
          <w:szCs w:val="24"/>
        </w:rPr>
        <w:t>2</w:t>
      </w:r>
      <w:r w:rsidR="00EE5878" w:rsidRPr="00636C5A">
        <w:rPr>
          <w:rFonts w:ascii="Times New Roman" w:hAnsi="Times New Roman" w:cs="Times New Roman"/>
          <w:sz w:val="24"/>
          <w:szCs w:val="24"/>
        </w:rPr>
        <w:t xml:space="preserve">, </w:t>
      </w:r>
      <w:r w:rsidR="00BF3555" w:rsidRPr="00636C5A">
        <w:rPr>
          <w:rFonts w:ascii="Times New Roman" w:hAnsi="Times New Roman" w:cs="Times New Roman"/>
          <w:sz w:val="24"/>
          <w:szCs w:val="24"/>
        </w:rPr>
        <w:t>4</w:t>
      </w:r>
      <w:r w:rsidR="00EE5878" w:rsidRPr="00636C5A">
        <w:rPr>
          <w:rFonts w:ascii="Times New Roman" w:hAnsi="Times New Roman" w:cs="Times New Roman"/>
          <w:sz w:val="24"/>
          <w:szCs w:val="24"/>
        </w:rPr>
        <w:t xml:space="preserve">, </w:t>
      </w:r>
      <w:r w:rsidR="00980E5F" w:rsidRPr="00636C5A">
        <w:rPr>
          <w:rFonts w:ascii="Times New Roman" w:hAnsi="Times New Roman" w:cs="Times New Roman"/>
          <w:sz w:val="24"/>
          <w:szCs w:val="24"/>
        </w:rPr>
        <w:t>9</w:t>
      </w:r>
      <w:r w:rsidR="00EE5878" w:rsidRPr="00636C5A">
        <w:rPr>
          <w:rFonts w:ascii="Times New Roman" w:hAnsi="Times New Roman" w:cs="Times New Roman"/>
          <w:sz w:val="24"/>
          <w:szCs w:val="24"/>
        </w:rPr>
        <w:t xml:space="preserve">, </w:t>
      </w:r>
      <w:r w:rsidR="00980E5F" w:rsidRPr="00636C5A">
        <w:rPr>
          <w:rFonts w:ascii="Times New Roman" w:hAnsi="Times New Roman" w:cs="Times New Roman"/>
          <w:sz w:val="24"/>
          <w:szCs w:val="24"/>
        </w:rPr>
        <w:t>10</w:t>
      </w:r>
      <w:r w:rsidR="00A85A06" w:rsidRPr="00636C5A">
        <w:rPr>
          <w:rFonts w:ascii="Times New Roman" w:hAnsi="Times New Roman" w:cs="Times New Roman"/>
          <w:sz w:val="24"/>
          <w:szCs w:val="24"/>
        </w:rPr>
        <w:t>, 3</w:t>
      </w:r>
      <w:r w:rsidR="00980E5F" w:rsidRPr="00636C5A">
        <w:rPr>
          <w:rFonts w:ascii="Times New Roman" w:hAnsi="Times New Roman" w:cs="Times New Roman"/>
          <w:sz w:val="24"/>
          <w:szCs w:val="24"/>
        </w:rPr>
        <w:t>6</w:t>
      </w:r>
      <w:r w:rsidR="00A67ECC" w:rsidRPr="00636C5A">
        <w:rPr>
          <w:rFonts w:ascii="Times New Roman" w:hAnsi="Times New Roman" w:cs="Times New Roman"/>
          <w:sz w:val="24"/>
          <w:szCs w:val="24"/>
        </w:rPr>
        <w:t>,</w:t>
      </w:r>
      <w:r w:rsidR="00A85A06" w:rsidRPr="00636C5A">
        <w:rPr>
          <w:rFonts w:ascii="Times New Roman" w:hAnsi="Times New Roman" w:cs="Times New Roman"/>
          <w:sz w:val="24"/>
          <w:szCs w:val="24"/>
        </w:rPr>
        <w:t> 3</w:t>
      </w:r>
      <w:r w:rsidR="00980E5F" w:rsidRPr="00636C5A">
        <w:rPr>
          <w:rFonts w:ascii="Times New Roman" w:hAnsi="Times New Roman" w:cs="Times New Roman"/>
          <w:sz w:val="24"/>
          <w:szCs w:val="24"/>
        </w:rPr>
        <w:t>8</w:t>
      </w:r>
      <w:r w:rsidR="00A85A06" w:rsidRPr="00636C5A">
        <w:rPr>
          <w:rFonts w:ascii="Times New Roman" w:hAnsi="Times New Roman" w:cs="Times New Roman"/>
          <w:sz w:val="24"/>
          <w:szCs w:val="24"/>
        </w:rPr>
        <w:t xml:space="preserve"> </w:t>
      </w:r>
      <w:r w:rsidR="00BF3555" w:rsidRPr="00636C5A">
        <w:rPr>
          <w:rFonts w:ascii="Times New Roman" w:hAnsi="Times New Roman" w:cs="Times New Roman"/>
          <w:sz w:val="24"/>
          <w:szCs w:val="24"/>
        </w:rPr>
        <w:t>a</w:t>
      </w:r>
      <w:r w:rsidR="00165855" w:rsidRPr="00636C5A">
        <w:rPr>
          <w:rFonts w:ascii="Times New Roman" w:hAnsi="Times New Roman" w:cs="Times New Roman"/>
          <w:sz w:val="24"/>
          <w:szCs w:val="24"/>
        </w:rPr>
        <w:t> </w:t>
      </w:r>
      <w:r w:rsidR="00BF3555" w:rsidRPr="00636C5A">
        <w:rPr>
          <w:rFonts w:ascii="Times New Roman" w:hAnsi="Times New Roman" w:cs="Times New Roman"/>
          <w:sz w:val="24"/>
          <w:szCs w:val="24"/>
        </w:rPr>
        <w:t>3</w:t>
      </w:r>
      <w:r w:rsidR="00980E5F" w:rsidRPr="00636C5A">
        <w:rPr>
          <w:rFonts w:ascii="Times New Roman" w:hAnsi="Times New Roman" w:cs="Times New Roman"/>
          <w:sz w:val="24"/>
          <w:szCs w:val="24"/>
        </w:rPr>
        <w:t>9</w:t>
      </w:r>
      <w:r w:rsidR="00A67ECC" w:rsidRPr="00636C5A">
        <w:rPr>
          <w:rFonts w:ascii="Times New Roman" w:hAnsi="Times New Roman" w:cs="Times New Roman"/>
          <w:sz w:val="24"/>
          <w:szCs w:val="24"/>
        </w:rPr>
        <w:t xml:space="preserve"> a</w:t>
      </w:r>
      <w:r w:rsidR="00A85A06" w:rsidRPr="00636C5A">
        <w:rPr>
          <w:rFonts w:ascii="Times New Roman" w:hAnsi="Times New Roman" w:cs="Times New Roman"/>
          <w:sz w:val="24"/>
          <w:szCs w:val="24"/>
        </w:rPr>
        <w:t> čl. III, ktoré nadobúdajú účinnosť 1. januára 2028.</w:t>
      </w:r>
    </w:p>
    <w:p w14:paraId="18F5834A" w14:textId="6A819FCB" w:rsidR="006B7CE3" w:rsidRPr="00874730" w:rsidRDefault="006B7CE3" w:rsidP="002B3281">
      <w:pPr>
        <w:spacing w:after="0" w:line="240" w:lineRule="auto"/>
        <w:ind w:firstLine="709"/>
        <w:jc w:val="both"/>
        <w:rPr>
          <w:rFonts w:ascii="Times New Roman" w:hAnsi="Times New Roman" w:cs="Times New Roman"/>
          <w:sz w:val="24"/>
          <w:szCs w:val="24"/>
        </w:rPr>
      </w:pPr>
    </w:p>
    <w:p w14:paraId="09DC0CDC" w14:textId="45CE7216" w:rsidR="006B7CE3" w:rsidRPr="00874730" w:rsidRDefault="006B7CE3" w:rsidP="002B3281">
      <w:pPr>
        <w:spacing w:after="0" w:line="240" w:lineRule="auto"/>
        <w:ind w:firstLine="709"/>
        <w:jc w:val="both"/>
        <w:rPr>
          <w:rFonts w:ascii="Times New Roman" w:hAnsi="Times New Roman" w:cs="Times New Roman"/>
          <w:sz w:val="24"/>
          <w:szCs w:val="24"/>
        </w:rPr>
      </w:pPr>
    </w:p>
    <w:p w14:paraId="1BFB9F32" w14:textId="7A84AC58" w:rsidR="006B7CE3" w:rsidRPr="00874730" w:rsidRDefault="006B7CE3" w:rsidP="002B3281">
      <w:pPr>
        <w:spacing w:after="0" w:line="240" w:lineRule="auto"/>
        <w:ind w:firstLine="709"/>
        <w:jc w:val="both"/>
        <w:rPr>
          <w:rFonts w:ascii="Times New Roman" w:hAnsi="Times New Roman" w:cs="Times New Roman"/>
          <w:b/>
          <w:sz w:val="24"/>
          <w:szCs w:val="24"/>
        </w:rPr>
      </w:pPr>
      <w:r w:rsidRPr="00874730">
        <w:rPr>
          <w:rFonts w:ascii="Times New Roman" w:hAnsi="Times New Roman" w:cs="Times New Roman"/>
          <w:sz w:val="24"/>
          <w:szCs w:val="24"/>
        </w:rPr>
        <w:tab/>
      </w:r>
      <w:r w:rsidRPr="00874730">
        <w:rPr>
          <w:rFonts w:ascii="Times New Roman" w:hAnsi="Times New Roman" w:cs="Times New Roman"/>
          <w:sz w:val="24"/>
          <w:szCs w:val="24"/>
        </w:rPr>
        <w:tab/>
      </w:r>
      <w:r w:rsidRPr="00874730">
        <w:rPr>
          <w:rFonts w:ascii="Times New Roman" w:hAnsi="Times New Roman" w:cs="Times New Roman"/>
          <w:sz w:val="24"/>
          <w:szCs w:val="24"/>
        </w:rPr>
        <w:tab/>
      </w:r>
      <w:r w:rsidRPr="00874730">
        <w:rPr>
          <w:rFonts w:ascii="Times New Roman" w:hAnsi="Times New Roman" w:cs="Times New Roman"/>
          <w:sz w:val="24"/>
          <w:szCs w:val="24"/>
        </w:rPr>
        <w:tab/>
      </w:r>
    </w:p>
    <w:p w14:paraId="47CBC412" w14:textId="4589BA9D" w:rsidR="006B7CE3" w:rsidRPr="00874730" w:rsidRDefault="006B7CE3" w:rsidP="002B3281">
      <w:pPr>
        <w:spacing w:after="0" w:line="240" w:lineRule="auto"/>
        <w:ind w:firstLine="709"/>
        <w:jc w:val="both"/>
        <w:rPr>
          <w:rFonts w:ascii="Times New Roman" w:hAnsi="Times New Roman" w:cs="Times New Roman"/>
          <w:b/>
          <w:sz w:val="24"/>
          <w:szCs w:val="24"/>
        </w:rPr>
      </w:pPr>
    </w:p>
    <w:p w14:paraId="4FC8ECE1" w14:textId="77777777" w:rsidR="006B7CE3" w:rsidRPr="00874730" w:rsidRDefault="006B7CE3" w:rsidP="002B3281">
      <w:pPr>
        <w:spacing w:after="0" w:line="240" w:lineRule="auto"/>
        <w:ind w:firstLine="709"/>
        <w:jc w:val="both"/>
        <w:rPr>
          <w:rFonts w:ascii="Times New Roman" w:hAnsi="Times New Roman" w:cs="Times New Roman"/>
          <w:b/>
          <w:sz w:val="24"/>
          <w:szCs w:val="24"/>
        </w:rPr>
      </w:pPr>
    </w:p>
    <w:p w14:paraId="3C207646" w14:textId="2D37D077" w:rsidR="004E5C99" w:rsidRPr="00874730" w:rsidRDefault="004E5C99" w:rsidP="002B3281">
      <w:pPr>
        <w:spacing w:after="0" w:line="240" w:lineRule="auto"/>
        <w:ind w:firstLine="709"/>
        <w:jc w:val="both"/>
        <w:rPr>
          <w:rFonts w:ascii="Times New Roman" w:hAnsi="Times New Roman" w:cs="Times New Roman"/>
          <w:sz w:val="24"/>
          <w:szCs w:val="24"/>
        </w:rPr>
      </w:pPr>
    </w:p>
    <w:p w14:paraId="514534BB" w14:textId="0AAAFB35" w:rsidR="004E5C99" w:rsidRPr="00874730" w:rsidRDefault="004E5C99" w:rsidP="002B3281">
      <w:pPr>
        <w:spacing w:after="0" w:line="240" w:lineRule="auto"/>
        <w:ind w:firstLine="709"/>
        <w:jc w:val="both"/>
        <w:rPr>
          <w:rFonts w:ascii="Times New Roman" w:hAnsi="Times New Roman" w:cs="Times New Roman"/>
          <w:sz w:val="24"/>
          <w:szCs w:val="24"/>
        </w:rPr>
      </w:pPr>
    </w:p>
    <w:sectPr w:rsidR="004E5C99" w:rsidRPr="00874730" w:rsidSect="005E14F8">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838FC" w14:textId="77777777" w:rsidR="00160D59" w:rsidRDefault="00160D59" w:rsidP="005E14F8">
      <w:pPr>
        <w:spacing w:after="0" w:line="240" w:lineRule="auto"/>
      </w:pPr>
      <w:r>
        <w:separator/>
      </w:r>
    </w:p>
  </w:endnote>
  <w:endnote w:type="continuationSeparator" w:id="0">
    <w:p w14:paraId="4DECB107" w14:textId="77777777" w:rsidR="00160D59" w:rsidRDefault="00160D59" w:rsidP="005E1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1553269"/>
      <w:docPartObj>
        <w:docPartGallery w:val="Page Numbers (Bottom of Page)"/>
        <w:docPartUnique/>
      </w:docPartObj>
    </w:sdtPr>
    <w:sdtEndPr>
      <w:rPr>
        <w:rFonts w:ascii="Times New Roman" w:hAnsi="Times New Roman" w:cs="Times New Roman"/>
        <w:sz w:val="24"/>
        <w:szCs w:val="24"/>
      </w:rPr>
    </w:sdtEndPr>
    <w:sdtContent>
      <w:p w14:paraId="06728798" w14:textId="11F7A543" w:rsidR="00D649BB" w:rsidRPr="009631C5" w:rsidRDefault="00D649BB">
        <w:pPr>
          <w:pStyle w:val="Pta"/>
          <w:jc w:val="center"/>
          <w:rPr>
            <w:rFonts w:ascii="Times New Roman" w:hAnsi="Times New Roman" w:cs="Times New Roman"/>
            <w:sz w:val="24"/>
            <w:szCs w:val="24"/>
          </w:rPr>
        </w:pPr>
        <w:r w:rsidRPr="009631C5">
          <w:rPr>
            <w:rFonts w:ascii="Times New Roman" w:hAnsi="Times New Roman" w:cs="Times New Roman"/>
            <w:sz w:val="24"/>
            <w:szCs w:val="24"/>
          </w:rPr>
          <w:fldChar w:fldCharType="begin"/>
        </w:r>
        <w:r w:rsidRPr="009631C5">
          <w:rPr>
            <w:rFonts w:ascii="Times New Roman" w:hAnsi="Times New Roman" w:cs="Times New Roman"/>
            <w:sz w:val="24"/>
            <w:szCs w:val="24"/>
          </w:rPr>
          <w:instrText>PAGE   \* MERGEFORMAT</w:instrText>
        </w:r>
        <w:r w:rsidRPr="009631C5">
          <w:rPr>
            <w:rFonts w:ascii="Times New Roman" w:hAnsi="Times New Roman" w:cs="Times New Roman"/>
            <w:sz w:val="24"/>
            <w:szCs w:val="24"/>
          </w:rPr>
          <w:fldChar w:fldCharType="separate"/>
        </w:r>
        <w:r w:rsidR="00650B0C">
          <w:rPr>
            <w:rFonts w:ascii="Times New Roman" w:hAnsi="Times New Roman" w:cs="Times New Roman"/>
            <w:noProof/>
            <w:sz w:val="24"/>
            <w:szCs w:val="24"/>
          </w:rPr>
          <w:t>14</w:t>
        </w:r>
        <w:r w:rsidRPr="009631C5">
          <w:rPr>
            <w:rFonts w:ascii="Times New Roman" w:hAnsi="Times New Roman" w:cs="Times New Roman"/>
            <w:sz w:val="24"/>
            <w:szCs w:val="24"/>
          </w:rPr>
          <w:fldChar w:fldCharType="end"/>
        </w:r>
      </w:p>
    </w:sdtContent>
  </w:sdt>
  <w:p w14:paraId="7535C0FA" w14:textId="77777777" w:rsidR="00D649BB" w:rsidRDefault="00D649B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FDF89" w14:textId="77777777" w:rsidR="00160D59" w:rsidRDefault="00160D59" w:rsidP="005E14F8">
      <w:pPr>
        <w:spacing w:after="0" w:line="240" w:lineRule="auto"/>
      </w:pPr>
      <w:r>
        <w:separator/>
      </w:r>
    </w:p>
  </w:footnote>
  <w:footnote w:type="continuationSeparator" w:id="0">
    <w:p w14:paraId="40EC6C6C" w14:textId="77777777" w:rsidR="00160D59" w:rsidRDefault="00160D59" w:rsidP="005E14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015E6"/>
    <w:multiLevelType w:val="hybridMultilevel"/>
    <w:tmpl w:val="5EC65B10"/>
    <w:lvl w:ilvl="0" w:tplc="D8CA4626">
      <w:start w:val="1"/>
      <w:numFmt w:val="lowerLetter"/>
      <w:lvlText w:val="%1)"/>
      <w:lvlJc w:val="left"/>
      <w:pPr>
        <w:ind w:left="1146" w:hanging="360"/>
      </w:pPr>
      <w:rPr>
        <w:color w:val="auto"/>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 w15:restartNumberingAfterBreak="0">
    <w:nsid w:val="02716668"/>
    <w:multiLevelType w:val="hybridMultilevel"/>
    <w:tmpl w:val="2A8473B6"/>
    <w:lvl w:ilvl="0" w:tplc="12ACCDA0">
      <w:start w:val="1"/>
      <w:numFmt w:val="lowerLetter"/>
      <w:lvlText w:val="%1)"/>
      <w:lvlJc w:val="left"/>
      <w:pPr>
        <w:ind w:left="1065" w:hanging="705"/>
      </w:pPr>
      <w:rPr>
        <w:rFonts w:hint="default"/>
      </w:rPr>
    </w:lvl>
    <w:lvl w:ilvl="1" w:tplc="7F788C6C">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2ED7CC8"/>
    <w:multiLevelType w:val="hybridMultilevel"/>
    <w:tmpl w:val="A7DC2E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50D6158"/>
    <w:multiLevelType w:val="hybridMultilevel"/>
    <w:tmpl w:val="947E530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7F3325D"/>
    <w:multiLevelType w:val="hybridMultilevel"/>
    <w:tmpl w:val="904EAB28"/>
    <w:lvl w:ilvl="0" w:tplc="041B0017">
      <w:start w:val="1"/>
      <w:numFmt w:val="lowerLetter"/>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 w15:restartNumberingAfterBreak="0">
    <w:nsid w:val="09F47CA7"/>
    <w:multiLevelType w:val="hybridMultilevel"/>
    <w:tmpl w:val="E87C9E8E"/>
    <w:lvl w:ilvl="0" w:tplc="041B0017">
      <w:start w:val="1"/>
      <w:numFmt w:val="lowerLetter"/>
      <w:lvlText w:val="%1)"/>
      <w:lvlJc w:val="left"/>
      <w:pPr>
        <w:ind w:left="1854" w:hanging="360"/>
      </w:pPr>
    </w:lvl>
    <w:lvl w:ilvl="1" w:tplc="041B0019">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6" w15:restartNumberingAfterBreak="0">
    <w:nsid w:val="137938E3"/>
    <w:multiLevelType w:val="hybridMultilevel"/>
    <w:tmpl w:val="50D2FF0E"/>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3F55ECA"/>
    <w:multiLevelType w:val="hybridMultilevel"/>
    <w:tmpl w:val="A694FFEA"/>
    <w:lvl w:ilvl="0" w:tplc="6D5E2F6C">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5E768CF"/>
    <w:multiLevelType w:val="hybridMultilevel"/>
    <w:tmpl w:val="38F6B4D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920185A"/>
    <w:multiLevelType w:val="hybridMultilevel"/>
    <w:tmpl w:val="DD000154"/>
    <w:lvl w:ilvl="0" w:tplc="041B000F">
      <w:start w:val="1"/>
      <w:numFmt w:val="decimal"/>
      <w:lvlText w:val="%1."/>
      <w:lvlJc w:val="left"/>
      <w:pPr>
        <w:ind w:left="1656" w:hanging="360"/>
      </w:pPr>
    </w:lvl>
    <w:lvl w:ilvl="1" w:tplc="041B0019" w:tentative="1">
      <w:start w:val="1"/>
      <w:numFmt w:val="lowerLetter"/>
      <w:lvlText w:val="%2."/>
      <w:lvlJc w:val="left"/>
      <w:pPr>
        <w:ind w:left="2376" w:hanging="360"/>
      </w:pPr>
    </w:lvl>
    <w:lvl w:ilvl="2" w:tplc="041B001B" w:tentative="1">
      <w:start w:val="1"/>
      <w:numFmt w:val="lowerRoman"/>
      <w:lvlText w:val="%3."/>
      <w:lvlJc w:val="right"/>
      <w:pPr>
        <w:ind w:left="3096" w:hanging="180"/>
      </w:pPr>
    </w:lvl>
    <w:lvl w:ilvl="3" w:tplc="041B000F" w:tentative="1">
      <w:start w:val="1"/>
      <w:numFmt w:val="decimal"/>
      <w:lvlText w:val="%4."/>
      <w:lvlJc w:val="left"/>
      <w:pPr>
        <w:ind w:left="3816" w:hanging="360"/>
      </w:pPr>
    </w:lvl>
    <w:lvl w:ilvl="4" w:tplc="041B0019" w:tentative="1">
      <w:start w:val="1"/>
      <w:numFmt w:val="lowerLetter"/>
      <w:lvlText w:val="%5."/>
      <w:lvlJc w:val="left"/>
      <w:pPr>
        <w:ind w:left="4536" w:hanging="360"/>
      </w:pPr>
    </w:lvl>
    <w:lvl w:ilvl="5" w:tplc="041B001B" w:tentative="1">
      <w:start w:val="1"/>
      <w:numFmt w:val="lowerRoman"/>
      <w:lvlText w:val="%6."/>
      <w:lvlJc w:val="right"/>
      <w:pPr>
        <w:ind w:left="5256" w:hanging="180"/>
      </w:pPr>
    </w:lvl>
    <w:lvl w:ilvl="6" w:tplc="041B000F" w:tentative="1">
      <w:start w:val="1"/>
      <w:numFmt w:val="decimal"/>
      <w:lvlText w:val="%7."/>
      <w:lvlJc w:val="left"/>
      <w:pPr>
        <w:ind w:left="5976" w:hanging="360"/>
      </w:pPr>
    </w:lvl>
    <w:lvl w:ilvl="7" w:tplc="041B0019" w:tentative="1">
      <w:start w:val="1"/>
      <w:numFmt w:val="lowerLetter"/>
      <w:lvlText w:val="%8."/>
      <w:lvlJc w:val="left"/>
      <w:pPr>
        <w:ind w:left="6696" w:hanging="360"/>
      </w:pPr>
    </w:lvl>
    <w:lvl w:ilvl="8" w:tplc="041B001B" w:tentative="1">
      <w:start w:val="1"/>
      <w:numFmt w:val="lowerRoman"/>
      <w:lvlText w:val="%9."/>
      <w:lvlJc w:val="right"/>
      <w:pPr>
        <w:ind w:left="7416" w:hanging="180"/>
      </w:pPr>
    </w:lvl>
  </w:abstractNum>
  <w:abstractNum w:abstractNumId="10" w15:restartNumberingAfterBreak="0">
    <w:nsid w:val="1F7339C9"/>
    <w:multiLevelType w:val="hybridMultilevel"/>
    <w:tmpl w:val="632ADA8A"/>
    <w:lvl w:ilvl="0" w:tplc="1E980724">
      <w:start w:val="1"/>
      <w:numFmt w:val="lowerLetter"/>
      <w:lvlText w:val="%1)"/>
      <w:lvlJc w:val="left"/>
      <w:pPr>
        <w:ind w:left="704" w:hanging="420"/>
      </w:pPr>
      <w:rPr>
        <w:rFonts w:hint="default"/>
      </w:rPr>
    </w:lvl>
    <w:lvl w:ilvl="1" w:tplc="5A1EAA52">
      <w:start w:val="1"/>
      <w:numFmt w:val="decimal"/>
      <w:lvlText w:val="%2."/>
      <w:lvlJc w:val="left"/>
      <w:pPr>
        <w:ind w:left="1364" w:hanging="360"/>
      </w:pPr>
      <w:rPr>
        <w:rFonts w:hint="default"/>
      </w:r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1" w15:restartNumberingAfterBreak="0">
    <w:nsid w:val="27B91636"/>
    <w:multiLevelType w:val="hybridMultilevel"/>
    <w:tmpl w:val="9642F5F6"/>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2" w15:restartNumberingAfterBreak="0">
    <w:nsid w:val="2FC977EC"/>
    <w:multiLevelType w:val="hybridMultilevel"/>
    <w:tmpl w:val="BA668A6E"/>
    <w:lvl w:ilvl="0" w:tplc="041B0017">
      <w:start w:val="1"/>
      <w:numFmt w:val="lowerLetter"/>
      <w:lvlText w:val="%1)"/>
      <w:lvlJc w:val="left"/>
      <w:pPr>
        <w:ind w:left="783" w:hanging="360"/>
      </w:pPr>
    </w:lvl>
    <w:lvl w:ilvl="1" w:tplc="041B0019" w:tentative="1">
      <w:start w:val="1"/>
      <w:numFmt w:val="lowerLetter"/>
      <w:lvlText w:val="%2."/>
      <w:lvlJc w:val="left"/>
      <w:pPr>
        <w:ind w:left="1503" w:hanging="360"/>
      </w:pPr>
    </w:lvl>
    <w:lvl w:ilvl="2" w:tplc="041B001B" w:tentative="1">
      <w:start w:val="1"/>
      <w:numFmt w:val="lowerRoman"/>
      <w:lvlText w:val="%3."/>
      <w:lvlJc w:val="right"/>
      <w:pPr>
        <w:ind w:left="2223" w:hanging="180"/>
      </w:pPr>
    </w:lvl>
    <w:lvl w:ilvl="3" w:tplc="041B000F" w:tentative="1">
      <w:start w:val="1"/>
      <w:numFmt w:val="decimal"/>
      <w:lvlText w:val="%4."/>
      <w:lvlJc w:val="left"/>
      <w:pPr>
        <w:ind w:left="2943" w:hanging="360"/>
      </w:pPr>
    </w:lvl>
    <w:lvl w:ilvl="4" w:tplc="041B0019" w:tentative="1">
      <w:start w:val="1"/>
      <w:numFmt w:val="lowerLetter"/>
      <w:lvlText w:val="%5."/>
      <w:lvlJc w:val="left"/>
      <w:pPr>
        <w:ind w:left="3663" w:hanging="360"/>
      </w:pPr>
    </w:lvl>
    <w:lvl w:ilvl="5" w:tplc="041B001B" w:tentative="1">
      <w:start w:val="1"/>
      <w:numFmt w:val="lowerRoman"/>
      <w:lvlText w:val="%6."/>
      <w:lvlJc w:val="right"/>
      <w:pPr>
        <w:ind w:left="4383" w:hanging="180"/>
      </w:pPr>
    </w:lvl>
    <w:lvl w:ilvl="6" w:tplc="041B000F" w:tentative="1">
      <w:start w:val="1"/>
      <w:numFmt w:val="decimal"/>
      <w:lvlText w:val="%7."/>
      <w:lvlJc w:val="left"/>
      <w:pPr>
        <w:ind w:left="5103" w:hanging="360"/>
      </w:pPr>
    </w:lvl>
    <w:lvl w:ilvl="7" w:tplc="041B0019" w:tentative="1">
      <w:start w:val="1"/>
      <w:numFmt w:val="lowerLetter"/>
      <w:lvlText w:val="%8."/>
      <w:lvlJc w:val="left"/>
      <w:pPr>
        <w:ind w:left="5823" w:hanging="360"/>
      </w:pPr>
    </w:lvl>
    <w:lvl w:ilvl="8" w:tplc="041B001B" w:tentative="1">
      <w:start w:val="1"/>
      <w:numFmt w:val="lowerRoman"/>
      <w:lvlText w:val="%9."/>
      <w:lvlJc w:val="right"/>
      <w:pPr>
        <w:ind w:left="6543" w:hanging="180"/>
      </w:pPr>
    </w:lvl>
  </w:abstractNum>
  <w:abstractNum w:abstractNumId="13" w15:restartNumberingAfterBreak="0">
    <w:nsid w:val="34CD56D4"/>
    <w:multiLevelType w:val="hybridMultilevel"/>
    <w:tmpl w:val="AB184CF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6C029FE"/>
    <w:multiLevelType w:val="hybridMultilevel"/>
    <w:tmpl w:val="2C785B62"/>
    <w:lvl w:ilvl="0" w:tplc="375AEE7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5" w15:restartNumberingAfterBreak="0">
    <w:nsid w:val="469E5C62"/>
    <w:multiLevelType w:val="hybridMultilevel"/>
    <w:tmpl w:val="CBE0F73C"/>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51A4421C"/>
    <w:multiLevelType w:val="hybridMultilevel"/>
    <w:tmpl w:val="B092556C"/>
    <w:lvl w:ilvl="0" w:tplc="A094EA36">
      <w:start w:val="1"/>
      <w:numFmt w:val="lowerLetter"/>
      <w:lvlText w:val="%1)"/>
      <w:lvlJc w:val="left"/>
      <w:pPr>
        <w:ind w:left="480" w:hanging="1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53651B0F"/>
    <w:multiLevelType w:val="hybridMultilevel"/>
    <w:tmpl w:val="83AC0124"/>
    <w:lvl w:ilvl="0" w:tplc="041B0017">
      <w:start w:val="1"/>
      <w:numFmt w:val="lowerLetter"/>
      <w:lvlText w:val="%1)"/>
      <w:lvlJc w:val="left"/>
      <w:pPr>
        <w:ind w:left="720" w:hanging="360"/>
      </w:pPr>
    </w:lvl>
    <w:lvl w:ilvl="1" w:tplc="041B000F">
      <w:start w:val="1"/>
      <w:numFmt w:val="decimal"/>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53C56F02"/>
    <w:multiLevelType w:val="hybridMultilevel"/>
    <w:tmpl w:val="34AC06D8"/>
    <w:lvl w:ilvl="0" w:tplc="F9AA888A">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546B5673"/>
    <w:multiLevelType w:val="hybridMultilevel"/>
    <w:tmpl w:val="6066A92A"/>
    <w:lvl w:ilvl="0" w:tplc="041B0017">
      <w:start w:val="1"/>
      <w:numFmt w:val="lowerLetter"/>
      <w:lvlText w:val="%1)"/>
      <w:lvlJc w:val="left"/>
      <w:pPr>
        <w:ind w:left="1089" w:hanging="360"/>
      </w:pPr>
    </w:lvl>
    <w:lvl w:ilvl="1" w:tplc="55F4F45C">
      <w:start w:val="1"/>
      <w:numFmt w:val="lowerLetter"/>
      <w:lvlText w:val="%2)"/>
      <w:lvlJc w:val="left"/>
      <w:pPr>
        <w:ind w:left="435" w:firstLine="1014"/>
      </w:pPr>
      <w:rPr>
        <w:rFonts w:hint="default"/>
      </w:rPr>
    </w:lvl>
    <w:lvl w:ilvl="2" w:tplc="041B001B" w:tentative="1">
      <w:start w:val="1"/>
      <w:numFmt w:val="lowerRoman"/>
      <w:lvlText w:val="%3."/>
      <w:lvlJc w:val="right"/>
      <w:pPr>
        <w:ind w:left="2529" w:hanging="180"/>
      </w:pPr>
    </w:lvl>
    <w:lvl w:ilvl="3" w:tplc="041B000F" w:tentative="1">
      <w:start w:val="1"/>
      <w:numFmt w:val="decimal"/>
      <w:lvlText w:val="%4."/>
      <w:lvlJc w:val="left"/>
      <w:pPr>
        <w:ind w:left="3249" w:hanging="360"/>
      </w:pPr>
    </w:lvl>
    <w:lvl w:ilvl="4" w:tplc="041B0019" w:tentative="1">
      <w:start w:val="1"/>
      <w:numFmt w:val="lowerLetter"/>
      <w:lvlText w:val="%5."/>
      <w:lvlJc w:val="left"/>
      <w:pPr>
        <w:ind w:left="3969" w:hanging="360"/>
      </w:pPr>
    </w:lvl>
    <w:lvl w:ilvl="5" w:tplc="041B001B" w:tentative="1">
      <w:start w:val="1"/>
      <w:numFmt w:val="lowerRoman"/>
      <w:lvlText w:val="%6."/>
      <w:lvlJc w:val="right"/>
      <w:pPr>
        <w:ind w:left="4689" w:hanging="180"/>
      </w:pPr>
    </w:lvl>
    <w:lvl w:ilvl="6" w:tplc="041B000F" w:tentative="1">
      <w:start w:val="1"/>
      <w:numFmt w:val="decimal"/>
      <w:lvlText w:val="%7."/>
      <w:lvlJc w:val="left"/>
      <w:pPr>
        <w:ind w:left="5409" w:hanging="360"/>
      </w:pPr>
    </w:lvl>
    <w:lvl w:ilvl="7" w:tplc="041B0019" w:tentative="1">
      <w:start w:val="1"/>
      <w:numFmt w:val="lowerLetter"/>
      <w:lvlText w:val="%8."/>
      <w:lvlJc w:val="left"/>
      <w:pPr>
        <w:ind w:left="6129" w:hanging="360"/>
      </w:pPr>
    </w:lvl>
    <w:lvl w:ilvl="8" w:tplc="041B001B" w:tentative="1">
      <w:start w:val="1"/>
      <w:numFmt w:val="lowerRoman"/>
      <w:lvlText w:val="%9."/>
      <w:lvlJc w:val="right"/>
      <w:pPr>
        <w:ind w:left="6849" w:hanging="180"/>
      </w:pPr>
    </w:lvl>
  </w:abstractNum>
  <w:abstractNum w:abstractNumId="20" w15:restartNumberingAfterBreak="0">
    <w:nsid w:val="56007654"/>
    <w:multiLevelType w:val="hybridMultilevel"/>
    <w:tmpl w:val="9B2EABF8"/>
    <w:lvl w:ilvl="0" w:tplc="041B0017">
      <w:start w:val="1"/>
      <w:numFmt w:val="lowerLetter"/>
      <w:lvlText w:val="%1)"/>
      <w:lvlJc w:val="left"/>
      <w:pPr>
        <w:ind w:left="1515" w:hanging="360"/>
      </w:pPr>
    </w:lvl>
    <w:lvl w:ilvl="1" w:tplc="041B0019" w:tentative="1">
      <w:start w:val="1"/>
      <w:numFmt w:val="lowerLetter"/>
      <w:lvlText w:val="%2."/>
      <w:lvlJc w:val="left"/>
      <w:pPr>
        <w:ind w:left="2235" w:hanging="360"/>
      </w:pPr>
    </w:lvl>
    <w:lvl w:ilvl="2" w:tplc="041B001B" w:tentative="1">
      <w:start w:val="1"/>
      <w:numFmt w:val="lowerRoman"/>
      <w:lvlText w:val="%3."/>
      <w:lvlJc w:val="right"/>
      <w:pPr>
        <w:ind w:left="2955" w:hanging="180"/>
      </w:pPr>
    </w:lvl>
    <w:lvl w:ilvl="3" w:tplc="041B000F" w:tentative="1">
      <w:start w:val="1"/>
      <w:numFmt w:val="decimal"/>
      <w:lvlText w:val="%4."/>
      <w:lvlJc w:val="left"/>
      <w:pPr>
        <w:ind w:left="3675" w:hanging="360"/>
      </w:pPr>
    </w:lvl>
    <w:lvl w:ilvl="4" w:tplc="041B0019" w:tentative="1">
      <w:start w:val="1"/>
      <w:numFmt w:val="lowerLetter"/>
      <w:lvlText w:val="%5."/>
      <w:lvlJc w:val="left"/>
      <w:pPr>
        <w:ind w:left="4395" w:hanging="360"/>
      </w:pPr>
    </w:lvl>
    <w:lvl w:ilvl="5" w:tplc="041B001B" w:tentative="1">
      <w:start w:val="1"/>
      <w:numFmt w:val="lowerRoman"/>
      <w:lvlText w:val="%6."/>
      <w:lvlJc w:val="right"/>
      <w:pPr>
        <w:ind w:left="5115" w:hanging="180"/>
      </w:pPr>
    </w:lvl>
    <w:lvl w:ilvl="6" w:tplc="041B000F" w:tentative="1">
      <w:start w:val="1"/>
      <w:numFmt w:val="decimal"/>
      <w:lvlText w:val="%7."/>
      <w:lvlJc w:val="left"/>
      <w:pPr>
        <w:ind w:left="5835" w:hanging="360"/>
      </w:pPr>
    </w:lvl>
    <w:lvl w:ilvl="7" w:tplc="041B0019" w:tentative="1">
      <w:start w:val="1"/>
      <w:numFmt w:val="lowerLetter"/>
      <w:lvlText w:val="%8."/>
      <w:lvlJc w:val="left"/>
      <w:pPr>
        <w:ind w:left="6555" w:hanging="360"/>
      </w:pPr>
    </w:lvl>
    <w:lvl w:ilvl="8" w:tplc="041B001B" w:tentative="1">
      <w:start w:val="1"/>
      <w:numFmt w:val="lowerRoman"/>
      <w:lvlText w:val="%9."/>
      <w:lvlJc w:val="right"/>
      <w:pPr>
        <w:ind w:left="7275" w:hanging="180"/>
      </w:pPr>
    </w:lvl>
  </w:abstractNum>
  <w:abstractNum w:abstractNumId="21" w15:restartNumberingAfterBreak="0">
    <w:nsid w:val="73111909"/>
    <w:multiLevelType w:val="hybridMultilevel"/>
    <w:tmpl w:val="D3AAC410"/>
    <w:lvl w:ilvl="0" w:tplc="041B0017">
      <w:start w:val="1"/>
      <w:numFmt w:val="lowerLetter"/>
      <w:lvlText w:val="%1)"/>
      <w:lvlJc w:val="left"/>
      <w:pPr>
        <w:ind w:left="1089" w:hanging="360"/>
      </w:pPr>
    </w:lvl>
    <w:lvl w:ilvl="1" w:tplc="47C26FF8">
      <w:start w:val="1"/>
      <w:numFmt w:val="decimal"/>
      <w:lvlText w:val="%2."/>
      <w:lvlJc w:val="left"/>
      <w:pPr>
        <w:ind w:left="1809" w:hanging="360"/>
      </w:pPr>
      <w:rPr>
        <w:rFonts w:hint="default"/>
      </w:rPr>
    </w:lvl>
    <w:lvl w:ilvl="2" w:tplc="041B001B" w:tentative="1">
      <w:start w:val="1"/>
      <w:numFmt w:val="lowerRoman"/>
      <w:lvlText w:val="%3."/>
      <w:lvlJc w:val="right"/>
      <w:pPr>
        <w:ind w:left="2529" w:hanging="180"/>
      </w:pPr>
    </w:lvl>
    <w:lvl w:ilvl="3" w:tplc="041B000F" w:tentative="1">
      <w:start w:val="1"/>
      <w:numFmt w:val="decimal"/>
      <w:lvlText w:val="%4."/>
      <w:lvlJc w:val="left"/>
      <w:pPr>
        <w:ind w:left="3249" w:hanging="360"/>
      </w:pPr>
    </w:lvl>
    <w:lvl w:ilvl="4" w:tplc="041B0019" w:tentative="1">
      <w:start w:val="1"/>
      <w:numFmt w:val="lowerLetter"/>
      <w:lvlText w:val="%5."/>
      <w:lvlJc w:val="left"/>
      <w:pPr>
        <w:ind w:left="3969" w:hanging="360"/>
      </w:pPr>
    </w:lvl>
    <w:lvl w:ilvl="5" w:tplc="041B001B" w:tentative="1">
      <w:start w:val="1"/>
      <w:numFmt w:val="lowerRoman"/>
      <w:lvlText w:val="%6."/>
      <w:lvlJc w:val="right"/>
      <w:pPr>
        <w:ind w:left="4689" w:hanging="180"/>
      </w:pPr>
    </w:lvl>
    <w:lvl w:ilvl="6" w:tplc="041B000F" w:tentative="1">
      <w:start w:val="1"/>
      <w:numFmt w:val="decimal"/>
      <w:lvlText w:val="%7."/>
      <w:lvlJc w:val="left"/>
      <w:pPr>
        <w:ind w:left="5409" w:hanging="360"/>
      </w:pPr>
    </w:lvl>
    <w:lvl w:ilvl="7" w:tplc="041B0019" w:tentative="1">
      <w:start w:val="1"/>
      <w:numFmt w:val="lowerLetter"/>
      <w:lvlText w:val="%8."/>
      <w:lvlJc w:val="left"/>
      <w:pPr>
        <w:ind w:left="6129" w:hanging="360"/>
      </w:pPr>
    </w:lvl>
    <w:lvl w:ilvl="8" w:tplc="041B001B" w:tentative="1">
      <w:start w:val="1"/>
      <w:numFmt w:val="lowerRoman"/>
      <w:lvlText w:val="%9."/>
      <w:lvlJc w:val="right"/>
      <w:pPr>
        <w:ind w:left="6849" w:hanging="180"/>
      </w:pPr>
    </w:lvl>
  </w:abstractNum>
  <w:abstractNum w:abstractNumId="22" w15:restartNumberingAfterBreak="0">
    <w:nsid w:val="790E5585"/>
    <w:multiLevelType w:val="hybridMultilevel"/>
    <w:tmpl w:val="2016417E"/>
    <w:lvl w:ilvl="0" w:tplc="041B0017">
      <w:start w:val="1"/>
      <w:numFmt w:val="lowerLetter"/>
      <w:lvlText w:val="%1)"/>
      <w:lvlJc w:val="left"/>
      <w:pPr>
        <w:ind w:left="720" w:hanging="360"/>
      </w:pPr>
    </w:lvl>
    <w:lvl w:ilvl="1" w:tplc="041B000F">
      <w:start w:val="1"/>
      <w:numFmt w:val="decimal"/>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79B72565"/>
    <w:multiLevelType w:val="hybridMultilevel"/>
    <w:tmpl w:val="A4725C8A"/>
    <w:lvl w:ilvl="0" w:tplc="041B0017">
      <w:start w:val="1"/>
      <w:numFmt w:val="lowerLetter"/>
      <w:lvlText w:val="%1)"/>
      <w:lvlJc w:val="left"/>
      <w:pPr>
        <w:ind w:left="1089" w:hanging="360"/>
      </w:pPr>
    </w:lvl>
    <w:lvl w:ilvl="1" w:tplc="041B0019" w:tentative="1">
      <w:start w:val="1"/>
      <w:numFmt w:val="lowerLetter"/>
      <w:lvlText w:val="%2."/>
      <w:lvlJc w:val="left"/>
      <w:pPr>
        <w:ind w:left="1809" w:hanging="360"/>
      </w:pPr>
    </w:lvl>
    <w:lvl w:ilvl="2" w:tplc="041B001B" w:tentative="1">
      <w:start w:val="1"/>
      <w:numFmt w:val="lowerRoman"/>
      <w:lvlText w:val="%3."/>
      <w:lvlJc w:val="right"/>
      <w:pPr>
        <w:ind w:left="2529" w:hanging="180"/>
      </w:pPr>
    </w:lvl>
    <w:lvl w:ilvl="3" w:tplc="041B000F" w:tentative="1">
      <w:start w:val="1"/>
      <w:numFmt w:val="decimal"/>
      <w:lvlText w:val="%4."/>
      <w:lvlJc w:val="left"/>
      <w:pPr>
        <w:ind w:left="3249" w:hanging="360"/>
      </w:pPr>
    </w:lvl>
    <w:lvl w:ilvl="4" w:tplc="041B0019" w:tentative="1">
      <w:start w:val="1"/>
      <w:numFmt w:val="lowerLetter"/>
      <w:lvlText w:val="%5."/>
      <w:lvlJc w:val="left"/>
      <w:pPr>
        <w:ind w:left="3969" w:hanging="360"/>
      </w:pPr>
    </w:lvl>
    <w:lvl w:ilvl="5" w:tplc="041B001B" w:tentative="1">
      <w:start w:val="1"/>
      <w:numFmt w:val="lowerRoman"/>
      <w:lvlText w:val="%6."/>
      <w:lvlJc w:val="right"/>
      <w:pPr>
        <w:ind w:left="4689" w:hanging="180"/>
      </w:pPr>
    </w:lvl>
    <w:lvl w:ilvl="6" w:tplc="041B000F" w:tentative="1">
      <w:start w:val="1"/>
      <w:numFmt w:val="decimal"/>
      <w:lvlText w:val="%7."/>
      <w:lvlJc w:val="left"/>
      <w:pPr>
        <w:ind w:left="5409" w:hanging="360"/>
      </w:pPr>
    </w:lvl>
    <w:lvl w:ilvl="7" w:tplc="041B0019" w:tentative="1">
      <w:start w:val="1"/>
      <w:numFmt w:val="lowerLetter"/>
      <w:lvlText w:val="%8."/>
      <w:lvlJc w:val="left"/>
      <w:pPr>
        <w:ind w:left="6129" w:hanging="360"/>
      </w:pPr>
    </w:lvl>
    <w:lvl w:ilvl="8" w:tplc="041B001B" w:tentative="1">
      <w:start w:val="1"/>
      <w:numFmt w:val="lowerRoman"/>
      <w:lvlText w:val="%9."/>
      <w:lvlJc w:val="right"/>
      <w:pPr>
        <w:ind w:left="6849" w:hanging="180"/>
      </w:pPr>
    </w:lvl>
  </w:abstractNum>
  <w:abstractNum w:abstractNumId="24" w15:restartNumberingAfterBreak="0">
    <w:nsid w:val="7F37261A"/>
    <w:multiLevelType w:val="hybridMultilevel"/>
    <w:tmpl w:val="FF4CA0F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3"/>
  </w:num>
  <w:num w:numId="2">
    <w:abstractNumId w:val="10"/>
  </w:num>
  <w:num w:numId="3">
    <w:abstractNumId w:val="17"/>
  </w:num>
  <w:num w:numId="4">
    <w:abstractNumId w:val="6"/>
  </w:num>
  <w:num w:numId="5">
    <w:abstractNumId w:val="1"/>
  </w:num>
  <w:num w:numId="6">
    <w:abstractNumId w:val="22"/>
  </w:num>
  <w:num w:numId="7">
    <w:abstractNumId w:val="24"/>
  </w:num>
  <w:num w:numId="8">
    <w:abstractNumId w:val="16"/>
  </w:num>
  <w:num w:numId="9">
    <w:abstractNumId w:val="3"/>
  </w:num>
  <w:num w:numId="10">
    <w:abstractNumId w:val="15"/>
  </w:num>
  <w:num w:numId="11">
    <w:abstractNumId w:val="8"/>
  </w:num>
  <w:num w:numId="12">
    <w:abstractNumId w:val="21"/>
  </w:num>
  <w:num w:numId="13">
    <w:abstractNumId w:val="19"/>
  </w:num>
  <w:num w:numId="14">
    <w:abstractNumId w:val="9"/>
  </w:num>
  <w:num w:numId="15">
    <w:abstractNumId w:val="23"/>
  </w:num>
  <w:num w:numId="16">
    <w:abstractNumId w:val="20"/>
  </w:num>
  <w:num w:numId="17">
    <w:abstractNumId w:val="12"/>
  </w:num>
  <w:num w:numId="18">
    <w:abstractNumId w:val="11"/>
  </w:num>
  <w:num w:numId="19">
    <w:abstractNumId w:val="14"/>
  </w:num>
  <w:num w:numId="20">
    <w:abstractNumId w:val="5"/>
  </w:num>
  <w:num w:numId="21">
    <w:abstractNumId w:val="2"/>
  </w:num>
  <w:num w:numId="22">
    <w:abstractNumId w:val="4"/>
  </w:num>
  <w:num w:numId="23">
    <w:abstractNumId w:val="0"/>
  </w:num>
  <w:num w:numId="24">
    <w:abstractNumId w:val="7"/>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1C5"/>
    <w:rsid w:val="00016020"/>
    <w:rsid w:val="00016CE5"/>
    <w:rsid w:val="00020748"/>
    <w:rsid w:val="000238D3"/>
    <w:rsid w:val="00024AB8"/>
    <w:rsid w:val="000308C1"/>
    <w:rsid w:val="000332EB"/>
    <w:rsid w:val="0003585B"/>
    <w:rsid w:val="00040CB9"/>
    <w:rsid w:val="00054C31"/>
    <w:rsid w:val="00057C49"/>
    <w:rsid w:val="000703D8"/>
    <w:rsid w:val="00072DC4"/>
    <w:rsid w:val="000731DB"/>
    <w:rsid w:val="0008332F"/>
    <w:rsid w:val="00093FE6"/>
    <w:rsid w:val="00095152"/>
    <w:rsid w:val="000970DC"/>
    <w:rsid w:val="00097BE4"/>
    <w:rsid w:val="000A11B3"/>
    <w:rsid w:val="000A17E0"/>
    <w:rsid w:val="000A244D"/>
    <w:rsid w:val="000A33F0"/>
    <w:rsid w:val="000A4E9B"/>
    <w:rsid w:val="000A64AE"/>
    <w:rsid w:val="000A6AF0"/>
    <w:rsid w:val="000A7996"/>
    <w:rsid w:val="000B4BDE"/>
    <w:rsid w:val="000C3FE9"/>
    <w:rsid w:val="000C5DF4"/>
    <w:rsid w:val="000D3D59"/>
    <w:rsid w:val="000D6F4B"/>
    <w:rsid w:val="000D70A5"/>
    <w:rsid w:val="000E25C2"/>
    <w:rsid w:val="000E2DA6"/>
    <w:rsid w:val="000E35A4"/>
    <w:rsid w:val="000E6E93"/>
    <w:rsid w:val="000E7C46"/>
    <w:rsid w:val="000F2B27"/>
    <w:rsid w:val="001050DC"/>
    <w:rsid w:val="0010797B"/>
    <w:rsid w:val="00110864"/>
    <w:rsid w:val="0012184A"/>
    <w:rsid w:val="001222DF"/>
    <w:rsid w:val="00124AEA"/>
    <w:rsid w:val="00131297"/>
    <w:rsid w:val="001324E8"/>
    <w:rsid w:val="00137618"/>
    <w:rsid w:val="00137CDC"/>
    <w:rsid w:val="00140571"/>
    <w:rsid w:val="001411F9"/>
    <w:rsid w:val="00143E79"/>
    <w:rsid w:val="00146827"/>
    <w:rsid w:val="00147091"/>
    <w:rsid w:val="00160D59"/>
    <w:rsid w:val="0016557D"/>
    <w:rsid w:val="00165855"/>
    <w:rsid w:val="00167744"/>
    <w:rsid w:val="00170FAF"/>
    <w:rsid w:val="001778E6"/>
    <w:rsid w:val="0018054C"/>
    <w:rsid w:val="00181540"/>
    <w:rsid w:val="00185A4D"/>
    <w:rsid w:val="001873D2"/>
    <w:rsid w:val="001878E3"/>
    <w:rsid w:val="00187B94"/>
    <w:rsid w:val="001953CF"/>
    <w:rsid w:val="001A0071"/>
    <w:rsid w:val="001A2C0E"/>
    <w:rsid w:val="001A48E4"/>
    <w:rsid w:val="001A69BB"/>
    <w:rsid w:val="001B029C"/>
    <w:rsid w:val="001C4E6C"/>
    <w:rsid w:val="001C5ADC"/>
    <w:rsid w:val="001D45A1"/>
    <w:rsid w:val="001E2380"/>
    <w:rsid w:val="001E45F0"/>
    <w:rsid w:val="001F33E0"/>
    <w:rsid w:val="001F3C9A"/>
    <w:rsid w:val="001F6CBD"/>
    <w:rsid w:val="00203B35"/>
    <w:rsid w:val="00204141"/>
    <w:rsid w:val="00205527"/>
    <w:rsid w:val="00211302"/>
    <w:rsid w:val="00212376"/>
    <w:rsid w:val="00216BC9"/>
    <w:rsid w:val="00222E19"/>
    <w:rsid w:val="0022551E"/>
    <w:rsid w:val="002277E9"/>
    <w:rsid w:val="00230B50"/>
    <w:rsid w:val="00231959"/>
    <w:rsid w:val="00231FF5"/>
    <w:rsid w:val="00237DD0"/>
    <w:rsid w:val="0025037F"/>
    <w:rsid w:val="0026186D"/>
    <w:rsid w:val="00263FBD"/>
    <w:rsid w:val="0027602E"/>
    <w:rsid w:val="002809AC"/>
    <w:rsid w:val="00281307"/>
    <w:rsid w:val="002937C9"/>
    <w:rsid w:val="002972C8"/>
    <w:rsid w:val="002A351C"/>
    <w:rsid w:val="002A37EA"/>
    <w:rsid w:val="002A4F48"/>
    <w:rsid w:val="002B3281"/>
    <w:rsid w:val="002C6C39"/>
    <w:rsid w:val="002C6E84"/>
    <w:rsid w:val="002D0C9E"/>
    <w:rsid w:val="002E098E"/>
    <w:rsid w:val="003011CC"/>
    <w:rsid w:val="00306F90"/>
    <w:rsid w:val="00307AB9"/>
    <w:rsid w:val="00307EF7"/>
    <w:rsid w:val="003115D2"/>
    <w:rsid w:val="00315AE4"/>
    <w:rsid w:val="00316F36"/>
    <w:rsid w:val="00317986"/>
    <w:rsid w:val="003226DF"/>
    <w:rsid w:val="00327742"/>
    <w:rsid w:val="003323F1"/>
    <w:rsid w:val="00336AD6"/>
    <w:rsid w:val="00340800"/>
    <w:rsid w:val="003513B3"/>
    <w:rsid w:val="00354B22"/>
    <w:rsid w:val="00356FAA"/>
    <w:rsid w:val="00360AF9"/>
    <w:rsid w:val="00367EA3"/>
    <w:rsid w:val="00370DB3"/>
    <w:rsid w:val="003771FC"/>
    <w:rsid w:val="003844B6"/>
    <w:rsid w:val="00387737"/>
    <w:rsid w:val="003A28E6"/>
    <w:rsid w:val="003A6C35"/>
    <w:rsid w:val="003B2CEF"/>
    <w:rsid w:val="003B3D42"/>
    <w:rsid w:val="003B3F60"/>
    <w:rsid w:val="003B4E12"/>
    <w:rsid w:val="003E204D"/>
    <w:rsid w:val="003E2219"/>
    <w:rsid w:val="003E56E4"/>
    <w:rsid w:val="003F1F8D"/>
    <w:rsid w:val="003F71D0"/>
    <w:rsid w:val="004002C2"/>
    <w:rsid w:val="00403936"/>
    <w:rsid w:val="004041EA"/>
    <w:rsid w:val="00405CA1"/>
    <w:rsid w:val="004070F7"/>
    <w:rsid w:val="004103D2"/>
    <w:rsid w:val="004142D5"/>
    <w:rsid w:val="0043182B"/>
    <w:rsid w:val="00433CBA"/>
    <w:rsid w:val="00433ED3"/>
    <w:rsid w:val="004355B3"/>
    <w:rsid w:val="0043699F"/>
    <w:rsid w:val="00446FAF"/>
    <w:rsid w:val="00451880"/>
    <w:rsid w:val="00452C32"/>
    <w:rsid w:val="00455051"/>
    <w:rsid w:val="00462184"/>
    <w:rsid w:val="00466CEE"/>
    <w:rsid w:val="00473B91"/>
    <w:rsid w:val="0047669F"/>
    <w:rsid w:val="0048426A"/>
    <w:rsid w:val="00493B8F"/>
    <w:rsid w:val="004A007B"/>
    <w:rsid w:val="004A07CB"/>
    <w:rsid w:val="004A500F"/>
    <w:rsid w:val="004A59B4"/>
    <w:rsid w:val="004A6E5B"/>
    <w:rsid w:val="004B142D"/>
    <w:rsid w:val="004B60B4"/>
    <w:rsid w:val="004B6F6E"/>
    <w:rsid w:val="004C11DF"/>
    <w:rsid w:val="004C6D07"/>
    <w:rsid w:val="004D3B3E"/>
    <w:rsid w:val="004D5A78"/>
    <w:rsid w:val="004E5C99"/>
    <w:rsid w:val="004F21E1"/>
    <w:rsid w:val="004F2BE8"/>
    <w:rsid w:val="004F4D6D"/>
    <w:rsid w:val="00502818"/>
    <w:rsid w:val="00505B6F"/>
    <w:rsid w:val="00506B7C"/>
    <w:rsid w:val="005177FF"/>
    <w:rsid w:val="005210E2"/>
    <w:rsid w:val="00534406"/>
    <w:rsid w:val="00535858"/>
    <w:rsid w:val="00540318"/>
    <w:rsid w:val="0054175C"/>
    <w:rsid w:val="005533B6"/>
    <w:rsid w:val="00557F20"/>
    <w:rsid w:val="0056135E"/>
    <w:rsid w:val="00564142"/>
    <w:rsid w:val="0057011F"/>
    <w:rsid w:val="00570AE2"/>
    <w:rsid w:val="00580E7A"/>
    <w:rsid w:val="00593A86"/>
    <w:rsid w:val="005A2A04"/>
    <w:rsid w:val="005A44C7"/>
    <w:rsid w:val="005A6358"/>
    <w:rsid w:val="005A6BEF"/>
    <w:rsid w:val="005B011C"/>
    <w:rsid w:val="005B2422"/>
    <w:rsid w:val="005B3064"/>
    <w:rsid w:val="005D13C7"/>
    <w:rsid w:val="005D227A"/>
    <w:rsid w:val="005D2489"/>
    <w:rsid w:val="005D34F6"/>
    <w:rsid w:val="005D6BDC"/>
    <w:rsid w:val="005D7320"/>
    <w:rsid w:val="005E14F8"/>
    <w:rsid w:val="005F4023"/>
    <w:rsid w:val="005F5787"/>
    <w:rsid w:val="005F7ABC"/>
    <w:rsid w:val="00604A20"/>
    <w:rsid w:val="00606D00"/>
    <w:rsid w:val="006074D4"/>
    <w:rsid w:val="0061191B"/>
    <w:rsid w:val="006237C9"/>
    <w:rsid w:val="00623DAD"/>
    <w:rsid w:val="00624A4E"/>
    <w:rsid w:val="00636C5A"/>
    <w:rsid w:val="0063797D"/>
    <w:rsid w:val="00642552"/>
    <w:rsid w:val="00650B0C"/>
    <w:rsid w:val="00653E02"/>
    <w:rsid w:val="0066052A"/>
    <w:rsid w:val="00664AA3"/>
    <w:rsid w:val="0066744E"/>
    <w:rsid w:val="00667D9E"/>
    <w:rsid w:val="00672361"/>
    <w:rsid w:val="00674E46"/>
    <w:rsid w:val="00681F06"/>
    <w:rsid w:val="00686B00"/>
    <w:rsid w:val="006A0B3A"/>
    <w:rsid w:val="006A7D6D"/>
    <w:rsid w:val="006B34A3"/>
    <w:rsid w:val="006B6CAE"/>
    <w:rsid w:val="006B7CE3"/>
    <w:rsid w:val="006D01CE"/>
    <w:rsid w:val="006D0520"/>
    <w:rsid w:val="006D3B35"/>
    <w:rsid w:val="006D41B2"/>
    <w:rsid w:val="006D73C8"/>
    <w:rsid w:val="006E51EA"/>
    <w:rsid w:val="0070204F"/>
    <w:rsid w:val="00702365"/>
    <w:rsid w:val="00702838"/>
    <w:rsid w:val="00702D6A"/>
    <w:rsid w:val="00710389"/>
    <w:rsid w:val="007129FE"/>
    <w:rsid w:val="00717466"/>
    <w:rsid w:val="0072070A"/>
    <w:rsid w:val="00720E6F"/>
    <w:rsid w:val="00724D95"/>
    <w:rsid w:val="00725F8D"/>
    <w:rsid w:val="00726EB8"/>
    <w:rsid w:val="0073043A"/>
    <w:rsid w:val="00733E04"/>
    <w:rsid w:val="00740CB7"/>
    <w:rsid w:val="00743FA6"/>
    <w:rsid w:val="00744551"/>
    <w:rsid w:val="007476F2"/>
    <w:rsid w:val="00750EA8"/>
    <w:rsid w:val="00752549"/>
    <w:rsid w:val="007550CD"/>
    <w:rsid w:val="0075551B"/>
    <w:rsid w:val="0075621E"/>
    <w:rsid w:val="00763507"/>
    <w:rsid w:val="0077103D"/>
    <w:rsid w:val="00771672"/>
    <w:rsid w:val="007849FD"/>
    <w:rsid w:val="00791062"/>
    <w:rsid w:val="007948E4"/>
    <w:rsid w:val="00795B54"/>
    <w:rsid w:val="007A11A5"/>
    <w:rsid w:val="007A4C83"/>
    <w:rsid w:val="007A53F0"/>
    <w:rsid w:val="007B0135"/>
    <w:rsid w:val="007B09F1"/>
    <w:rsid w:val="007B0EB1"/>
    <w:rsid w:val="007C6B9D"/>
    <w:rsid w:val="007D09C1"/>
    <w:rsid w:val="007D1DA1"/>
    <w:rsid w:val="007D4988"/>
    <w:rsid w:val="007D4B7E"/>
    <w:rsid w:val="007D59D6"/>
    <w:rsid w:val="007D788A"/>
    <w:rsid w:val="007E3C1D"/>
    <w:rsid w:val="007F3955"/>
    <w:rsid w:val="007F43A0"/>
    <w:rsid w:val="007F6D6C"/>
    <w:rsid w:val="008028E9"/>
    <w:rsid w:val="008047C9"/>
    <w:rsid w:val="0081700C"/>
    <w:rsid w:val="00817749"/>
    <w:rsid w:val="008226FF"/>
    <w:rsid w:val="008241CD"/>
    <w:rsid w:val="008402FE"/>
    <w:rsid w:val="008432BF"/>
    <w:rsid w:val="00856175"/>
    <w:rsid w:val="00862730"/>
    <w:rsid w:val="00866734"/>
    <w:rsid w:val="00866A96"/>
    <w:rsid w:val="00871CA7"/>
    <w:rsid w:val="0087441A"/>
    <w:rsid w:val="00874730"/>
    <w:rsid w:val="0089232A"/>
    <w:rsid w:val="0089487A"/>
    <w:rsid w:val="00896245"/>
    <w:rsid w:val="00897EE6"/>
    <w:rsid w:val="008A1C83"/>
    <w:rsid w:val="008B1C51"/>
    <w:rsid w:val="008B2C02"/>
    <w:rsid w:val="008B5514"/>
    <w:rsid w:val="008C21E3"/>
    <w:rsid w:val="008D4BD8"/>
    <w:rsid w:val="00904414"/>
    <w:rsid w:val="009047E5"/>
    <w:rsid w:val="00906DA2"/>
    <w:rsid w:val="0090734C"/>
    <w:rsid w:val="00910501"/>
    <w:rsid w:val="009206EB"/>
    <w:rsid w:val="0092178C"/>
    <w:rsid w:val="009247A2"/>
    <w:rsid w:val="00931949"/>
    <w:rsid w:val="00957515"/>
    <w:rsid w:val="00957E86"/>
    <w:rsid w:val="00960D43"/>
    <w:rsid w:val="00961B3B"/>
    <w:rsid w:val="009631C5"/>
    <w:rsid w:val="00965166"/>
    <w:rsid w:val="00966148"/>
    <w:rsid w:val="00966242"/>
    <w:rsid w:val="0097626F"/>
    <w:rsid w:val="00976434"/>
    <w:rsid w:val="00980E5F"/>
    <w:rsid w:val="00984840"/>
    <w:rsid w:val="00991F7B"/>
    <w:rsid w:val="009958A3"/>
    <w:rsid w:val="009A1551"/>
    <w:rsid w:val="009A230E"/>
    <w:rsid w:val="009B548A"/>
    <w:rsid w:val="009B6AF6"/>
    <w:rsid w:val="009B7DDA"/>
    <w:rsid w:val="009C08FB"/>
    <w:rsid w:val="009C2CDC"/>
    <w:rsid w:val="009D2F9E"/>
    <w:rsid w:val="009D6C0C"/>
    <w:rsid w:val="009D7179"/>
    <w:rsid w:val="00A07377"/>
    <w:rsid w:val="00A10590"/>
    <w:rsid w:val="00A1165A"/>
    <w:rsid w:val="00A13D73"/>
    <w:rsid w:val="00A23029"/>
    <w:rsid w:val="00A26FCA"/>
    <w:rsid w:val="00A42FB2"/>
    <w:rsid w:val="00A4328E"/>
    <w:rsid w:val="00A44A77"/>
    <w:rsid w:val="00A5023D"/>
    <w:rsid w:val="00A50373"/>
    <w:rsid w:val="00A50B7C"/>
    <w:rsid w:val="00A63ECC"/>
    <w:rsid w:val="00A67ECC"/>
    <w:rsid w:val="00A85A06"/>
    <w:rsid w:val="00A8660D"/>
    <w:rsid w:val="00A9031E"/>
    <w:rsid w:val="00A90957"/>
    <w:rsid w:val="00A936E1"/>
    <w:rsid w:val="00AA37C1"/>
    <w:rsid w:val="00AA4873"/>
    <w:rsid w:val="00AC3EA2"/>
    <w:rsid w:val="00AD0E2D"/>
    <w:rsid w:val="00AD16E6"/>
    <w:rsid w:val="00AD4EA3"/>
    <w:rsid w:val="00AF09BA"/>
    <w:rsid w:val="00AF18D4"/>
    <w:rsid w:val="00AF3E13"/>
    <w:rsid w:val="00AF4317"/>
    <w:rsid w:val="00AF6D04"/>
    <w:rsid w:val="00B016A2"/>
    <w:rsid w:val="00B0242E"/>
    <w:rsid w:val="00B039B9"/>
    <w:rsid w:val="00B145E1"/>
    <w:rsid w:val="00B173BE"/>
    <w:rsid w:val="00B26A22"/>
    <w:rsid w:val="00B46381"/>
    <w:rsid w:val="00B46958"/>
    <w:rsid w:val="00B53410"/>
    <w:rsid w:val="00B553A4"/>
    <w:rsid w:val="00B63714"/>
    <w:rsid w:val="00B81A7A"/>
    <w:rsid w:val="00B90970"/>
    <w:rsid w:val="00B930DE"/>
    <w:rsid w:val="00B97965"/>
    <w:rsid w:val="00B979B0"/>
    <w:rsid w:val="00BA4319"/>
    <w:rsid w:val="00BC22B4"/>
    <w:rsid w:val="00BC7064"/>
    <w:rsid w:val="00BD4020"/>
    <w:rsid w:val="00BE06B0"/>
    <w:rsid w:val="00BE60A5"/>
    <w:rsid w:val="00BE72DF"/>
    <w:rsid w:val="00BF3268"/>
    <w:rsid w:val="00BF3555"/>
    <w:rsid w:val="00BF41E7"/>
    <w:rsid w:val="00BF5F7F"/>
    <w:rsid w:val="00BF5FDE"/>
    <w:rsid w:val="00BF7959"/>
    <w:rsid w:val="00C017BE"/>
    <w:rsid w:val="00C07E5C"/>
    <w:rsid w:val="00C16E3D"/>
    <w:rsid w:val="00C27EF5"/>
    <w:rsid w:val="00C308FC"/>
    <w:rsid w:val="00C4127F"/>
    <w:rsid w:val="00C42BFC"/>
    <w:rsid w:val="00C47017"/>
    <w:rsid w:val="00C477A0"/>
    <w:rsid w:val="00C60EC3"/>
    <w:rsid w:val="00C611E9"/>
    <w:rsid w:val="00C649B1"/>
    <w:rsid w:val="00C6717E"/>
    <w:rsid w:val="00C671C5"/>
    <w:rsid w:val="00C678F7"/>
    <w:rsid w:val="00C769FE"/>
    <w:rsid w:val="00C77EC1"/>
    <w:rsid w:val="00C84B02"/>
    <w:rsid w:val="00C90EAF"/>
    <w:rsid w:val="00C915D3"/>
    <w:rsid w:val="00C918BD"/>
    <w:rsid w:val="00C95F54"/>
    <w:rsid w:val="00C967DB"/>
    <w:rsid w:val="00C97B9C"/>
    <w:rsid w:val="00CB0CF3"/>
    <w:rsid w:val="00CB1015"/>
    <w:rsid w:val="00CB1D58"/>
    <w:rsid w:val="00CB6787"/>
    <w:rsid w:val="00CD37A5"/>
    <w:rsid w:val="00CE0D8E"/>
    <w:rsid w:val="00CE0F2D"/>
    <w:rsid w:val="00CE7B13"/>
    <w:rsid w:val="00D01265"/>
    <w:rsid w:val="00D109B1"/>
    <w:rsid w:val="00D1148E"/>
    <w:rsid w:val="00D132A4"/>
    <w:rsid w:val="00D14997"/>
    <w:rsid w:val="00D20BFB"/>
    <w:rsid w:val="00D268EE"/>
    <w:rsid w:val="00D32F5F"/>
    <w:rsid w:val="00D343C4"/>
    <w:rsid w:val="00D346F6"/>
    <w:rsid w:val="00D41149"/>
    <w:rsid w:val="00D5211D"/>
    <w:rsid w:val="00D54BD0"/>
    <w:rsid w:val="00D55501"/>
    <w:rsid w:val="00D6145F"/>
    <w:rsid w:val="00D616AB"/>
    <w:rsid w:val="00D649BB"/>
    <w:rsid w:val="00D66E9E"/>
    <w:rsid w:val="00D72ACB"/>
    <w:rsid w:val="00D76FD5"/>
    <w:rsid w:val="00D8657F"/>
    <w:rsid w:val="00D87E6E"/>
    <w:rsid w:val="00D9222A"/>
    <w:rsid w:val="00D96B6A"/>
    <w:rsid w:val="00DA1ED1"/>
    <w:rsid w:val="00DA214F"/>
    <w:rsid w:val="00DB52CD"/>
    <w:rsid w:val="00DB5F98"/>
    <w:rsid w:val="00DC022E"/>
    <w:rsid w:val="00DC0FFC"/>
    <w:rsid w:val="00DC15CB"/>
    <w:rsid w:val="00DC1E12"/>
    <w:rsid w:val="00DC1E4B"/>
    <w:rsid w:val="00DD1128"/>
    <w:rsid w:val="00DE2B43"/>
    <w:rsid w:val="00DF054D"/>
    <w:rsid w:val="00DF1BAC"/>
    <w:rsid w:val="00DF1DFF"/>
    <w:rsid w:val="00DF7EBC"/>
    <w:rsid w:val="00E03901"/>
    <w:rsid w:val="00E03BF0"/>
    <w:rsid w:val="00E0574D"/>
    <w:rsid w:val="00E0577A"/>
    <w:rsid w:val="00E07F64"/>
    <w:rsid w:val="00E15213"/>
    <w:rsid w:val="00E22F1C"/>
    <w:rsid w:val="00E25459"/>
    <w:rsid w:val="00E26285"/>
    <w:rsid w:val="00E269E2"/>
    <w:rsid w:val="00E27507"/>
    <w:rsid w:val="00E3178D"/>
    <w:rsid w:val="00E3451D"/>
    <w:rsid w:val="00E37333"/>
    <w:rsid w:val="00E37507"/>
    <w:rsid w:val="00E459D9"/>
    <w:rsid w:val="00E6164C"/>
    <w:rsid w:val="00E6613E"/>
    <w:rsid w:val="00E66174"/>
    <w:rsid w:val="00E70F10"/>
    <w:rsid w:val="00E71FC8"/>
    <w:rsid w:val="00E762FD"/>
    <w:rsid w:val="00E81292"/>
    <w:rsid w:val="00E82178"/>
    <w:rsid w:val="00E844D5"/>
    <w:rsid w:val="00E85901"/>
    <w:rsid w:val="00E85B3E"/>
    <w:rsid w:val="00E902F8"/>
    <w:rsid w:val="00E92A58"/>
    <w:rsid w:val="00E976E4"/>
    <w:rsid w:val="00EA4C66"/>
    <w:rsid w:val="00EB0DDA"/>
    <w:rsid w:val="00EB1F6C"/>
    <w:rsid w:val="00EC2921"/>
    <w:rsid w:val="00EC4D59"/>
    <w:rsid w:val="00EC598E"/>
    <w:rsid w:val="00EE03ED"/>
    <w:rsid w:val="00EE38FA"/>
    <w:rsid w:val="00EE5878"/>
    <w:rsid w:val="00EF2E63"/>
    <w:rsid w:val="00EF3D14"/>
    <w:rsid w:val="00EF4D7C"/>
    <w:rsid w:val="00F059FE"/>
    <w:rsid w:val="00F05C74"/>
    <w:rsid w:val="00F0672C"/>
    <w:rsid w:val="00F218A0"/>
    <w:rsid w:val="00F22EA1"/>
    <w:rsid w:val="00F24F4B"/>
    <w:rsid w:val="00F30FE6"/>
    <w:rsid w:val="00F433C7"/>
    <w:rsid w:val="00F450A7"/>
    <w:rsid w:val="00F53686"/>
    <w:rsid w:val="00F55684"/>
    <w:rsid w:val="00F57FEC"/>
    <w:rsid w:val="00F60027"/>
    <w:rsid w:val="00F71E76"/>
    <w:rsid w:val="00F7231B"/>
    <w:rsid w:val="00F73830"/>
    <w:rsid w:val="00F74ADF"/>
    <w:rsid w:val="00F868D2"/>
    <w:rsid w:val="00FA5043"/>
    <w:rsid w:val="00FA759F"/>
    <w:rsid w:val="00FC0FAF"/>
    <w:rsid w:val="00FC4C2E"/>
    <w:rsid w:val="00FC4EC6"/>
    <w:rsid w:val="00FD4D8A"/>
    <w:rsid w:val="00FD75B9"/>
    <w:rsid w:val="00FE01E2"/>
    <w:rsid w:val="00FF1C0A"/>
    <w:rsid w:val="00FF32A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6E851"/>
  <w15:chartTrackingRefBased/>
  <w15:docId w15:val="{750C2BDC-E1AB-438C-8431-D402F3952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8226FF"/>
    <w:pPr>
      <w:spacing w:after="200" w:line="276" w:lineRule="auto"/>
    </w:pPr>
  </w:style>
  <w:style w:type="paragraph" w:styleId="Nadpis2">
    <w:name w:val="heading 2"/>
    <w:basedOn w:val="Normlny"/>
    <w:next w:val="Normlny"/>
    <w:link w:val="Nadpis2Char"/>
    <w:uiPriority w:val="9"/>
    <w:semiHidden/>
    <w:unhideWhenUsed/>
    <w:qFormat/>
    <w:rsid w:val="00216BC9"/>
    <w:pPr>
      <w:keepNext/>
      <w:keepLines/>
      <w:spacing w:before="160" w:after="80" w:line="259" w:lineRule="auto"/>
      <w:outlineLvl w:val="1"/>
    </w:pPr>
    <w:rPr>
      <w:rFonts w:asciiTheme="majorHAnsi" w:eastAsiaTheme="majorEastAsia" w:hAnsiTheme="majorHAnsi" w:cstheme="majorBidi"/>
      <w:color w:val="2E74B5"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8226FF"/>
    <w:pPr>
      <w:ind w:left="720"/>
      <w:contextualSpacing/>
    </w:pPr>
  </w:style>
  <w:style w:type="paragraph" w:customStyle="1" w:styleId="Standard">
    <w:name w:val="Standard"/>
    <w:rsid w:val="00C308FC"/>
    <w:pPr>
      <w:suppressAutoHyphens/>
      <w:autoSpaceDN w:val="0"/>
      <w:spacing w:line="256" w:lineRule="auto"/>
      <w:textAlignment w:val="baseline"/>
    </w:pPr>
    <w:rPr>
      <w:rFonts w:ascii="Calibri" w:eastAsia="Calibri" w:hAnsi="Calibri" w:cs="Tahoma"/>
    </w:rPr>
  </w:style>
  <w:style w:type="paragraph" w:styleId="Textbubliny">
    <w:name w:val="Balloon Text"/>
    <w:basedOn w:val="Normlny"/>
    <w:link w:val="TextbublinyChar"/>
    <w:uiPriority w:val="99"/>
    <w:semiHidden/>
    <w:unhideWhenUsed/>
    <w:rsid w:val="00C60EC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C60EC3"/>
    <w:rPr>
      <w:rFonts w:ascii="Segoe UI" w:hAnsi="Segoe UI" w:cs="Segoe UI"/>
      <w:sz w:val="18"/>
      <w:szCs w:val="18"/>
    </w:rPr>
  </w:style>
  <w:style w:type="character" w:styleId="Odkaznakomentr">
    <w:name w:val="annotation reference"/>
    <w:basedOn w:val="Predvolenpsmoodseku"/>
    <w:uiPriority w:val="99"/>
    <w:semiHidden/>
    <w:unhideWhenUsed/>
    <w:rsid w:val="005D34F6"/>
    <w:rPr>
      <w:sz w:val="16"/>
      <w:szCs w:val="16"/>
    </w:rPr>
  </w:style>
  <w:style w:type="paragraph" w:styleId="Textkomentra">
    <w:name w:val="annotation text"/>
    <w:basedOn w:val="Normlny"/>
    <w:link w:val="TextkomentraChar"/>
    <w:uiPriority w:val="99"/>
    <w:semiHidden/>
    <w:unhideWhenUsed/>
    <w:rsid w:val="005D34F6"/>
    <w:pPr>
      <w:spacing w:line="240" w:lineRule="auto"/>
    </w:pPr>
    <w:rPr>
      <w:sz w:val="20"/>
      <w:szCs w:val="20"/>
    </w:rPr>
  </w:style>
  <w:style w:type="character" w:customStyle="1" w:styleId="TextkomentraChar">
    <w:name w:val="Text komentára Char"/>
    <w:basedOn w:val="Predvolenpsmoodseku"/>
    <w:link w:val="Textkomentra"/>
    <w:uiPriority w:val="99"/>
    <w:semiHidden/>
    <w:rsid w:val="005D34F6"/>
    <w:rPr>
      <w:sz w:val="20"/>
      <w:szCs w:val="20"/>
    </w:rPr>
  </w:style>
  <w:style w:type="paragraph" w:styleId="Predmetkomentra">
    <w:name w:val="annotation subject"/>
    <w:basedOn w:val="Textkomentra"/>
    <w:next w:val="Textkomentra"/>
    <w:link w:val="PredmetkomentraChar"/>
    <w:uiPriority w:val="99"/>
    <w:semiHidden/>
    <w:unhideWhenUsed/>
    <w:rsid w:val="005D34F6"/>
    <w:rPr>
      <w:b/>
      <w:bCs/>
    </w:rPr>
  </w:style>
  <w:style w:type="character" w:customStyle="1" w:styleId="PredmetkomentraChar">
    <w:name w:val="Predmet komentára Char"/>
    <w:basedOn w:val="TextkomentraChar"/>
    <w:link w:val="Predmetkomentra"/>
    <w:uiPriority w:val="99"/>
    <w:semiHidden/>
    <w:rsid w:val="005D34F6"/>
    <w:rPr>
      <w:b/>
      <w:bCs/>
      <w:sz w:val="20"/>
      <w:szCs w:val="20"/>
    </w:rPr>
  </w:style>
  <w:style w:type="paragraph" w:styleId="Hlavika">
    <w:name w:val="header"/>
    <w:basedOn w:val="Normlny"/>
    <w:link w:val="HlavikaChar"/>
    <w:uiPriority w:val="99"/>
    <w:unhideWhenUsed/>
    <w:rsid w:val="005E14F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5E14F8"/>
  </w:style>
  <w:style w:type="paragraph" w:styleId="Pta">
    <w:name w:val="footer"/>
    <w:basedOn w:val="Normlny"/>
    <w:link w:val="PtaChar"/>
    <w:uiPriority w:val="99"/>
    <w:unhideWhenUsed/>
    <w:rsid w:val="005E14F8"/>
    <w:pPr>
      <w:tabs>
        <w:tab w:val="center" w:pos="4536"/>
        <w:tab w:val="right" w:pos="9072"/>
      </w:tabs>
      <w:spacing w:after="0" w:line="240" w:lineRule="auto"/>
    </w:pPr>
  </w:style>
  <w:style w:type="character" w:customStyle="1" w:styleId="PtaChar">
    <w:name w:val="Päta Char"/>
    <w:basedOn w:val="Predvolenpsmoodseku"/>
    <w:link w:val="Pta"/>
    <w:uiPriority w:val="99"/>
    <w:rsid w:val="005E14F8"/>
  </w:style>
  <w:style w:type="character" w:customStyle="1" w:styleId="Nadpis2Char">
    <w:name w:val="Nadpis 2 Char"/>
    <w:basedOn w:val="Predvolenpsmoodseku"/>
    <w:link w:val="Nadpis2"/>
    <w:uiPriority w:val="9"/>
    <w:semiHidden/>
    <w:rsid w:val="00216BC9"/>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0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9183E-AD39-4E5F-985B-D0AABD1AB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14</Pages>
  <Words>6008</Words>
  <Characters>34251</Characters>
  <Application>Microsoft Office Word</Application>
  <DocSecurity>0</DocSecurity>
  <Lines>285</Lines>
  <Paragraphs>80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GRACIKOVÁ Anna</dc:creator>
  <cp:keywords/>
  <dc:description/>
  <cp:lastModifiedBy>GRACIKOVÁ Anna</cp:lastModifiedBy>
  <cp:revision>168</cp:revision>
  <cp:lastPrinted>2026-03-19T07:12:00Z</cp:lastPrinted>
  <dcterms:created xsi:type="dcterms:W3CDTF">2026-02-27T10:00:00Z</dcterms:created>
  <dcterms:modified xsi:type="dcterms:W3CDTF">2026-03-24T12:02:00Z</dcterms:modified>
</cp:coreProperties>
</file>