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0E62" w14:textId="77777777" w:rsidR="007375F5" w:rsidRDefault="007375F5" w:rsidP="007375F5">
      <w:pPr>
        <w:pStyle w:val="Nadpis1"/>
      </w:pPr>
      <w:r>
        <w:t>NÁRODNÁ RADA SLOVENSKEJ REPUBLIKY</w:t>
      </w:r>
    </w:p>
    <w:p w14:paraId="0AD1AF67" w14:textId="77777777" w:rsidR="007375F5" w:rsidRDefault="007375F5" w:rsidP="007375F5">
      <w:pPr>
        <w:pStyle w:val="Nadpis1"/>
        <w:rPr>
          <w:sz w:val="28"/>
          <w:szCs w:val="28"/>
        </w:rPr>
      </w:pPr>
      <w:r>
        <w:tab/>
      </w:r>
      <w:r w:rsidR="001D51DA">
        <w:rPr>
          <w:sz w:val="28"/>
          <w:szCs w:val="28"/>
        </w:rPr>
        <w:t>IX</w:t>
      </w:r>
      <w:r>
        <w:rPr>
          <w:sz w:val="28"/>
          <w:szCs w:val="28"/>
        </w:rPr>
        <w:t>. volebné obdobie</w:t>
      </w:r>
    </w:p>
    <w:p w14:paraId="2942C82E" w14:textId="42C4A53A" w:rsidR="007375F5" w:rsidRPr="00A40338" w:rsidRDefault="00E976A1" w:rsidP="007375F5">
      <w:pPr>
        <w:pStyle w:val="Protokoln"/>
      </w:pPr>
      <w:r w:rsidRPr="00A40338">
        <w:t xml:space="preserve">Číslo: </w:t>
      </w:r>
      <w:r w:rsidR="00B93FBB" w:rsidRPr="00B93FBB">
        <w:rPr>
          <w:rFonts w:cs="Arial"/>
          <w:color w:val="000000"/>
        </w:rPr>
        <w:t>KNR-ORGA-3648/2026</w:t>
      </w:r>
    </w:p>
    <w:p w14:paraId="02064450" w14:textId="77777777" w:rsidR="007375F5" w:rsidRDefault="007375F5" w:rsidP="007375F5">
      <w:pPr>
        <w:rPr>
          <w:b/>
          <w:spacing w:val="20"/>
          <w:sz w:val="28"/>
        </w:rPr>
      </w:pPr>
      <w:r>
        <w:rPr>
          <w:b/>
          <w:noProof/>
          <w:spacing w:val="20"/>
          <w:sz w:val="28"/>
        </w:rPr>
        <w:drawing>
          <wp:inline distT="0" distB="0" distL="0" distR="0" wp14:anchorId="5272358B" wp14:editId="0B0BD296">
            <wp:extent cx="685800" cy="828675"/>
            <wp:effectExtent l="0" t="0" r="0" b="9525"/>
            <wp:docPr id="1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5775BFF" w14:textId="03468C3A" w:rsidR="007375F5" w:rsidRDefault="00DE28CE" w:rsidP="007375F5">
      <w:pPr>
        <w:pStyle w:val="uznesenia"/>
      </w:pPr>
      <w:r>
        <w:t>1443</w:t>
      </w:r>
    </w:p>
    <w:p w14:paraId="0F11228E" w14:textId="77777777" w:rsidR="007375F5" w:rsidRDefault="007375F5" w:rsidP="007375F5">
      <w:pPr>
        <w:pStyle w:val="Nadpis1"/>
        <w:rPr>
          <w:szCs w:val="32"/>
        </w:rPr>
      </w:pPr>
      <w:r>
        <w:rPr>
          <w:szCs w:val="32"/>
        </w:rPr>
        <w:t>UZNESENIE</w:t>
      </w:r>
    </w:p>
    <w:p w14:paraId="1F674EB2" w14:textId="77777777" w:rsidR="007375F5" w:rsidRDefault="007375F5" w:rsidP="007375F5">
      <w:pPr>
        <w:pStyle w:val="Nadpis1"/>
        <w:keepNext w:val="0"/>
        <w:keepLines w:val="0"/>
        <w:widowControl w:val="0"/>
        <w:rPr>
          <w:szCs w:val="32"/>
        </w:rPr>
      </w:pPr>
      <w:r>
        <w:rPr>
          <w:szCs w:val="32"/>
        </w:rPr>
        <w:t>NÁRODNEJ RADY SLOVENSKEJ REPUBLIKY</w:t>
      </w:r>
    </w:p>
    <w:p w14:paraId="5942C37A" w14:textId="77777777" w:rsidR="007375F5" w:rsidRDefault="007375F5" w:rsidP="007375F5">
      <w:pPr>
        <w:keepNext w:val="0"/>
        <w:keepLines w:val="0"/>
        <w:widowControl w:val="0"/>
      </w:pPr>
    </w:p>
    <w:p w14:paraId="7151FDBA" w14:textId="275B1AE2" w:rsidR="007375F5" w:rsidRPr="00A40338" w:rsidRDefault="007375F5" w:rsidP="007375F5">
      <w:pPr>
        <w:pStyle w:val="Protokoln"/>
        <w:keepNext w:val="0"/>
        <w:keepLines w:val="0"/>
        <w:widowControl w:val="0"/>
        <w:spacing w:before="0"/>
        <w:jc w:val="center"/>
        <w:rPr>
          <w:spacing w:val="0"/>
        </w:rPr>
      </w:pPr>
      <w:r w:rsidRPr="00A40338">
        <w:rPr>
          <w:spacing w:val="0"/>
        </w:rPr>
        <w:t xml:space="preserve">z </w:t>
      </w:r>
      <w:r w:rsidR="00DE28CE">
        <w:rPr>
          <w:spacing w:val="0"/>
        </w:rPr>
        <w:t>23</w:t>
      </w:r>
      <w:r w:rsidRPr="00A40338">
        <w:rPr>
          <w:spacing w:val="0"/>
        </w:rPr>
        <w:t>.</w:t>
      </w:r>
      <w:r w:rsidR="0065609D" w:rsidRPr="00A40338">
        <w:rPr>
          <w:spacing w:val="0"/>
        </w:rPr>
        <w:t xml:space="preserve"> </w:t>
      </w:r>
      <w:r w:rsidR="008B788D">
        <w:rPr>
          <w:spacing w:val="0"/>
        </w:rPr>
        <w:t>apríla</w:t>
      </w:r>
      <w:r w:rsidR="00607D5B">
        <w:rPr>
          <w:spacing w:val="0"/>
        </w:rPr>
        <w:t xml:space="preserve"> </w:t>
      </w:r>
      <w:r w:rsidR="00C87F61">
        <w:rPr>
          <w:spacing w:val="0"/>
        </w:rPr>
        <w:t>202</w:t>
      </w:r>
      <w:r w:rsidR="005B3535">
        <w:rPr>
          <w:spacing w:val="0"/>
        </w:rPr>
        <w:t>6</w:t>
      </w:r>
    </w:p>
    <w:p w14:paraId="717FC3AD" w14:textId="77777777" w:rsidR="007375F5" w:rsidRPr="00A40338" w:rsidRDefault="007375F5" w:rsidP="007375F5">
      <w:pPr>
        <w:keepNext w:val="0"/>
        <w:keepLines w:val="0"/>
        <w:widowControl w:val="0"/>
      </w:pPr>
    </w:p>
    <w:p w14:paraId="4D82AE78" w14:textId="4828EC83" w:rsidR="00911C04" w:rsidRPr="00187A42" w:rsidRDefault="002F0216" w:rsidP="00135E11">
      <w:pPr>
        <w:jc w:val="both"/>
        <w:rPr>
          <w:rFonts w:cs="Arial"/>
        </w:rPr>
      </w:pPr>
      <w:r>
        <w:rPr>
          <w:rFonts w:cs="Arial"/>
        </w:rPr>
        <w:t>k</w:t>
      </w:r>
      <w:r w:rsidR="00BD5FD6">
        <w:rPr>
          <w:rFonts w:cs="Arial"/>
        </w:rPr>
        <w:t> </w:t>
      </w:r>
      <w:r w:rsidR="00B93FBB" w:rsidRPr="00B93FBB">
        <w:rPr>
          <w:rFonts w:cs="Arial"/>
        </w:rPr>
        <w:t>vládn</w:t>
      </w:r>
      <w:r w:rsidR="00B93FBB">
        <w:rPr>
          <w:rFonts w:cs="Arial"/>
        </w:rPr>
        <w:t>emu</w:t>
      </w:r>
      <w:r w:rsidR="00B93FBB" w:rsidRPr="00B93FBB">
        <w:rPr>
          <w:rFonts w:cs="Arial"/>
        </w:rPr>
        <w:t xml:space="preserve"> návrh</w:t>
      </w:r>
      <w:r w:rsidR="00B93FBB">
        <w:rPr>
          <w:rFonts w:cs="Arial"/>
        </w:rPr>
        <w:t>u</w:t>
      </w:r>
      <w:r w:rsidR="00B93FBB" w:rsidRPr="00B93FBB">
        <w:rPr>
          <w:rFonts w:cs="Arial"/>
        </w:rPr>
        <w:t xml:space="preserve"> zákona, ktorým sa mení a dopĺňa zákon Národnej rady Slovenskej republiky č. 162/1995 Z. z. o katastri nehnuteľností a o zápise vlastníckych a iných práv k nehnuteľnostiam (katastrálny zákon) v znení neskorších predpisov a ktorým sa menia a dopĺňajú niektoré zákony (tlač 1146)</w:t>
      </w:r>
      <w:r w:rsidR="00690ED4" w:rsidRPr="00690ED4">
        <w:rPr>
          <w:rFonts w:cs="Arial"/>
        </w:rPr>
        <w:t xml:space="preserve"> – prvé čítanie</w:t>
      </w:r>
    </w:p>
    <w:p w14:paraId="296C1DB8" w14:textId="77777777" w:rsidR="00645C1A" w:rsidRPr="00653B79" w:rsidRDefault="00645C1A" w:rsidP="007375F5">
      <w:pPr>
        <w:jc w:val="both"/>
        <w:rPr>
          <w:sz w:val="20"/>
          <w:szCs w:val="20"/>
        </w:rPr>
      </w:pPr>
    </w:p>
    <w:p w14:paraId="33BCD371" w14:textId="77777777" w:rsidR="005C313D" w:rsidRPr="00653B79" w:rsidRDefault="005C313D" w:rsidP="007375F5">
      <w:pPr>
        <w:jc w:val="both"/>
        <w:rPr>
          <w:sz w:val="20"/>
          <w:szCs w:val="20"/>
        </w:rPr>
      </w:pPr>
    </w:p>
    <w:p w14:paraId="6E086758" w14:textId="77777777" w:rsidR="007375F5" w:rsidRDefault="007375F5" w:rsidP="007375F5">
      <w:pPr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14:paraId="53719E3E" w14:textId="77777777" w:rsidR="007375F5" w:rsidRPr="00A45BFB" w:rsidRDefault="007375F5" w:rsidP="007375F5">
      <w:pPr>
        <w:jc w:val="both"/>
        <w:rPr>
          <w:rFonts w:cs="Arial"/>
          <w:sz w:val="24"/>
          <w:szCs w:val="24"/>
        </w:rPr>
      </w:pPr>
    </w:p>
    <w:p w14:paraId="18CA911A" w14:textId="02FBF0AC" w:rsidR="00DE28CE" w:rsidRDefault="00DE28CE" w:rsidP="00DE28CE">
      <w:pPr>
        <w:widowControl w:val="0"/>
        <w:ind w:firstLine="709"/>
        <w:jc w:val="both"/>
      </w:pPr>
      <w:r>
        <w:t xml:space="preserve">po prerokovaní uvedeného </w:t>
      </w:r>
      <w:r>
        <w:t xml:space="preserve">vládneho </w:t>
      </w:r>
      <w:r>
        <w:t>návrhu zákona v prvom čítaní</w:t>
      </w:r>
    </w:p>
    <w:p w14:paraId="2E2D544F" w14:textId="77777777" w:rsidR="00DE28CE" w:rsidRDefault="00DE28CE" w:rsidP="00DE28CE">
      <w:pPr>
        <w:widowControl w:val="0"/>
        <w:jc w:val="both"/>
        <w:rPr>
          <w:b/>
          <w:sz w:val="18"/>
          <w:szCs w:val="18"/>
        </w:rPr>
      </w:pPr>
    </w:p>
    <w:p w14:paraId="1C082794" w14:textId="77777777" w:rsidR="00DE28CE" w:rsidRDefault="00DE28CE" w:rsidP="00DE28CE">
      <w:pPr>
        <w:pStyle w:val="Nadpis4"/>
        <w:keepNext w:val="0"/>
        <w:keepLines w:val="0"/>
        <w:widowControl w:val="0"/>
        <w:spacing w:before="0"/>
        <w:ind w:left="705"/>
        <w:jc w:val="both"/>
        <w:rPr>
          <w:rFonts w:ascii="Arial" w:hAnsi="Arial" w:cs="Arial"/>
          <w:b w:val="0"/>
          <w:i/>
          <w:color w:val="000000" w:themeColor="text1"/>
        </w:rPr>
      </w:pPr>
      <w:r>
        <w:rPr>
          <w:rFonts w:ascii="Arial" w:hAnsi="Arial" w:cs="Arial"/>
          <w:color w:val="000000" w:themeColor="text1"/>
        </w:rPr>
        <w:t>r o z h o d l a,  ž e</w:t>
      </w:r>
    </w:p>
    <w:p w14:paraId="7FE31A2D" w14:textId="77777777" w:rsidR="00DE28CE" w:rsidRDefault="00DE28CE" w:rsidP="00DE28CE">
      <w:pPr>
        <w:widowControl w:val="0"/>
        <w:jc w:val="both"/>
        <w:rPr>
          <w:b/>
          <w:sz w:val="18"/>
          <w:szCs w:val="18"/>
        </w:rPr>
      </w:pPr>
    </w:p>
    <w:p w14:paraId="46702024" w14:textId="77777777" w:rsidR="00DE28CE" w:rsidRDefault="00DE28CE" w:rsidP="00DE28CE">
      <w:pPr>
        <w:widowControl w:val="0"/>
        <w:jc w:val="both"/>
        <w:outlineLvl w:val="0"/>
      </w:pPr>
      <w:r>
        <w:tab/>
        <w:t>podľa § 73 ods. 4 zákona Národnej rady Slovenskej republiky č. 350/1996 Z. z. o rokovacom poriadku Národnej rady Slovenskej republiky v znení neskorších predpisov</w:t>
      </w:r>
    </w:p>
    <w:p w14:paraId="568DDF37" w14:textId="77777777" w:rsidR="00DE28CE" w:rsidRDefault="00DE28CE" w:rsidP="00DE28CE">
      <w:pPr>
        <w:widowControl w:val="0"/>
        <w:outlineLvl w:val="0"/>
      </w:pPr>
    </w:p>
    <w:p w14:paraId="1BB92E87" w14:textId="75D48AE2" w:rsidR="00DE28CE" w:rsidRDefault="00DE28CE" w:rsidP="00DE28CE">
      <w:pPr>
        <w:keepNext w:val="0"/>
        <w:keepLines w:val="0"/>
        <w:widowControl w:val="0"/>
        <w:jc w:val="left"/>
      </w:pPr>
      <w:r>
        <w:rPr>
          <w:b/>
        </w:rPr>
        <w:tab/>
        <w:t xml:space="preserve">nebude pokračovať v rokovaní o tomto </w:t>
      </w:r>
      <w:r>
        <w:rPr>
          <w:b/>
        </w:rPr>
        <w:t xml:space="preserve">vládnom </w:t>
      </w:r>
      <w:r>
        <w:rPr>
          <w:b/>
        </w:rPr>
        <w:t>návrhu zákona.</w:t>
      </w:r>
    </w:p>
    <w:p w14:paraId="3B9DD4D8" w14:textId="77777777" w:rsidR="00201DAF" w:rsidRDefault="00201DAF" w:rsidP="00A40338">
      <w:pPr>
        <w:keepNext w:val="0"/>
        <w:keepLines w:val="0"/>
        <w:widowControl w:val="0"/>
        <w:jc w:val="both"/>
        <w:outlineLvl w:val="0"/>
        <w:rPr>
          <w:rFonts w:cs="Arial"/>
        </w:rPr>
      </w:pPr>
    </w:p>
    <w:p w14:paraId="22E5C661" w14:textId="77777777" w:rsidR="00D10246" w:rsidRDefault="00D10246" w:rsidP="00187A42">
      <w:pPr>
        <w:keepNext w:val="0"/>
        <w:keepLines w:val="0"/>
        <w:widowControl w:val="0"/>
        <w:jc w:val="both"/>
        <w:rPr>
          <w:rFonts w:cs="Arial"/>
        </w:rPr>
      </w:pPr>
    </w:p>
    <w:p w14:paraId="48612F99" w14:textId="77777777" w:rsidR="004C4A54" w:rsidRDefault="004C4A54" w:rsidP="00187A42">
      <w:pPr>
        <w:keepNext w:val="0"/>
        <w:keepLines w:val="0"/>
        <w:widowControl w:val="0"/>
        <w:jc w:val="both"/>
        <w:rPr>
          <w:rFonts w:cs="Arial"/>
        </w:rPr>
      </w:pPr>
    </w:p>
    <w:p w14:paraId="6AF7DACB" w14:textId="77777777" w:rsidR="004C4A54" w:rsidRDefault="004C4A54" w:rsidP="00187A42">
      <w:pPr>
        <w:keepNext w:val="0"/>
        <w:keepLines w:val="0"/>
        <w:widowControl w:val="0"/>
        <w:jc w:val="both"/>
        <w:rPr>
          <w:rFonts w:cs="Arial"/>
        </w:rPr>
      </w:pPr>
    </w:p>
    <w:p w14:paraId="6C57BF3B" w14:textId="77777777" w:rsidR="00DE28CE" w:rsidRDefault="00DE28CE" w:rsidP="00187A42">
      <w:pPr>
        <w:keepNext w:val="0"/>
        <w:keepLines w:val="0"/>
        <w:widowControl w:val="0"/>
        <w:jc w:val="both"/>
        <w:rPr>
          <w:rFonts w:cs="Arial"/>
        </w:rPr>
      </w:pPr>
    </w:p>
    <w:p w14:paraId="2EFFED3C" w14:textId="257C0C04" w:rsidR="00E31FDE" w:rsidRPr="00E31FDE" w:rsidRDefault="00E31FDE" w:rsidP="00E31FDE">
      <w:pPr>
        <w:keepNext w:val="0"/>
        <w:keepLines w:val="0"/>
        <w:widowControl w:val="0"/>
        <w:ind w:left="6521" w:hanging="284"/>
        <w:jc w:val="both"/>
        <w:rPr>
          <w:rFonts w:cs="Arial"/>
        </w:rPr>
      </w:pPr>
      <w:r w:rsidRPr="00E31FDE">
        <w:rPr>
          <w:rFonts w:cs="Arial"/>
        </w:rPr>
        <w:t xml:space="preserve">Richard  R a š i   v. r. </w:t>
      </w:r>
    </w:p>
    <w:p w14:paraId="2B3CF5BC" w14:textId="77777777" w:rsidR="00E31FDE" w:rsidRPr="00E31FDE" w:rsidRDefault="00E31FDE" w:rsidP="00E31FDE">
      <w:pPr>
        <w:keepNext w:val="0"/>
        <w:keepLines w:val="0"/>
        <w:widowControl w:val="0"/>
        <w:ind w:left="7088" w:hanging="284"/>
        <w:jc w:val="both"/>
        <w:rPr>
          <w:rFonts w:cs="Arial"/>
        </w:rPr>
      </w:pPr>
      <w:r w:rsidRPr="00E31FDE">
        <w:rPr>
          <w:rFonts w:cs="Arial"/>
        </w:rPr>
        <w:t>predseda</w:t>
      </w:r>
    </w:p>
    <w:p w14:paraId="6DA689B2" w14:textId="5758167C" w:rsidR="004C4A54" w:rsidRDefault="00E31FDE" w:rsidP="00B93FBB">
      <w:pPr>
        <w:keepNext w:val="0"/>
        <w:keepLines w:val="0"/>
        <w:widowControl w:val="0"/>
        <w:ind w:left="5812" w:hanging="284"/>
        <w:jc w:val="both"/>
        <w:rPr>
          <w:rFonts w:cs="Arial"/>
        </w:rPr>
      </w:pPr>
      <w:r w:rsidRPr="00E31FDE">
        <w:rPr>
          <w:rFonts w:cs="Arial"/>
        </w:rPr>
        <w:t>Národnej rady Slovenskej republiky</w:t>
      </w:r>
    </w:p>
    <w:p w14:paraId="50A526D0" w14:textId="77777777" w:rsidR="00DE28CE" w:rsidRDefault="00DE28CE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19B97D4D" w14:textId="77777777" w:rsidR="00DE28CE" w:rsidRDefault="00DE28CE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76673319" w14:textId="77777777" w:rsidR="00DE28CE" w:rsidRDefault="00DE28CE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1E32D2EE" w14:textId="77777777" w:rsidR="00DE28CE" w:rsidRDefault="00DE28CE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1247F673" w14:textId="77777777" w:rsidR="00DE28CE" w:rsidRDefault="00DE28CE" w:rsidP="007375F5">
      <w:pPr>
        <w:keepNext w:val="0"/>
        <w:keepLines w:val="0"/>
        <w:widowControl w:val="0"/>
        <w:jc w:val="both"/>
        <w:rPr>
          <w:rFonts w:cs="Arial"/>
        </w:rPr>
      </w:pPr>
    </w:p>
    <w:p w14:paraId="49A6F46B" w14:textId="1ED2A671" w:rsidR="007375F5" w:rsidRPr="00A40338" w:rsidRDefault="007375F5" w:rsidP="007375F5">
      <w:pPr>
        <w:keepNext w:val="0"/>
        <w:keepLines w:val="0"/>
        <w:widowControl w:val="0"/>
        <w:jc w:val="both"/>
        <w:rPr>
          <w:rFonts w:cs="Arial"/>
        </w:rPr>
      </w:pPr>
      <w:r w:rsidRPr="00A40338">
        <w:rPr>
          <w:rFonts w:cs="Arial"/>
        </w:rPr>
        <w:t>Overovatelia:</w:t>
      </w:r>
    </w:p>
    <w:p w14:paraId="027C14B7" w14:textId="77777777" w:rsidR="008B788D" w:rsidRPr="008B788D" w:rsidRDefault="008B788D" w:rsidP="008B788D">
      <w:pPr>
        <w:keepNext w:val="0"/>
        <w:keepLines w:val="0"/>
        <w:widowControl w:val="0"/>
        <w:jc w:val="both"/>
        <w:rPr>
          <w:rFonts w:cs="Arial"/>
        </w:rPr>
      </w:pPr>
      <w:r w:rsidRPr="008B788D">
        <w:rPr>
          <w:rFonts w:cs="Arial"/>
        </w:rPr>
        <w:t>Vladimír  M a c á š e k   v. r.</w:t>
      </w:r>
    </w:p>
    <w:p w14:paraId="627F8DDD" w14:textId="6D3350FF" w:rsidR="009D75E4" w:rsidRPr="00A40338" w:rsidRDefault="008B788D" w:rsidP="008B788D">
      <w:pPr>
        <w:keepNext w:val="0"/>
        <w:keepLines w:val="0"/>
        <w:widowControl w:val="0"/>
        <w:jc w:val="both"/>
        <w:rPr>
          <w:rFonts w:cs="Arial"/>
        </w:rPr>
      </w:pPr>
      <w:r w:rsidRPr="008B788D">
        <w:rPr>
          <w:rFonts w:cs="Arial"/>
        </w:rPr>
        <w:t>Jozef  P r o č k o   v. r.</w:t>
      </w:r>
    </w:p>
    <w:sectPr w:rsidR="009D75E4" w:rsidRPr="00A40338" w:rsidSect="00ED0F53"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 w16cid:durableId="97406625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5F5"/>
    <w:rsid w:val="000072E2"/>
    <w:rsid w:val="00026B98"/>
    <w:rsid w:val="000312BF"/>
    <w:rsid w:val="000501CE"/>
    <w:rsid w:val="0005284C"/>
    <w:rsid w:val="00057590"/>
    <w:rsid w:val="00074AFD"/>
    <w:rsid w:val="0007505F"/>
    <w:rsid w:val="00077D06"/>
    <w:rsid w:val="000900DD"/>
    <w:rsid w:val="000965B4"/>
    <w:rsid w:val="000B3B7D"/>
    <w:rsid w:val="000C79B7"/>
    <w:rsid w:val="000F6039"/>
    <w:rsid w:val="00100663"/>
    <w:rsid w:val="00101A9C"/>
    <w:rsid w:val="00112D83"/>
    <w:rsid w:val="001216F8"/>
    <w:rsid w:val="001277E0"/>
    <w:rsid w:val="00130B53"/>
    <w:rsid w:val="00132E15"/>
    <w:rsid w:val="00135E11"/>
    <w:rsid w:val="00163BE0"/>
    <w:rsid w:val="00164C7E"/>
    <w:rsid w:val="0016742F"/>
    <w:rsid w:val="00174C90"/>
    <w:rsid w:val="00180261"/>
    <w:rsid w:val="001814B9"/>
    <w:rsid w:val="00187A42"/>
    <w:rsid w:val="001A005E"/>
    <w:rsid w:val="001A0064"/>
    <w:rsid w:val="001B3DF8"/>
    <w:rsid w:val="001D51DA"/>
    <w:rsid w:val="001F419D"/>
    <w:rsid w:val="001F5283"/>
    <w:rsid w:val="00201DAF"/>
    <w:rsid w:val="00203D11"/>
    <w:rsid w:val="0022714D"/>
    <w:rsid w:val="00257F9E"/>
    <w:rsid w:val="002846B1"/>
    <w:rsid w:val="0029671C"/>
    <w:rsid w:val="002B5886"/>
    <w:rsid w:val="002C1F65"/>
    <w:rsid w:val="002F0216"/>
    <w:rsid w:val="002F7658"/>
    <w:rsid w:val="00300BE9"/>
    <w:rsid w:val="003269BC"/>
    <w:rsid w:val="003308BF"/>
    <w:rsid w:val="003354D9"/>
    <w:rsid w:val="00336D7C"/>
    <w:rsid w:val="00341ADF"/>
    <w:rsid w:val="00342111"/>
    <w:rsid w:val="00351965"/>
    <w:rsid w:val="003520B7"/>
    <w:rsid w:val="003544FB"/>
    <w:rsid w:val="00361E2C"/>
    <w:rsid w:val="00367AF6"/>
    <w:rsid w:val="00383273"/>
    <w:rsid w:val="00385DE4"/>
    <w:rsid w:val="003A2139"/>
    <w:rsid w:val="003A4933"/>
    <w:rsid w:val="003A68ED"/>
    <w:rsid w:val="003B6D41"/>
    <w:rsid w:val="003C709A"/>
    <w:rsid w:val="003D0D9C"/>
    <w:rsid w:val="003F2C8E"/>
    <w:rsid w:val="003F4A68"/>
    <w:rsid w:val="00447746"/>
    <w:rsid w:val="0046264C"/>
    <w:rsid w:val="00470F33"/>
    <w:rsid w:val="00471D8A"/>
    <w:rsid w:val="00491962"/>
    <w:rsid w:val="004A46C0"/>
    <w:rsid w:val="004B3D3C"/>
    <w:rsid w:val="004C06AB"/>
    <w:rsid w:val="004C4A54"/>
    <w:rsid w:val="004C6E0A"/>
    <w:rsid w:val="00506226"/>
    <w:rsid w:val="00514A2A"/>
    <w:rsid w:val="005346C6"/>
    <w:rsid w:val="005368AC"/>
    <w:rsid w:val="00541C2F"/>
    <w:rsid w:val="00547659"/>
    <w:rsid w:val="00552169"/>
    <w:rsid w:val="005710BE"/>
    <w:rsid w:val="00574382"/>
    <w:rsid w:val="005752EF"/>
    <w:rsid w:val="00575342"/>
    <w:rsid w:val="00587962"/>
    <w:rsid w:val="005B140E"/>
    <w:rsid w:val="005B2075"/>
    <w:rsid w:val="005B3535"/>
    <w:rsid w:val="005C270B"/>
    <w:rsid w:val="005C313D"/>
    <w:rsid w:val="005C34BE"/>
    <w:rsid w:val="005D39C0"/>
    <w:rsid w:val="005E562B"/>
    <w:rsid w:val="005F7609"/>
    <w:rsid w:val="00606AD4"/>
    <w:rsid w:val="00607D5B"/>
    <w:rsid w:val="00616E88"/>
    <w:rsid w:val="00625EF7"/>
    <w:rsid w:val="00626960"/>
    <w:rsid w:val="006273E4"/>
    <w:rsid w:val="00640407"/>
    <w:rsid w:val="00645C1A"/>
    <w:rsid w:val="0065108B"/>
    <w:rsid w:val="00653B79"/>
    <w:rsid w:val="0065609D"/>
    <w:rsid w:val="00663C15"/>
    <w:rsid w:val="00671734"/>
    <w:rsid w:val="00682703"/>
    <w:rsid w:val="00683C5D"/>
    <w:rsid w:val="00690ED4"/>
    <w:rsid w:val="006C600F"/>
    <w:rsid w:val="006C7F8C"/>
    <w:rsid w:val="006D0FC7"/>
    <w:rsid w:val="006D1D44"/>
    <w:rsid w:val="006D3E44"/>
    <w:rsid w:val="006F13A8"/>
    <w:rsid w:val="007111F0"/>
    <w:rsid w:val="0073359F"/>
    <w:rsid w:val="00736CA6"/>
    <w:rsid w:val="007375F5"/>
    <w:rsid w:val="007452D9"/>
    <w:rsid w:val="00746274"/>
    <w:rsid w:val="00746E32"/>
    <w:rsid w:val="00750381"/>
    <w:rsid w:val="00752F12"/>
    <w:rsid w:val="0075589D"/>
    <w:rsid w:val="00761CEA"/>
    <w:rsid w:val="007958AD"/>
    <w:rsid w:val="00796E34"/>
    <w:rsid w:val="007C4AC0"/>
    <w:rsid w:val="007C6AF7"/>
    <w:rsid w:val="007E4C0C"/>
    <w:rsid w:val="007E562D"/>
    <w:rsid w:val="007F004E"/>
    <w:rsid w:val="00800129"/>
    <w:rsid w:val="0080025B"/>
    <w:rsid w:val="008027F8"/>
    <w:rsid w:val="00803E7D"/>
    <w:rsid w:val="008113E8"/>
    <w:rsid w:val="008411AF"/>
    <w:rsid w:val="0085104E"/>
    <w:rsid w:val="00853377"/>
    <w:rsid w:val="00864EA9"/>
    <w:rsid w:val="00880DDA"/>
    <w:rsid w:val="00882176"/>
    <w:rsid w:val="0088458E"/>
    <w:rsid w:val="008A552A"/>
    <w:rsid w:val="008A6666"/>
    <w:rsid w:val="008B788D"/>
    <w:rsid w:val="008C36C0"/>
    <w:rsid w:val="008C7399"/>
    <w:rsid w:val="008D457C"/>
    <w:rsid w:val="008E6DE0"/>
    <w:rsid w:val="008F0855"/>
    <w:rsid w:val="008F69A6"/>
    <w:rsid w:val="0090179E"/>
    <w:rsid w:val="00911C04"/>
    <w:rsid w:val="00923C90"/>
    <w:rsid w:val="00927470"/>
    <w:rsid w:val="00935567"/>
    <w:rsid w:val="00937D98"/>
    <w:rsid w:val="00973F15"/>
    <w:rsid w:val="009A1780"/>
    <w:rsid w:val="009B0A2E"/>
    <w:rsid w:val="009B15B0"/>
    <w:rsid w:val="009C2A16"/>
    <w:rsid w:val="009D1F13"/>
    <w:rsid w:val="009D75E4"/>
    <w:rsid w:val="009E016B"/>
    <w:rsid w:val="009F6796"/>
    <w:rsid w:val="00A02546"/>
    <w:rsid w:val="00A054F4"/>
    <w:rsid w:val="00A14EA7"/>
    <w:rsid w:val="00A2688B"/>
    <w:rsid w:val="00A37282"/>
    <w:rsid w:val="00A40338"/>
    <w:rsid w:val="00A430D7"/>
    <w:rsid w:val="00A43E77"/>
    <w:rsid w:val="00A45BFB"/>
    <w:rsid w:val="00A64527"/>
    <w:rsid w:val="00A734C4"/>
    <w:rsid w:val="00A738A1"/>
    <w:rsid w:val="00A8078D"/>
    <w:rsid w:val="00A80D1B"/>
    <w:rsid w:val="00A97858"/>
    <w:rsid w:val="00AA5111"/>
    <w:rsid w:val="00AA5BC7"/>
    <w:rsid w:val="00AA64D8"/>
    <w:rsid w:val="00AC09FF"/>
    <w:rsid w:val="00AD6076"/>
    <w:rsid w:val="00AD7B2E"/>
    <w:rsid w:val="00AE42EB"/>
    <w:rsid w:val="00AF0524"/>
    <w:rsid w:val="00AF5361"/>
    <w:rsid w:val="00AF7553"/>
    <w:rsid w:val="00B016F5"/>
    <w:rsid w:val="00B179B3"/>
    <w:rsid w:val="00B31D64"/>
    <w:rsid w:val="00B37C75"/>
    <w:rsid w:val="00B825E9"/>
    <w:rsid w:val="00B87C89"/>
    <w:rsid w:val="00B90B20"/>
    <w:rsid w:val="00B911C9"/>
    <w:rsid w:val="00B93F3F"/>
    <w:rsid w:val="00B93FBB"/>
    <w:rsid w:val="00BB7EEA"/>
    <w:rsid w:val="00BD1BF0"/>
    <w:rsid w:val="00BD5FD6"/>
    <w:rsid w:val="00BD64A8"/>
    <w:rsid w:val="00BE0143"/>
    <w:rsid w:val="00BF7376"/>
    <w:rsid w:val="00C02F88"/>
    <w:rsid w:val="00C03ED1"/>
    <w:rsid w:val="00C1418E"/>
    <w:rsid w:val="00C25EFF"/>
    <w:rsid w:val="00C3098F"/>
    <w:rsid w:val="00C62D15"/>
    <w:rsid w:val="00C644CC"/>
    <w:rsid w:val="00C64A4E"/>
    <w:rsid w:val="00C67E34"/>
    <w:rsid w:val="00C70C26"/>
    <w:rsid w:val="00C7702F"/>
    <w:rsid w:val="00C869FC"/>
    <w:rsid w:val="00C87F61"/>
    <w:rsid w:val="00CB0D4D"/>
    <w:rsid w:val="00CB0EE7"/>
    <w:rsid w:val="00CC61F9"/>
    <w:rsid w:val="00CD565A"/>
    <w:rsid w:val="00CE01D8"/>
    <w:rsid w:val="00CE5DCC"/>
    <w:rsid w:val="00D01437"/>
    <w:rsid w:val="00D10246"/>
    <w:rsid w:val="00D23DBC"/>
    <w:rsid w:val="00D40F59"/>
    <w:rsid w:val="00D4401A"/>
    <w:rsid w:val="00D5004A"/>
    <w:rsid w:val="00D5099A"/>
    <w:rsid w:val="00D537DB"/>
    <w:rsid w:val="00D556D6"/>
    <w:rsid w:val="00D717D2"/>
    <w:rsid w:val="00D766C0"/>
    <w:rsid w:val="00D76BD2"/>
    <w:rsid w:val="00D80756"/>
    <w:rsid w:val="00D81C5D"/>
    <w:rsid w:val="00D92529"/>
    <w:rsid w:val="00D93F3B"/>
    <w:rsid w:val="00D9783D"/>
    <w:rsid w:val="00DA36EC"/>
    <w:rsid w:val="00DB0AC9"/>
    <w:rsid w:val="00DB6623"/>
    <w:rsid w:val="00DC055E"/>
    <w:rsid w:val="00DC7841"/>
    <w:rsid w:val="00DD07BF"/>
    <w:rsid w:val="00DD4864"/>
    <w:rsid w:val="00DD6DE9"/>
    <w:rsid w:val="00DE28CE"/>
    <w:rsid w:val="00DE5BEB"/>
    <w:rsid w:val="00DF397D"/>
    <w:rsid w:val="00E028E4"/>
    <w:rsid w:val="00E145D9"/>
    <w:rsid w:val="00E218CA"/>
    <w:rsid w:val="00E230BC"/>
    <w:rsid w:val="00E31FDE"/>
    <w:rsid w:val="00E32703"/>
    <w:rsid w:val="00E426EC"/>
    <w:rsid w:val="00E45E55"/>
    <w:rsid w:val="00E46AB0"/>
    <w:rsid w:val="00E728C5"/>
    <w:rsid w:val="00E87C9B"/>
    <w:rsid w:val="00E972F2"/>
    <w:rsid w:val="00E976A1"/>
    <w:rsid w:val="00EB176B"/>
    <w:rsid w:val="00ED0288"/>
    <w:rsid w:val="00ED0F53"/>
    <w:rsid w:val="00ED1FF3"/>
    <w:rsid w:val="00ED454B"/>
    <w:rsid w:val="00EF1D2F"/>
    <w:rsid w:val="00EF7A41"/>
    <w:rsid w:val="00F0310A"/>
    <w:rsid w:val="00F03927"/>
    <w:rsid w:val="00F24D81"/>
    <w:rsid w:val="00F34A2F"/>
    <w:rsid w:val="00F51172"/>
    <w:rsid w:val="00F57A1A"/>
    <w:rsid w:val="00F66DFB"/>
    <w:rsid w:val="00F81FA3"/>
    <w:rsid w:val="00F832F3"/>
    <w:rsid w:val="00F847D6"/>
    <w:rsid w:val="00F91124"/>
    <w:rsid w:val="00FA1B74"/>
    <w:rsid w:val="00FA24D4"/>
    <w:rsid w:val="00FA5950"/>
    <w:rsid w:val="00FA63FE"/>
    <w:rsid w:val="00FC13BA"/>
    <w:rsid w:val="00FC371D"/>
    <w:rsid w:val="00FD21F8"/>
    <w:rsid w:val="00FE7A72"/>
    <w:rsid w:val="00FF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D368"/>
  <w15:chartTrackingRefBased/>
  <w15:docId w15:val="{A4CDE31F-633C-445A-BF15-F3D2DDC2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 w:val="22"/>
        <w:szCs w:val="24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375F5"/>
    <w:pPr>
      <w:keepNext/>
      <w:keepLines/>
      <w:spacing w:after="0" w:line="240" w:lineRule="auto"/>
      <w:jc w:val="center"/>
    </w:pPr>
    <w:rPr>
      <w:rFonts w:eastAsia="Times New Roman"/>
      <w:szCs w:val="22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7375F5"/>
    <w:pPr>
      <w:outlineLvl w:val="0"/>
    </w:pPr>
    <w:rPr>
      <w:spacing w:val="20"/>
      <w:kern w:val="32"/>
      <w:sz w:val="32"/>
    </w:rPr>
  </w:style>
  <w:style w:type="paragraph" w:styleId="Nadpis4">
    <w:name w:val="heading 4"/>
    <w:basedOn w:val="Normlny"/>
    <w:next w:val="Normlny"/>
    <w:link w:val="Nadpis4Char"/>
    <w:semiHidden/>
    <w:unhideWhenUsed/>
    <w:qFormat/>
    <w:rsid w:val="007375F5"/>
    <w:p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semiHidden/>
    <w:unhideWhenUsed/>
    <w:qFormat/>
    <w:rsid w:val="007375F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semiHidden/>
    <w:unhideWhenUsed/>
    <w:qFormat/>
    <w:rsid w:val="007375F5"/>
    <w:pPr>
      <w:spacing w:before="240" w:after="60"/>
      <w:outlineLvl w:val="5"/>
    </w:pPr>
    <w:rPr>
      <w:rFonts w:ascii="Calibri" w:hAnsi="Calibri"/>
      <w:b/>
      <w:b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7375F5"/>
    <w:rPr>
      <w:rFonts w:eastAsia="Times New Roman"/>
      <w:spacing w:val="20"/>
      <w:kern w:val="32"/>
      <w:sz w:val="32"/>
      <w:szCs w:val="22"/>
      <w:lang w:eastAsia="sk-SK"/>
    </w:rPr>
  </w:style>
  <w:style w:type="character" w:customStyle="1" w:styleId="Nadpis4Char">
    <w:name w:val="Nadpis 4 Char"/>
    <w:basedOn w:val="Predvolenpsmoodseku"/>
    <w:link w:val="Nadpis4"/>
    <w:semiHidden/>
    <w:rsid w:val="007375F5"/>
    <w:rPr>
      <w:rFonts w:ascii="Times New Roman" w:eastAsia="Times New Roman" w:hAnsi="Times New Roman"/>
      <w:b/>
      <w:bCs/>
      <w:sz w:val="28"/>
      <w:szCs w:val="28"/>
      <w:lang w:eastAsia="sk-SK"/>
    </w:rPr>
  </w:style>
  <w:style w:type="character" w:customStyle="1" w:styleId="Nadpis5Char">
    <w:name w:val="Nadpis 5 Char"/>
    <w:basedOn w:val="Predvolenpsmoodseku"/>
    <w:link w:val="Nadpis5"/>
    <w:semiHidden/>
    <w:rsid w:val="007375F5"/>
    <w:rPr>
      <w:rFonts w:ascii="Calibri" w:eastAsia="Times New Roman" w:hAnsi="Calibri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semiHidden/>
    <w:rsid w:val="007375F5"/>
    <w:rPr>
      <w:rFonts w:ascii="Calibri" w:eastAsia="Times New Roman" w:hAnsi="Calibri"/>
      <w:b/>
      <w:bCs/>
      <w:szCs w:val="22"/>
      <w:lang w:eastAsia="sk-SK"/>
    </w:rPr>
  </w:style>
  <w:style w:type="paragraph" w:styleId="Zkladntext">
    <w:name w:val="Body Text"/>
    <w:basedOn w:val="Normlny"/>
    <w:link w:val="ZkladntextChar"/>
    <w:semiHidden/>
    <w:unhideWhenUsed/>
    <w:rsid w:val="007375F5"/>
    <w:pPr>
      <w:jc w:val="both"/>
    </w:pPr>
  </w:style>
  <w:style w:type="character" w:customStyle="1" w:styleId="ZkladntextChar">
    <w:name w:val="Základný text Char"/>
    <w:basedOn w:val="Predvolenpsmoodseku"/>
    <w:link w:val="Zkladntext"/>
    <w:semiHidden/>
    <w:rsid w:val="007375F5"/>
    <w:rPr>
      <w:rFonts w:eastAsia="Times New Roman"/>
      <w:szCs w:val="22"/>
      <w:lang w:eastAsia="sk-SK"/>
    </w:rPr>
  </w:style>
  <w:style w:type="paragraph" w:styleId="Zarkazkladnhotextu">
    <w:name w:val="Body Text Indent"/>
    <w:basedOn w:val="Normlny"/>
    <w:link w:val="ZarkazkladnhotextuChar"/>
    <w:semiHidden/>
    <w:unhideWhenUsed/>
    <w:rsid w:val="007375F5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7375F5"/>
    <w:rPr>
      <w:rFonts w:eastAsia="Times New Roman"/>
      <w:szCs w:val="22"/>
      <w:lang w:eastAsia="sk-SK"/>
    </w:rPr>
  </w:style>
  <w:style w:type="paragraph" w:styleId="Odsekzoznamu">
    <w:name w:val="List Paragraph"/>
    <w:basedOn w:val="Normlny"/>
    <w:uiPriority w:val="34"/>
    <w:qFormat/>
    <w:rsid w:val="007375F5"/>
    <w:pPr>
      <w:keepNext w:val="0"/>
      <w:keepLines w:val="0"/>
      <w:ind w:left="720"/>
      <w:contextualSpacing/>
      <w:jc w:val="left"/>
    </w:pPr>
    <w:rPr>
      <w:rFonts w:ascii="Times New Roman" w:hAnsi="Times New Roman"/>
      <w:sz w:val="24"/>
      <w:szCs w:val="24"/>
    </w:rPr>
  </w:style>
  <w:style w:type="paragraph" w:customStyle="1" w:styleId="Protokoln">
    <w:name w:val="Protokolné č."/>
    <w:basedOn w:val="Normlny"/>
    <w:rsid w:val="007375F5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lny"/>
    <w:rsid w:val="007375F5"/>
    <w:pPr>
      <w:spacing w:before="240" w:after="120"/>
      <w:outlineLvl w:val="0"/>
    </w:pPr>
    <w:rPr>
      <w:b/>
      <w:kern w:val="28"/>
      <w:sz w:val="4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75F5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75F5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awspan1">
    <w:name w:val="awspan1"/>
    <w:basedOn w:val="Predvolenpsmoodseku"/>
    <w:rsid w:val="001277E0"/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0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NRSR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Kresáčová, Marta</dc:creator>
  <cp:keywords/>
  <dc:description/>
  <cp:lastModifiedBy>Drgoňová, Zuzana</cp:lastModifiedBy>
  <cp:revision>163</cp:revision>
  <cp:lastPrinted>2024-05-07T09:42:00Z</cp:lastPrinted>
  <dcterms:created xsi:type="dcterms:W3CDTF">2022-11-24T09:04:00Z</dcterms:created>
  <dcterms:modified xsi:type="dcterms:W3CDTF">2026-04-23T16:43:00Z</dcterms:modified>
</cp:coreProperties>
</file>