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0E" w:rsidRDefault="007A330E" w:rsidP="007A330E">
      <w:pPr>
        <w:pStyle w:val="Nadpis1"/>
        <w:spacing w:before="0"/>
      </w:pPr>
      <w:r>
        <w:t>PREDSEDA NÁRODNEJ RADY SLOVENSKEJ REPUBLIKY</w:t>
      </w:r>
    </w:p>
    <w:p w:rsidR="007A330E" w:rsidRDefault="007A330E" w:rsidP="007A330E">
      <w:pPr>
        <w:pStyle w:val="Protokoln"/>
        <w:rPr>
          <w:sz w:val="22"/>
          <w:szCs w:val="22"/>
        </w:rPr>
      </w:pPr>
      <w:r w:rsidRPr="00D8075F">
        <w:rPr>
          <w:sz w:val="22"/>
          <w:szCs w:val="22"/>
        </w:rPr>
        <w:t xml:space="preserve">Číslo: </w:t>
      </w:r>
      <w:r w:rsidR="0015247C">
        <w:rPr>
          <w:sz w:val="22"/>
          <w:szCs w:val="22"/>
        </w:rPr>
        <w:t>PREDS</w:t>
      </w:r>
      <w:r w:rsidR="008D3AB8" w:rsidRPr="00D8075F">
        <w:rPr>
          <w:sz w:val="22"/>
          <w:szCs w:val="22"/>
        </w:rPr>
        <w:t>-</w:t>
      </w:r>
      <w:r w:rsidR="00D10E76">
        <w:rPr>
          <w:sz w:val="22"/>
          <w:szCs w:val="22"/>
        </w:rPr>
        <w:t>2</w:t>
      </w:r>
      <w:r w:rsidR="00BA5020">
        <w:rPr>
          <w:sz w:val="22"/>
          <w:szCs w:val="22"/>
        </w:rPr>
        <w:t>67</w:t>
      </w:r>
      <w:r w:rsidRPr="00D8075F">
        <w:rPr>
          <w:sz w:val="22"/>
          <w:szCs w:val="22"/>
        </w:rPr>
        <w:t>/</w:t>
      </w:r>
      <w:r w:rsidR="0015247C">
        <w:rPr>
          <w:sz w:val="22"/>
          <w:szCs w:val="22"/>
        </w:rPr>
        <w:t>20</w:t>
      </w:r>
      <w:r w:rsidR="00803EBE">
        <w:rPr>
          <w:sz w:val="22"/>
          <w:szCs w:val="22"/>
        </w:rPr>
        <w:t>2</w:t>
      </w:r>
      <w:r w:rsidR="002243FA">
        <w:rPr>
          <w:sz w:val="22"/>
          <w:szCs w:val="22"/>
        </w:rPr>
        <w:t>1</w:t>
      </w:r>
    </w:p>
    <w:p w:rsidR="007A330E" w:rsidRDefault="00083050" w:rsidP="007A330E">
      <w:pPr>
        <w:pStyle w:val="Zkladntext"/>
      </w:pPr>
      <w:r>
        <w:drawing>
          <wp:anchor distT="0" distB="0" distL="114300" distR="114300" simplePos="0" relativeHeight="251657728" behindDoc="0" locked="0" layoutInCell="1" allowOverlap="1">
            <wp:simplePos x="0" y="0"/>
            <wp:positionH relativeFrom="column">
              <wp:align>center</wp:align>
            </wp:positionH>
            <wp:positionV relativeFrom="paragraph">
              <wp:posOffset>48260</wp:posOffset>
            </wp:positionV>
            <wp:extent cx="690880" cy="829310"/>
            <wp:effectExtent l="0" t="0" r="0" b="0"/>
            <wp:wrapSquare wrapText="right"/>
            <wp:docPr id="2" name="Obrázok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088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30E">
        <w:br w:type="textWrapping" w:clear="all"/>
      </w:r>
    </w:p>
    <w:p w:rsidR="007A330E" w:rsidRDefault="00D10E76" w:rsidP="007A330E">
      <w:pPr>
        <w:pStyle w:val="rozhodnutia"/>
      </w:pPr>
      <w:r>
        <w:t>7</w:t>
      </w:r>
      <w:r w:rsidR="00BA5020">
        <w:t>71</w:t>
      </w:r>
    </w:p>
    <w:p w:rsidR="007A330E" w:rsidRDefault="007A330E" w:rsidP="007A330E">
      <w:pPr>
        <w:pStyle w:val="Nadpis1"/>
      </w:pPr>
      <w:r>
        <w:t>ROZHODNUTIE</w:t>
      </w:r>
    </w:p>
    <w:p w:rsidR="007A330E" w:rsidRDefault="007A330E" w:rsidP="007A330E">
      <w:pPr>
        <w:pStyle w:val="Nadpis1"/>
      </w:pPr>
      <w:r>
        <w:t>PREDSEDU NÁRODNEJ RADY SLOVENSKEJ REPUBLIKY</w:t>
      </w:r>
    </w:p>
    <w:p w:rsidR="007A330E" w:rsidRDefault="007A330E" w:rsidP="007A330E"/>
    <w:p w:rsidR="007A330E" w:rsidRPr="003C28E6" w:rsidRDefault="007A330E" w:rsidP="007A330E">
      <w:pPr>
        <w:jc w:val="center"/>
        <w:rPr>
          <w:rFonts w:ascii="Arial" w:hAnsi="Arial" w:cs="Arial"/>
          <w:sz w:val="22"/>
          <w:szCs w:val="22"/>
        </w:rPr>
      </w:pPr>
      <w:r w:rsidRPr="003C28E6">
        <w:rPr>
          <w:rFonts w:ascii="Arial" w:hAnsi="Arial" w:cs="Arial"/>
          <w:sz w:val="22"/>
          <w:szCs w:val="22"/>
        </w:rPr>
        <w:t>z </w:t>
      </w:r>
      <w:r w:rsidR="00D10E76">
        <w:rPr>
          <w:rFonts w:ascii="Arial" w:hAnsi="Arial" w:cs="Arial"/>
          <w:sz w:val="22"/>
          <w:szCs w:val="22"/>
        </w:rPr>
        <w:t>1</w:t>
      </w:r>
      <w:r w:rsidR="00BA5020">
        <w:rPr>
          <w:rFonts w:ascii="Arial" w:hAnsi="Arial" w:cs="Arial"/>
          <w:sz w:val="22"/>
          <w:szCs w:val="22"/>
        </w:rPr>
        <w:t>8</w:t>
      </w:r>
      <w:r>
        <w:rPr>
          <w:rFonts w:ascii="Arial" w:hAnsi="Arial" w:cs="Arial"/>
          <w:sz w:val="22"/>
          <w:szCs w:val="22"/>
        </w:rPr>
        <w:t>.</w:t>
      </w:r>
      <w:r w:rsidR="00D22D16">
        <w:rPr>
          <w:rFonts w:ascii="Arial" w:hAnsi="Arial" w:cs="Arial"/>
          <w:sz w:val="22"/>
          <w:szCs w:val="22"/>
        </w:rPr>
        <w:t xml:space="preserve"> </w:t>
      </w:r>
      <w:r w:rsidR="00BA5020">
        <w:rPr>
          <w:rFonts w:ascii="Arial" w:hAnsi="Arial" w:cs="Arial"/>
          <w:sz w:val="22"/>
          <w:szCs w:val="22"/>
        </w:rPr>
        <w:t>októbra</w:t>
      </w:r>
      <w:r w:rsidR="0015247C">
        <w:rPr>
          <w:rFonts w:ascii="Arial" w:hAnsi="Arial" w:cs="Arial"/>
          <w:sz w:val="22"/>
          <w:szCs w:val="22"/>
        </w:rPr>
        <w:t xml:space="preserve"> 20</w:t>
      </w:r>
      <w:r w:rsidR="00803EBE">
        <w:rPr>
          <w:rFonts w:ascii="Arial" w:hAnsi="Arial" w:cs="Arial"/>
          <w:sz w:val="22"/>
          <w:szCs w:val="22"/>
        </w:rPr>
        <w:t>2</w:t>
      </w:r>
      <w:r w:rsidR="002243FA">
        <w:rPr>
          <w:rFonts w:ascii="Arial" w:hAnsi="Arial" w:cs="Arial"/>
          <w:sz w:val="22"/>
          <w:szCs w:val="22"/>
        </w:rPr>
        <w:t>1</w:t>
      </w:r>
      <w:r w:rsidRPr="003C28E6">
        <w:rPr>
          <w:rFonts w:ascii="Arial" w:hAnsi="Arial" w:cs="Arial"/>
          <w:sz w:val="22"/>
          <w:szCs w:val="22"/>
        </w:rPr>
        <w:t xml:space="preserve"> </w:t>
      </w:r>
    </w:p>
    <w:p w:rsidR="007A330E" w:rsidRPr="003C28E6" w:rsidRDefault="007A330E" w:rsidP="007A330E">
      <w:pPr>
        <w:jc w:val="both"/>
        <w:rPr>
          <w:rFonts w:ascii="Arial" w:hAnsi="Arial" w:cs="Arial"/>
          <w:sz w:val="22"/>
          <w:szCs w:val="22"/>
        </w:rPr>
      </w:pPr>
    </w:p>
    <w:p w:rsidR="007A330E" w:rsidRDefault="007A330E" w:rsidP="007A330E">
      <w:pPr>
        <w:jc w:val="both"/>
        <w:rPr>
          <w:rFonts w:ascii="Arial" w:hAnsi="Arial" w:cs="Arial"/>
          <w:sz w:val="22"/>
          <w:szCs w:val="22"/>
        </w:rPr>
      </w:pPr>
      <w:r w:rsidRPr="003C28E6">
        <w:rPr>
          <w:rFonts w:ascii="Arial" w:hAnsi="Arial" w:cs="Arial"/>
          <w:sz w:val="22"/>
          <w:szCs w:val="22"/>
        </w:rPr>
        <w:t>k návrhu skupiny poslancov Národnej rady Slovenskej republiky na vyslovenie nedôvery členovi vlády Slovenskej republiky</w:t>
      </w:r>
      <w:r>
        <w:rPr>
          <w:rFonts w:ascii="Arial" w:hAnsi="Arial" w:cs="Arial"/>
          <w:sz w:val="22"/>
          <w:szCs w:val="22"/>
        </w:rPr>
        <w:t xml:space="preserve"> na prerokovanie výborom Národnej rady Slovenskej republiky</w:t>
      </w:r>
    </w:p>
    <w:p w:rsidR="00D8075F" w:rsidRPr="003C28E6" w:rsidRDefault="00D8075F"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A. k o n š t a t u j e m, že</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podľa čl. 88 ods. 1 Ústavy Slovenskej republiky skupina poslancov Národnej rady Slovenskej republiky </w:t>
      </w:r>
      <w:r w:rsidR="00C827D1">
        <w:rPr>
          <w:rFonts w:ascii="Arial" w:hAnsi="Arial" w:cs="Arial"/>
          <w:sz w:val="22"/>
          <w:szCs w:val="22"/>
        </w:rPr>
        <w:t>1</w:t>
      </w:r>
      <w:r w:rsidR="00BA5020">
        <w:rPr>
          <w:rFonts w:ascii="Arial" w:hAnsi="Arial" w:cs="Arial"/>
          <w:sz w:val="22"/>
          <w:szCs w:val="22"/>
        </w:rPr>
        <w:t>5</w:t>
      </w:r>
      <w:r>
        <w:rPr>
          <w:rFonts w:ascii="Arial" w:hAnsi="Arial" w:cs="Arial"/>
          <w:sz w:val="22"/>
          <w:szCs w:val="22"/>
        </w:rPr>
        <w:t>.</w:t>
      </w:r>
      <w:r w:rsidR="00D22D16">
        <w:rPr>
          <w:rFonts w:ascii="Arial" w:hAnsi="Arial" w:cs="Arial"/>
          <w:sz w:val="22"/>
          <w:szCs w:val="22"/>
        </w:rPr>
        <w:t xml:space="preserve"> </w:t>
      </w:r>
      <w:r w:rsidR="00BA5020">
        <w:rPr>
          <w:rFonts w:ascii="Arial" w:hAnsi="Arial" w:cs="Arial"/>
          <w:sz w:val="22"/>
          <w:szCs w:val="22"/>
        </w:rPr>
        <w:t>októbra</w:t>
      </w:r>
      <w:r w:rsidR="00D22D16">
        <w:rPr>
          <w:rFonts w:ascii="Arial" w:hAnsi="Arial" w:cs="Arial"/>
          <w:sz w:val="22"/>
          <w:szCs w:val="22"/>
        </w:rPr>
        <w:t xml:space="preserve"> 202</w:t>
      </w:r>
      <w:r w:rsidR="002243FA">
        <w:rPr>
          <w:rFonts w:ascii="Arial" w:hAnsi="Arial" w:cs="Arial"/>
          <w:sz w:val="22"/>
          <w:szCs w:val="22"/>
        </w:rPr>
        <w:t>1</w:t>
      </w:r>
      <w:r w:rsidRPr="003C28E6">
        <w:rPr>
          <w:rFonts w:ascii="Arial" w:hAnsi="Arial" w:cs="Arial"/>
          <w:sz w:val="22"/>
          <w:szCs w:val="22"/>
        </w:rPr>
        <w:t xml:space="preserve"> podala návrh na vyslovenie nedôvery </w:t>
      </w:r>
      <w:r w:rsidR="00B122FC">
        <w:rPr>
          <w:rFonts w:ascii="Arial" w:hAnsi="Arial" w:cs="Arial"/>
          <w:sz w:val="22"/>
          <w:szCs w:val="22"/>
        </w:rPr>
        <w:t xml:space="preserve">členovi </w:t>
      </w:r>
      <w:r w:rsidR="006F1403">
        <w:rPr>
          <w:rFonts w:ascii="Arial" w:hAnsi="Arial" w:cs="Arial"/>
          <w:sz w:val="22"/>
          <w:szCs w:val="22"/>
        </w:rPr>
        <w:t>vlády Slovenskej republiky Richardovi SULÍKOVI</w:t>
      </w:r>
      <w:r w:rsidRPr="003C28E6">
        <w:rPr>
          <w:rFonts w:ascii="Arial" w:hAnsi="Arial" w:cs="Arial"/>
          <w:sz w:val="22"/>
          <w:szCs w:val="22"/>
        </w:rPr>
        <w:t xml:space="preserve">, poverenému riadením Ministerstva </w:t>
      </w:r>
      <w:r w:rsidR="00BA5020">
        <w:rPr>
          <w:rFonts w:ascii="Arial" w:hAnsi="Arial" w:cs="Arial"/>
          <w:sz w:val="22"/>
          <w:szCs w:val="22"/>
        </w:rPr>
        <w:t>hospodárstva</w:t>
      </w:r>
      <w:r>
        <w:rPr>
          <w:rFonts w:ascii="Arial" w:hAnsi="Arial" w:cs="Arial"/>
          <w:sz w:val="22"/>
          <w:szCs w:val="22"/>
        </w:rPr>
        <w:t xml:space="preserve"> Slovenskej republiky</w:t>
      </w:r>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B. </w:t>
      </w:r>
      <w:r w:rsidR="00F54BE5">
        <w:rPr>
          <w:rFonts w:ascii="Arial" w:hAnsi="Arial" w:cs="Arial"/>
          <w:b/>
        </w:rPr>
        <w:t xml:space="preserve"> </w:t>
      </w:r>
      <w:r w:rsidRPr="003C28E6">
        <w:rPr>
          <w:rFonts w:ascii="Arial" w:hAnsi="Arial" w:cs="Arial"/>
          <w:b/>
        </w:rPr>
        <w:t>p r i d e ľ u j e m</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návrh skupiny poslancov Národnej rady Slovenskej republiky na vyslovenie nedôvery </w:t>
      </w:r>
      <w:r w:rsidR="00B122FC">
        <w:rPr>
          <w:rFonts w:ascii="Arial" w:hAnsi="Arial" w:cs="Arial"/>
          <w:sz w:val="22"/>
          <w:szCs w:val="22"/>
        </w:rPr>
        <w:t>členovi</w:t>
      </w:r>
      <w:r w:rsidR="006F1403">
        <w:rPr>
          <w:rFonts w:ascii="Arial" w:hAnsi="Arial" w:cs="Arial"/>
          <w:sz w:val="22"/>
          <w:szCs w:val="22"/>
        </w:rPr>
        <w:t xml:space="preserve"> vlády Slovenskej republiky </w:t>
      </w:r>
      <w:r w:rsidR="002243FA">
        <w:rPr>
          <w:rFonts w:ascii="Arial" w:hAnsi="Arial" w:cs="Arial"/>
          <w:sz w:val="22"/>
          <w:szCs w:val="22"/>
        </w:rPr>
        <w:t>R</w:t>
      </w:r>
      <w:r w:rsidR="00BA5020">
        <w:rPr>
          <w:rFonts w:ascii="Arial" w:hAnsi="Arial" w:cs="Arial"/>
          <w:sz w:val="22"/>
          <w:szCs w:val="22"/>
        </w:rPr>
        <w:t>ichardovi</w:t>
      </w:r>
      <w:r w:rsidR="002243FA">
        <w:rPr>
          <w:rFonts w:ascii="Arial" w:hAnsi="Arial" w:cs="Arial"/>
          <w:sz w:val="22"/>
          <w:szCs w:val="22"/>
        </w:rPr>
        <w:t xml:space="preserve"> </w:t>
      </w:r>
      <w:r w:rsidR="00BA5020">
        <w:rPr>
          <w:rFonts w:ascii="Arial" w:hAnsi="Arial" w:cs="Arial"/>
          <w:sz w:val="22"/>
          <w:szCs w:val="22"/>
        </w:rPr>
        <w:t>SULÍKOVI</w:t>
      </w:r>
      <w:r w:rsidRPr="003C28E6">
        <w:rPr>
          <w:rFonts w:ascii="Arial" w:hAnsi="Arial" w:cs="Arial"/>
          <w:sz w:val="22"/>
          <w:szCs w:val="22"/>
        </w:rPr>
        <w:t xml:space="preserve">, poverenému riadením Ministerstva </w:t>
      </w:r>
      <w:r w:rsidR="00BA5020">
        <w:rPr>
          <w:rFonts w:ascii="Arial" w:hAnsi="Arial" w:cs="Arial"/>
          <w:sz w:val="22"/>
          <w:szCs w:val="22"/>
        </w:rPr>
        <w:t>hospodárstva</w:t>
      </w:r>
      <w:r w:rsidR="00D22D16">
        <w:rPr>
          <w:rFonts w:ascii="Arial" w:hAnsi="Arial" w:cs="Arial"/>
          <w:sz w:val="22"/>
          <w:szCs w:val="22"/>
        </w:rPr>
        <w:t xml:space="preserve"> Slovenskej republiky</w:t>
      </w:r>
      <w:r w:rsidRPr="003C28E6">
        <w:rPr>
          <w:rFonts w:ascii="Arial" w:hAnsi="Arial" w:cs="Arial"/>
          <w:sz w:val="22"/>
          <w:szCs w:val="22"/>
        </w:rPr>
        <w:t xml:space="preserve"> (tlač </w:t>
      </w:r>
      <w:r w:rsidR="00BA5020">
        <w:rPr>
          <w:rFonts w:ascii="Arial" w:hAnsi="Arial" w:cs="Arial"/>
          <w:sz w:val="22"/>
          <w:szCs w:val="22"/>
        </w:rPr>
        <w:t>747</w:t>
      </w:r>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0D0AFF" w:rsidP="000D0AFF">
      <w:pPr>
        <w:pStyle w:val="Zkladntext2"/>
        <w:tabs>
          <w:tab w:val="left" w:pos="1080"/>
        </w:tabs>
        <w:ind w:firstLine="709"/>
        <w:jc w:val="left"/>
        <w:rPr>
          <w:rFonts w:ascii="Arial" w:hAnsi="Arial" w:cs="Arial"/>
          <w:b/>
          <w:sz w:val="22"/>
          <w:szCs w:val="22"/>
        </w:rPr>
      </w:pPr>
      <w:r>
        <w:rPr>
          <w:rFonts w:ascii="Arial" w:hAnsi="Arial" w:cs="Arial"/>
          <w:b/>
          <w:sz w:val="22"/>
          <w:szCs w:val="22"/>
        </w:rPr>
        <w:tab/>
      </w:r>
      <w:r w:rsidR="007A330E" w:rsidRPr="003C28E6">
        <w:rPr>
          <w:rFonts w:ascii="Arial" w:hAnsi="Arial" w:cs="Arial"/>
          <w:b/>
          <w:sz w:val="22"/>
          <w:szCs w:val="22"/>
        </w:rPr>
        <w:t>všetkým výborom Národnej rady Slovenskej republiky</w:t>
      </w:r>
    </w:p>
    <w:p w:rsidR="00B771EE" w:rsidRDefault="00B771EE" w:rsidP="00B771EE">
      <w:pPr>
        <w:tabs>
          <w:tab w:val="left" w:pos="1080"/>
        </w:tabs>
        <w:ind w:left="1080"/>
        <w:jc w:val="both"/>
        <w:rPr>
          <w:rFonts w:ascii="Arial" w:hAnsi="Arial" w:cs="Arial"/>
          <w:sz w:val="22"/>
          <w:szCs w:val="22"/>
        </w:rPr>
      </w:pPr>
      <w:r>
        <w:rPr>
          <w:rFonts w:ascii="Arial" w:hAnsi="Arial" w:cs="Arial"/>
          <w:sz w:val="22"/>
          <w:szCs w:val="22"/>
        </w:rPr>
        <w:t>(okrem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w:t>
      </w:r>
      <w:r w:rsidR="002243FA">
        <w:rPr>
          <w:rFonts w:ascii="Arial" w:hAnsi="Arial" w:cs="Arial"/>
          <w:sz w:val="22"/>
          <w:szCs w:val="22"/>
        </w:rPr>
        <w:t xml:space="preserve"> </w:t>
      </w:r>
      <w:r>
        <w:rPr>
          <w:rFonts w:ascii="Arial" w:hAnsi="Arial" w:cs="Arial"/>
          <w:sz w:val="22"/>
          <w:szCs w:val="22"/>
        </w:rPr>
        <w:t xml:space="preserve">republiky na kontrolu činnosti Slovenskej informačnej </w:t>
      </w:r>
      <w:r w:rsidR="002243FA">
        <w:rPr>
          <w:rFonts w:ascii="Arial" w:hAnsi="Arial" w:cs="Arial"/>
          <w:sz w:val="22"/>
          <w:szCs w:val="22"/>
        </w:rPr>
        <w:t>s</w:t>
      </w:r>
      <w:r>
        <w:rPr>
          <w:rFonts w:ascii="Arial" w:hAnsi="Arial" w:cs="Arial"/>
          <w:sz w:val="22"/>
          <w:szCs w:val="22"/>
        </w:rPr>
        <w:t>lužby, Osobitného kontrolného výboru Národnej rady Slovenskej republiky na kontrolu činnosti Vojenského spravodajstva a Výboru Národnej rady Slovenskej republiky na preskúmavanie rozhodnutí Národného bezpečnostného úradu)</w:t>
      </w:r>
    </w:p>
    <w:p w:rsidR="007A330E" w:rsidRPr="00491DD7" w:rsidRDefault="007A330E" w:rsidP="000D0AFF">
      <w:pPr>
        <w:pStyle w:val="Zkladntext2"/>
        <w:tabs>
          <w:tab w:val="left" w:pos="1080"/>
        </w:tabs>
        <w:ind w:left="1080"/>
        <w:rPr>
          <w:rFonts w:ascii="Arial" w:hAnsi="Arial" w:cs="Arial"/>
          <w:sz w:val="22"/>
          <w:szCs w:val="22"/>
        </w:rPr>
      </w:pPr>
    </w:p>
    <w:p w:rsidR="007A330E" w:rsidRPr="00491DD7" w:rsidRDefault="007A330E" w:rsidP="007A330E">
      <w:pPr>
        <w:jc w:val="both"/>
        <w:rPr>
          <w:rFonts w:ascii="Arial" w:hAnsi="Arial" w:cs="Arial"/>
          <w:b/>
          <w:sz w:val="22"/>
          <w:szCs w:val="22"/>
        </w:rPr>
      </w:pPr>
    </w:p>
    <w:p w:rsidR="00491DD7" w:rsidRPr="00491DD7" w:rsidRDefault="00491DD7" w:rsidP="00491DD7">
      <w:pPr>
        <w:tabs>
          <w:tab w:val="left" w:pos="1080"/>
        </w:tabs>
        <w:jc w:val="both"/>
        <w:rPr>
          <w:rFonts w:ascii="Arial" w:hAnsi="Arial" w:cs="Arial"/>
          <w:sz w:val="22"/>
          <w:szCs w:val="22"/>
        </w:rPr>
      </w:pPr>
      <w:r w:rsidRPr="00491DD7">
        <w:rPr>
          <w:rFonts w:ascii="Arial" w:hAnsi="Arial" w:cs="Arial"/>
          <w:sz w:val="22"/>
          <w:szCs w:val="22"/>
        </w:rPr>
        <w:tab/>
      </w:r>
      <w:r w:rsidRPr="00491DD7">
        <w:rPr>
          <w:rFonts w:ascii="Arial" w:hAnsi="Arial" w:cs="Arial"/>
          <w:sz w:val="22"/>
          <w:szCs w:val="22"/>
          <w:u w:val="single"/>
        </w:rPr>
        <w:t>na prerokovanie</w:t>
      </w:r>
      <w:r w:rsidRPr="00491DD7">
        <w:rPr>
          <w:rFonts w:ascii="Arial" w:hAnsi="Arial" w:cs="Arial"/>
          <w:b/>
          <w:sz w:val="22"/>
          <w:szCs w:val="22"/>
          <w:u w:val="single"/>
        </w:rPr>
        <w:t xml:space="preserve"> do určeného termínu konania schôdze</w:t>
      </w:r>
      <w:r w:rsidRPr="00491DD7">
        <w:rPr>
          <w:rFonts w:ascii="Arial" w:hAnsi="Arial" w:cs="Arial"/>
          <w:sz w:val="22"/>
          <w:szCs w:val="22"/>
        </w:rPr>
        <w:t>;</w:t>
      </w:r>
    </w:p>
    <w:p w:rsidR="007A330E" w:rsidRPr="00491DD7" w:rsidRDefault="007A330E" w:rsidP="000D0AFF">
      <w:pPr>
        <w:tabs>
          <w:tab w:val="left" w:pos="1080"/>
        </w:tabs>
        <w:jc w:val="both"/>
        <w:rPr>
          <w:rFonts w:ascii="Arial" w:hAnsi="Arial" w:cs="Arial"/>
          <w:sz w:val="22"/>
          <w:szCs w:val="22"/>
        </w:rPr>
      </w:pPr>
    </w:p>
    <w:p w:rsidR="007A330E" w:rsidRDefault="007A330E" w:rsidP="007A330E">
      <w:pPr>
        <w:pStyle w:val="Nadpis1"/>
        <w:spacing w:before="0"/>
      </w:pPr>
      <w:r>
        <w:lastRenderedPageBreak/>
        <w:t>PREDSEDA NÁRODNEJ RADY SLOVENSKEJ REPUBLIKY</w:t>
      </w:r>
    </w:p>
    <w:p w:rsidR="007A330E" w:rsidRPr="003C28E6" w:rsidRDefault="007A330E" w:rsidP="007A330E">
      <w:pPr>
        <w:jc w:val="both"/>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center"/>
        <w:rPr>
          <w:rFonts w:ascii="Arial" w:hAnsi="Arial" w:cs="Arial"/>
          <w:sz w:val="22"/>
          <w:szCs w:val="22"/>
        </w:rPr>
      </w:pPr>
      <w:r w:rsidRPr="003C28E6">
        <w:rPr>
          <w:rFonts w:ascii="Arial" w:hAnsi="Arial" w:cs="Arial"/>
          <w:sz w:val="22"/>
          <w:szCs w:val="22"/>
        </w:rPr>
        <w:t>- 2 -</w:t>
      </w: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C. </w:t>
      </w:r>
      <w:r w:rsidR="00D8075F">
        <w:rPr>
          <w:rFonts w:ascii="Arial" w:hAnsi="Arial" w:cs="Arial"/>
          <w:b/>
        </w:rPr>
        <w:t xml:space="preserve"> </w:t>
      </w:r>
      <w:r w:rsidRPr="003C28E6">
        <w:rPr>
          <w:rFonts w:ascii="Arial" w:hAnsi="Arial" w:cs="Arial"/>
          <w:b/>
        </w:rPr>
        <w:t>u r č u j e m</w:t>
      </w:r>
    </w:p>
    <w:p w:rsidR="007A330E" w:rsidRPr="003C28E6" w:rsidRDefault="007A330E" w:rsidP="007A330E">
      <w:pPr>
        <w:jc w:val="both"/>
        <w:rPr>
          <w:rFonts w:ascii="Arial" w:hAnsi="Arial" w:cs="Arial"/>
          <w:b/>
          <w:sz w:val="22"/>
          <w:szCs w:val="22"/>
        </w:rPr>
      </w:pPr>
    </w:p>
    <w:p w:rsidR="007A330E" w:rsidRPr="003C28E6" w:rsidRDefault="007A330E" w:rsidP="000D0AFF">
      <w:pPr>
        <w:pStyle w:val="Zkladntext2"/>
        <w:tabs>
          <w:tab w:val="left" w:pos="1080"/>
        </w:tabs>
        <w:rPr>
          <w:rFonts w:ascii="Arial" w:hAnsi="Arial" w:cs="Arial"/>
          <w:sz w:val="22"/>
          <w:szCs w:val="22"/>
        </w:rPr>
      </w:pPr>
      <w:r w:rsidRPr="003C28E6">
        <w:rPr>
          <w:rFonts w:ascii="Arial" w:hAnsi="Arial" w:cs="Arial"/>
          <w:sz w:val="22"/>
          <w:szCs w:val="22"/>
        </w:rPr>
        <w:tab/>
        <w:t xml:space="preserve">ako gestorský Výbor Národnej rady Slovenskej republiky pre </w:t>
      </w:r>
      <w:r w:rsidR="00BA5020">
        <w:rPr>
          <w:rFonts w:ascii="Arial" w:hAnsi="Arial" w:cs="Arial"/>
          <w:sz w:val="22"/>
          <w:szCs w:val="22"/>
        </w:rPr>
        <w:t>hospodárske záležitosti</w:t>
      </w:r>
      <w:r w:rsidRPr="003C28E6">
        <w:rPr>
          <w:rFonts w:ascii="Arial" w:hAnsi="Arial" w:cs="Arial"/>
          <w:sz w:val="22"/>
          <w:szCs w:val="22"/>
        </w:rPr>
        <w:t>, ktorý pripraví na schôdzu Národnej ra</w:t>
      </w:r>
      <w:r>
        <w:rPr>
          <w:rFonts w:ascii="Arial" w:hAnsi="Arial" w:cs="Arial"/>
          <w:sz w:val="22"/>
          <w:szCs w:val="22"/>
        </w:rPr>
        <w:t xml:space="preserve">dy Slovenskej republiky správu </w:t>
      </w:r>
      <w:r w:rsidRPr="003C28E6">
        <w:rPr>
          <w:rFonts w:ascii="Arial" w:hAnsi="Arial" w:cs="Arial"/>
          <w:sz w:val="22"/>
          <w:szCs w:val="22"/>
        </w:rPr>
        <w:t>o výsledku prerokovania uvedeného návrhu vo výboroch;</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D. </w:t>
      </w:r>
      <w:r w:rsidR="00D8075F">
        <w:rPr>
          <w:rFonts w:ascii="Arial" w:hAnsi="Arial" w:cs="Arial"/>
          <w:b/>
        </w:rPr>
        <w:t xml:space="preserve"> </w:t>
      </w:r>
      <w:r w:rsidRPr="003C28E6">
        <w:rPr>
          <w:rFonts w:ascii="Arial" w:hAnsi="Arial" w:cs="Arial"/>
          <w:b/>
        </w:rPr>
        <w:t>z a s i e l a m</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vláde Slovenskej republiky</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uvedený návrh skupiny poslancov Náro</w:t>
      </w:r>
      <w:r>
        <w:rPr>
          <w:rFonts w:ascii="Arial" w:hAnsi="Arial" w:cs="Arial"/>
          <w:sz w:val="22"/>
          <w:szCs w:val="22"/>
        </w:rPr>
        <w:t xml:space="preserve">dnej rady Slovenskej republiky </w:t>
      </w:r>
      <w:r w:rsidRPr="003C28E6">
        <w:rPr>
          <w:rFonts w:ascii="Arial" w:hAnsi="Arial" w:cs="Arial"/>
          <w:sz w:val="22"/>
          <w:szCs w:val="22"/>
        </w:rPr>
        <w:t>na zaujatie stanoviska.</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5C658F" w:rsidRDefault="00CE761D">
      <w:pPr>
        <w:rPr>
          <w:rFonts w:ascii="Arial" w:hAnsi="Arial" w:cs="Arial"/>
        </w:rPr>
      </w:pPr>
      <w:r>
        <w:rPr>
          <w:rFonts w:ascii="Arial" w:hAnsi="Arial" w:cs="Arial"/>
        </w:rPr>
        <w:t xml:space="preserve"> </w:t>
      </w:r>
      <w:bookmarkStart w:id="0" w:name="_GoBack"/>
      <w:bookmarkEnd w:id="0"/>
    </w:p>
    <w:p w:rsidR="00DB2B54" w:rsidRPr="00DB2B54" w:rsidRDefault="00D22D16" w:rsidP="00DB2B54">
      <w:pPr>
        <w:jc w:val="center"/>
        <w:rPr>
          <w:rFonts w:ascii="Arial" w:hAnsi="Arial" w:cs="Arial"/>
          <w:sz w:val="22"/>
          <w:szCs w:val="22"/>
        </w:rPr>
      </w:pPr>
      <w:r>
        <w:rPr>
          <w:rFonts w:ascii="Arial" w:hAnsi="Arial" w:cs="Arial"/>
          <w:sz w:val="22"/>
          <w:szCs w:val="22"/>
        </w:rPr>
        <w:t xml:space="preserve">Boris   K o l </w:t>
      </w:r>
      <w:proofErr w:type="spellStart"/>
      <w:r>
        <w:rPr>
          <w:rFonts w:ascii="Arial" w:hAnsi="Arial" w:cs="Arial"/>
          <w:sz w:val="22"/>
          <w:szCs w:val="22"/>
        </w:rPr>
        <w:t>l</w:t>
      </w:r>
      <w:proofErr w:type="spellEnd"/>
      <w:r>
        <w:rPr>
          <w:rFonts w:ascii="Arial" w:hAnsi="Arial" w:cs="Arial"/>
          <w:sz w:val="22"/>
          <w:szCs w:val="22"/>
        </w:rPr>
        <w:t xml:space="preserve"> á r</w:t>
      </w:r>
      <w:r w:rsidR="00DB2B54" w:rsidRPr="00DB2B54">
        <w:rPr>
          <w:rFonts w:ascii="Arial" w:hAnsi="Arial" w:cs="Arial"/>
          <w:sz w:val="22"/>
          <w:szCs w:val="22"/>
        </w:rPr>
        <w:t>    v. r.</w:t>
      </w:r>
    </w:p>
    <w:sectPr w:rsidR="00DB2B54" w:rsidRPr="00DB2B54" w:rsidSect="00D8075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charset w:val="00"/>
    <w:family w:val="auto"/>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8F"/>
    <w:rsid w:val="00042FFC"/>
    <w:rsid w:val="00070B6D"/>
    <w:rsid w:val="00083050"/>
    <w:rsid w:val="000B5CC9"/>
    <w:rsid w:val="000D0AFF"/>
    <w:rsid w:val="00134AD9"/>
    <w:rsid w:val="001438B9"/>
    <w:rsid w:val="0015247C"/>
    <w:rsid w:val="001A09E0"/>
    <w:rsid w:val="001E17C9"/>
    <w:rsid w:val="002243FA"/>
    <w:rsid w:val="00234F76"/>
    <w:rsid w:val="00491DD7"/>
    <w:rsid w:val="004F1BDE"/>
    <w:rsid w:val="0050416C"/>
    <w:rsid w:val="005B1BBE"/>
    <w:rsid w:val="005C658F"/>
    <w:rsid w:val="006136FA"/>
    <w:rsid w:val="006F1403"/>
    <w:rsid w:val="007A330E"/>
    <w:rsid w:val="008012C2"/>
    <w:rsid w:val="00803EBE"/>
    <w:rsid w:val="008D3AB8"/>
    <w:rsid w:val="008F29B4"/>
    <w:rsid w:val="009B3DD1"/>
    <w:rsid w:val="00A75750"/>
    <w:rsid w:val="00B122FC"/>
    <w:rsid w:val="00B771EE"/>
    <w:rsid w:val="00BA5020"/>
    <w:rsid w:val="00C45A31"/>
    <w:rsid w:val="00C827D1"/>
    <w:rsid w:val="00CE761D"/>
    <w:rsid w:val="00D10E76"/>
    <w:rsid w:val="00D22D16"/>
    <w:rsid w:val="00D42E44"/>
    <w:rsid w:val="00D8075F"/>
    <w:rsid w:val="00DB2B54"/>
    <w:rsid w:val="00E50C31"/>
    <w:rsid w:val="00EA281D"/>
    <w:rsid w:val="00EF13B0"/>
    <w:rsid w:val="00F512B7"/>
    <w:rsid w:val="00F54B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9931E"/>
  <w15:chartTrackingRefBased/>
  <w15:docId w15:val="{1D933FDD-5D3D-4FA2-9C26-55B19BFA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330E"/>
    <w:rPr>
      <w:sz w:val="24"/>
      <w:szCs w:val="24"/>
    </w:rPr>
  </w:style>
  <w:style w:type="paragraph" w:styleId="Nadpis1">
    <w:name w:val="heading 1"/>
    <w:basedOn w:val="Normlny"/>
    <w:next w:val="Normlny"/>
    <w:qFormat/>
    <w:rsid w:val="007A330E"/>
    <w:pPr>
      <w:keepNext/>
      <w:spacing w:before="120"/>
      <w:jc w:val="center"/>
      <w:outlineLvl w:val="0"/>
    </w:pPr>
    <w:rPr>
      <w:rFonts w:ascii="Arial" w:hAnsi="Arial" w:cs="Arial"/>
      <w:spacing w:val="8"/>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rsid w:val="007A330E"/>
    <w:pPr>
      <w:jc w:val="both"/>
    </w:pPr>
    <w:rPr>
      <w:rFonts w:ascii="AT*Toronto" w:hAnsi="AT*Toronto"/>
      <w:szCs w:val="20"/>
    </w:rPr>
  </w:style>
  <w:style w:type="paragraph" w:customStyle="1" w:styleId="Protokoln">
    <w:name w:val="Protokolné č."/>
    <w:basedOn w:val="Normlny"/>
    <w:rsid w:val="007A330E"/>
    <w:pPr>
      <w:spacing w:before="360"/>
    </w:pPr>
    <w:rPr>
      <w:rFonts w:ascii="Arial" w:hAnsi="Arial"/>
      <w:spacing w:val="20"/>
      <w:szCs w:val="20"/>
    </w:rPr>
  </w:style>
  <w:style w:type="paragraph" w:customStyle="1" w:styleId="rozhodnutia">
    <w:name w:val="Č.rozhodnutia"/>
    <w:basedOn w:val="Normlny"/>
    <w:rsid w:val="007A330E"/>
    <w:pPr>
      <w:spacing w:before="240" w:after="120"/>
      <w:jc w:val="center"/>
      <w:outlineLvl w:val="0"/>
    </w:pPr>
    <w:rPr>
      <w:rFonts w:ascii="Arial" w:hAnsi="Arial"/>
      <w:b/>
      <w:kern w:val="28"/>
      <w:sz w:val="40"/>
      <w:szCs w:val="20"/>
    </w:rPr>
  </w:style>
  <w:style w:type="paragraph" w:styleId="Zkladntext">
    <w:name w:val="Body Text"/>
    <w:basedOn w:val="Normlny"/>
    <w:rsid w:val="007A330E"/>
    <w:rPr>
      <w:noProof/>
      <w:sz w:val="20"/>
    </w:rPr>
  </w:style>
  <w:style w:type="paragraph" w:styleId="Textbubliny">
    <w:name w:val="Balloon Text"/>
    <w:basedOn w:val="Normlny"/>
    <w:link w:val="TextbublinyChar"/>
    <w:rsid w:val="00D22D16"/>
    <w:rPr>
      <w:rFonts w:ascii="Segoe UI" w:hAnsi="Segoe UI" w:cs="Segoe UI"/>
      <w:sz w:val="18"/>
      <w:szCs w:val="18"/>
    </w:rPr>
  </w:style>
  <w:style w:type="character" w:customStyle="1" w:styleId="TextbublinyChar">
    <w:name w:val="Text bubliny Char"/>
    <w:basedOn w:val="Predvolenpsmoodseku"/>
    <w:link w:val="Textbubliny"/>
    <w:rsid w:val="00D22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365</Words>
  <Characters>2087</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rrr</vt:lpstr>
    </vt:vector>
  </TitlesOfParts>
  <Company>KNRSR</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rrr</dc:title>
  <dc:subject/>
  <dc:creator>cechveva</dc:creator>
  <cp:keywords/>
  <dc:description/>
  <cp:lastModifiedBy>Veselá, Slavomíra</cp:lastModifiedBy>
  <cp:revision>10</cp:revision>
  <cp:lastPrinted>2021-10-18T07:42:00Z</cp:lastPrinted>
  <dcterms:created xsi:type="dcterms:W3CDTF">2021-10-18T07:03:00Z</dcterms:created>
  <dcterms:modified xsi:type="dcterms:W3CDTF">2021-10-18T07:44:00Z</dcterms:modified>
</cp:coreProperties>
</file>