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F" w:rsidRDefault="000A4B4F" w:rsidP="000A4B4F">
      <w:pPr>
        <w:pStyle w:val="Nadpis1"/>
        <w:widowControl/>
        <w:spacing w:before="0"/>
      </w:pPr>
      <w:r>
        <w:t>PREDSEDA NÁRODNEJ RADY SLOVENSKEJ REPUBLIKY</w:t>
      </w:r>
    </w:p>
    <w:p w:rsidR="000A4B4F" w:rsidRDefault="00FD1C49" w:rsidP="000A4B4F">
      <w:pPr>
        <w:pStyle w:val="Protokoln"/>
        <w:widowControl/>
        <w:rPr>
          <w:sz w:val="22"/>
          <w:szCs w:val="22"/>
        </w:rPr>
      </w:pPr>
      <w:r>
        <w:rPr>
          <w:sz w:val="22"/>
          <w:szCs w:val="22"/>
        </w:rPr>
        <w:t>Číslo: PREDS-</w:t>
      </w:r>
      <w:r w:rsidR="009871C6">
        <w:rPr>
          <w:sz w:val="22"/>
          <w:szCs w:val="22"/>
        </w:rPr>
        <w:t>1</w:t>
      </w:r>
      <w:r w:rsidR="002A7E93">
        <w:rPr>
          <w:sz w:val="22"/>
          <w:szCs w:val="22"/>
        </w:rPr>
        <w:t>82</w:t>
      </w:r>
      <w:r w:rsidR="00DB3A4F">
        <w:rPr>
          <w:sz w:val="22"/>
          <w:szCs w:val="22"/>
        </w:rPr>
        <w:t>/2021</w:t>
      </w:r>
    </w:p>
    <w:p w:rsidR="000A4B4F" w:rsidRDefault="000A4B4F" w:rsidP="000A4B4F">
      <w:pPr>
        <w:pStyle w:val="Protokoln"/>
        <w:widowControl/>
        <w:rPr>
          <w:sz w:val="22"/>
          <w:szCs w:val="22"/>
        </w:rPr>
      </w:pPr>
    </w:p>
    <w:p w:rsidR="000A4B4F" w:rsidRDefault="000A4B4F" w:rsidP="000A4B4F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0010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4F" w:rsidRDefault="009871C6" w:rsidP="000A4B4F">
      <w:pPr>
        <w:pStyle w:val="rozhodnutia"/>
        <w:widowControl/>
      </w:pPr>
      <w:r>
        <w:t>6</w:t>
      </w:r>
      <w:r w:rsidR="00745108">
        <w:t>45</w:t>
      </w:r>
    </w:p>
    <w:p w:rsidR="000A4B4F" w:rsidRDefault="000A4B4F" w:rsidP="000A4B4F">
      <w:pPr>
        <w:pStyle w:val="Nadpis1"/>
        <w:widowControl/>
      </w:pPr>
      <w:r>
        <w:t>ROZHODNUTIE</w:t>
      </w:r>
    </w:p>
    <w:p w:rsidR="000A4B4F" w:rsidRDefault="000A4B4F" w:rsidP="000A4B4F">
      <w:pPr>
        <w:pStyle w:val="Nadpis1"/>
        <w:widowControl/>
      </w:pPr>
      <w:r>
        <w:t>PREDSEDU NÁRODNEJ RADY SLOVENSKEJ REPUBLIKY</w:t>
      </w:r>
    </w:p>
    <w:p w:rsidR="000A4B4F" w:rsidRDefault="000A4B4F" w:rsidP="000A4B4F"/>
    <w:p w:rsidR="000A4B4F" w:rsidRPr="000C794C" w:rsidRDefault="00D2603C" w:rsidP="000A4B4F">
      <w:pPr>
        <w:jc w:val="center"/>
        <w:rPr>
          <w:rFonts w:ascii="Arial" w:hAnsi="Arial" w:cs="Arial"/>
          <w:sz w:val="22"/>
          <w:szCs w:val="22"/>
        </w:rPr>
      </w:pPr>
      <w:r w:rsidRPr="000C794C">
        <w:rPr>
          <w:rFonts w:ascii="Arial" w:hAnsi="Arial" w:cs="Arial"/>
          <w:sz w:val="22"/>
          <w:szCs w:val="22"/>
        </w:rPr>
        <w:t>z</w:t>
      </w:r>
      <w:r w:rsidR="00D5443B">
        <w:rPr>
          <w:rFonts w:ascii="Arial" w:hAnsi="Arial" w:cs="Arial"/>
          <w:sz w:val="22"/>
          <w:szCs w:val="22"/>
        </w:rPr>
        <w:t> </w:t>
      </w:r>
      <w:r w:rsidR="002A7E93">
        <w:rPr>
          <w:rFonts w:ascii="Arial" w:hAnsi="Arial" w:cs="Arial"/>
          <w:sz w:val="22"/>
          <w:szCs w:val="22"/>
        </w:rPr>
        <w:t>23</w:t>
      </w:r>
      <w:r w:rsidR="00DB3A4F">
        <w:rPr>
          <w:rFonts w:ascii="Arial" w:hAnsi="Arial" w:cs="Arial"/>
          <w:sz w:val="22"/>
          <w:szCs w:val="22"/>
        </w:rPr>
        <w:t xml:space="preserve">. </w:t>
      </w:r>
      <w:r w:rsidR="009871C6">
        <w:rPr>
          <w:rFonts w:ascii="Arial" w:hAnsi="Arial" w:cs="Arial"/>
          <w:sz w:val="22"/>
          <w:szCs w:val="22"/>
        </w:rPr>
        <w:t>jú</w:t>
      </w:r>
      <w:r w:rsidR="002A7E93">
        <w:rPr>
          <w:rFonts w:ascii="Arial" w:hAnsi="Arial" w:cs="Arial"/>
          <w:sz w:val="22"/>
          <w:szCs w:val="22"/>
        </w:rPr>
        <w:t>l</w:t>
      </w:r>
      <w:r w:rsidR="009871C6">
        <w:rPr>
          <w:rFonts w:ascii="Arial" w:hAnsi="Arial" w:cs="Arial"/>
          <w:sz w:val="22"/>
          <w:szCs w:val="22"/>
        </w:rPr>
        <w:t>a</w:t>
      </w:r>
      <w:r w:rsidR="008A54C7" w:rsidRPr="000C794C">
        <w:rPr>
          <w:rFonts w:ascii="Arial" w:hAnsi="Arial" w:cs="Arial"/>
          <w:sz w:val="22"/>
          <w:szCs w:val="22"/>
        </w:rPr>
        <w:t xml:space="preserve"> </w:t>
      </w:r>
      <w:r w:rsidR="000A4B4F" w:rsidRPr="000C794C">
        <w:rPr>
          <w:rFonts w:ascii="Arial" w:hAnsi="Arial" w:cs="Arial"/>
          <w:sz w:val="22"/>
          <w:szCs w:val="22"/>
        </w:rPr>
        <w:t>20</w:t>
      </w:r>
      <w:r w:rsidR="00B945BC" w:rsidRPr="000C794C">
        <w:rPr>
          <w:rFonts w:ascii="Arial" w:hAnsi="Arial" w:cs="Arial"/>
          <w:sz w:val="22"/>
          <w:szCs w:val="22"/>
        </w:rPr>
        <w:t>2</w:t>
      </w:r>
      <w:r w:rsidR="00596F76">
        <w:rPr>
          <w:rFonts w:ascii="Arial" w:hAnsi="Arial" w:cs="Arial"/>
          <w:sz w:val="22"/>
          <w:szCs w:val="22"/>
        </w:rPr>
        <w:t>1</w:t>
      </w:r>
    </w:p>
    <w:p w:rsidR="00B80104" w:rsidRPr="000C794C" w:rsidRDefault="00B80104" w:rsidP="00B80104">
      <w:pPr>
        <w:rPr>
          <w:sz w:val="22"/>
          <w:szCs w:val="22"/>
        </w:rPr>
      </w:pPr>
    </w:p>
    <w:p w:rsidR="00B80104" w:rsidRPr="00EB2233" w:rsidRDefault="00B80104" w:rsidP="009871C6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0C794C">
        <w:rPr>
          <w:rFonts w:ascii="Arial" w:hAnsi="Arial" w:cs="Arial"/>
          <w:sz w:val="22"/>
          <w:szCs w:val="22"/>
        </w:rPr>
        <w:t>k zmene v zložení Klubu poslancov Národn</w:t>
      </w:r>
      <w:r w:rsidR="008A54C7" w:rsidRPr="000C794C">
        <w:rPr>
          <w:rFonts w:ascii="Arial" w:hAnsi="Arial" w:cs="Arial"/>
          <w:sz w:val="22"/>
          <w:szCs w:val="22"/>
        </w:rPr>
        <w:t xml:space="preserve">ej rady Slovenskej republiky za </w:t>
      </w:r>
      <w:r w:rsidR="009871C6">
        <w:rPr>
          <w:rFonts w:ascii="Arial" w:hAnsi="Arial" w:cs="Arial"/>
          <w:sz w:val="22"/>
          <w:szCs w:val="22"/>
        </w:rPr>
        <w:t>hnutie</w:t>
      </w:r>
      <w:r w:rsidR="00BE180B" w:rsidRPr="000C794C">
        <w:rPr>
          <w:rFonts w:ascii="Arial" w:hAnsi="Arial" w:cs="Arial"/>
          <w:sz w:val="22"/>
          <w:szCs w:val="22"/>
        </w:rPr>
        <w:t xml:space="preserve"> </w:t>
      </w:r>
      <w:r w:rsidR="000C794C">
        <w:rPr>
          <w:rFonts w:ascii="Arial" w:hAnsi="Arial" w:cs="Arial"/>
          <w:sz w:val="22"/>
          <w:szCs w:val="22"/>
        </w:rPr>
        <w:br/>
      </w:r>
      <w:r w:rsidR="00831BF7">
        <w:rPr>
          <w:rFonts w:ascii="Arial" w:hAnsi="Arial" w:cs="Arial"/>
          <w:sz w:val="22"/>
          <w:szCs w:val="22"/>
        </w:rPr>
        <w:t xml:space="preserve">OBYČAJNÍ </w:t>
      </w:r>
      <w:r w:rsidR="009871C6">
        <w:rPr>
          <w:rFonts w:ascii="Arial" w:hAnsi="Arial" w:cs="Arial"/>
          <w:sz w:val="22"/>
          <w:szCs w:val="22"/>
        </w:rPr>
        <w:t>ĽUDIA a nezávislé osobnosti</w:t>
      </w:r>
    </w:p>
    <w:p w:rsidR="00881860" w:rsidRPr="00EB2233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F7A84" w:rsidRPr="00EB2233" w:rsidRDefault="00B80104" w:rsidP="008A54C7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EB2233">
        <w:rPr>
          <w:rFonts w:ascii="Arial" w:hAnsi="Arial" w:cs="Arial"/>
          <w:b/>
          <w:sz w:val="22"/>
          <w:szCs w:val="22"/>
        </w:rPr>
        <w:t xml:space="preserve">           b e r i e m   n a   v e d o m i</w:t>
      </w:r>
      <w:r w:rsidR="00881860" w:rsidRPr="00EB2233">
        <w:rPr>
          <w:rFonts w:ascii="Arial" w:hAnsi="Arial" w:cs="Arial"/>
          <w:b/>
          <w:sz w:val="22"/>
          <w:szCs w:val="22"/>
        </w:rPr>
        <w:t> </w:t>
      </w:r>
      <w:r w:rsidRPr="00EB2233">
        <w:rPr>
          <w:rFonts w:ascii="Arial" w:hAnsi="Arial" w:cs="Arial"/>
          <w:b/>
          <w:sz w:val="22"/>
          <w:szCs w:val="22"/>
        </w:rPr>
        <w:t>e</w:t>
      </w:r>
    </w:p>
    <w:p w:rsidR="008A54C7" w:rsidRPr="00EB2233" w:rsidRDefault="000C794C" w:rsidP="00FD1C49">
      <w:pPr>
        <w:jc w:val="both"/>
        <w:rPr>
          <w:rFonts w:ascii="Arial" w:hAnsi="Arial" w:cs="Arial"/>
          <w:sz w:val="22"/>
          <w:szCs w:val="22"/>
        </w:rPr>
      </w:pPr>
      <w:r w:rsidRPr="00EB2233">
        <w:rPr>
          <w:rFonts w:ascii="Arial" w:hAnsi="Arial" w:cs="Arial"/>
          <w:sz w:val="22"/>
          <w:szCs w:val="22"/>
        </w:rPr>
        <w:t xml:space="preserve">      </w:t>
      </w:r>
      <w:r w:rsidR="0038020C" w:rsidRPr="00EB2233">
        <w:rPr>
          <w:rFonts w:ascii="Arial" w:hAnsi="Arial" w:cs="Arial"/>
          <w:sz w:val="22"/>
          <w:szCs w:val="22"/>
        </w:rPr>
        <w:t xml:space="preserve">     </w:t>
      </w:r>
      <w:r w:rsidR="008A54C7" w:rsidRPr="00EB2233">
        <w:rPr>
          <w:rFonts w:ascii="Arial" w:hAnsi="Arial" w:cs="Arial"/>
          <w:sz w:val="22"/>
          <w:szCs w:val="22"/>
        </w:rPr>
        <w:t>písomné oznámenie predsed</w:t>
      </w:r>
      <w:r w:rsidR="009871C6">
        <w:rPr>
          <w:rFonts w:ascii="Arial" w:hAnsi="Arial" w:cs="Arial"/>
          <w:sz w:val="22"/>
          <w:szCs w:val="22"/>
        </w:rPr>
        <w:t>u</w:t>
      </w:r>
      <w:r w:rsidR="008A54C7" w:rsidRPr="00EB2233">
        <w:rPr>
          <w:rFonts w:ascii="Arial" w:hAnsi="Arial" w:cs="Arial"/>
          <w:sz w:val="22"/>
          <w:szCs w:val="22"/>
        </w:rPr>
        <w:t xml:space="preserve"> Klubu poslancov Národnej rady Slovenskej republiky </w:t>
      </w:r>
      <w:r w:rsidR="00FD1C49" w:rsidRPr="00EB2233">
        <w:rPr>
          <w:rFonts w:ascii="Arial" w:hAnsi="Arial" w:cs="Arial"/>
          <w:sz w:val="22"/>
          <w:szCs w:val="22"/>
        </w:rPr>
        <w:t xml:space="preserve">za </w:t>
      </w:r>
      <w:r w:rsidR="009871C6">
        <w:rPr>
          <w:rFonts w:ascii="Arial" w:hAnsi="Arial" w:cs="Arial"/>
          <w:sz w:val="22"/>
          <w:szCs w:val="22"/>
        </w:rPr>
        <w:t>hnutie</w:t>
      </w:r>
      <w:r w:rsidR="009871C6" w:rsidRPr="000C794C">
        <w:rPr>
          <w:rFonts w:ascii="Arial" w:hAnsi="Arial" w:cs="Arial"/>
          <w:sz w:val="22"/>
          <w:szCs w:val="22"/>
        </w:rPr>
        <w:t xml:space="preserve"> </w:t>
      </w:r>
      <w:r w:rsidR="00831BF7">
        <w:rPr>
          <w:rFonts w:ascii="Arial" w:hAnsi="Arial" w:cs="Arial"/>
          <w:sz w:val="22"/>
          <w:szCs w:val="22"/>
        </w:rPr>
        <w:t>OBYČAJNÍ</w:t>
      </w:r>
      <w:r w:rsidR="009871C6">
        <w:rPr>
          <w:rFonts w:ascii="Arial" w:hAnsi="Arial" w:cs="Arial"/>
          <w:sz w:val="22"/>
          <w:szCs w:val="22"/>
        </w:rPr>
        <w:t xml:space="preserve"> ĽUDIA a nezávislé osobnosti</w:t>
      </w:r>
      <w:r w:rsidR="009871C6" w:rsidRPr="00EB2233">
        <w:rPr>
          <w:rFonts w:ascii="Arial" w:hAnsi="Arial" w:cs="Arial"/>
          <w:sz w:val="22"/>
          <w:szCs w:val="22"/>
        </w:rPr>
        <w:t xml:space="preserve"> </w:t>
      </w:r>
      <w:r w:rsidR="00831BF7">
        <w:rPr>
          <w:rFonts w:ascii="Arial" w:hAnsi="Arial" w:cs="Arial"/>
          <w:sz w:val="22"/>
          <w:szCs w:val="22"/>
        </w:rPr>
        <w:t xml:space="preserve">M. Šipoša </w:t>
      </w:r>
      <w:r w:rsidR="008A54C7" w:rsidRPr="00EB2233">
        <w:rPr>
          <w:rFonts w:ascii="Arial" w:hAnsi="Arial" w:cs="Arial"/>
          <w:sz w:val="22"/>
          <w:szCs w:val="22"/>
        </w:rPr>
        <w:t>z</w:t>
      </w:r>
      <w:r w:rsidR="00DB3A4F" w:rsidRPr="00EB2233">
        <w:rPr>
          <w:rFonts w:ascii="Arial" w:hAnsi="Arial" w:cs="Arial"/>
          <w:sz w:val="22"/>
          <w:szCs w:val="22"/>
        </w:rPr>
        <w:t> </w:t>
      </w:r>
      <w:r w:rsidR="002A7E93">
        <w:rPr>
          <w:rFonts w:ascii="Arial" w:hAnsi="Arial" w:cs="Arial"/>
          <w:sz w:val="22"/>
          <w:szCs w:val="22"/>
        </w:rPr>
        <w:t>16</w:t>
      </w:r>
      <w:r w:rsidR="00FD1C49" w:rsidRPr="00EB2233">
        <w:rPr>
          <w:rFonts w:ascii="Arial" w:hAnsi="Arial" w:cs="Arial"/>
          <w:sz w:val="22"/>
          <w:szCs w:val="22"/>
        </w:rPr>
        <w:t xml:space="preserve">. </w:t>
      </w:r>
      <w:r w:rsidR="009871C6">
        <w:rPr>
          <w:rFonts w:ascii="Arial" w:hAnsi="Arial" w:cs="Arial"/>
          <w:sz w:val="22"/>
          <w:szCs w:val="22"/>
        </w:rPr>
        <w:t>jú</w:t>
      </w:r>
      <w:r w:rsidR="002A7E93">
        <w:rPr>
          <w:rFonts w:ascii="Arial" w:hAnsi="Arial" w:cs="Arial"/>
          <w:sz w:val="22"/>
          <w:szCs w:val="22"/>
        </w:rPr>
        <w:t>l</w:t>
      </w:r>
      <w:r w:rsidR="009871C6">
        <w:rPr>
          <w:rFonts w:ascii="Arial" w:hAnsi="Arial" w:cs="Arial"/>
          <w:sz w:val="22"/>
          <w:szCs w:val="22"/>
        </w:rPr>
        <w:t>a</w:t>
      </w:r>
      <w:r w:rsidR="00675A99" w:rsidRPr="00EB2233">
        <w:rPr>
          <w:rFonts w:ascii="Arial" w:hAnsi="Arial" w:cs="Arial"/>
          <w:sz w:val="22"/>
          <w:szCs w:val="22"/>
        </w:rPr>
        <w:t xml:space="preserve"> </w:t>
      </w:r>
      <w:r w:rsidR="008A54C7" w:rsidRPr="00EB2233">
        <w:rPr>
          <w:rFonts w:ascii="Arial" w:hAnsi="Arial" w:cs="Arial"/>
          <w:sz w:val="22"/>
          <w:szCs w:val="22"/>
        </w:rPr>
        <w:t>20</w:t>
      </w:r>
      <w:r w:rsidR="00DB3A4F" w:rsidRPr="00EB2233">
        <w:rPr>
          <w:rFonts w:ascii="Arial" w:hAnsi="Arial" w:cs="Arial"/>
          <w:sz w:val="22"/>
          <w:szCs w:val="22"/>
        </w:rPr>
        <w:t>21</w:t>
      </w:r>
      <w:r w:rsidR="002A7E93">
        <w:rPr>
          <w:rFonts w:ascii="Arial" w:hAnsi="Arial" w:cs="Arial"/>
          <w:sz w:val="22"/>
          <w:szCs w:val="22"/>
        </w:rPr>
        <w:t>, doručené predsedovi Národnej rady Slovenskej republiky dňa 22. júla 2021,</w:t>
      </w:r>
      <w:r w:rsidR="008A54C7" w:rsidRPr="00EB2233">
        <w:rPr>
          <w:rFonts w:ascii="Arial" w:hAnsi="Arial" w:cs="Arial"/>
          <w:sz w:val="22"/>
          <w:szCs w:val="22"/>
        </w:rPr>
        <w:t xml:space="preserve"> o tom, že</w:t>
      </w:r>
    </w:p>
    <w:p w:rsidR="008A54C7" w:rsidRPr="00EB2233" w:rsidRDefault="008A54C7" w:rsidP="008A54C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B2233">
        <w:rPr>
          <w:rFonts w:ascii="Arial" w:hAnsi="Arial" w:cs="Arial"/>
          <w:sz w:val="22"/>
          <w:szCs w:val="22"/>
        </w:rPr>
        <w:t xml:space="preserve">                </w:t>
      </w:r>
    </w:p>
    <w:p w:rsidR="00EB2233" w:rsidRPr="00167503" w:rsidRDefault="00EB2233" w:rsidP="002A7E93">
      <w:pPr>
        <w:pStyle w:val="Odsekzoznamu"/>
        <w:jc w:val="both"/>
        <w:outlineLvl w:val="0"/>
        <w:rPr>
          <w:rFonts w:ascii="Arial" w:hAnsi="Arial" w:cs="Arial"/>
          <w:sz w:val="22"/>
          <w:szCs w:val="22"/>
        </w:rPr>
      </w:pPr>
      <w:r w:rsidRPr="00EB2233">
        <w:rPr>
          <w:rFonts w:ascii="Arial" w:hAnsi="Arial" w:cs="Arial"/>
          <w:sz w:val="22"/>
          <w:szCs w:val="22"/>
        </w:rPr>
        <w:t xml:space="preserve">- </w:t>
      </w:r>
      <w:r w:rsidR="002A7E93">
        <w:rPr>
          <w:rFonts w:ascii="Arial" w:hAnsi="Arial" w:cs="Arial"/>
          <w:sz w:val="22"/>
          <w:szCs w:val="22"/>
        </w:rPr>
        <w:t>dňom</w:t>
      </w:r>
      <w:r w:rsidRPr="00EB2233">
        <w:rPr>
          <w:rFonts w:ascii="Arial" w:hAnsi="Arial" w:cs="Arial"/>
          <w:sz w:val="22"/>
          <w:szCs w:val="22"/>
        </w:rPr>
        <w:t xml:space="preserve"> </w:t>
      </w:r>
      <w:r w:rsidR="00CF4D59">
        <w:rPr>
          <w:rFonts w:ascii="Arial" w:hAnsi="Arial" w:cs="Arial"/>
          <w:sz w:val="22"/>
          <w:szCs w:val="22"/>
        </w:rPr>
        <w:t xml:space="preserve"> </w:t>
      </w:r>
      <w:r w:rsidR="002A7E93">
        <w:rPr>
          <w:rFonts w:ascii="Arial" w:hAnsi="Arial" w:cs="Arial"/>
          <w:sz w:val="22"/>
          <w:szCs w:val="22"/>
        </w:rPr>
        <w:t>15. júla 2021</w:t>
      </w:r>
      <w:r w:rsidRPr="00EB2233">
        <w:rPr>
          <w:rFonts w:ascii="Arial" w:hAnsi="Arial" w:cs="Arial"/>
          <w:sz w:val="22"/>
          <w:szCs w:val="22"/>
        </w:rPr>
        <w:t xml:space="preserve"> </w:t>
      </w:r>
      <w:r w:rsidR="00CF4D59">
        <w:rPr>
          <w:rFonts w:ascii="Arial" w:hAnsi="Arial" w:cs="Arial"/>
          <w:sz w:val="22"/>
          <w:szCs w:val="22"/>
        </w:rPr>
        <w:t xml:space="preserve"> </w:t>
      </w:r>
      <w:r w:rsidRPr="00EB2233">
        <w:rPr>
          <w:rFonts w:ascii="Arial" w:hAnsi="Arial" w:cs="Arial"/>
          <w:sz w:val="22"/>
          <w:szCs w:val="22"/>
        </w:rPr>
        <w:t xml:space="preserve">2021 </w:t>
      </w:r>
      <w:r w:rsidR="00CF4D59">
        <w:rPr>
          <w:rFonts w:ascii="Arial" w:hAnsi="Arial" w:cs="Arial"/>
          <w:sz w:val="22"/>
          <w:szCs w:val="22"/>
        </w:rPr>
        <w:t xml:space="preserve"> </w:t>
      </w:r>
      <w:r w:rsidR="002F58A5">
        <w:rPr>
          <w:rFonts w:ascii="Arial" w:hAnsi="Arial" w:cs="Arial"/>
          <w:sz w:val="22"/>
          <w:szCs w:val="22"/>
        </w:rPr>
        <w:t>prestal byť</w:t>
      </w:r>
      <w:r w:rsidR="00CF4D59">
        <w:rPr>
          <w:rFonts w:ascii="Arial" w:hAnsi="Arial" w:cs="Arial"/>
          <w:sz w:val="22"/>
          <w:szCs w:val="22"/>
        </w:rPr>
        <w:t xml:space="preserve"> </w:t>
      </w:r>
      <w:r w:rsidRPr="00EB2233">
        <w:rPr>
          <w:rFonts w:ascii="Arial" w:hAnsi="Arial" w:cs="Arial"/>
          <w:sz w:val="22"/>
          <w:szCs w:val="22"/>
        </w:rPr>
        <w:t xml:space="preserve"> člen</w:t>
      </w:r>
      <w:r w:rsidR="002F58A5">
        <w:rPr>
          <w:rFonts w:ascii="Arial" w:hAnsi="Arial" w:cs="Arial"/>
          <w:sz w:val="22"/>
          <w:szCs w:val="22"/>
        </w:rPr>
        <w:t xml:space="preserve">om </w:t>
      </w:r>
      <w:r w:rsidR="007B7FFA">
        <w:rPr>
          <w:rFonts w:ascii="Arial" w:hAnsi="Arial" w:cs="Arial"/>
          <w:sz w:val="22"/>
          <w:szCs w:val="22"/>
        </w:rPr>
        <w:t xml:space="preserve"> </w:t>
      </w:r>
      <w:r w:rsidR="002F58A5">
        <w:rPr>
          <w:rFonts w:ascii="Arial" w:hAnsi="Arial" w:cs="Arial"/>
          <w:sz w:val="22"/>
          <w:szCs w:val="22"/>
        </w:rPr>
        <w:t>Klub</w:t>
      </w:r>
      <w:r w:rsidR="00167503">
        <w:rPr>
          <w:rFonts w:ascii="Arial" w:hAnsi="Arial" w:cs="Arial"/>
          <w:sz w:val="22"/>
          <w:szCs w:val="22"/>
        </w:rPr>
        <w:t>u</w:t>
      </w:r>
      <w:r w:rsidR="002F58A5">
        <w:rPr>
          <w:rFonts w:ascii="Arial" w:hAnsi="Arial" w:cs="Arial"/>
          <w:sz w:val="22"/>
          <w:szCs w:val="22"/>
        </w:rPr>
        <w:t xml:space="preserve"> </w:t>
      </w:r>
      <w:r w:rsidR="002F58A5" w:rsidRPr="00EB2233">
        <w:rPr>
          <w:rFonts w:ascii="Arial" w:hAnsi="Arial" w:cs="Arial"/>
          <w:sz w:val="22"/>
          <w:szCs w:val="22"/>
        </w:rPr>
        <w:t xml:space="preserve">poslancov Národnej rady </w:t>
      </w:r>
      <w:r w:rsidR="007B7FFA">
        <w:rPr>
          <w:rFonts w:ascii="Arial" w:hAnsi="Arial" w:cs="Arial"/>
          <w:sz w:val="22"/>
          <w:szCs w:val="22"/>
        </w:rPr>
        <w:t>Slovenskej</w:t>
      </w:r>
      <w:r w:rsidR="002A7E93">
        <w:rPr>
          <w:rFonts w:ascii="Arial" w:hAnsi="Arial" w:cs="Arial"/>
          <w:sz w:val="22"/>
          <w:szCs w:val="22"/>
        </w:rPr>
        <w:t xml:space="preserve"> </w:t>
      </w:r>
      <w:r w:rsidR="00925073" w:rsidRPr="00167503">
        <w:rPr>
          <w:rFonts w:ascii="Arial" w:hAnsi="Arial" w:cs="Arial"/>
          <w:sz w:val="22"/>
          <w:szCs w:val="22"/>
        </w:rPr>
        <w:t xml:space="preserve">republiky za hnutie OBYČAJNÍ </w:t>
      </w:r>
      <w:r w:rsidR="002F58A5" w:rsidRPr="00167503">
        <w:rPr>
          <w:rFonts w:ascii="Arial" w:hAnsi="Arial" w:cs="Arial"/>
          <w:sz w:val="22"/>
          <w:szCs w:val="22"/>
        </w:rPr>
        <w:t>ĽUDIA a nezávislé osobnosti</w:t>
      </w:r>
      <w:r w:rsidR="00CF4D59" w:rsidRPr="00167503">
        <w:rPr>
          <w:rFonts w:ascii="Arial" w:hAnsi="Arial" w:cs="Arial"/>
          <w:sz w:val="22"/>
          <w:szCs w:val="22"/>
        </w:rPr>
        <w:t xml:space="preserve">  </w:t>
      </w:r>
      <w:r w:rsidR="002F58A5" w:rsidRPr="00167503">
        <w:rPr>
          <w:rFonts w:ascii="Arial" w:hAnsi="Arial" w:cs="Arial"/>
          <w:sz w:val="22"/>
          <w:szCs w:val="22"/>
        </w:rPr>
        <w:t xml:space="preserve">poslanec Národnej rady Slovenskej republiky </w:t>
      </w:r>
      <w:r w:rsidR="002A7E93">
        <w:rPr>
          <w:rFonts w:ascii="Arial" w:hAnsi="Arial" w:cs="Arial"/>
          <w:sz w:val="22"/>
          <w:szCs w:val="22"/>
        </w:rPr>
        <w:t xml:space="preserve">Rastislav </w:t>
      </w:r>
      <w:proofErr w:type="spellStart"/>
      <w:r w:rsidR="002A7E93">
        <w:rPr>
          <w:rFonts w:ascii="Arial" w:hAnsi="Arial" w:cs="Arial"/>
          <w:sz w:val="22"/>
          <w:szCs w:val="22"/>
        </w:rPr>
        <w:t>Jílek</w:t>
      </w:r>
      <w:proofErr w:type="spellEnd"/>
      <w:r w:rsidR="00CF4D59" w:rsidRPr="00167503">
        <w:rPr>
          <w:rFonts w:ascii="Arial" w:hAnsi="Arial" w:cs="Arial"/>
          <w:sz w:val="22"/>
          <w:szCs w:val="22"/>
        </w:rPr>
        <w:t xml:space="preserve">, </w:t>
      </w:r>
      <w:r w:rsidR="002F58A5" w:rsidRPr="00167503">
        <w:rPr>
          <w:rFonts w:ascii="Arial" w:hAnsi="Arial" w:cs="Arial"/>
          <w:sz w:val="22"/>
          <w:szCs w:val="22"/>
        </w:rPr>
        <w:t xml:space="preserve">ktorý bol náhradníkom na neuplatňovaný mandát poslanca Národnej rady Slovenskej republiky </w:t>
      </w:r>
      <w:r w:rsidR="002A7E93">
        <w:rPr>
          <w:rFonts w:ascii="Arial" w:hAnsi="Arial" w:cs="Arial"/>
          <w:sz w:val="22"/>
          <w:szCs w:val="22"/>
        </w:rPr>
        <w:t xml:space="preserve">Martina </w:t>
      </w:r>
      <w:proofErr w:type="spellStart"/>
      <w:r w:rsidR="002A7E93">
        <w:rPr>
          <w:rFonts w:ascii="Arial" w:hAnsi="Arial" w:cs="Arial"/>
          <w:sz w:val="22"/>
          <w:szCs w:val="22"/>
        </w:rPr>
        <w:t>Fecka</w:t>
      </w:r>
      <w:proofErr w:type="spellEnd"/>
      <w:r w:rsidR="002F58A5" w:rsidRPr="00167503">
        <w:rPr>
          <w:rFonts w:ascii="Arial" w:hAnsi="Arial" w:cs="Arial"/>
          <w:sz w:val="22"/>
          <w:szCs w:val="22"/>
        </w:rPr>
        <w:t xml:space="preserve">, </w:t>
      </w:r>
    </w:p>
    <w:p w:rsidR="002F58A5" w:rsidRPr="00EB2233" w:rsidRDefault="002F58A5" w:rsidP="002F58A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8A54C7" w:rsidRPr="0093295A" w:rsidRDefault="00EB2233" w:rsidP="002A7E93">
      <w:pPr>
        <w:pStyle w:val="Odsekzoznamu"/>
        <w:jc w:val="both"/>
        <w:outlineLvl w:val="0"/>
        <w:rPr>
          <w:rFonts w:ascii="Arial" w:hAnsi="Arial" w:cs="Arial"/>
          <w:sz w:val="22"/>
          <w:szCs w:val="22"/>
        </w:rPr>
      </w:pPr>
      <w:r w:rsidRPr="00EB2233">
        <w:rPr>
          <w:rFonts w:ascii="Arial" w:hAnsi="Arial" w:cs="Arial"/>
          <w:sz w:val="22"/>
          <w:szCs w:val="22"/>
        </w:rPr>
        <w:t xml:space="preserve">- </w:t>
      </w:r>
      <w:r w:rsidR="002A7E93">
        <w:rPr>
          <w:rFonts w:ascii="Arial" w:hAnsi="Arial" w:cs="Arial"/>
          <w:sz w:val="22"/>
          <w:szCs w:val="22"/>
        </w:rPr>
        <w:t>dňom 16. júla</w:t>
      </w:r>
      <w:r w:rsidRPr="00EB2233">
        <w:rPr>
          <w:rFonts w:ascii="Arial" w:hAnsi="Arial" w:cs="Arial"/>
          <w:sz w:val="22"/>
          <w:szCs w:val="22"/>
        </w:rPr>
        <w:t xml:space="preserve"> 2021 sa </w:t>
      </w:r>
      <w:r w:rsidR="00CF4D59">
        <w:rPr>
          <w:rFonts w:ascii="Arial" w:hAnsi="Arial" w:cs="Arial"/>
          <w:sz w:val="22"/>
          <w:szCs w:val="22"/>
        </w:rPr>
        <w:t xml:space="preserve"> </w:t>
      </w:r>
      <w:r w:rsidRPr="00EB2233">
        <w:rPr>
          <w:rFonts w:ascii="Arial" w:hAnsi="Arial" w:cs="Arial"/>
          <w:sz w:val="22"/>
          <w:szCs w:val="22"/>
        </w:rPr>
        <w:t xml:space="preserve">členom </w:t>
      </w:r>
      <w:r w:rsidR="00CF4D59">
        <w:rPr>
          <w:rFonts w:ascii="Arial" w:hAnsi="Arial" w:cs="Arial"/>
          <w:sz w:val="22"/>
          <w:szCs w:val="22"/>
        </w:rPr>
        <w:t xml:space="preserve"> </w:t>
      </w:r>
      <w:r w:rsidR="002F58A5">
        <w:rPr>
          <w:rFonts w:ascii="Arial" w:hAnsi="Arial" w:cs="Arial"/>
          <w:sz w:val="22"/>
          <w:szCs w:val="22"/>
        </w:rPr>
        <w:t xml:space="preserve">Klubu </w:t>
      </w:r>
      <w:r w:rsidR="002F58A5" w:rsidRPr="00EB2233">
        <w:rPr>
          <w:rFonts w:ascii="Arial" w:hAnsi="Arial" w:cs="Arial"/>
          <w:sz w:val="22"/>
          <w:szCs w:val="22"/>
        </w:rPr>
        <w:t xml:space="preserve">poslancov Národnej rady </w:t>
      </w:r>
      <w:r w:rsidR="002F58A5" w:rsidRPr="002F58A5">
        <w:rPr>
          <w:rFonts w:ascii="Arial" w:hAnsi="Arial" w:cs="Arial"/>
          <w:sz w:val="22"/>
          <w:szCs w:val="22"/>
        </w:rPr>
        <w:t xml:space="preserve">Slovenskej republiky </w:t>
      </w:r>
      <w:r w:rsidR="0093295A">
        <w:rPr>
          <w:rFonts w:ascii="Arial" w:hAnsi="Arial" w:cs="Arial"/>
          <w:sz w:val="22"/>
          <w:szCs w:val="22"/>
        </w:rPr>
        <w:t>za</w:t>
      </w:r>
      <w:r w:rsidR="002A7E93">
        <w:rPr>
          <w:rFonts w:ascii="Arial" w:hAnsi="Arial" w:cs="Arial"/>
          <w:sz w:val="22"/>
          <w:szCs w:val="22"/>
        </w:rPr>
        <w:t xml:space="preserve"> </w:t>
      </w:r>
      <w:r w:rsidR="00831BF7">
        <w:rPr>
          <w:rFonts w:ascii="Arial" w:hAnsi="Arial" w:cs="Arial"/>
          <w:sz w:val="22"/>
          <w:szCs w:val="22"/>
        </w:rPr>
        <w:t xml:space="preserve">hnutie OBYČAJNÍ </w:t>
      </w:r>
      <w:r w:rsidR="002F58A5" w:rsidRPr="0093295A">
        <w:rPr>
          <w:rFonts w:ascii="Arial" w:hAnsi="Arial" w:cs="Arial"/>
          <w:sz w:val="22"/>
          <w:szCs w:val="22"/>
        </w:rPr>
        <w:t xml:space="preserve">ĽUDIA a nezávislé osobnosti </w:t>
      </w:r>
      <w:r w:rsidR="007B7FFA" w:rsidRPr="0093295A">
        <w:rPr>
          <w:rFonts w:ascii="Arial" w:hAnsi="Arial" w:cs="Arial"/>
          <w:sz w:val="22"/>
          <w:szCs w:val="22"/>
        </w:rPr>
        <w:t xml:space="preserve">stal poslanec </w:t>
      </w:r>
      <w:r w:rsidR="00925073" w:rsidRPr="007B7FFA">
        <w:rPr>
          <w:rFonts w:ascii="Arial" w:hAnsi="Arial" w:cs="Arial"/>
          <w:sz w:val="22"/>
          <w:szCs w:val="22"/>
        </w:rPr>
        <w:t>Národnej rady Slovenskej republiky</w:t>
      </w:r>
      <w:r w:rsidR="00925073" w:rsidRPr="0093295A">
        <w:rPr>
          <w:rFonts w:ascii="Arial" w:hAnsi="Arial" w:cs="Arial"/>
          <w:sz w:val="22"/>
          <w:szCs w:val="22"/>
        </w:rPr>
        <w:t xml:space="preserve"> </w:t>
      </w:r>
      <w:r w:rsidR="002A7E93">
        <w:rPr>
          <w:rFonts w:ascii="Arial" w:hAnsi="Arial" w:cs="Arial"/>
          <w:sz w:val="22"/>
          <w:szCs w:val="22"/>
        </w:rPr>
        <w:t xml:space="preserve">Martin </w:t>
      </w:r>
      <w:proofErr w:type="spellStart"/>
      <w:r w:rsidR="002A7E93">
        <w:rPr>
          <w:rFonts w:ascii="Arial" w:hAnsi="Arial" w:cs="Arial"/>
          <w:sz w:val="22"/>
          <w:szCs w:val="22"/>
        </w:rPr>
        <w:t>Fecko</w:t>
      </w:r>
      <w:proofErr w:type="spellEnd"/>
      <w:r w:rsidR="0093295A" w:rsidRPr="0093295A">
        <w:rPr>
          <w:rFonts w:ascii="Arial" w:hAnsi="Arial" w:cs="Arial"/>
          <w:sz w:val="22"/>
          <w:szCs w:val="22"/>
        </w:rPr>
        <w:t xml:space="preserve">, ktorý si </w:t>
      </w:r>
      <w:r w:rsidR="0093295A">
        <w:rPr>
          <w:rFonts w:ascii="Arial" w:hAnsi="Arial" w:cs="Arial"/>
          <w:sz w:val="22"/>
          <w:szCs w:val="22"/>
        </w:rPr>
        <w:t>od</w:t>
      </w:r>
      <w:r w:rsidR="00925073">
        <w:rPr>
          <w:rFonts w:ascii="Arial" w:hAnsi="Arial" w:cs="Arial"/>
          <w:sz w:val="22"/>
          <w:szCs w:val="22"/>
        </w:rPr>
        <w:t xml:space="preserve"> </w:t>
      </w:r>
      <w:r w:rsidR="002A7E93">
        <w:rPr>
          <w:rFonts w:ascii="Arial" w:hAnsi="Arial" w:cs="Arial"/>
          <w:sz w:val="22"/>
          <w:szCs w:val="22"/>
        </w:rPr>
        <w:t>16</w:t>
      </w:r>
      <w:r w:rsidR="0093295A">
        <w:rPr>
          <w:rFonts w:ascii="Arial" w:hAnsi="Arial" w:cs="Arial"/>
          <w:sz w:val="22"/>
          <w:szCs w:val="22"/>
        </w:rPr>
        <w:t>. jú</w:t>
      </w:r>
      <w:r w:rsidR="002A7E93">
        <w:rPr>
          <w:rFonts w:ascii="Arial" w:hAnsi="Arial" w:cs="Arial"/>
          <w:sz w:val="22"/>
          <w:szCs w:val="22"/>
        </w:rPr>
        <w:t>l</w:t>
      </w:r>
      <w:r w:rsidR="0093295A">
        <w:rPr>
          <w:rFonts w:ascii="Arial" w:hAnsi="Arial" w:cs="Arial"/>
          <w:sz w:val="22"/>
          <w:szCs w:val="22"/>
        </w:rPr>
        <w:t xml:space="preserve">a 2021 začal uplatňovať mandát poslanca Národnej rady Slovenskej republiky po tom, ako </w:t>
      </w:r>
      <w:r w:rsidR="002A7E93">
        <w:rPr>
          <w:rFonts w:ascii="Arial" w:hAnsi="Arial" w:cs="Arial"/>
          <w:sz w:val="22"/>
          <w:szCs w:val="22"/>
        </w:rPr>
        <w:t>ho vláda Slovenskej republiky dňom 15. júla 2021 odvolala z funkcie štátneho tajomníka Ministerstva pôdohospodárstva a rozvoja vidieka Slovenskej republiky</w:t>
      </w:r>
      <w:r w:rsidRPr="0093295A">
        <w:rPr>
          <w:rFonts w:ascii="Arial" w:hAnsi="Arial" w:cs="Arial"/>
          <w:sz w:val="22"/>
          <w:szCs w:val="22"/>
        </w:rPr>
        <w:t>.</w:t>
      </w:r>
    </w:p>
    <w:p w:rsidR="00881860" w:rsidRPr="000A4B4F" w:rsidRDefault="00881860" w:rsidP="00CF4D59">
      <w:pPr>
        <w:jc w:val="both"/>
        <w:rPr>
          <w:rFonts w:ascii="Arial" w:hAnsi="Arial" w:cs="Arial"/>
          <w:sz w:val="22"/>
          <w:szCs w:val="22"/>
        </w:rPr>
      </w:pPr>
    </w:p>
    <w:p w:rsidR="00881860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21C40" w:rsidRDefault="00421C40" w:rsidP="00421C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15767E" w:rsidRDefault="0015767E" w:rsidP="00421C40">
      <w:pPr>
        <w:rPr>
          <w:rFonts w:ascii="Arial" w:hAnsi="Arial" w:cs="Arial"/>
          <w:sz w:val="22"/>
          <w:szCs w:val="22"/>
        </w:rPr>
      </w:pPr>
    </w:p>
    <w:p w:rsidR="0015767E" w:rsidRDefault="0015767E" w:rsidP="00421C40">
      <w:pPr>
        <w:rPr>
          <w:rFonts w:ascii="Arial" w:hAnsi="Arial" w:cs="Arial"/>
          <w:sz w:val="22"/>
          <w:szCs w:val="22"/>
        </w:rPr>
      </w:pPr>
    </w:p>
    <w:p w:rsidR="0015767E" w:rsidRDefault="0015767E" w:rsidP="00421C40">
      <w:pPr>
        <w:rPr>
          <w:rFonts w:ascii="Arial" w:hAnsi="Arial" w:cs="Arial"/>
          <w:sz w:val="22"/>
          <w:szCs w:val="22"/>
        </w:rPr>
      </w:pPr>
    </w:p>
    <w:p w:rsidR="00863D56" w:rsidRDefault="00863D56" w:rsidP="00863D56">
      <w:pPr>
        <w:jc w:val="center"/>
        <w:rPr>
          <w:rFonts w:ascii="Arial" w:hAnsi="Arial" w:cs="Arial"/>
          <w:sz w:val="22"/>
          <w:szCs w:val="22"/>
        </w:rPr>
      </w:pPr>
    </w:p>
    <w:p w:rsidR="00863D56" w:rsidRDefault="00863D56" w:rsidP="00863D56"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863D56" w:rsidRPr="00863D56" w:rsidRDefault="00863D56" w:rsidP="00863D56">
      <w:pPr>
        <w:rPr>
          <w:rFonts w:ascii="Arial" w:hAnsi="Arial" w:cs="Arial"/>
          <w:sz w:val="22"/>
          <w:szCs w:val="22"/>
        </w:rPr>
      </w:pPr>
    </w:p>
    <w:p w:rsidR="00863D56" w:rsidRPr="00863D56" w:rsidRDefault="00863D56" w:rsidP="00863D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</w:t>
      </w:r>
      <w:r w:rsidRPr="00863D56">
        <w:rPr>
          <w:rFonts w:ascii="Arial" w:hAnsi="Arial" w:cs="Arial"/>
          <w:sz w:val="22"/>
          <w:szCs w:val="22"/>
        </w:rPr>
        <w:t xml:space="preserve">K o l </w:t>
      </w:r>
      <w:proofErr w:type="spellStart"/>
      <w:r w:rsidRPr="00863D56">
        <w:rPr>
          <w:rFonts w:ascii="Arial" w:hAnsi="Arial" w:cs="Arial"/>
          <w:sz w:val="22"/>
          <w:szCs w:val="22"/>
        </w:rPr>
        <w:t>l</w:t>
      </w:r>
      <w:proofErr w:type="spellEnd"/>
      <w:r w:rsidRPr="00863D56">
        <w:rPr>
          <w:rFonts w:ascii="Arial" w:hAnsi="Arial" w:cs="Arial"/>
          <w:sz w:val="22"/>
          <w:szCs w:val="22"/>
        </w:rPr>
        <w:t xml:space="preserve"> á r  </w:t>
      </w:r>
      <w:proofErr w:type="spellStart"/>
      <w:r w:rsidRPr="00863D56">
        <w:rPr>
          <w:rFonts w:ascii="Arial" w:hAnsi="Arial" w:cs="Arial"/>
          <w:sz w:val="22"/>
          <w:szCs w:val="22"/>
        </w:rPr>
        <w:t>v.r</w:t>
      </w:r>
      <w:proofErr w:type="spellEnd"/>
      <w:r w:rsidRPr="00863D56">
        <w:rPr>
          <w:rFonts w:ascii="Arial" w:hAnsi="Arial" w:cs="Arial"/>
          <w:sz w:val="22"/>
          <w:szCs w:val="22"/>
        </w:rPr>
        <w:t>.</w:t>
      </w:r>
    </w:p>
    <w:p w:rsidR="0015767E" w:rsidRDefault="0015767E" w:rsidP="00421C40">
      <w:pPr>
        <w:rPr>
          <w:rFonts w:ascii="Arial" w:hAnsi="Arial" w:cs="Arial"/>
          <w:sz w:val="22"/>
          <w:szCs w:val="22"/>
        </w:rPr>
      </w:pPr>
    </w:p>
    <w:sectPr w:rsidR="0015767E" w:rsidSect="00421C40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9B1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41110"/>
    <w:multiLevelType w:val="hybridMultilevel"/>
    <w:tmpl w:val="C87CCA78"/>
    <w:lvl w:ilvl="0" w:tplc="C3E24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0679A"/>
    <w:multiLevelType w:val="hybridMultilevel"/>
    <w:tmpl w:val="F19A46AC"/>
    <w:lvl w:ilvl="0" w:tplc="0B5E5F36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58207C12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927"/>
        </w:tabs>
        <w:ind w:left="927" w:hanging="360"/>
      </w:pPr>
    </w:lvl>
    <w:lvl w:ilvl="1" w:tplc="041B0019">
      <w:start w:val="1"/>
      <w:numFmt w:val="decimal"/>
      <w:lvlText w:val="%2."/>
      <w:lvlJc w:val="left"/>
      <w:pPr>
        <w:tabs>
          <w:tab w:val="num" w:pos="774"/>
        </w:tabs>
        <w:ind w:left="774" w:hanging="360"/>
      </w:p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4" w15:restartNumberingAfterBreak="0">
    <w:nsid w:val="72F333F5"/>
    <w:multiLevelType w:val="hybridMultilevel"/>
    <w:tmpl w:val="AEB85F62"/>
    <w:lvl w:ilvl="0" w:tplc="636CB224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4"/>
    <w:rsid w:val="00056F46"/>
    <w:rsid w:val="0006768D"/>
    <w:rsid w:val="00075709"/>
    <w:rsid w:val="00077C6D"/>
    <w:rsid w:val="000A4B4F"/>
    <w:rsid w:val="000C5C15"/>
    <w:rsid w:val="000C794C"/>
    <w:rsid w:val="001063EB"/>
    <w:rsid w:val="0015767E"/>
    <w:rsid w:val="00167503"/>
    <w:rsid w:val="001956F5"/>
    <w:rsid w:val="001C232D"/>
    <w:rsid w:val="001F2149"/>
    <w:rsid w:val="00265CF5"/>
    <w:rsid w:val="00266BFB"/>
    <w:rsid w:val="00287866"/>
    <w:rsid w:val="002A7E93"/>
    <w:rsid w:val="002C1A9A"/>
    <w:rsid w:val="002D1846"/>
    <w:rsid w:val="002F4336"/>
    <w:rsid w:val="002F58A5"/>
    <w:rsid w:val="00326B49"/>
    <w:rsid w:val="0038020C"/>
    <w:rsid w:val="003E54D9"/>
    <w:rsid w:val="00421C40"/>
    <w:rsid w:val="004F2BE3"/>
    <w:rsid w:val="00572CC3"/>
    <w:rsid w:val="00593CE8"/>
    <w:rsid w:val="00596F76"/>
    <w:rsid w:val="005C7A5E"/>
    <w:rsid w:val="005E218F"/>
    <w:rsid w:val="00600C9D"/>
    <w:rsid w:val="0065004E"/>
    <w:rsid w:val="00675A99"/>
    <w:rsid w:val="0068532A"/>
    <w:rsid w:val="006C59A2"/>
    <w:rsid w:val="006E3BAB"/>
    <w:rsid w:val="007362A0"/>
    <w:rsid w:val="00745108"/>
    <w:rsid w:val="007B7FFA"/>
    <w:rsid w:val="00831BF7"/>
    <w:rsid w:val="008626D4"/>
    <w:rsid w:val="00863D56"/>
    <w:rsid w:val="00881860"/>
    <w:rsid w:val="008A0F1E"/>
    <w:rsid w:val="008A54C7"/>
    <w:rsid w:val="008B5C76"/>
    <w:rsid w:val="008E10B2"/>
    <w:rsid w:val="00925073"/>
    <w:rsid w:val="0093295A"/>
    <w:rsid w:val="009871C6"/>
    <w:rsid w:val="009944A1"/>
    <w:rsid w:val="009A7BE6"/>
    <w:rsid w:val="009F19CF"/>
    <w:rsid w:val="009F5A3A"/>
    <w:rsid w:val="009F7A84"/>
    <w:rsid w:val="00A36832"/>
    <w:rsid w:val="00A45DFF"/>
    <w:rsid w:val="00AE4ACB"/>
    <w:rsid w:val="00B060CE"/>
    <w:rsid w:val="00B55998"/>
    <w:rsid w:val="00B80104"/>
    <w:rsid w:val="00B945BC"/>
    <w:rsid w:val="00BA6CB5"/>
    <w:rsid w:val="00BB19FB"/>
    <w:rsid w:val="00BB337B"/>
    <w:rsid w:val="00BE180B"/>
    <w:rsid w:val="00C129D0"/>
    <w:rsid w:val="00CA1A80"/>
    <w:rsid w:val="00CF19BC"/>
    <w:rsid w:val="00CF4D59"/>
    <w:rsid w:val="00D16C28"/>
    <w:rsid w:val="00D2339E"/>
    <w:rsid w:val="00D2603C"/>
    <w:rsid w:val="00D52A27"/>
    <w:rsid w:val="00D54344"/>
    <w:rsid w:val="00D5443B"/>
    <w:rsid w:val="00D64ADC"/>
    <w:rsid w:val="00D77F48"/>
    <w:rsid w:val="00DB3A4F"/>
    <w:rsid w:val="00DE0727"/>
    <w:rsid w:val="00E110E7"/>
    <w:rsid w:val="00E4088D"/>
    <w:rsid w:val="00E7786C"/>
    <w:rsid w:val="00EB2233"/>
    <w:rsid w:val="00EE41E4"/>
    <w:rsid w:val="00EF5A17"/>
    <w:rsid w:val="00F22F87"/>
    <w:rsid w:val="00FA44F6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BB8E"/>
  <w15:docId w15:val="{43D8853B-8082-4A2F-A996-2517765D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pacing w:val="68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104"/>
    <w:pPr>
      <w:spacing w:before="0" w:after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4B4F"/>
    <w:pPr>
      <w:keepNext/>
      <w:widowControl w:val="0"/>
      <w:autoSpaceDE w:val="0"/>
      <w:autoSpaceDN w:val="0"/>
      <w:adjustRightInd w:val="0"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1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0E7"/>
    <w:rPr>
      <w:rFonts w:ascii="Segoe UI" w:eastAsia="Times New Roman" w:hAnsi="Segoe UI" w:cs="Segoe UI"/>
      <w:spacing w:val="0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A4B4F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0A4B4F"/>
    <w:pPr>
      <w:widowControl w:val="0"/>
      <w:autoSpaceDE w:val="0"/>
      <w:autoSpaceDN w:val="0"/>
      <w:adjustRightInd w:val="0"/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0A4B4F"/>
    <w:pPr>
      <w:widowControl w:val="0"/>
      <w:autoSpaceDE w:val="0"/>
      <w:autoSpaceDN w:val="0"/>
      <w:adjustRightInd w:val="0"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Odsekzoznamu">
    <w:name w:val="List Paragraph"/>
    <w:basedOn w:val="Normlny"/>
    <w:uiPriority w:val="34"/>
    <w:qFormat/>
    <w:rsid w:val="009F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KovaAnna</dc:creator>
  <cp:keywords/>
  <dc:description/>
  <cp:lastModifiedBy>Novysedláková, Mária, Mgr.</cp:lastModifiedBy>
  <cp:revision>3</cp:revision>
  <cp:lastPrinted>2021-07-23T07:25:00Z</cp:lastPrinted>
  <dcterms:created xsi:type="dcterms:W3CDTF">2021-07-22T13:08:00Z</dcterms:created>
  <dcterms:modified xsi:type="dcterms:W3CDTF">2021-07-23T07:25:00Z</dcterms:modified>
</cp:coreProperties>
</file>