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2" w:rsidRDefault="00B36FD2" w:rsidP="00B36FD2">
      <w:pPr>
        <w:pStyle w:val="Nadpis1"/>
        <w:spacing w:before="0"/>
      </w:pPr>
      <w:bookmarkStart w:id="0" w:name="_GoBack"/>
      <w:bookmarkEnd w:id="0"/>
      <w:r>
        <w:t>PREDSEDA NÁRODNEJ RADY SLOVENSKEJ REPUBLIKY</w:t>
      </w:r>
    </w:p>
    <w:p w:rsidR="00B36FD2" w:rsidRDefault="00B36FD2" w:rsidP="00B36FD2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BF263E">
        <w:rPr>
          <w:sz w:val="22"/>
          <w:szCs w:val="22"/>
        </w:rPr>
        <w:t>136</w:t>
      </w:r>
      <w:r w:rsidR="00CE6D32">
        <w:rPr>
          <w:sz w:val="22"/>
          <w:szCs w:val="22"/>
        </w:rPr>
        <w:t>/201</w:t>
      </w:r>
      <w:r w:rsidR="00BF263E">
        <w:rPr>
          <w:sz w:val="22"/>
          <w:szCs w:val="22"/>
        </w:rPr>
        <w:t>9</w:t>
      </w:r>
    </w:p>
    <w:p w:rsidR="00B36FD2" w:rsidRDefault="00B36FD2" w:rsidP="00B36FD2">
      <w:pPr>
        <w:pStyle w:val="Protokoln"/>
        <w:rPr>
          <w:sz w:val="22"/>
          <w:szCs w:val="22"/>
        </w:rPr>
      </w:pPr>
    </w:p>
    <w:p w:rsidR="00B36FD2" w:rsidRDefault="005E0661" w:rsidP="00B36FD2">
      <w:pPr>
        <w:rPr>
          <w:b/>
          <w:spacing w:val="20"/>
          <w:sz w:val="28"/>
        </w:rPr>
      </w:pPr>
      <w:r w:rsidRPr="005E0661">
        <w:rPr>
          <w:b/>
          <w:noProof/>
          <w:spacing w:val="20"/>
          <w:sz w:val="28"/>
        </w:rPr>
        <w:drawing>
          <wp:inline distT="0" distB="0" distL="0" distR="0">
            <wp:extent cx="685800" cy="7620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D2" w:rsidRDefault="00B32BFA" w:rsidP="00B36FD2">
      <w:pPr>
        <w:pStyle w:val="rozhodnutia"/>
      </w:pPr>
      <w:r>
        <w:t>1</w:t>
      </w:r>
      <w:r w:rsidR="00BF263E">
        <w:t>367</w:t>
      </w:r>
    </w:p>
    <w:p w:rsidR="00B36FD2" w:rsidRDefault="00B36FD2" w:rsidP="00B36FD2">
      <w:pPr>
        <w:pStyle w:val="Nadpis1"/>
      </w:pPr>
      <w:r>
        <w:t>ROZHODNUTIE</w:t>
      </w:r>
    </w:p>
    <w:p w:rsidR="00B36FD2" w:rsidRDefault="00B36FD2" w:rsidP="00B36FD2">
      <w:pPr>
        <w:pStyle w:val="Nadpis1"/>
      </w:pPr>
      <w:r>
        <w:t>PREDSEDU NÁRODNEJ RADY SLOVENSKEJ REPUBLIKY</w:t>
      </w:r>
    </w:p>
    <w:p w:rsidR="00B36FD2" w:rsidRDefault="00B36FD2" w:rsidP="00B36FD2"/>
    <w:p w:rsidR="00B36FD2" w:rsidRDefault="00B36FD2" w:rsidP="00B36F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F263E">
        <w:rPr>
          <w:rFonts w:cs="Arial"/>
          <w:sz w:val="22"/>
          <w:szCs w:val="22"/>
        </w:rPr>
        <w:t>o</w:t>
      </w:r>
      <w:r w:rsidR="005924CE">
        <w:rPr>
          <w:rFonts w:cs="Arial"/>
          <w:sz w:val="22"/>
          <w:szCs w:val="22"/>
        </w:rPr>
        <w:t> </w:t>
      </w:r>
      <w:r w:rsidR="00BF263E">
        <w:rPr>
          <w:rFonts w:cs="Arial"/>
          <w:sz w:val="22"/>
          <w:szCs w:val="22"/>
        </w:rPr>
        <w:t>16</w:t>
      </w:r>
      <w:r w:rsidR="005924CE">
        <w:rPr>
          <w:rFonts w:cs="Arial"/>
          <w:sz w:val="22"/>
          <w:szCs w:val="22"/>
        </w:rPr>
        <w:t xml:space="preserve">. </w:t>
      </w:r>
      <w:r w:rsidR="00BF263E">
        <w:rPr>
          <w:rFonts w:cs="Arial"/>
          <w:sz w:val="22"/>
          <w:szCs w:val="22"/>
        </w:rPr>
        <w:t>januára 2</w:t>
      </w:r>
      <w:r>
        <w:rPr>
          <w:rFonts w:cs="Arial"/>
          <w:sz w:val="22"/>
          <w:szCs w:val="22"/>
        </w:rPr>
        <w:t>01</w:t>
      </w:r>
      <w:r w:rsidR="00BF263E">
        <w:rPr>
          <w:rFonts w:cs="Arial"/>
          <w:sz w:val="22"/>
          <w:szCs w:val="22"/>
        </w:rPr>
        <w:t>9</w:t>
      </w:r>
    </w:p>
    <w:p w:rsidR="00B36FD2" w:rsidRDefault="00B36FD2" w:rsidP="00B36FD2"/>
    <w:p w:rsidR="00B36FD2" w:rsidRDefault="00B36FD2" w:rsidP="00B36FD2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</w:t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 w:rsidR="00B32BFA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BF1ADD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 xml:space="preserve"> </w:t>
      </w:r>
      <w:r w:rsidR="00BF263E">
        <w:rPr>
          <w:rFonts w:cs="Arial"/>
          <w:sz w:val="22"/>
          <w:lang w:val="sk-SK"/>
        </w:rPr>
        <w:t xml:space="preserve">a o zámere prijímania aproximačných nariadení vlády Slovenskej republiky v I. polroku 2019 </w:t>
      </w:r>
      <w:r>
        <w:rPr>
          <w:rFonts w:cs="Arial"/>
          <w:sz w:val="22"/>
          <w:lang w:val="sk-SK"/>
        </w:rPr>
        <w:t>na prerokovanie výboru Národnej rady Slovenskej republiky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RDefault="00B36FD2" w:rsidP="00B36FD2">
      <w:pPr>
        <w:jc w:val="both"/>
        <w:rPr>
          <w:rFonts w:cs="Arial"/>
          <w:b/>
          <w:bCs/>
          <w:sz w:val="22"/>
        </w:rPr>
      </w:pPr>
    </w:p>
    <w:p w:rsidR="00B36FD2" w:rsidRDefault="00B36FD2" w:rsidP="00B36FD2">
      <w:pPr>
        <w:tabs>
          <w:tab w:val="left" w:pos="-1980"/>
        </w:tabs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</w:r>
      <w:r>
        <w:rPr>
          <w:rFonts w:cs="Arial"/>
          <w:sz w:val="22"/>
        </w:rPr>
        <w:br/>
        <w:t>v </w:t>
      </w:r>
      <w:r w:rsidR="00B32BFA">
        <w:rPr>
          <w:rFonts w:cs="Arial"/>
          <w:sz w:val="22"/>
        </w:rPr>
        <w:t>I</w:t>
      </w:r>
      <w:r w:rsidR="00EB06E0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BF1ADD">
        <w:rPr>
          <w:rFonts w:cs="Arial"/>
          <w:sz w:val="22"/>
        </w:rPr>
        <w:t>8</w:t>
      </w:r>
      <w:r w:rsidR="00BF263E">
        <w:rPr>
          <w:rFonts w:cs="Arial"/>
          <w:sz w:val="22"/>
        </w:rPr>
        <w:t xml:space="preserve"> a o zámere prijímania aproximačných nariadení vlády Slovenskej republiky v I. polroku 2019</w:t>
      </w:r>
      <w:r>
        <w:rPr>
          <w:rFonts w:cs="Arial"/>
          <w:sz w:val="22"/>
        </w:rPr>
        <w:t xml:space="preserve"> (tlač </w:t>
      </w:r>
      <w:r w:rsidR="00B32BFA">
        <w:rPr>
          <w:rFonts w:cs="Arial"/>
          <w:sz w:val="22"/>
        </w:rPr>
        <w:t>1</w:t>
      </w:r>
      <w:r w:rsidR="00BF263E">
        <w:rPr>
          <w:rFonts w:cs="Arial"/>
          <w:sz w:val="22"/>
        </w:rPr>
        <w:t>299</w:t>
      </w:r>
      <w:r>
        <w:rPr>
          <w:rFonts w:cs="Arial"/>
          <w:sz w:val="22"/>
        </w:rPr>
        <w:t xml:space="preserve">), doručenú </w:t>
      </w:r>
      <w:r w:rsidR="00BF263E">
        <w:rPr>
          <w:rFonts w:cs="Arial"/>
          <w:sz w:val="22"/>
        </w:rPr>
        <w:t>15</w:t>
      </w:r>
      <w:r w:rsidR="005924CE">
        <w:rPr>
          <w:rFonts w:cs="Arial"/>
          <w:sz w:val="22"/>
        </w:rPr>
        <w:t xml:space="preserve">. </w:t>
      </w:r>
      <w:r w:rsidR="00A24022">
        <w:rPr>
          <w:rFonts w:cs="Arial"/>
          <w:sz w:val="22"/>
        </w:rPr>
        <w:t>j</w:t>
      </w:r>
      <w:r w:rsidR="00BF263E">
        <w:rPr>
          <w:rFonts w:cs="Arial"/>
          <w:sz w:val="22"/>
        </w:rPr>
        <w:t>anuára</w:t>
      </w:r>
      <w:r>
        <w:rPr>
          <w:rFonts w:cs="Arial"/>
          <w:sz w:val="22"/>
        </w:rPr>
        <w:t xml:space="preserve"> 201</w:t>
      </w:r>
      <w:r w:rsidR="00BF263E">
        <w:rPr>
          <w:rFonts w:cs="Arial"/>
          <w:sz w:val="22"/>
        </w:rPr>
        <w:t>9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BF263E">
        <w:rPr>
          <w:rFonts w:cs="Arial"/>
          <w:b/>
          <w:sz w:val="22"/>
          <w:u w:val="single"/>
        </w:rPr>
        <w:t>29</w:t>
      </w:r>
      <w:r w:rsidR="00A24022">
        <w:rPr>
          <w:rFonts w:cs="Arial"/>
          <w:b/>
          <w:sz w:val="22"/>
          <w:u w:val="single"/>
        </w:rPr>
        <w:t xml:space="preserve">. </w:t>
      </w:r>
      <w:r w:rsidR="00BF263E">
        <w:rPr>
          <w:rFonts w:cs="Arial"/>
          <w:b/>
          <w:sz w:val="22"/>
          <w:u w:val="single"/>
        </w:rPr>
        <w:t>januára</w:t>
      </w:r>
      <w:r>
        <w:rPr>
          <w:rFonts w:cs="Arial"/>
          <w:b/>
          <w:sz w:val="22"/>
          <w:u w:val="single"/>
        </w:rPr>
        <w:t xml:space="preserve"> 201</w:t>
      </w:r>
      <w:r w:rsidR="00BF263E">
        <w:rPr>
          <w:rFonts w:cs="Arial"/>
          <w:b/>
          <w:sz w:val="22"/>
          <w:u w:val="single"/>
        </w:rPr>
        <w:t>9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RDefault="00B36FD2" w:rsidP="00B36FD2">
      <w:pPr>
        <w:tabs>
          <w:tab w:val="left" w:pos="1080"/>
        </w:tabs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sz w:val="22"/>
          <w:szCs w:val="22"/>
        </w:rPr>
      </w:pPr>
    </w:p>
    <w:p w:rsidR="00CE6D32" w:rsidRDefault="00CE6D32" w:rsidP="00CE6D32">
      <w:pPr>
        <w:jc w:val="both"/>
        <w:rPr>
          <w:sz w:val="22"/>
          <w:szCs w:val="22"/>
        </w:rPr>
      </w:pPr>
    </w:p>
    <w:p w:rsidR="00EB06E0" w:rsidRDefault="00EB06E0" w:rsidP="00CE6D32">
      <w:pPr>
        <w:jc w:val="both"/>
        <w:rPr>
          <w:sz w:val="22"/>
          <w:szCs w:val="22"/>
        </w:rPr>
      </w:pPr>
    </w:p>
    <w:p w:rsidR="00EB06E0" w:rsidRDefault="00BF263E" w:rsidP="00EB06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z. Béla   B u g á r</w:t>
      </w:r>
      <w:r w:rsidR="00EB06E0">
        <w:rPr>
          <w:rFonts w:cs="Arial"/>
          <w:sz w:val="22"/>
          <w:szCs w:val="22"/>
        </w:rPr>
        <w:t>   v. r.</w:t>
      </w:r>
    </w:p>
    <w:p w:rsidR="00B36FD2" w:rsidRDefault="00B36FD2" w:rsidP="00B36FD2">
      <w:pPr>
        <w:jc w:val="both"/>
        <w:rPr>
          <w:sz w:val="22"/>
          <w:szCs w:val="22"/>
        </w:rPr>
      </w:pPr>
    </w:p>
    <w:p w:rsidR="00B36FD2" w:rsidRDefault="00B36FD2" w:rsidP="00B36FD2"/>
    <w:p w:rsidR="00B36FD2" w:rsidRDefault="00B36FD2" w:rsidP="00B36FD2"/>
    <w:p w:rsidR="00BA3333" w:rsidRDefault="00BA3333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2"/>
    <w:rsid w:val="00002461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426A0"/>
    <w:rsid w:val="00255DBE"/>
    <w:rsid w:val="002721F0"/>
    <w:rsid w:val="002844E2"/>
    <w:rsid w:val="00292F01"/>
    <w:rsid w:val="002E5913"/>
    <w:rsid w:val="002F0065"/>
    <w:rsid w:val="002F0A48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83703"/>
    <w:rsid w:val="00393633"/>
    <w:rsid w:val="003971B3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5A45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65F72"/>
    <w:rsid w:val="005805DF"/>
    <w:rsid w:val="005924CE"/>
    <w:rsid w:val="005961E9"/>
    <w:rsid w:val="005B650B"/>
    <w:rsid w:val="005D17ED"/>
    <w:rsid w:val="005D5D98"/>
    <w:rsid w:val="005E0661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97993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A5BD6"/>
    <w:rsid w:val="009C0308"/>
    <w:rsid w:val="009C3C90"/>
    <w:rsid w:val="009C4B75"/>
    <w:rsid w:val="009D294A"/>
    <w:rsid w:val="009E5319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2BFA"/>
    <w:rsid w:val="00B36FD2"/>
    <w:rsid w:val="00B64A2C"/>
    <w:rsid w:val="00BA3333"/>
    <w:rsid w:val="00BC2F24"/>
    <w:rsid w:val="00BD0D95"/>
    <w:rsid w:val="00BE35D8"/>
    <w:rsid w:val="00BF1ADD"/>
    <w:rsid w:val="00BF263E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91887"/>
    <w:rsid w:val="00CC6CBE"/>
    <w:rsid w:val="00CE6D32"/>
    <w:rsid w:val="00D00F25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A4D84"/>
    <w:rsid w:val="00FC7E47"/>
    <w:rsid w:val="00FD0B3E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50478E-DA6C-4029-B225-018BB8C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FD2"/>
    <w:pPr>
      <w:spacing w:after="0" w:line="240" w:lineRule="auto"/>
      <w:jc w:val="center"/>
    </w:pPr>
    <w:rPr>
      <w:rFonts w:ascii="Arial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6FD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6FD2"/>
    <w:rPr>
      <w:rFonts w:ascii="Arial" w:hAnsi="Arial" w:cs="Arial"/>
      <w:spacing w:val="8"/>
      <w:kern w:val="32"/>
      <w:sz w:val="32"/>
      <w:szCs w:val="32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36FD2"/>
    <w:rPr>
      <w:rFonts w:ascii="Arial" w:hAnsi="Arial" w:cs="Times New Roman"/>
      <w:sz w:val="20"/>
      <w:szCs w:val="20"/>
      <w:lang w:val="cs-CZ" w:eastAsia="sk-SK"/>
    </w:rPr>
  </w:style>
  <w:style w:type="paragraph" w:customStyle="1" w:styleId="Protokoln">
    <w:name w:val="Protokolné č."/>
    <w:basedOn w:val="Normlny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B36FD2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6FD2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VeseSlav</dc:creator>
  <cp:keywords/>
  <dc:description/>
  <cp:lastModifiedBy>Veselá, Slavomíra</cp:lastModifiedBy>
  <cp:revision>2</cp:revision>
  <cp:lastPrinted>2019-01-16T07:56:00Z</cp:lastPrinted>
  <dcterms:created xsi:type="dcterms:W3CDTF">2019-01-17T12:20:00Z</dcterms:created>
  <dcterms:modified xsi:type="dcterms:W3CDTF">2019-01-17T12:20:00Z</dcterms:modified>
</cp:coreProperties>
</file>