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B7786">
        <w:rPr>
          <w:sz w:val="22"/>
          <w:szCs w:val="22"/>
        </w:rPr>
        <w:t>1597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B7786">
        <w:t>1159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0B7786" w:rsidP="000B7786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B7786">
        <w:rPr>
          <w:rFonts w:cs="Arial"/>
          <w:szCs w:val="22"/>
        </w:rPr>
        <w:t>Miroslava BEBLAVÉHO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0B7786">
        <w:rPr>
          <w:rFonts w:cs="Arial"/>
          <w:szCs w:val="22"/>
        </w:rPr>
        <w:t>zákon č. 523/2004 Z. z. o rozpočtových pravidlách verejnej správy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B7786">
        <w:rPr>
          <w:rFonts w:cs="Arial"/>
          <w:szCs w:val="22"/>
        </w:rPr>
        <w:t>1106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B7786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46F6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46F65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46F65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46F6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B7786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6401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05CE"/>
    <w:rsid w:val="00992885"/>
    <w:rsid w:val="00AA3DED"/>
    <w:rsid w:val="00AB4082"/>
    <w:rsid w:val="00B1506F"/>
    <w:rsid w:val="00B20ACA"/>
    <w:rsid w:val="00BE56B2"/>
    <w:rsid w:val="00C11306"/>
    <w:rsid w:val="00C46F65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2018-08-28T06:44:00Z</cp:lastPrinted>
  <dcterms:created xsi:type="dcterms:W3CDTF">2018-08-30T06:43:00Z</dcterms:created>
  <dcterms:modified xsi:type="dcterms:W3CDTF">2018-08-30T06:43:00Z</dcterms:modified>
</cp:coreProperties>
</file>