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290F" w:rsidP="00B8290F">
      <w:pPr>
        <w:pStyle w:val="Heading1"/>
        <w:widowControl/>
        <w:bidi w:val="0"/>
        <w:spacing w:before="0"/>
      </w:pPr>
      <w:r>
        <w:t>PREDSEDA NÁRODNEJ RADY SLOVENSKEJ REPUBLIKY</w:t>
      </w:r>
    </w:p>
    <w:p w:rsidR="00B8290F" w:rsidP="00B8290F">
      <w:pPr>
        <w:pStyle w:val="Protokoln"/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A404AC">
        <w:rPr>
          <w:sz w:val="22"/>
          <w:szCs w:val="22"/>
        </w:rPr>
        <w:t>PREDS</w:t>
      </w:r>
      <w:r>
        <w:rPr>
          <w:sz w:val="22"/>
          <w:szCs w:val="22"/>
        </w:rPr>
        <w:t>-</w:t>
      </w:r>
      <w:r w:rsidR="009D275C">
        <w:rPr>
          <w:sz w:val="22"/>
          <w:szCs w:val="22"/>
        </w:rPr>
        <w:t>217</w:t>
      </w:r>
      <w:r>
        <w:rPr>
          <w:sz w:val="22"/>
          <w:szCs w:val="22"/>
        </w:rPr>
        <w:t>/201</w:t>
      </w:r>
      <w:r w:rsidR="00A404AC">
        <w:rPr>
          <w:sz w:val="22"/>
          <w:szCs w:val="22"/>
        </w:rPr>
        <w:t>8</w:t>
      </w:r>
    </w:p>
    <w:p w:rsidR="00B8290F" w:rsidP="00B8290F">
      <w:pPr>
        <w:pStyle w:val="Protokoln"/>
        <w:widowControl/>
        <w:bidi w:val="0"/>
        <w:rPr>
          <w:sz w:val="22"/>
          <w:szCs w:val="22"/>
        </w:rPr>
      </w:pPr>
    </w:p>
    <w:p w:rsidR="00B8290F" w:rsidP="00B8290F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B8290F" w:rsidP="00B8290F">
      <w:pPr>
        <w:pStyle w:val="rozhodnutia"/>
        <w:widowControl/>
        <w:bidi w:val="0"/>
      </w:pPr>
      <w:r w:rsidR="009D275C">
        <w:t>973</w:t>
      </w:r>
    </w:p>
    <w:p w:rsidR="00B8290F" w:rsidP="00B8290F">
      <w:pPr>
        <w:pStyle w:val="Heading1"/>
        <w:widowControl/>
        <w:bidi w:val="0"/>
      </w:pPr>
      <w:r>
        <w:t>ROZHODNUTIE</w:t>
      </w:r>
    </w:p>
    <w:p w:rsidR="00B8290F" w:rsidP="00B8290F">
      <w:pPr>
        <w:pStyle w:val="Heading1"/>
        <w:widowControl/>
        <w:bidi w:val="0"/>
      </w:pPr>
      <w:r>
        <w:t>PREDSEDU NÁRODNEJ RADY SLOVENSKEJ REPUBLIKY</w:t>
      </w:r>
    </w:p>
    <w:p w:rsidR="00B8290F" w:rsidP="00B8290F">
      <w:pPr>
        <w:widowControl/>
        <w:bidi w:val="0"/>
      </w:pPr>
    </w:p>
    <w:p w:rsidR="00B8290F" w:rsidP="00B8290F">
      <w:pPr>
        <w:widowControl/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A404AC">
        <w:rPr>
          <w:rFonts w:cs="Arial"/>
          <w:sz w:val="22"/>
          <w:szCs w:val="22"/>
        </w:rPr>
        <w:t>1</w:t>
      </w:r>
      <w:r w:rsidR="009D275C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. </w:t>
      </w:r>
      <w:r w:rsidR="009D275C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201</w:t>
      </w:r>
      <w:r w:rsidR="00A404AC">
        <w:rPr>
          <w:rFonts w:cs="Arial"/>
          <w:sz w:val="22"/>
          <w:szCs w:val="22"/>
        </w:rPr>
        <w:t>8</w:t>
      </w:r>
    </w:p>
    <w:p w:rsidR="00B8290F" w:rsidP="00B8290F">
      <w:pPr>
        <w:widowControl/>
        <w:bidi w:val="0"/>
        <w:rPr>
          <w:rFonts w:cs="Arial"/>
          <w:sz w:val="22"/>
          <w:szCs w:val="22"/>
        </w:rPr>
      </w:pPr>
    </w:p>
    <w:p w:rsidR="00B8290F" w:rsidP="00B8290F">
      <w:pPr>
        <w:widowControl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 pridelení návrhu</w:t>
      </w:r>
      <w:r w:rsidR="00A404AC">
        <w:rPr>
          <w:rFonts w:cs="Arial"/>
          <w:sz w:val="22"/>
          <w:szCs w:val="22"/>
        </w:rPr>
        <w:t xml:space="preserve"> skupiny</w:t>
      </w:r>
      <w:r>
        <w:rPr>
          <w:rFonts w:cs="Arial"/>
          <w:sz w:val="22"/>
          <w:szCs w:val="22"/>
        </w:rPr>
        <w:t xml:space="preserve"> poslan</w:t>
      </w:r>
      <w:r w:rsidR="00815ADF">
        <w:rPr>
          <w:rFonts w:cs="Arial"/>
          <w:sz w:val="22"/>
          <w:szCs w:val="22"/>
        </w:rPr>
        <w:t>c</w:t>
      </w:r>
      <w:r w:rsidR="00A404AC">
        <w:rPr>
          <w:rFonts w:cs="Arial"/>
          <w:sz w:val="22"/>
          <w:szCs w:val="22"/>
        </w:rPr>
        <w:t>ov</w:t>
      </w:r>
      <w:r>
        <w:rPr>
          <w:rFonts w:cs="Arial"/>
          <w:sz w:val="22"/>
          <w:szCs w:val="22"/>
        </w:rPr>
        <w:t xml:space="preserve"> Národnej rady </w:t>
      </w:r>
      <w:r w:rsidR="00E84BC5">
        <w:rPr>
          <w:rFonts w:cs="Arial"/>
          <w:sz w:val="22"/>
          <w:szCs w:val="22"/>
        </w:rPr>
        <w:t xml:space="preserve">Slovenskej republiky </w:t>
      </w:r>
      <w:r>
        <w:rPr>
          <w:rFonts w:cs="Arial"/>
          <w:sz w:val="22"/>
          <w:szCs w:val="22"/>
        </w:rPr>
        <w:t xml:space="preserve">na prijatie uznesenia Národnej rady Slovenskej republiky </w:t>
      </w:r>
      <w:r w:rsidR="009D275C">
        <w:rPr>
          <w:rFonts w:cs="Arial"/>
          <w:sz w:val="22"/>
          <w:szCs w:val="22"/>
        </w:rPr>
        <w:t>na</w:t>
      </w:r>
      <w:r w:rsidR="008D0000">
        <w:rPr>
          <w:rFonts w:cs="Arial"/>
          <w:sz w:val="22"/>
          <w:szCs w:val="22"/>
        </w:rPr>
        <w:t> vykonani</w:t>
      </w:r>
      <w:r w:rsidR="009D275C">
        <w:rPr>
          <w:rFonts w:cs="Arial"/>
          <w:sz w:val="22"/>
          <w:szCs w:val="22"/>
        </w:rPr>
        <w:t xml:space="preserve">e </w:t>
      </w:r>
      <w:r w:rsidR="008D0000">
        <w:rPr>
          <w:rFonts w:cs="Arial"/>
          <w:sz w:val="22"/>
          <w:szCs w:val="22"/>
        </w:rPr>
        <w:t>kontroly Najvyšším kontrolným úradom S</w:t>
      </w:r>
      <w:r w:rsidR="00815ADF">
        <w:rPr>
          <w:rFonts w:cs="Arial"/>
          <w:sz w:val="22"/>
          <w:szCs w:val="22"/>
        </w:rPr>
        <w:t>lovenskej republiky</w:t>
      </w:r>
    </w:p>
    <w:p w:rsidR="00B8290F" w:rsidP="00B8290F">
      <w:pPr>
        <w:widowControl/>
        <w:bidi w:val="0"/>
        <w:jc w:val="both"/>
        <w:rPr>
          <w:rFonts w:cs="Arial"/>
          <w:sz w:val="22"/>
          <w:szCs w:val="22"/>
        </w:rPr>
      </w:pPr>
    </w:p>
    <w:p w:rsidR="00B8290F" w:rsidP="00B8290F">
      <w:pPr>
        <w:widowControl/>
        <w:bidi w:val="0"/>
        <w:jc w:val="both"/>
        <w:rPr>
          <w:rFonts w:cs="Arial"/>
          <w:sz w:val="22"/>
          <w:szCs w:val="22"/>
        </w:rPr>
      </w:pPr>
    </w:p>
    <w:p w:rsidR="00B8290F" w:rsidP="00B8290F">
      <w:pPr>
        <w:widowControl/>
        <w:bidi w:val="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b/>
          <w:szCs w:val="24"/>
        </w:rPr>
        <w:t>P r i d e ľ u j e m</w:t>
      </w:r>
    </w:p>
    <w:p w:rsidR="00B8290F" w:rsidP="00B8290F">
      <w:pPr>
        <w:widowControl/>
        <w:bidi w:val="0"/>
        <w:jc w:val="both"/>
        <w:rPr>
          <w:rFonts w:cs="Arial"/>
          <w:sz w:val="22"/>
          <w:szCs w:val="22"/>
        </w:rPr>
      </w:pPr>
    </w:p>
    <w:p w:rsidR="00B8290F" w:rsidP="00B8290F">
      <w:pPr>
        <w:widowControl/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návrh </w:t>
      </w:r>
      <w:r w:rsidR="00A404AC">
        <w:rPr>
          <w:rFonts w:cs="Arial"/>
          <w:sz w:val="22"/>
          <w:szCs w:val="22"/>
        </w:rPr>
        <w:t xml:space="preserve">skupiny </w:t>
      </w:r>
      <w:r>
        <w:rPr>
          <w:rFonts w:cs="Arial"/>
          <w:sz w:val="22"/>
          <w:szCs w:val="22"/>
        </w:rPr>
        <w:t>poslan</w:t>
      </w:r>
      <w:r w:rsidR="00815ADF">
        <w:rPr>
          <w:rFonts w:cs="Arial"/>
          <w:sz w:val="22"/>
          <w:szCs w:val="22"/>
        </w:rPr>
        <w:t>c</w:t>
      </w:r>
      <w:r w:rsidR="00A404AC">
        <w:rPr>
          <w:rFonts w:cs="Arial"/>
          <w:sz w:val="22"/>
          <w:szCs w:val="22"/>
        </w:rPr>
        <w:t>ov</w:t>
      </w:r>
      <w:r>
        <w:rPr>
          <w:rFonts w:cs="Arial"/>
          <w:sz w:val="22"/>
          <w:szCs w:val="22"/>
        </w:rPr>
        <w:t xml:space="preserve"> Národnej rady Slovenskej republiky na prijatie uznesenia Národnej rady Slovenskej republiky </w:t>
      </w:r>
      <w:r w:rsidR="009D275C">
        <w:rPr>
          <w:rFonts w:cs="Arial"/>
          <w:sz w:val="22"/>
          <w:szCs w:val="22"/>
        </w:rPr>
        <w:t>na</w:t>
      </w:r>
      <w:r>
        <w:rPr>
          <w:rFonts w:cs="Arial"/>
          <w:sz w:val="22"/>
          <w:szCs w:val="22"/>
        </w:rPr>
        <w:t> </w:t>
      </w:r>
      <w:r w:rsidR="008D0000">
        <w:rPr>
          <w:rFonts w:cs="Arial"/>
          <w:sz w:val="22"/>
          <w:szCs w:val="22"/>
        </w:rPr>
        <w:t>vykonani</w:t>
      </w:r>
      <w:r w:rsidR="009D275C">
        <w:rPr>
          <w:rFonts w:cs="Arial"/>
          <w:sz w:val="22"/>
          <w:szCs w:val="22"/>
        </w:rPr>
        <w:t>e</w:t>
      </w:r>
      <w:r w:rsidR="008D0000">
        <w:rPr>
          <w:rFonts w:cs="Arial"/>
          <w:sz w:val="22"/>
          <w:szCs w:val="22"/>
        </w:rPr>
        <w:t xml:space="preserve"> kontroly</w:t>
      </w:r>
      <w:r w:rsidR="00A404AC">
        <w:rPr>
          <w:rFonts w:cs="Arial"/>
          <w:sz w:val="22"/>
          <w:szCs w:val="22"/>
        </w:rPr>
        <w:t xml:space="preserve"> hospodárenia s finančnými prostriedkami v Úrade komisára pre deti</w:t>
      </w:r>
      <w:r w:rsidR="008D0000">
        <w:rPr>
          <w:rFonts w:cs="Arial"/>
          <w:sz w:val="22"/>
          <w:szCs w:val="22"/>
        </w:rPr>
        <w:t xml:space="preserve"> Najvyšším kontrolným úradom S</w:t>
      </w:r>
      <w:r w:rsidR="00815ADF">
        <w:rPr>
          <w:rFonts w:cs="Arial"/>
          <w:sz w:val="22"/>
          <w:szCs w:val="22"/>
        </w:rPr>
        <w:t>lovenskej republiky</w:t>
      </w:r>
      <w:r w:rsidR="008D000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(tlač </w:t>
      </w:r>
      <w:r w:rsidR="009D275C">
        <w:rPr>
          <w:rFonts w:cs="Arial"/>
          <w:sz w:val="22"/>
          <w:szCs w:val="22"/>
        </w:rPr>
        <w:t>932</w:t>
      </w:r>
      <w:r>
        <w:rPr>
          <w:rFonts w:cs="Arial"/>
          <w:sz w:val="22"/>
          <w:szCs w:val="22"/>
        </w:rPr>
        <w:t xml:space="preserve">), doručený </w:t>
      </w:r>
      <w:r w:rsidR="009D275C">
        <w:rPr>
          <w:rFonts w:cs="Arial"/>
          <w:sz w:val="22"/>
          <w:szCs w:val="22"/>
        </w:rPr>
        <w:t>10</w:t>
      </w:r>
      <w:r>
        <w:rPr>
          <w:rFonts w:cs="Arial"/>
          <w:sz w:val="22"/>
          <w:szCs w:val="22"/>
        </w:rPr>
        <w:t xml:space="preserve">. </w:t>
      </w:r>
      <w:r w:rsidR="009D275C">
        <w:rPr>
          <w:rFonts w:cs="Arial"/>
          <w:sz w:val="22"/>
          <w:szCs w:val="22"/>
        </w:rPr>
        <w:t>apríla</w:t>
      </w:r>
      <w:r>
        <w:rPr>
          <w:rFonts w:cs="Arial"/>
          <w:sz w:val="22"/>
          <w:szCs w:val="22"/>
        </w:rPr>
        <w:t xml:space="preserve"> 201</w:t>
      </w:r>
      <w:r w:rsidR="00A404AC">
        <w:rPr>
          <w:rFonts w:cs="Arial"/>
          <w:sz w:val="22"/>
          <w:szCs w:val="22"/>
        </w:rPr>
        <w:t>8</w:t>
      </w:r>
    </w:p>
    <w:p w:rsidR="00B8290F" w:rsidP="00B8290F">
      <w:pPr>
        <w:widowControl/>
        <w:bidi w:val="0"/>
        <w:rPr>
          <w:sz w:val="22"/>
          <w:szCs w:val="22"/>
        </w:rPr>
      </w:pPr>
    </w:p>
    <w:p w:rsidR="00B8290F" w:rsidP="00B8290F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Výboru Národnej rady Slovenskej republiky pre </w:t>
      </w:r>
      <w:r w:rsidR="00BB1E27">
        <w:rPr>
          <w:sz w:val="22"/>
          <w:szCs w:val="22"/>
        </w:rPr>
        <w:t>ľudské práva a národnostné</w:t>
      </w:r>
    </w:p>
    <w:p w:rsidR="00BB1E27" w:rsidP="00B8290F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menšiny</w:t>
      </w:r>
    </w:p>
    <w:p w:rsidR="00B8290F" w:rsidP="00B8290F">
      <w:pPr>
        <w:widowControl/>
        <w:bidi w:val="0"/>
        <w:jc w:val="both"/>
        <w:rPr>
          <w:sz w:val="22"/>
          <w:szCs w:val="22"/>
        </w:rPr>
      </w:pPr>
    </w:p>
    <w:p w:rsidR="00B8290F" w:rsidP="00B8290F">
      <w:pPr>
        <w:widowControl/>
        <w:bidi w:val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na prerokovanie </w:t>
      </w:r>
      <w:r>
        <w:rPr>
          <w:b/>
          <w:sz w:val="22"/>
          <w:szCs w:val="22"/>
          <w:u w:val="single"/>
        </w:rPr>
        <w:t xml:space="preserve">do </w:t>
      </w:r>
      <w:r w:rsidR="009D275C">
        <w:rPr>
          <w:b/>
          <w:sz w:val="22"/>
          <w:szCs w:val="22"/>
          <w:u w:val="single"/>
        </w:rPr>
        <w:t>9. mája</w:t>
      </w:r>
      <w:r>
        <w:rPr>
          <w:b/>
          <w:sz w:val="22"/>
          <w:szCs w:val="22"/>
          <w:u w:val="single"/>
        </w:rPr>
        <w:t xml:space="preserve"> 201</w:t>
      </w:r>
      <w:r w:rsidR="00A404AC">
        <w:rPr>
          <w:b/>
          <w:sz w:val="22"/>
          <w:szCs w:val="22"/>
          <w:u w:val="single"/>
        </w:rPr>
        <w:t>8</w:t>
      </w:r>
    </w:p>
    <w:p w:rsidR="00B8290F" w:rsidP="00B8290F">
      <w:pPr>
        <w:widowControl/>
        <w:bidi w:val="0"/>
        <w:jc w:val="both"/>
        <w:rPr>
          <w:sz w:val="22"/>
          <w:szCs w:val="22"/>
          <w:u w:val="single"/>
        </w:rPr>
      </w:pPr>
    </w:p>
    <w:p w:rsidR="00B8290F" w:rsidP="00B8290F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 tým, že ako gestorský výbor Národnej rade Slovenskej republiky podá </w:t>
      </w:r>
      <w:r w:rsidR="00A404AC">
        <w:rPr>
          <w:sz w:val="22"/>
          <w:szCs w:val="22"/>
        </w:rPr>
        <w:t xml:space="preserve">ústnu </w:t>
      </w:r>
      <w:r>
        <w:rPr>
          <w:sz w:val="22"/>
          <w:szCs w:val="22"/>
        </w:rPr>
        <w:t>informáciu o výsledku prerokovania uvedeného návrhu.</w:t>
      </w:r>
    </w:p>
    <w:p w:rsidR="00B8290F" w:rsidP="00B8290F">
      <w:pPr>
        <w:widowControl/>
        <w:bidi w:val="0"/>
        <w:jc w:val="both"/>
        <w:rPr>
          <w:sz w:val="22"/>
          <w:szCs w:val="22"/>
        </w:rPr>
      </w:pPr>
    </w:p>
    <w:p w:rsidR="00B8290F" w:rsidP="00B8290F">
      <w:pPr>
        <w:widowControl/>
        <w:bidi w:val="0"/>
        <w:jc w:val="both"/>
        <w:rPr>
          <w:sz w:val="22"/>
          <w:szCs w:val="22"/>
        </w:rPr>
      </w:pPr>
    </w:p>
    <w:p w:rsidR="00B8290F" w:rsidP="00B8290F">
      <w:pPr>
        <w:widowControl/>
        <w:bidi w:val="0"/>
        <w:jc w:val="both"/>
        <w:rPr>
          <w:sz w:val="22"/>
          <w:szCs w:val="22"/>
        </w:rPr>
      </w:pPr>
    </w:p>
    <w:p w:rsidR="00B8290F" w:rsidP="00B8290F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D275C" w:rsidP="00B8290F">
      <w:pPr>
        <w:tabs>
          <w:tab w:val="left" w:pos="1080"/>
        </w:tabs>
        <w:bidi w:val="0"/>
        <w:rPr>
          <w:rFonts w:cs="Arial"/>
          <w:sz w:val="22"/>
        </w:rPr>
      </w:pPr>
    </w:p>
    <w:p w:rsidR="009D275C" w:rsidP="00B8290F">
      <w:pPr>
        <w:tabs>
          <w:tab w:val="left" w:pos="1080"/>
        </w:tabs>
        <w:bidi w:val="0"/>
        <w:rPr>
          <w:rFonts w:cs="Arial"/>
          <w:sz w:val="22"/>
        </w:rPr>
      </w:pPr>
    </w:p>
    <w:p w:rsidR="00B8290F" w:rsidP="00B8290F">
      <w:pPr>
        <w:tabs>
          <w:tab w:val="left" w:pos="1080"/>
        </w:tabs>
        <w:bidi w:val="0"/>
        <w:rPr>
          <w:rFonts w:cs="Arial"/>
          <w:sz w:val="22"/>
        </w:rPr>
      </w:pPr>
      <w:r w:rsidR="00A404AC">
        <w:rPr>
          <w:rFonts w:cs="Arial"/>
          <w:sz w:val="22"/>
        </w:rPr>
        <w:t>Andrej   D a n k o</w:t>
      </w:r>
      <w:r>
        <w:rPr>
          <w:rFonts w:cs="Arial"/>
          <w:sz w:val="22"/>
        </w:rPr>
        <w:t xml:space="preserve">   v. r.</w:t>
      </w:r>
    </w:p>
    <w:p w:rsidR="00B8290F" w:rsidP="00B8290F">
      <w:pPr>
        <w:tabs>
          <w:tab w:val="left" w:pos="1080"/>
        </w:tabs>
        <w:bidi w:val="0"/>
        <w:jc w:val="both"/>
        <w:rPr>
          <w:rFonts w:cs="Arial"/>
          <w:sz w:val="22"/>
        </w:rPr>
      </w:pPr>
    </w:p>
    <w:p w:rsidR="009D275C" w:rsidP="00B8290F">
      <w:pPr>
        <w:tabs>
          <w:tab w:val="left" w:pos="1080"/>
        </w:tabs>
        <w:bidi w:val="0"/>
        <w:jc w:val="both"/>
        <w:rPr>
          <w:rFonts w:cs="Arial"/>
          <w:sz w:val="22"/>
        </w:rPr>
      </w:pPr>
    </w:p>
    <w:p w:rsidR="009D275C" w:rsidP="00B8290F">
      <w:pPr>
        <w:tabs>
          <w:tab w:val="left" w:pos="1080"/>
        </w:tabs>
        <w:bidi w:val="0"/>
        <w:jc w:val="both"/>
        <w:rPr>
          <w:rFonts w:cs="Arial"/>
          <w:sz w:val="22"/>
        </w:rPr>
      </w:pPr>
    </w:p>
    <w:p w:rsidR="00B8290F" w:rsidP="00B8290F">
      <w:pPr>
        <w:bidi w:val="0"/>
      </w:pPr>
    </w:p>
    <w:p w:rsidR="00B8290F" w:rsidP="00B8290F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290F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D72BD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129B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A407F"/>
    <w:rsid w:val="005A6E77"/>
    <w:rsid w:val="005B650B"/>
    <w:rsid w:val="005D17ED"/>
    <w:rsid w:val="005F2061"/>
    <w:rsid w:val="00604F0E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15ADF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D0000"/>
    <w:rsid w:val="008E319F"/>
    <w:rsid w:val="008E6337"/>
    <w:rsid w:val="00901FA6"/>
    <w:rsid w:val="009054A3"/>
    <w:rsid w:val="00932A4C"/>
    <w:rsid w:val="00940FBC"/>
    <w:rsid w:val="00942C89"/>
    <w:rsid w:val="00943A86"/>
    <w:rsid w:val="00987DC9"/>
    <w:rsid w:val="009A1351"/>
    <w:rsid w:val="009A5BD6"/>
    <w:rsid w:val="009C0308"/>
    <w:rsid w:val="009C3C90"/>
    <w:rsid w:val="009C4B75"/>
    <w:rsid w:val="009D275C"/>
    <w:rsid w:val="009D294A"/>
    <w:rsid w:val="009E6311"/>
    <w:rsid w:val="00A07F93"/>
    <w:rsid w:val="00A1123D"/>
    <w:rsid w:val="00A22AB0"/>
    <w:rsid w:val="00A257DD"/>
    <w:rsid w:val="00A404AC"/>
    <w:rsid w:val="00A41C20"/>
    <w:rsid w:val="00A57A9F"/>
    <w:rsid w:val="00A60A61"/>
    <w:rsid w:val="00A6109C"/>
    <w:rsid w:val="00A74AF4"/>
    <w:rsid w:val="00A95677"/>
    <w:rsid w:val="00AA7986"/>
    <w:rsid w:val="00B64A2C"/>
    <w:rsid w:val="00B8290F"/>
    <w:rsid w:val="00BA3333"/>
    <w:rsid w:val="00BB1E27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54E8"/>
    <w:rsid w:val="00D929EC"/>
    <w:rsid w:val="00DB3D38"/>
    <w:rsid w:val="00DC386F"/>
    <w:rsid w:val="00E84BC5"/>
    <w:rsid w:val="00EA091A"/>
    <w:rsid w:val="00EC11AE"/>
    <w:rsid w:val="00EC791A"/>
    <w:rsid w:val="00EF6121"/>
    <w:rsid w:val="00F22AA6"/>
    <w:rsid w:val="00F427C1"/>
    <w:rsid w:val="00F65846"/>
    <w:rsid w:val="00F7502F"/>
    <w:rsid w:val="00FA4D84"/>
    <w:rsid w:val="00FC7E47"/>
    <w:rsid w:val="00FE319D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0F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8290F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8290F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B8290F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B8290F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8290F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8290F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810</Characters>
  <Application>Microsoft Office Word</Application>
  <DocSecurity>0</DocSecurity>
  <Lines>0</Lines>
  <Paragraphs>0</Paragraphs>
  <ScaleCrop>false</ScaleCrop>
  <Company>Kancelaria NR SR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2018-04-11T08:45:00Z</cp:lastPrinted>
  <dcterms:created xsi:type="dcterms:W3CDTF">2018-04-12T10:09:00Z</dcterms:created>
  <dcterms:modified xsi:type="dcterms:W3CDTF">2018-04-12T10:09:00Z</dcterms:modified>
</cp:coreProperties>
</file>