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56F0" w:rsidP="000756F0">
      <w:pPr>
        <w:pStyle w:val="Heading1"/>
        <w:bidi w:val="0"/>
        <w:spacing w:before="0"/>
      </w:pPr>
      <w:r>
        <w:t>PREDSEDA NÁRODNEJ RADY SLOVENSKEJ REPUBLIKY</w:t>
      </w:r>
    </w:p>
    <w:p w:rsidR="000756F0" w:rsidRPr="00090E6C" w:rsidP="000756F0">
      <w:pPr>
        <w:pStyle w:val="Protokoln"/>
        <w:bidi w:val="0"/>
        <w:rPr>
          <w:sz w:val="22"/>
          <w:szCs w:val="22"/>
        </w:rPr>
      </w:pPr>
      <w:r w:rsidRPr="00090E6C">
        <w:rPr>
          <w:sz w:val="22"/>
          <w:szCs w:val="22"/>
        </w:rPr>
        <w:t xml:space="preserve">Číslo: </w:t>
      </w:r>
      <w:r w:rsidRPr="00090E6C" w:rsidR="00090E6C">
        <w:rPr>
          <w:sz w:val="22"/>
          <w:szCs w:val="22"/>
        </w:rPr>
        <w:t>CRD-</w:t>
      </w:r>
      <w:r w:rsidR="0086733A">
        <w:rPr>
          <w:sz w:val="22"/>
          <w:szCs w:val="22"/>
        </w:rPr>
        <w:t>285</w:t>
      </w:r>
      <w:r w:rsidRPr="00090E6C">
        <w:rPr>
          <w:sz w:val="22"/>
          <w:szCs w:val="22"/>
        </w:rPr>
        <w:t>/20</w:t>
      </w:r>
      <w:r w:rsidRPr="00090E6C" w:rsidR="00090E6C">
        <w:rPr>
          <w:sz w:val="22"/>
          <w:szCs w:val="22"/>
        </w:rPr>
        <w:t>1</w:t>
      </w:r>
      <w:r w:rsidR="0086733A">
        <w:rPr>
          <w:sz w:val="22"/>
          <w:szCs w:val="22"/>
        </w:rPr>
        <w:t>5</w:t>
      </w:r>
    </w:p>
    <w:p w:rsidR="00090E6C" w:rsidP="000756F0">
      <w:pPr>
        <w:pStyle w:val="Protokoln"/>
        <w:bidi w:val="0"/>
      </w:pPr>
    </w:p>
    <w:p w:rsidR="000756F0" w:rsidP="000756F0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0756F0" w:rsidP="000756F0">
      <w:pPr>
        <w:pStyle w:val="rozhodnutia"/>
        <w:bidi w:val="0"/>
      </w:pPr>
      <w:r w:rsidR="0086733A">
        <w:t>1404</w:t>
      </w:r>
    </w:p>
    <w:p w:rsidR="000756F0" w:rsidP="000756F0">
      <w:pPr>
        <w:pStyle w:val="Heading1"/>
        <w:bidi w:val="0"/>
      </w:pPr>
      <w:r>
        <w:t>ROZHODNUTIE</w:t>
      </w:r>
    </w:p>
    <w:p w:rsidR="000756F0" w:rsidP="000756F0">
      <w:pPr>
        <w:pStyle w:val="Heading1"/>
        <w:bidi w:val="0"/>
      </w:pPr>
      <w:r>
        <w:t>PREDSEDU NÁRODNEJ RADY SLOVENSKEJ REPUBLIKY</w:t>
      </w:r>
    </w:p>
    <w:p w:rsidR="000756F0" w:rsidP="000756F0">
      <w:pPr>
        <w:bidi w:val="0"/>
        <w:rPr>
          <w:rFonts w:ascii="Arial" w:hAnsi="Arial" w:cs="Arial"/>
        </w:rPr>
      </w:pPr>
    </w:p>
    <w:p w:rsidR="000756F0" w:rsidP="000756F0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6733A">
        <w:rPr>
          <w:rFonts w:ascii="Arial" w:hAnsi="Arial" w:cs="Arial"/>
          <w:sz w:val="22"/>
        </w:rPr>
        <w:t>o</w:t>
      </w:r>
      <w:r w:rsidR="00C5435F">
        <w:rPr>
          <w:rFonts w:ascii="Arial" w:hAnsi="Arial" w:cs="Arial"/>
          <w:sz w:val="22"/>
        </w:rPr>
        <w:t> </w:t>
      </w:r>
      <w:r w:rsidR="0086733A">
        <w:rPr>
          <w:rFonts w:ascii="Arial" w:hAnsi="Arial" w:cs="Arial"/>
          <w:sz w:val="22"/>
        </w:rPr>
        <w:t>4</w:t>
      </w:r>
      <w:r w:rsidR="00C5435F">
        <w:rPr>
          <w:rFonts w:ascii="Arial" w:hAnsi="Arial" w:cs="Arial"/>
          <w:sz w:val="22"/>
        </w:rPr>
        <w:t>.</w:t>
      </w:r>
      <w:r w:rsidR="00090E6C">
        <w:rPr>
          <w:rFonts w:ascii="Arial" w:hAnsi="Arial" w:cs="Arial"/>
          <w:sz w:val="22"/>
        </w:rPr>
        <w:t xml:space="preserve"> februára</w:t>
      </w:r>
      <w:r>
        <w:rPr>
          <w:rFonts w:ascii="Arial" w:hAnsi="Arial" w:cs="Arial"/>
          <w:sz w:val="22"/>
        </w:rPr>
        <w:t xml:space="preserve"> 20</w:t>
      </w:r>
      <w:r w:rsidR="00090E6C">
        <w:rPr>
          <w:rFonts w:ascii="Arial" w:hAnsi="Arial" w:cs="Arial"/>
          <w:sz w:val="22"/>
        </w:rPr>
        <w:t>1</w:t>
      </w:r>
      <w:r w:rsidR="0086733A">
        <w:rPr>
          <w:rFonts w:ascii="Arial" w:hAnsi="Arial" w:cs="Arial"/>
          <w:sz w:val="22"/>
        </w:rPr>
        <w:t>5</w:t>
      </w:r>
    </w:p>
    <w:p w:rsidR="000756F0" w:rsidP="000756F0">
      <w:pPr>
        <w:bidi w:val="0"/>
        <w:rPr>
          <w:rFonts w:ascii="Arial" w:hAnsi="Arial" w:cs="Arial"/>
          <w:sz w:val="22"/>
        </w:rPr>
      </w:pPr>
    </w:p>
    <w:p w:rsidR="000756F0" w:rsidP="000756F0">
      <w:pPr>
        <w:pStyle w:val="BodyText"/>
        <w:tabs>
          <w:tab w:val="left" w:pos="708"/>
        </w:tabs>
        <w:autoSpaceDE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správy verejného ochrancu práv na prerokovanie výbor</w:t>
      </w:r>
      <w:r w:rsidR="0086733A">
        <w:rPr>
          <w:rFonts w:cs="Arial"/>
          <w:sz w:val="22"/>
          <w:lang w:val="sk-SK"/>
        </w:rPr>
        <w:t>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0756F0" w:rsidP="000756F0">
      <w:pPr>
        <w:bidi w:val="0"/>
        <w:jc w:val="both"/>
        <w:rPr>
          <w:rFonts w:ascii="Arial" w:hAnsi="Arial" w:cs="Arial"/>
          <w:sz w:val="22"/>
        </w:rPr>
      </w:pPr>
    </w:p>
    <w:p w:rsidR="000756F0" w:rsidP="0086733A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bCs/>
        </w:rPr>
      </w:pPr>
      <w:r w:rsidR="0086733A">
        <w:rPr>
          <w:rFonts w:ascii="Arial" w:hAnsi="Arial" w:cs="Arial"/>
          <w:b/>
          <w:bCs/>
        </w:rPr>
        <w:t>p</w:t>
      </w:r>
      <w:r w:rsidRPr="0086733A">
        <w:rPr>
          <w:rFonts w:ascii="Arial" w:hAnsi="Arial" w:cs="Arial"/>
          <w:b/>
          <w:bCs/>
        </w:rPr>
        <w:t xml:space="preserve"> r i d e ľ u j e m</w:t>
      </w:r>
    </w:p>
    <w:p w:rsidR="0086733A" w:rsidP="0086733A">
      <w:pPr>
        <w:bidi w:val="0"/>
        <w:jc w:val="both"/>
        <w:rPr>
          <w:rFonts w:ascii="Arial" w:hAnsi="Arial" w:cs="Arial"/>
          <w:b/>
          <w:bCs/>
        </w:rPr>
      </w:pPr>
    </w:p>
    <w:p w:rsidR="0086733A" w:rsidRPr="0086733A" w:rsidP="0086733A">
      <w:pPr>
        <w:bidi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správu verejného ochrancu práv podľa § 23 ods. 1 zákona č. 564/2001 Z. z. o verejnom ochrancovi práv v znení neskorších predpisov za obdobie roka 2014</w:t>
      </w:r>
      <w:r w:rsidR="00651FDC">
        <w:rPr>
          <w:rFonts w:ascii="Arial" w:hAnsi="Arial" w:cs="Arial"/>
          <w:bCs/>
          <w:sz w:val="22"/>
          <w:szCs w:val="22"/>
        </w:rPr>
        <w:t xml:space="preserve"> (tlač 1396), doručenú 4. februára 2015</w:t>
      </w:r>
    </w:p>
    <w:p w:rsidR="000756F0" w:rsidP="000756F0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86733A" w:rsidP="0086733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0756F0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86733A" w:rsidP="0086733A">
      <w:pPr>
        <w:bidi w:val="0"/>
        <w:jc w:val="both"/>
        <w:rPr>
          <w:rFonts w:ascii="Arial" w:hAnsi="Arial" w:cs="Arial"/>
          <w:sz w:val="22"/>
        </w:rPr>
      </w:pPr>
    </w:p>
    <w:p w:rsidR="0086733A" w:rsidP="0086733A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vzdelávanie, vedu, mládež a</w:t>
      </w:r>
    </w:p>
    <w:p w:rsidR="0086733A" w:rsidP="0086733A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šport a</w:t>
      </w:r>
    </w:p>
    <w:p w:rsidR="0086733A" w:rsidP="0086733A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ľudské práva a národnostné</w:t>
      </w:r>
    </w:p>
    <w:p w:rsidR="0086733A" w:rsidP="0086733A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menšiny;</w:t>
      </w:r>
    </w:p>
    <w:p w:rsidR="0086733A" w:rsidP="0086733A">
      <w:pPr>
        <w:bidi w:val="0"/>
        <w:ind w:left="705"/>
        <w:jc w:val="both"/>
        <w:rPr>
          <w:rFonts w:ascii="Arial" w:hAnsi="Arial" w:cs="Arial"/>
          <w:sz w:val="22"/>
        </w:rPr>
      </w:pPr>
    </w:p>
    <w:p w:rsidR="0086733A" w:rsidRPr="0086733A" w:rsidP="0086733A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bCs/>
        </w:rPr>
      </w:pPr>
      <w:r w:rsidRPr="0086733A">
        <w:rPr>
          <w:rFonts w:ascii="Arial" w:hAnsi="Arial" w:cs="Arial"/>
          <w:b/>
          <w:bCs/>
        </w:rPr>
        <w:t>u r č u j e m</w:t>
      </w:r>
    </w:p>
    <w:p w:rsidR="0086733A" w:rsidP="0086733A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86733A" w:rsidP="0086733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1. ako gestorský Výbor Národnej rady Slovenskej republiky pre ľudské práva a národnostné menšiny, ktorý Národnej rade Slovenskej republiky podá správu o výsledku prerokovania uvedeného materiálu vo výboroch a návrh na uznesenie Národnej rady Slovenskej republiky,</w:t>
      </w:r>
    </w:p>
    <w:p w:rsidR="0086733A" w:rsidP="0086733A">
      <w:pPr>
        <w:bidi w:val="0"/>
        <w:jc w:val="both"/>
        <w:rPr>
          <w:rFonts w:ascii="Arial" w:hAnsi="Arial" w:cs="Arial"/>
          <w:sz w:val="22"/>
        </w:rPr>
      </w:pPr>
    </w:p>
    <w:p w:rsidR="0086733A" w:rsidP="0086733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vo výbore vrátane v gestorskom výbore </w:t>
        <w:br/>
      </w:r>
      <w:r>
        <w:rPr>
          <w:rFonts w:ascii="Arial" w:hAnsi="Arial" w:cs="Arial"/>
          <w:b/>
          <w:bCs/>
          <w:sz w:val="22"/>
          <w:u w:val="single"/>
        </w:rPr>
        <w:t>do 9. marca 2015</w:t>
      </w:r>
      <w:r>
        <w:rPr>
          <w:rFonts w:ascii="Arial" w:hAnsi="Arial" w:cs="Arial"/>
          <w:sz w:val="22"/>
        </w:rPr>
        <w:t>.</w:t>
      </w:r>
    </w:p>
    <w:p w:rsidR="0086733A" w:rsidP="0086733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090E6C" w:rsidP="0086733A">
      <w:pPr>
        <w:bidi w:val="0"/>
        <w:jc w:val="both"/>
        <w:rPr>
          <w:rFonts w:ascii="Arial" w:hAnsi="Arial" w:cs="Arial"/>
          <w:sz w:val="22"/>
        </w:rPr>
      </w:pPr>
    </w:p>
    <w:p w:rsidR="00090E6C" w:rsidP="000756F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090E6C" w:rsidP="000756F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0756F0" w:rsidP="000756F0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0756F0" w:rsidP="000756F0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>P</w:t>
      </w:r>
      <w:r w:rsidR="0086733A">
        <w:rPr>
          <w:rFonts w:cs="Arial"/>
          <w:spacing w:val="0"/>
          <w:sz w:val="22"/>
          <w:szCs w:val="24"/>
        </w:rPr>
        <w:t>eter</w:t>
      </w:r>
      <w:r>
        <w:rPr>
          <w:rFonts w:cs="Arial"/>
          <w:spacing w:val="0"/>
          <w:sz w:val="22"/>
          <w:szCs w:val="24"/>
        </w:rPr>
        <w:t xml:space="preserve">   P </w:t>
      </w:r>
      <w:r w:rsidR="0086733A">
        <w:rPr>
          <w:rFonts w:cs="Arial"/>
          <w:spacing w:val="0"/>
          <w:sz w:val="22"/>
          <w:szCs w:val="24"/>
        </w:rPr>
        <w:t xml:space="preserve">e l l e g r i n i </w:t>
      </w:r>
      <w:r>
        <w:rPr>
          <w:rFonts w:cs="Arial"/>
          <w:spacing w:val="0"/>
          <w:sz w:val="22"/>
          <w:szCs w:val="24"/>
        </w:rPr>
        <w:t xml:space="preserve">  v. r.</w:t>
      </w:r>
    </w:p>
    <w:p w:rsidR="000756F0" w:rsidP="000756F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0756F0" w:rsidP="000756F0">
      <w:pPr>
        <w:bidi w:val="0"/>
        <w:rPr>
          <w:rFonts w:ascii="Arial" w:hAnsi="Arial" w:cs="Arial"/>
        </w:rPr>
      </w:pPr>
    </w:p>
    <w:p w:rsidR="00BA3333">
      <w:pPr>
        <w:bidi w:val="0"/>
        <w:rPr>
          <w:rFonts w:ascii="Times New Roman" w:hAnsi="Times New Roman"/>
        </w:rPr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FCD"/>
    <w:multiLevelType w:val="hybridMultilevel"/>
    <w:tmpl w:val="922A03B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756F0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56F0"/>
    <w:rsid w:val="000762CB"/>
    <w:rsid w:val="000831EE"/>
    <w:rsid w:val="000851FF"/>
    <w:rsid w:val="00090E6C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33CB0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51FDC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C4FB9"/>
    <w:rsid w:val="007D5F2A"/>
    <w:rsid w:val="00824FD3"/>
    <w:rsid w:val="0083214F"/>
    <w:rsid w:val="00844BCF"/>
    <w:rsid w:val="00847F91"/>
    <w:rsid w:val="0085146E"/>
    <w:rsid w:val="008563D4"/>
    <w:rsid w:val="00866501"/>
    <w:rsid w:val="0086733A"/>
    <w:rsid w:val="00875922"/>
    <w:rsid w:val="00880620"/>
    <w:rsid w:val="00895225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AD452D"/>
    <w:rsid w:val="00B64A2C"/>
    <w:rsid w:val="00BA3333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435F"/>
    <w:rsid w:val="00C578EE"/>
    <w:rsid w:val="00C649DC"/>
    <w:rsid w:val="00CC6CBE"/>
    <w:rsid w:val="00CD2791"/>
    <w:rsid w:val="00D149D3"/>
    <w:rsid w:val="00D5260A"/>
    <w:rsid w:val="00D53443"/>
    <w:rsid w:val="00D75425"/>
    <w:rsid w:val="00D929EC"/>
    <w:rsid w:val="00DA62B3"/>
    <w:rsid w:val="00DB3D38"/>
    <w:rsid w:val="00DC386F"/>
    <w:rsid w:val="00EA091A"/>
    <w:rsid w:val="00EC11AE"/>
    <w:rsid w:val="00EC791A"/>
    <w:rsid w:val="00EF6121"/>
    <w:rsid w:val="00F427C1"/>
    <w:rsid w:val="00F65846"/>
    <w:rsid w:val="00F7502F"/>
    <w:rsid w:val="00FA4D84"/>
    <w:rsid w:val="00FB6050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6F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0756F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0756F0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semiHidden/>
    <w:unhideWhenUsed/>
    <w:rsid w:val="000756F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0756F0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0756F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756F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756F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756F0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6733A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161</Words>
  <Characters>921</Characters>
  <Application>Microsoft Office Word</Application>
  <DocSecurity>0</DocSecurity>
  <Lines>0</Lines>
  <Paragraphs>0</Paragraphs>
  <ScaleCrop>false</ScaleCrop>
  <Company>Kancelaria NR SR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2015-02-04T13:32:00Z</cp:lastPrinted>
  <dcterms:created xsi:type="dcterms:W3CDTF">2015-02-09T09:50:00Z</dcterms:created>
  <dcterms:modified xsi:type="dcterms:W3CDTF">2015-02-09T09:50:00Z</dcterms:modified>
</cp:coreProperties>
</file>