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40D233C8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</w:t>
      </w:r>
      <w:r w:rsidR="00514DF5">
        <w:rPr>
          <w:sz w:val="22"/>
          <w:szCs w:val="22"/>
        </w:rPr>
        <w:t>1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76B36CFF" w:rsidR="00BE641C" w:rsidRDefault="00D80EED">
      <w:pPr>
        <w:pStyle w:val="rozhodnutia"/>
      </w:pPr>
      <w:r>
        <w:t>10</w:t>
      </w:r>
      <w:r w:rsidR="00B9387A">
        <w:t>2</w:t>
      </w:r>
      <w:r w:rsidR="00514DF5">
        <w:t>6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B6DC804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514DF5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763E8A74" w:rsidR="001E0D37" w:rsidRPr="0037309B" w:rsidRDefault="001E0D37" w:rsidP="00FC3DA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514DF5" w:rsidRPr="00514DF5">
        <w:rPr>
          <w:rFonts w:cs="Arial"/>
          <w:noProof/>
          <w:sz w:val="22"/>
          <w:lang w:val="sk-SK"/>
        </w:rPr>
        <w:t xml:space="preserve">poslancov Národnej rady Slovenskej republiky Ondreja DOSTÁLA a Mariána VISKUPIČA na vydanie zákona, ktorým sa mení a dopĺňa zákon č. 526/2010 Z. z. o poskytovaní dotácií v pôsobnosti Ministerstva vnútra Slovenskej republiky v znení neskorších predpisov a o zmene zákona č. 487/2013 Z. z. o protifašistickom odboji, postavení a pôsobnosti Slovenského zväzu protifašistických bojovníkov v znení zákona č. 338/2020 Z. z. 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</w:t>
      </w:r>
      <w:r w:rsidR="00514DF5">
        <w:rPr>
          <w:rFonts w:cs="Arial"/>
          <w:noProof/>
          <w:sz w:val="22"/>
          <w:szCs w:val="22"/>
          <w:lang w:val="sk-SK"/>
        </w:rPr>
        <w:t>1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5760D83" w14:textId="77777777" w:rsidR="00E652C1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14:paraId="63B2EF2A" w14:textId="0EFB8746" w:rsidR="00232202" w:rsidRDefault="00E652C1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3434AA0B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14DF5">
        <w:rPr>
          <w:rFonts w:ascii="Arial" w:hAnsi="Arial" w:cs="Arial"/>
          <w:sz w:val="22"/>
          <w:szCs w:val="22"/>
        </w:rPr>
        <w:t>obranu a bezpečnosť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0AA84270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14DF5">
        <w:rPr>
          <w:rFonts w:ascii="Arial" w:hAnsi="Arial" w:cs="Arial"/>
          <w:sz w:val="22"/>
          <w:szCs w:val="22"/>
        </w:rPr>
        <w:t>obranu a bezpečnosť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3C74D7CB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E652C1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02054415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4DF5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81000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3ABE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2025-08-26T10:15:00Z</cp:lastPrinted>
  <dcterms:created xsi:type="dcterms:W3CDTF">2025-08-26T10:32:00Z</dcterms:created>
  <dcterms:modified xsi:type="dcterms:W3CDTF">2025-08-26T10:33:00Z</dcterms:modified>
</cp:coreProperties>
</file>