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4195">
        <w:rPr>
          <w:sz w:val="22"/>
          <w:szCs w:val="22"/>
        </w:rPr>
        <w:t>KNR-ORGA-</w:t>
      </w:r>
      <w:r w:rsidR="00AF4570">
        <w:rPr>
          <w:sz w:val="22"/>
          <w:szCs w:val="22"/>
        </w:rPr>
        <w:t>4806</w:t>
      </w:r>
      <w:r w:rsidR="001B67E5">
        <w:rPr>
          <w:sz w:val="22"/>
          <w:szCs w:val="22"/>
        </w:rPr>
        <w:t>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AF4570">
      <w:pPr>
        <w:pStyle w:val="rozhodnutia"/>
      </w:pPr>
      <w:r>
        <w:t>918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DC5DF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40256">
        <w:rPr>
          <w:rFonts w:ascii="Arial" w:hAnsi="Arial" w:cs="Arial"/>
          <w:sz w:val="22"/>
        </w:rPr>
        <w:t xml:space="preserve"> </w:t>
      </w:r>
      <w:r w:rsidR="00F53FD8">
        <w:rPr>
          <w:rFonts w:ascii="Arial" w:hAnsi="Arial" w:cs="Arial"/>
          <w:sz w:val="22"/>
        </w:rPr>
        <w:t>5</w:t>
      </w:r>
      <w:r w:rsidR="00DB58FD">
        <w:rPr>
          <w:rFonts w:ascii="Arial" w:hAnsi="Arial" w:cs="Arial"/>
          <w:sz w:val="22"/>
        </w:rPr>
        <w:t xml:space="preserve">. </w:t>
      </w:r>
      <w:r w:rsidR="00AF4570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37309B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D40256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 w:rsidR="0037309B">
        <w:rPr>
          <w:rFonts w:ascii="Arial" w:hAnsi="Arial" w:cs="Arial"/>
          <w:sz w:val="22"/>
          <w:szCs w:val="20"/>
        </w:rPr>
        <w:t xml:space="preserve">ávrhu </w:t>
      </w:r>
      <w:r w:rsidR="00D83912">
        <w:rPr>
          <w:rFonts w:ascii="Arial" w:hAnsi="Arial" w:cs="Arial"/>
          <w:sz w:val="22"/>
          <w:szCs w:val="20"/>
        </w:rPr>
        <w:t>z</w:t>
      </w:r>
      <w:r w:rsidR="0037309B">
        <w:rPr>
          <w:rFonts w:ascii="Arial" w:hAnsi="Arial" w:cs="Arial"/>
          <w:sz w:val="22"/>
          <w:szCs w:val="20"/>
        </w:rPr>
        <w:t xml:space="preserve">ákona podaného </w:t>
      </w:r>
      <w:r w:rsidR="00AF4570">
        <w:rPr>
          <w:rFonts w:ascii="Arial" w:hAnsi="Arial" w:cs="Arial"/>
          <w:sz w:val="22"/>
          <w:szCs w:val="20"/>
        </w:rPr>
        <w:t xml:space="preserve">skupinou </w:t>
      </w:r>
      <w:r w:rsidR="006B5106">
        <w:rPr>
          <w:rFonts w:ascii="Arial" w:hAnsi="Arial" w:cs="Arial"/>
          <w:sz w:val="22"/>
          <w:szCs w:val="20"/>
        </w:rPr>
        <w:t>poslan</w:t>
      </w:r>
      <w:r w:rsidR="00EF31C0">
        <w:rPr>
          <w:rFonts w:ascii="Arial" w:hAnsi="Arial" w:cs="Arial"/>
          <w:sz w:val="22"/>
          <w:szCs w:val="20"/>
        </w:rPr>
        <w:t>c</w:t>
      </w:r>
      <w:r w:rsidR="00AF4570">
        <w:rPr>
          <w:rFonts w:ascii="Arial" w:hAnsi="Arial" w:cs="Arial"/>
          <w:sz w:val="22"/>
          <w:szCs w:val="20"/>
        </w:rPr>
        <w:t>ov</w:t>
      </w:r>
      <w:r w:rsidR="0041352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Národnej rady Slovenskej r</w:t>
      </w:r>
      <w:r w:rsidR="004E01D6">
        <w:rPr>
          <w:rFonts w:ascii="Arial" w:hAnsi="Arial" w:cs="Arial"/>
          <w:sz w:val="22"/>
          <w:szCs w:val="20"/>
        </w:rPr>
        <w:t>epubliky</w:t>
      </w:r>
      <w:r w:rsidR="008C457A">
        <w:rPr>
          <w:rFonts w:ascii="Arial" w:hAnsi="Arial" w:cs="Arial"/>
          <w:sz w:val="22"/>
          <w:szCs w:val="20"/>
        </w:rPr>
        <w:t xml:space="preserve"> </w:t>
      </w:r>
      <w:r w:rsidR="004E01D6">
        <w:rPr>
          <w:rFonts w:ascii="Arial" w:hAnsi="Arial" w:cs="Arial"/>
          <w:sz w:val="22"/>
          <w:szCs w:val="20"/>
        </w:rPr>
        <w:t xml:space="preserve">na prerokovanie </w:t>
      </w:r>
      <w:r w:rsidR="001404CD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37309B" w:rsidRDefault="001E0D37" w:rsidP="00D83912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0F2C" w:rsidRPr="00A50F2C">
        <w:rPr>
          <w:rFonts w:cs="Arial"/>
          <w:noProof/>
          <w:sz w:val="22"/>
          <w:lang w:val="sk-SK"/>
        </w:rPr>
        <w:t xml:space="preserve">návrh </w:t>
      </w:r>
      <w:r w:rsidR="00AF4570">
        <w:rPr>
          <w:rFonts w:cs="Arial"/>
          <w:noProof/>
          <w:sz w:val="22"/>
          <w:lang w:val="sk-SK"/>
        </w:rPr>
        <w:t xml:space="preserve">skupiny </w:t>
      </w:r>
      <w:r w:rsidR="001D04A0" w:rsidRPr="001D04A0">
        <w:rPr>
          <w:rFonts w:cs="Arial"/>
          <w:noProof/>
          <w:sz w:val="22"/>
          <w:lang w:val="sk-SK"/>
        </w:rPr>
        <w:t xml:space="preserve">poslancov Národnej rady Slovenskej republiky </w:t>
      </w:r>
      <w:r w:rsidR="00652D85" w:rsidRPr="00652D85">
        <w:rPr>
          <w:rFonts w:cs="Arial"/>
          <w:noProof/>
          <w:sz w:val="22"/>
          <w:lang w:val="sk-SK"/>
        </w:rPr>
        <w:t xml:space="preserve">na vydanie zákona, </w:t>
      </w:r>
      <w:r w:rsidR="00AF4570" w:rsidRPr="00AF4570">
        <w:rPr>
          <w:rFonts w:cs="Arial"/>
          <w:noProof/>
          <w:sz w:val="22"/>
          <w:lang w:val="sk-SK"/>
        </w:rPr>
        <w:t>ktorým sa zrušuje zákon č. 279/2024 Z. z. o dani z finančných transakcií a o</w:t>
      </w:r>
      <w:r w:rsidR="00AF4570">
        <w:rPr>
          <w:rFonts w:cs="Arial"/>
          <w:noProof/>
          <w:sz w:val="22"/>
          <w:lang w:val="sk-SK"/>
        </w:rPr>
        <w:t> </w:t>
      </w:r>
      <w:r w:rsidR="00AF4570" w:rsidRPr="00AF4570">
        <w:rPr>
          <w:rFonts w:cs="Arial"/>
          <w:noProof/>
          <w:sz w:val="22"/>
          <w:lang w:val="sk-SK"/>
        </w:rPr>
        <w:t>zmene</w:t>
      </w:r>
      <w:r w:rsidR="00AF4570">
        <w:rPr>
          <w:rFonts w:cs="Arial"/>
          <w:noProof/>
          <w:sz w:val="22"/>
          <w:lang w:val="sk-SK"/>
        </w:rPr>
        <w:t xml:space="preserve"> </w:t>
      </w:r>
      <w:r w:rsidR="00AF4570" w:rsidRPr="00AF4570">
        <w:rPr>
          <w:rFonts w:cs="Arial"/>
          <w:noProof/>
          <w:sz w:val="22"/>
          <w:lang w:val="sk-SK"/>
        </w:rPr>
        <w:t xml:space="preserve">a doplnení niektorých zákonov v znení neskorších predpisov a ktorým sa menia a dopĺňajú niektoré zákony </w:t>
      </w:r>
      <w:r w:rsidR="00FC2FB1">
        <w:rPr>
          <w:rFonts w:cs="Arial"/>
          <w:noProof/>
          <w:sz w:val="22"/>
          <w:szCs w:val="22"/>
          <w:lang w:val="sk-SK"/>
        </w:rPr>
        <w:t xml:space="preserve">(tlač </w:t>
      </w:r>
      <w:r w:rsidR="00260B39">
        <w:rPr>
          <w:rFonts w:cs="Arial"/>
          <w:noProof/>
          <w:sz w:val="22"/>
          <w:szCs w:val="22"/>
          <w:lang w:val="sk-SK"/>
        </w:rPr>
        <w:t>8</w:t>
      </w:r>
      <w:r w:rsidR="00AF4570">
        <w:rPr>
          <w:rFonts w:cs="Arial"/>
          <w:noProof/>
          <w:sz w:val="22"/>
          <w:szCs w:val="22"/>
          <w:lang w:val="sk-SK"/>
        </w:rPr>
        <w:t>80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AF4570">
        <w:rPr>
          <w:rFonts w:cs="Arial"/>
          <w:sz w:val="22"/>
          <w:szCs w:val="22"/>
          <w:lang w:val="sk-SK"/>
        </w:rPr>
        <w:t>4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AF4570">
        <w:rPr>
          <w:rFonts w:cs="Arial"/>
          <w:sz w:val="22"/>
          <w:szCs w:val="22"/>
          <w:lang w:val="sk-SK"/>
        </w:rPr>
        <w:t>júna</w:t>
      </w:r>
      <w:r w:rsidR="00FC2FB1">
        <w:rPr>
          <w:rFonts w:cs="Arial"/>
          <w:sz w:val="22"/>
          <w:szCs w:val="22"/>
          <w:lang w:val="sk-SK"/>
        </w:rPr>
        <w:t xml:space="preserve"> 2025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060BB0" w:rsidRDefault="001404CD" w:rsidP="006D158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D15009" w:rsidRDefault="00060BB0" w:rsidP="006D158F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444CDA">
        <w:rPr>
          <w:rFonts w:ascii="Arial" w:hAnsi="Arial" w:cs="Arial"/>
          <w:sz w:val="22"/>
          <w:szCs w:val="22"/>
        </w:rPr>
        <w:t>a</w:t>
      </w:r>
    </w:p>
    <w:p w:rsidR="00260B39" w:rsidRDefault="00D15009" w:rsidP="001D04A0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444CDA">
        <w:rPr>
          <w:rFonts w:ascii="Arial" w:hAnsi="Arial" w:cs="Arial"/>
          <w:sz w:val="22"/>
          <w:szCs w:val="22"/>
        </w:rPr>
        <w:t xml:space="preserve">pre </w:t>
      </w:r>
      <w:r w:rsidR="00060BB0">
        <w:rPr>
          <w:rFonts w:ascii="Arial" w:hAnsi="Arial" w:cs="Arial"/>
          <w:sz w:val="22"/>
          <w:szCs w:val="22"/>
        </w:rPr>
        <w:t>hospodárske záležitosti</w:t>
      </w:r>
      <w:r w:rsidR="00444CDA">
        <w:rPr>
          <w:rFonts w:ascii="Arial" w:hAnsi="Arial" w:cs="Arial"/>
          <w:sz w:val="22"/>
          <w:szCs w:val="22"/>
        </w:rPr>
        <w:t>;</w:t>
      </w:r>
      <w:r w:rsidR="00260B39">
        <w:rPr>
          <w:rFonts w:ascii="Arial" w:hAnsi="Arial" w:cs="Arial"/>
          <w:sz w:val="22"/>
          <w:szCs w:val="22"/>
        </w:rPr>
        <w:t xml:space="preserve"> </w:t>
      </w:r>
    </w:p>
    <w:p w:rsidR="00342030" w:rsidRDefault="00342030" w:rsidP="001404CD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266F52" w:rsidRPr="00E66789" w:rsidRDefault="001404CD" w:rsidP="00266F52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66F52">
        <w:rPr>
          <w:rFonts w:ascii="Arial" w:hAnsi="Arial" w:cs="Arial"/>
          <w:b/>
        </w:rPr>
        <w:t>B</w:t>
      </w:r>
      <w:r w:rsidR="00266F52" w:rsidRPr="00E66789">
        <w:rPr>
          <w:rFonts w:ascii="Arial" w:hAnsi="Arial" w:cs="Arial"/>
          <w:b/>
        </w:rPr>
        <w:t xml:space="preserve">. </w:t>
      </w:r>
      <w:r w:rsidR="00266F52">
        <w:rPr>
          <w:rFonts w:ascii="Arial" w:hAnsi="Arial" w:cs="Arial"/>
          <w:b/>
        </w:rPr>
        <w:t xml:space="preserve"> </w:t>
      </w:r>
      <w:r w:rsidR="00266F52" w:rsidRPr="00E66789">
        <w:rPr>
          <w:rFonts w:ascii="Arial" w:hAnsi="Arial" w:cs="Arial"/>
          <w:b/>
        </w:rPr>
        <w:t>u r č i ť</w:t>
      </w:r>
    </w:p>
    <w:p w:rsidR="00266F52" w:rsidRPr="00E66789" w:rsidRDefault="00266F52" w:rsidP="00266F52">
      <w:pPr>
        <w:jc w:val="both"/>
        <w:rPr>
          <w:rFonts w:ascii="Arial" w:hAnsi="Arial" w:cs="Arial"/>
          <w:b/>
          <w:sz w:val="22"/>
          <w:szCs w:val="22"/>
        </w:rPr>
      </w:pP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D83912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60BB0">
        <w:rPr>
          <w:rFonts w:ascii="Arial" w:hAnsi="Arial" w:cs="Arial"/>
          <w:sz w:val="22"/>
          <w:szCs w:val="22"/>
        </w:rPr>
        <w:t>financie a rozpočet</w:t>
      </w:r>
      <w:r w:rsidRPr="00D15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B5754" w:rsidRDefault="00266F52" w:rsidP="006B575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b) lehotu na prerokovanie návrhu </w:t>
      </w:r>
      <w:r w:rsidR="00D83912">
        <w:rPr>
          <w:rFonts w:ascii="Arial" w:hAnsi="Arial" w:cs="Arial"/>
          <w:sz w:val="22"/>
        </w:rPr>
        <w:t>z</w:t>
      </w:r>
      <w:r w:rsidR="00A23A80">
        <w:rPr>
          <w:rFonts w:ascii="Arial" w:hAnsi="Arial" w:cs="Arial"/>
          <w:sz w:val="22"/>
        </w:rPr>
        <w:t>á</w:t>
      </w:r>
      <w:r w:rsidR="00215CFB">
        <w:rPr>
          <w:rFonts w:ascii="Arial" w:hAnsi="Arial" w:cs="Arial"/>
          <w:sz w:val="22"/>
        </w:rPr>
        <w:t>kona v druhom čítaní vo výbor</w:t>
      </w:r>
      <w:r w:rsidR="00060BB0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br/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B5754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B5754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B5754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266F52" w:rsidRDefault="00266F52" w:rsidP="00266F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404CD" w:rsidRDefault="001404CD" w:rsidP="00266F52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15009" w:rsidRDefault="00D15009" w:rsidP="00121E0B">
      <w:pPr>
        <w:jc w:val="center"/>
        <w:rPr>
          <w:rFonts w:ascii="Arial" w:hAnsi="Arial" w:cs="Arial"/>
          <w:sz w:val="22"/>
          <w:szCs w:val="22"/>
        </w:rPr>
      </w:pPr>
    </w:p>
    <w:p w:rsidR="00444CDA" w:rsidRDefault="00444CDA" w:rsidP="00121E0B">
      <w:pPr>
        <w:jc w:val="center"/>
        <w:rPr>
          <w:rFonts w:ascii="Arial" w:hAnsi="Arial" w:cs="Arial"/>
          <w:sz w:val="22"/>
          <w:szCs w:val="22"/>
        </w:rPr>
      </w:pPr>
    </w:p>
    <w:p w:rsidR="00E4493E" w:rsidRDefault="00E4493E" w:rsidP="00121E0B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E4493E" w:rsidP="00121E0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D90F58" w:rsidRPr="00D90F58">
        <w:rPr>
          <w:rFonts w:ascii="Arial" w:hAnsi="Arial" w:cs="Arial"/>
          <w:sz w:val="22"/>
          <w:szCs w:val="22"/>
        </w:rPr>
        <w:t xml:space="preserve">  </w:t>
      </w:r>
      <w:r w:rsidR="00630A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 a š i </w:t>
      </w:r>
      <w:r w:rsidR="00D90F58" w:rsidRPr="00D90F58">
        <w:rPr>
          <w:rFonts w:ascii="Arial" w:hAnsi="Arial" w:cs="Arial"/>
          <w:sz w:val="22"/>
          <w:szCs w:val="22"/>
        </w:rPr>
        <w:t xml:space="preserve">   </w:t>
      </w:r>
      <w:r w:rsidR="009C181D">
        <w:rPr>
          <w:rFonts w:ascii="Arial" w:hAnsi="Arial" w:cs="Arial"/>
          <w:sz w:val="22"/>
          <w:szCs w:val="22"/>
        </w:rPr>
        <w:t xml:space="preserve"> </w:t>
      </w:r>
      <w:r w:rsidR="00D90F58" w:rsidRPr="00D90F58">
        <w:rPr>
          <w:rFonts w:ascii="Arial" w:hAnsi="Arial" w:cs="Arial"/>
          <w:sz w:val="22"/>
          <w:szCs w:val="22"/>
        </w:rPr>
        <w:t xml:space="preserve">v. r.  </w:t>
      </w:r>
      <w:r w:rsidR="00D90F58" w:rsidRPr="00D90F58">
        <w:rPr>
          <w:rFonts w:ascii="Arial" w:hAnsi="Arial" w:cs="Arial"/>
          <w:sz w:val="22"/>
          <w:szCs w:val="22"/>
        </w:rPr>
        <w:tab/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5F76"/>
    <w:rsid w:val="0002345D"/>
    <w:rsid w:val="00026AFC"/>
    <w:rsid w:val="000271F5"/>
    <w:rsid w:val="00031B10"/>
    <w:rsid w:val="000363CF"/>
    <w:rsid w:val="0003726A"/>
    <w:rsid w:val="00051CF4"/>
    <w:rsid w:val="00053318"/>
    <w:rsid w:val="00060BB0"/>
    <w:rsid w:val="0006545E"/>
    <w:rsid w:val="00065F3E"/>
    <w:rsid w:val="00067764"/>
    <w:rsid w:val="000721A5"/>
    <w:rsid w:val="00076DF7"/>
    <w:rsid w:val="0008043A"/>
    <w:rsid w:val="0008262A"/>
    <w:rsid w:val="000B016D"/>
    <w:rsid w:val="000B5C6F"/>
    <w:rsid w:val="000B6819"/>
    <w:rsid w:val="000C61B6"/>
    <w:rsid w:val="000D1A7B"/>
    <w:rsid w:val="000D1CA7"/>
    <w:rsid w:val="000D752F"/>
    <w:rsid w:val="000E0E92"/>
    <w:rsid w:val="000E7214"/>
    <w:rsid w:val="000F5150"/>
    <w:rsid w:val="0010563D"/>
    <w:rsid w:val="00106893"/>
    <w:rsid w:val="00107708"/>
    <w:rsid w:val="001102D3"/>
    <w:rsid w:val="00114860"/>
    <w:rsid w:val="00121E0B"/>
    <w:rsid w:val="001279A2"/>
    <w:rsid w:val="001322F2"/>
    <w:rsid w:val="001338B7"/>
    <w:rsid w:val="001340DC"/>
    <w:rsid w:val="00135A95"/>
    <w:rsid w:val="001404CD"/>
    <w:rsid w:val="00141132"/>
    <w:rsid w:val="00156343"/>
    <w:rsid w:val="00157D56"/>
    <w:rsid w:val="00162558"/>
    <w:rsid w:val="00162815"/>
    <w:rsid w:val="00167691"/>
    <w:rsid w:val="00180AC2"/>
    <w:rsid w:val="00182B46"/>
    <w:rsid w:val="001836AC"/>
    <w:rsid w:val="00183DF2"/>
    <w:rsid w:val="00187204"/>
    <w:rsid w:val="00196C9D"/>
    <w:rsid w:val="001A374A"/>
    <w:rsid w:val="001B67E5"/>
    <w:rsid w:val="001D04A0"/>
    <w:rsid w:val="001D544C"/>
    <w:rsid w:val="001E0D37"/>
    <w:rsid w:val="001E0E61"/>
    <w:rsid w:val="001F269B"/>
    <w:rsid w:val="002020FB"/>
    <w:rsid w:val="00210F3F"/>
    <w:rsid w:val="00215CFB"/>
    <w:rsid w:val="00227110"/>
    <w:rsid w:val="00230AC0"/>
    <w:rsid w:val="00235556"/>
    <w:rsid w:val="00240F91"/>
    <w:rsid w:val="0024584F"/>
    <w:rsid w:val="00247531"/>
    <w:rsid w:val="00247B2F"/>
    <w:rsid w:val="00247E52"/>
    <w:rsid w:val="00247FFB"/>
    <w:rsid w:val="00251675"/>
    <w:rsid w:val="0025751A"/>
    <w:rsid w:val="00260B39"/>
    <w:rsid w:val="00261897"/>
    <w:rsid w:val="00266F52"/>
    <w:rsid w:val="00266FF6"/>
    <w:rsid w:val="00276C8D"/>
    <w:rsid w:val="00287692"/>
    <w:rsid w:val="002916E5"/>
    <w:rsid w:val="00294C70"/>
    <w:rsid w:val="002A4056"/>
    <w:rsid w:val="002B7248"/>
    <w:rsid w:val="002C3ADE"/>
    <w:rsid w:val="002C4042"/>
    <w:rsid w:val="002D22D9"/>
    <w:rsid w:val="002E2C1C"/>
    <w:rsid w:val="002F5A51"/>
    <w:rsid w:val="002F7B16"/>
    <w:rsid w:val="00321530"/>
    <w:rsid w:val="00324863"/>
    <w:rsid w:val="003259C0"/>
    <w:rsid w:val="00342030"/>
    <w:rsid w:val="00342204"/>
    <w:rsid w:val="00343A73"/>
    <w:rsid w:val="00350954"/>
    <w:rsid w:val="0036145E"/>
    <w:rsid w:val="00361B90"/>
    <w:rsid w:val="00364139"/>
    <w:rsid w:val="003658B7"/>
    <w:rsid w:val="00365F47"/>
    <w:rsid w:val="003715E3"/>
    <w:rsid w:val="0037309B"/>
    <w:rsid w:val="003731C5"/>
    <w:rsid w:val="003804AE"/>
    <w:rsid w:val="00387681"/>
    <w:rsid w:val="00394735"/>
    <w:rsid w:val="00396FE2"/>
    <w:rsid w:val="003A642D"/>
    <w:rsid w:val="003A650E"/>
    <w:rsid w:val="003B30F3"/>
    <w:rsid w:val="003C2E97"/>
    <w:rsid w:val="003E61DD"/>
    <w:rsid w:val="003F1D5F"/>
    <w:rsid w:val="003F3C74"/>
    <w:rsid w:val="004028F4"/>
    <w:rsid w:val="00403FBB"/>
    <w:rsid w:val="004075CA"/>
    <w:rsid w:val="00412EB0"/>
    <w:rsid w:val="0041352C"/>
    <w:rsid w:val="00416DA7"/>
    <w:rsid w:val="0042453B"/>
    <w:rsid w:val="00441ADE"/>
    <w:rsid w:val="004448A4"/>
    <w:rsid w:val="00444CDA"/>
    <w:rsid w:val="00450CC8"/>
    <w:rsid w:val="004514B5"/>
    <w:rsid w:val="004558EB"/>
    <w:rsid w:val="00456E33"/>
    <w:rsid w:val="00467FC7"/>
    <w:rsid w:val="00470C4E"/>
    <w:rsid w:val="00472700"/>
    <w:rsid w:val="004777ED"/>
    <w:rsid w:val="00477EF3"/>
    <w:rsid w:val="00483D74"/>
    <w:rsid w:val="00493453"/>
    <w:rsid w:val="004950CD"/>
    <w:rsid w:val="004C1118"/>
    <w:rsid w:val="004C5577"/>
    <w:rsid w:val="004C62FF"/>
    <w:rsid w:val="004C7CDC"/>
    <w:rsid w:val="004D13AE"/>
    <w:rsid w:val="004E01D6"/>
    <w:rsid w:val="004E3229"/>
    <w:rsid w:val="004E51DC"/>
    <w:rsid w:val="00511408"/>
    <w:rsid w:val="00517409"/>
    <w:rsid w:val="0052011A"/>
    <w:rsid w:val="005236B0"/>
    <w:rsid w:val="00534CA7"/>
    <w:rsid w:val="0053678D"/>
    <w:rsid w:val="00536F41"/>
    <w:rsid w:val="00543177"/>
    <w:rsid w:val="0054530C"/>
    <w:rsid w:val="00547219"/>
    <w:rsid w:val="00547B4F"/>
    <w:rsid w:val="00552D33"/>
    <w:rsid w:val="005543FA"/>
    <w:rsid w:val="00557692"/>
    <w:rsid w:val="00573A7F"/>
    <w:rsid w:val="00577AB4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5F35CE"/>
    <w:rsid w:val="00613379"/>
    <w:rsid w:val="0061724C"/>
    <w:rsid w:val="0062414C"/>
    <w:rsid w:val="006247EE"/>
    <w:rsid w:val="006260E6"/>
    <w:rsid w:val="00630AD8"/>
    <w:rsid w:val="0063237D"/>
    <w:rsid w:val="00633073"/>
    <w:rsid w:val="0064519B"/>
    <w:rsid w:val="00646EE0"/>
    <w:rsid w:val="00652D85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A6250"/>
    <w:rsid w:val="006A6CEE"/>
    <w:rsid w:val="006B015A"/>
    <w:rsid w:val="006B4535"/>
    <w:rsid w:val="006B5106"/>
    <w:rsid w:val="006B5754"/>
    <w:rsid w:val="006B711F"/>
    <w:rsid w:val="006C0500"/>
    <w:rsid w:val="006C08DC"/>
    <w:rsid w:val="006C6D01"/>
    <w:rsid w:val="006D158F"/>
    <w:rsid w:val="006D7B09"/>
    <w:rsid w:val="006F2A4E"/>
    <w:rsid w:val="006F2C5B"/>
    <w:rsid w:val="006F4154"/>
    <w:rsid w:val="007004F5"/>
    <w:rsid w:val="00711D4F"/>
    <w:rsid w:val="007133D7"/>
    <w:rsid w:val="00713F18"/>
    <w:rsid w:val="00714ECB"/>
    <w:rsid w:val="00723AE1"/>
    <w:rsid w:val="007365B0"/>
    <w:rsid w:val="00740787"/>
    <w:rsid w:val="00745B25"/>
    <w:rsid w:val="00754963"/>
    <w:rsid w:val="00761FF8"/>
    <w:rsid w:val="007635E3"/>
    <w:rsid w:val="00770C2A"/>
    <w:rsid w:val="00773B5B"/>
    <w:rsid w:val="00781156"/>
    <w:rsid w:val="00781513"/>
    <w:rsid w:val="00783169"/>
    <w:rsid w:val="0079071D"/>
    <w:rsid w:val="00793ADB"/>
    <w:rsid w:val="007A2443"/>
    <w:rsid w:val="007C41BE"/>
    <w:rsid w:val="007D0178"/>
    <w:rsid w:val="007D574A"/>
    <w:rsid w:val="007E4391"/>
    <w:rsid w:val="007F480B"/>
    <w:rsid w:val="007F6F63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678E1"/>
    <w:rsid w:val="008716A7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C457A"/>
    <w:rsid w:val="008D17F6"/>
    <w:rsid w:val="008D3B2D"/>
    <w:rsid w:val="008F03B6"/>
    <w:rsid w:val="008F12B1"/>
    <w:rsid w:val="008F3639"/>
    <w:rsid w:val="008F5F9E"/>
    <w:rsid w:val="008F6E9F"/>
    <w:rsid w:val="00927449"/>
    <w:rsid w:val="00927D50"/>
    <w:rsid w:val="00943792"/>
    <w:rsid w:val="009659EF"/>
    <w:rsid w:val="009701A7"/>
    <w:rsid w:val="0097309A"/>
    <w:rsid w:val="00975A76"/>
    <w:rsid w:val="009862DB"/>
    <w:rsid w:val="00986C66"/>
    <w:rsid w:val="00990E8A"/>
    <w:rsid w:val="0099348C"/>
    <w:rsid w:val="00994ACD"/>
    <w:rsid w:val="009A2BA0"/>
    <w:rsid w:val="009A3380"/>
    <w:rsid w:val="009A7A02"/>
    <w:rsid w:val="009B6ADB"/>
    <w:rsid w:val="009B7D54"/>
    <w:rsid w:val="009C181D"/>
    <w:rsid w:val="009C36CC"/>
    <w:rsid w:val="009D1CD3"/>
    <w:rsid w:val="009D5224"/>
    <w:rsid w:val="009D5697"/>
    <w:rsid w:val="009E1BCA"/>
    <w:rsid w:val="009F3B56"/>
    <w:rsid w:val="009F6611"/>
    <w:rsid w:val="00A1713B"/>
    <w:rsid w:val="00A21130"/>
    <w:rsid w:val="00A2376F"/>
    <w:rsid w:val="00A23A80"/>
    <w:rsid w:val="00A23AD2"/>
    <w:rsid w:val="00A434BA"/>
    <w:rsid w:val="00A43611"/>
    <w:rsid w:val="00A43F6F"/>
    <w:rsid w:val="00A50F2C"/>
    <w:rsid w:val="00A52EEB"/>
    <w:rsid w:val="00A53AF6"/>
    <w:rsid w:val="00A5437A"/>
    <w:rsid w:val="00A60FF7"/>
    <w:rsid w:val="00A63477"/>
    <w:rsid w:val="00A63946"/>
    <w:rsid w:val="00A66C0F"/>
    <w:rsid w:val="00A75BA8"/>
    <w:rsid w:val="00A840FE"/>
    <w:rsid w:val="00A85D9A"/>
    <w:rsid w:val="00A90AA8"/>
    <w:rsid w:val="00AA3EAA"/>
    <w:rsid w:val="00AA5F9D"/>
    <w:rsid w:val="00AA784A"/>
    <w:rsid w:val="00AB28D6"/>
    <w:rsid w:val="00AB6777"/>
    <w:rsid w:val="00AB7F41"/>
    <w:rsid w:val="00AC6B37"/>
    <w:rsid w:val="00AD1D2C"/>
    <w:rsid w:val="00AD3990"/>
    <w:rsid w:val="00AD7E2C"/>
    <w:rsid w:val="00AE06D7"/>
    <w:rsid w:val="00AE2DF7"/>
    <w:rsid w:val="00AE5E53"/>
    <w:rsid w:val="00AE7C64"/>
    <w:rsid w:val="00AF32A8"/>
    <w:rsid w:val="00AF4570"/>
    <w:rsid w:val="00B012B8"/>
    <w:rsid w:val="00B04280"/>
    <w:rsid w:val="00B17032"/>
    <w:rsid w:val="00B21800"/>
    <w:rsid w:val="00B251C3"/>
    <w:rsid w:val="00B32136"/>
    <w:rsid w:val="00B40EA8"/>
    <w:rsid w:val="00B46992"/>
    <w:rsid w:val="00B5379C"/>
    <w:rsid w:val="00B5447B"/>
    <w:rsid w:val="00B602E1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BF393D"/>
    <w:rsid w:val="00C0146B"/>
    <w:rsid w:val="00C04354"/>
    <w:rsid w:val="00C04A7C"/>
    <w:rsid w:val="00C06AE8"/>
    <w:rsid w:val="00C22F1D"/>
    <w:rsid w:val="00C26E5C"/>
    <w:rsid w:val="00C300EF"/>
    <w:rsid w:val="00C40BD0"/>
    <w:rsid w:val="00C42C3A"/>
    <w:rsid w:val="00C46224"/>
    <w:rsid w:val="00C54899"/>
    <w:rsid w:val="00C62F4D"/>
    <w:rsid w:val="00C779FE"/>
    <w:rsid w:val="00C80F84"/>
    <w:rsid w:val="00C874B0"/>
    <w:rsid w:val="00C929EE"/>
    <w:rsid w:val="00C92BD4"/>
    <w:rsid w:val="00C92F85"/>
    <w:rsid w:val="00CC164C"/>
    <w:rsid w:val="00CC63DC"/>
    <w:rsid w:val="00CD0D47"/>
    <w:rsid w:val="00CD77F7"/>
    <w:rsid w:val="00CE0BFD"/>
    <w:rsid w:val="00CE15A8"/>
    <w:rsid w:val="00CE3CC7"/>
    <w:rsid w:val="00CF28DF"/>
    <w:rsid w:val="00D00923"/>
    <w:rsid w:val="00D15009"/>
    <w:rsid w:val="00D2261F"/>
    <w:rsid w:val="00D24195"/>
    <w:rsid w:val="00D25C02"/>
    <w:rsid w:val="00D3162A"/>
    <w:rsid w:val="00D34586"/>
    <w:rsid w:val="00D40256"/>
    <w:rsid w:val="00D45FF3"/>
    <w:rsid w:val="00D53FB3"/>
    <w:rsid w:val="00D56886"/>
    <w:rsid w:val="00D57473"/>
    <w:rsid w:val="00D62C4B"/>
    <w:rsid w:val="00D63CB4"/>
    <w:rsid w:val="00D6728F"/>
    <w:rsid w:val="00D67DFC"/>
    <w:rsid w:val="00D70137"/>
    <w:rsid w:val="00D77292"/>
    <w:rsid w:val="00D7753B"/>
    <w:rsid w:val="00D80100"/>
    <w:rsid w:val="00D8112E"/>
    <w:rsid w:val="00D83912"/>
    <w:rsid w:val="00D85CAD"/>
    <w:rsid w:val="00D90F58"/>
    <w:rsid w:val="00D95736"/>
    <w:rsid w:val="00DA2412"/>
    <w:rsid w:val="00DA6D2C"/>
    <w:rsid w:val="00DA7811"/>
    <w:rsid w:val="00DB58FD"/>
    <w:rsid w:val="00DC4BEE"/>
    <w:rsid w:val="00DC4C14"/>
    <w:rsid w:val="00DC5DF8"/>
    <w:rsid w:val="00DC7EF3"/>
    <w:rsid w:val="00DD34E1"/>
    <w:rsid w:val="00DE1876"/>
    <w:rsid w:val="00DE5AA3"/>
    <w:rsid w:val="00DF23CB"/>
    <w:rsid w:val="00DF3CA2"/>
    <w:rsid w:val="00DF45FE"/>
    <w:rsid w:val="00DF5E34"/>
    <w:rsid w:val="00E015EE"/>
    <w:rsid w:val="00E0456D"/>
    <w:rsid w:val="00E40DC8"/>
    <w:rsid w:val="00E431EC"/>
    <w:rsid w:val="00E440D6"/>
    <w:rsid w:val="00E4493E"/>
    <w:rsid w:val="00E4497A"/>
    <w:rsid w:val="00E54B0E"/>
    <w:rsid w:val="00E60ECB"/>
    <w:rsid w:val="00E626A7"/>
    <w:rsid w:val="00E629C3"/>
    <w:rsid w:val="00E655CA"/>
    <w:rsid w:val="00E66E63"/>
    <w:rsid w:val="00E818F4"/>
    <w:rsid w:val="00E81EE8"/>
    <w:rsid w:val="00E82568"/>
    <w:rsid w:val="00E842B0"/>
    <w:rsid w:val="00E935AA"/>
    <w:rsid w:val="00E9403F"/>
    <w:rsid w:val="00EB7F5F"/>
    <w:rsid w:val="00EC1789"/>
    <w:rsid w:val="00EC4E76"/>
    <w:rsid w:val="00ED5A74"/>
    <w:rsid w:val="00EE0DD4"/>
    <w:rsid w:val="00EE35B6"/>
    <w:rsid w:val="00EE462C"/>
    <w:rsid w:val="00EE707E"/>
    <w:rsid w:val="00EF0583"/>
    <w:rsid w:val="00EF31C0"/>
    <w:rsid w:val="00F03576"/>
    <w:rsid w:val="00F11A6E"/>
    <w:rsid w:val="00F120F5"/>
    <w:rsid w:val="00F253E2"/>
    <w:rsid w:val="00F33F47"/>
    <w:rsid w:val="00F412FB"/>
    <w:rsid w:val="00F53FD8"/>
    <w:rsid w:val="00F54DF6"/>
    <w:rsid w:val="00F5797E"/>
    <w:rsid w:val="00F6396A"/>
    <w:rsid w:val="00F671E8"/>
    <w:rsid w:val="00F72FFD"/>
    <w:rsid w:val="00F7701F"/>
    <w:rsid w:val="00F84157"/>
    <w:rsid w:val="00F85503"/>
    <w:rsid w:val="00F9110B"/>
    <w:rsid w:val="00FA2238"/>
    <w:rsid w:val="00FA3291"/>
    <w:rsid w:val="00FA4A04"/>
    <w:rsid w:val="00FA7274"/>
    <w:rsid w:val="00FB40A8"/>
    <w:rsid w:val="00FB50E1"/>
    <w:rsid w:val="00FC2FB1"/>
    <w:rsid w:val="00FC4BA6"/>
    <w:rsid w:val="00FC7E88"/>
    <w:rsid w:val="00FD286C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9</cp:revision>
  <cp:lastPrinted>2025-06-05T07:22:00Z</cp:lastPrinted>
  <dcterms:created xsi:type="dcterms:W3CDTF">2025-06-04T07:21:00Z</dcterms:created>
  <dcterms:modified xsi:type="dcterms:W3CDTF">2025-06-05T07:23:00Z</dcterms:modified>
</cp:coreProperties>
</file>