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DF" w:rsidRDefault="004B0DD9">
      <w:pPr>
        <w:pStyle w:val="Nadpis1"/>
        <w:spacing w:before="0"/>
      </w:pPr>
      <w:r>
        <w:t xml:space="preserve">PREDSEDA </w:t>
      </w:r>
      <w:r w:rsidR="00627EDF">
        <w:t>NÁRODNEJ RADY SLOVENSKEJ REPUBLIKY</w:t>
      </w:r>
    </w:p>
    <w:p w:rsidR="00627EDF" w:rsidRPr="009A3738" w:rsidRDefault="00627EDF">
      <w:pPr>
        <w:pStyle w:val="Protokoln"/>
        <w:rPr>
          <w:sz w:val="22"/>
          <w:szCs w:val="22"/>
        </w:rPr>
      </w:pPr>
      <w:r w:rsidRPr="009A3738">
        <w:rPr>
          <w:sz w:val="22"/>
          <w:szCs w:val="22"/>
        </w:rPr>
        <w:t xml:space="preserve">Číslo: </w:t>
      </w:r>
      <w:r w:rsidR="008802C1" w:rsidRPr="009A3738">
        <w:rPr>
          <w:sz w:val="22"/>
          <w:szCs w:val="22"/>
        </w:rPr>
        <w:t>CRD</w:t>
      </w:r>
      <w:r w:rsidR="008D545D">
        <w:rPr>
          <w:sz w:val="22"/>
          <w:szCs w:val="22"/>
        </w:rPr>
        <w:t>-</w:t>
      </w:r>
      <w:r w:rsidR="00503A8E">
        <w:rPr>
          <w:sz w:val="22"/>
          <w:szCs w:val="22"/>
        </w:rPr>
        <w:t>2</w:t>
      </w:r>
      <w:r w:rsidR="00D75BD8">
        <w:rPr>
          <w:sz w:val="22"/>
          <w:szCs w:val="22"/>
        </w:rPr>
        <w:t>517</w:t>
      </w:r>
      <w:r w:rsidRPr="009A3738">
        <w:rPr>
          <w:sz w:val="22"/>
          <w:szCs w:val="22"/>
        </w:rPr>
        <w:t>/20</w:t>
      </w:r>
      <w:r w:rsidR="002F4587">
        <w:rPr>
          <w:sz w:val="22"/>
          <w:szCs w:val="22"/>
        </w:rPr>
        <w:t>2</w:t>
      </w:r>
      <w:r w:rsidR="00C53D64">
        <w:rPr>
          <w:sz w:val="22"/>
          <w:szCs w:val="22"/>
        </w:rPr>
        <w:t>3</w:t>
      </w:r>
    </w:p>
    <w:p w:rsidR="002C67F1" w:rsidRDefault="002C67F1">
      <w:pPr>
        <w:pStyle w:val="Protokoln"/>
      </w:pPr>
    </w:p>
    <w:p w:rsidR="00627EDF" w:rsidRDefault="00957BC1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DF" w:rsidRDefault="00D93D54">
      <w:pPr>
        <w:pStyle w:val="rozhodnutia"/>
      </w:pPr>
      <w:r>
        <w:t>9</w:t>
      </w:r>
      <w:r w:rsidR="00D75BD8">
        <w:t>9</w:t>
      </w:r>
    </w:p>
    <w:p w:rsidR="00627EDF" w:rsidRDefault="00627EDF">
      <w:pPr>
        <w:pStyle w:val="Nadpis1"/>
      </w:pPr>
      <w:r>
        <w:t>ROZHODNUTIE</w:t>
      </w:r>
    </w:p>
    <w:p w:rsidR="00627EDF" w:rsidRDefault="00627EDF">
      <w:pPr>
        <w:pStyle w:val="Nadpis1"/>
      </w:pPr>
      <w:r>
        <w:t>PREDSEDU NÁRODNEJ RADY SLOVENSKEJ REPUBLIKY</w:t>
      </w:r>
    </w:p>
    <w:p w:rsidR="00627EDF" w:rsidRDefault="00627EDF">
      <w:pPr>
        <w:rPr>
          <w:rFonts w:ascii="Arial" w:hAnsi="Arial" w:cs="Arial"/>
        </w:rPr>
      </w:pPr>
    </w:p>
    <w:p w:rsidR="00627EDF" w:rsidRPr="009B7494" w:rsidRDefault="00627EDF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 </w:t>
      </w:r>
      <w:r w:rsidR="00D75BD8">
        <w:rPr>
          <w:rFonts w:ascii="Arial" w:hAnsi="Arial" w:cs="Arial"/>
          <w:sz w:val="22"/>
          <w:szCs w:val="22"/>
        </w:rPr>
        <w:t>5</w:t>
      </w:r>
      <w:r w:rsidR="005F5B0E">
        <w:rPr>
          <w:rFonts w:ascii="Arial" w:hAnsi="Arial" w:cs="Arial"/>
          <w:sz w:val="22"/>
          <w:szCs w:val="22"/>
        </w:rPr>
        <w:t>.</w:t>
      </w:r>
      <w:r w:rsidR="0059672B">
        <w:rPr>
          <w:rFonts w:ascii="Arial" w:hAnsi="Arial" w:cs="Arial"/>
          <w:sz w:val="22"/>
          <w:szCs w:val="22"/>
        </w:rPr>
        <w:t xml:space="preserve"> </w:t>
      </w:r>
      <w:r w:rsidR="00730305">
        <w:rPr>
          <w:rFonts w:ascii="Arial" w:hAnsi="Arial" w:cs="Arial"/>
          <w:sz w:val="22"/>
          <w:szCs w:val="22"/>
        </w:rPr>
        <w:t>dec</w:t>
      </w:r>
      <w:r w:rsidR="00503A8E">
        <w:rPr>
          <w:rFonts w:ascii="Arial" w:hAnsi="Arial" w:cs="Arial"/>
          <w:sz w:val="22"/>
          <w:szCs w:val="22"/>
        </w:rPr>
        <w:t>embra</w:t>
      </w:r>
      <w:r w:rsidRPr="009B7494">
        <w:rPr>
          <w:rFonts w:ascii="Arial" w:hAnsi="Arial" w:cs="Arial"/>
          <w:sz w:val="22"/>
          <w:szCs w:val="22"/>
        </w:rPr>
        <w:t xml:space="preserve"> 20</w:t>
      </w:r>
      <w:r w:rsidR="002F4587">
        <w:rPr>
          <w:rFonts w:ascii="Arial" w:hAnsi="Arial" w:cs="Arial"/>
          <w:sz w:val="22"/>
          <w:szCs w:val="22"/>
        </w:rPr>
        <w:t>2</w:t>
      </w:r>
      <w:r w:rsidR="00C53D64">
        <w:rPr>
          <w:rFonts w:ascii="Arial" w:hAnsi="Arial" w:cs="Arial"/>
          <w:sz w:val="22"/>
          <w:szCs w:val="22"/>
        </w:rPr>
        <w:t>3</w:t>
      </w:r>
    </w:p>
    <w:p w:rsidR="00627EDF" w:rsidRPr="009B7494" w:rsidRDefault="00627EDF">
      <w:pPr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Národnej rady Slovenskej republiky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 w:rsidRDefault="00627E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</w:r>
      <w:r w:rsidR="00A50975">
        <w:rPr>
          <w:rFonts w:cs="Arial"/>
          <w:sz w:val="22"/>
          <w:szCs w:val="22"/>
        </w:rPr>
        <w:t>n</w:t>
      </w:r>
      <w:r w:rsidR="00A50975" w:rsidRPr="00A50975">
        <w:rPr>
          <w:rFonts w:cs="Arial"/>
          <w:sz w:val="22"/>
          <w:szCs w:val="22"/>
        </w:rPr>
        <w:t xml:space="preserve">ávrh vlády </w:t>
      </w:r>
      <w:r w:rsidR="00D75BD8" w:rsidRPr="00D75BD8">
        <w:rPr>
          <w:rFonts w:cs="Arial"/>
          <w:sz w:val="22"/>
          <w:szCs w:val="22"/>
        </w:rPr>
        <w:t xml:space="preserve">na skrátené legislatívne konanie o vládnom návrhu zákona o </w:t>
      </w:r>
      <w:proofErr w:type="spellStart"/>
      <w:r w:rsidR="00D75BD8" w:rsidRPr="00D75BD8">
        <w:rPr>
          <w:rFonts w:cs="Arial"/>
          <w:sz w:val="22"/>
          <w:szCs w:val="22"/>
        </w:rPr>
        <w:t>dorovnávacej</w:t>
      </w:r>
      <w:proofErr w:type="spellEnd"/>
      <w:r w:rsidR="00D75BD8" w:rsidRPr="00D75BD8">
        <w:rPr>
          <w:rFonts w:cs="Arial"/>
          <w:sz w:val="22"/>
          <w:szCs w:val="22"/>
        </w:rPr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="0068531D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 xml:space="preserve">(tlač </w:t>
      </w:r>
      <w:r w:rsidR="00D75BD8">
        <w:rPr>
          <w:rFonts w:cs="Arial"/>
          <w:sz w:val="22"/>
          <w:szCs w:val="22"/>
        </w:rPr>
        <w:t>94</w:t>
      </w:r>
      <w:r w:rsidRPr="009B7494">
        <w:rPr>
          <w:rFonts w:cs="Arial"/>
          <w:sz w:val="22"/>
          <w:szCs w:val="22"/>
        </w:rPr>
        <w:t>), doručený</w:t>
      </w:r>
      <w:r w:rsidR="002C7BE4">
        <w:rPr>
          <w:rFonts w:cs="Arial"/>
          <w:sz w:val="22"/>
          <w:szCs w:val="22"/>
        </w:rPr>
        <w:t xml:space="preserve"> </w:t>
      </w:r>
      <w:r w:rsidR="00D75BD8">
        <w:rPr>
          <w:rFonts w:cs="Arial"/>
          <w:sz w:val="22"/>
          <w:szCs w:val="22"/>
        </w:rPr>
        <w:t xml:space="preserve">   5</w:t>
      </w:r>
      <w:r w:rsidR="00BD05EE">
        <w:rPr>
          <w:rFonts w:cs="Arial"/>
          <w:sz w:val="22"/>
          <w:szCs w:val="22"/>
        </w:rPr>
        <w:t>.</w:t>
      </w:r>
      <w:r w:rsidR="0059672B">
        <w:rPr>
          <w:rFonts w:cs="Arial"/>
          <w:sz w:val="22"/>
          <w:szCs w:val="22"/>
        </w:rPr>
        <w:t xml:space="preserve"> </w:t>
      </w:r>
      <w:r w:rsidR="00B61E87">
        <w:rPr>
          <w:rFonts w:cs="Arial"/>
          <w:sz w:val="22"/>
          <w:szCs w:val="22"/>
        </w:rPr>
        <w:t>dec</w:t>
      </w:r>
      <w:r w:rsidR="00503A8E">
        <w:rPr>
          <w:rFonts w:cs="Arial"/>
          <w:sz w:val="22"/>
          <w:szCs w:val="22"/>
        </w:rPr>
        <w:t>embra</w:t>
      </w:r>
      <w:r w:rsidRPr="009B7494">
        <w:rPr>
          <w:rFonts w:cs="Arial"/>
          <w:sz w:val="22"/>
          <w:szCs w:val="22"/>
        </w:rPr>
        <w:t xml:space="preserve"> 20</w:t>
      </w:r>
      <w:r w:rsidR="002F4587">
        <w:rPr>
          <w:rFonts w:cs="Arial"/>
          <w:sz w:val="22"/>
          <w:szCs w:val="22"/>
        </w:rPr>
        <w:t>2</w:t>
      </w:r>
      <w:r w:rsidR="00C53D64">
        <w:rPr>
          <w:rFonts w:cs="Arial"/>
          <w:sz w:val="22"/>
          <w:szCs w:val="22"/>
        </w:rPr>
        <w:t>3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D51336" w:rsidRPr="009B7494" w:rsidRDefault="00627EDF" w:rsidP="00C53D6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="00A50975">
        <w:rPr>
          <w:rFonts w:ascii="Arial" w:hAnsi="Arial" w:cs="Arial"/>
          <w:sz w:val="22"/>
          <w:szCs w:val="22"/>
        </w:rPr>
        <w:t>V</w:t>
      </w:r>
      <w:r w:rsidRPr="009B7494">
        <w:rPr>
          <w:rFonts w:ascii="Arial" w:hAnsi="Arial" w:cs="Arial"/>
          <w:sz w:val="22"/>
          <w:szCs w:val="22"/>
        </w:rPr>
        <w:t>ýboru Národne</w:t>
      </w:r>
      <w:r w:rsidR="00C53D64">
        <w:rPr>
          <w:rFonts w:ascii="Arial" w:hAnsi="Arial" w:cs="Arial"/>
          <w:sz w:val="22"/>
          <w:szCs w:val="22"/>
        </w:rPr>
        <w:t>j rady Slovenskej republiky</w:t>
      </w:r>
      <w:r w:rsidR="00A50975">
        <w:rPr>
          <w:rFonts w:ascii="Arial" w:hAnsi="Arial" w:cs="Arial"/>
          <w:sz w:val="22"/>
          <w:szCs w:val="22"/>
        </w:rPr>
        <w:t xml:space="preserve"> pre </w:t>
      </w:r>
      <w:r w:rsidR="00D75BD8">
        <w:rPr>
          <w:rFonts w:ascii="Arial" w:hAnsi="Arial" w:cs="Arial"/>
          <w:sz w:val="22"/>
          <w:szCs w:val="22"/>
        </w:rPr>
        <w:t>financie a rozpočet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C53D64" w:rsidRPr="00A06359" w:rsidRDefault="00627EDF" w:rsidP="00C53D64">
      <w:pPr>
        <w:jc w:val="both"/>
        <w:rPr>
          <w:rFonts w:ascii="Arial" w:hAnsi="Arial" w:cs="Arial"/>
          <w:sz w:val="22"/>
          <w:u w:val="single"/>
        </w:rPr>
      </w:pPr>
      <w:r w:rsidRPr="009B7494">
        <w:rPr>
          <w:rFonts w:ascii="Arial" w:hAnsi="Arial" w:cs="Arial"/>
          <w:sz w:val="22"/>
          <w:szCs w:val="22"/>
        </w:rPr>
        <w:tab/>
      </w:r>
      <w:r w:rsidR="007B6956" w:rsidRPr="00C53D64">
        <w:rPr>
          <w:rFonts w:ascii="Arial" w:hAnsi="Arial" w:cs="Arial"/>
          <w:sz w:val="22"/>
          <w:szCs w:val="22"/>
        </w:rPr>
        <w:t>na prerokovanie</w:t>
      </w:r>
      <w:r w:rsidR="007B6956" w:rsidRPr="00C53D64">
        <w:rPr>
          <w:rFonts w:ascii="Arial" w:hAnsi="Arial" w:cs="Arial"/>
          <w:b/>
          <w:bCs/>
          <w:sz w:val="22"/>
          <w:szCs w:val="22"/>
        </w:rPr>
        <w:t xml:space="preserve"> </w:t>
      </w:r>
      <w:r w:rsidR="00C53D64" w:rsidRPr="00A06359">
        <w:rPr>
          <w:rFonts w:ascii="Arial" w:hAnsi="Arial" w:cs="Arial"/>
          <w:b/>
          <w:sz w:val="22"/>
          <w:u w:val="single"/>
        </w:rPr>
        <w:t xml:space="preserve">do </w:t>
      </w:r>
      <w:r w:rsidR="00C53D64" w:rsidRPr="00444EDB">
        <w:rPr>
          <w:rFonts w:ascii="Arial" w:hAnsi="Arial" w:cs="Arial"/>
          <w:b/>
          <w:sz w:val="22"/>
          <w:u w:val="single"/>
        </w:rPr>
        <w:t>začiatku rokovania schôdze Národnej rady Slo</w:t>
      </w:r>
      <w:r w:rsidR="00C53D64">
        <w:rPr>
          <w:rFonts w:ascii="Arial" w:hAnsi="Arial" w:cs="Arial"/>
          <w:b/>
          <w:sz w:val="22"/>
          <w:u w:val="single"/>
        </w:rPr>
        <w:t xml:space="preserve">venskej republiky o tomto návrhu 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>s tým, že o výsledku prerokovania uvedeného návrhu vlády bude informovať Národnú radu Slovenskej republiky.</w:t>
      </w:r>
    </w:p>
    <w:p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Pr="009B7494" w:rsidRDefault="00D75BD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503A8E">
      <w:pPr>
        <w:jc w:val="center"/>
        <w:rPr>
          <w:rFonts w:ascii="Arial" w:hAnsi="Arial" w:cs="Arial"/>
          <w:sz w:val="22"/>
          <w:szCs w:val="22"/>
        </w:rPr>
      </w:pPr>
      <w:r w:rsidRPr="00503A8E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03A8E">
        <w:rPr>
          <w:rFonts w:ascii="Arial" w:hAnsi="Arial" w:cs="Arial"/>
          <w:sz w:val="22"/>
          <w:szCs w:val="22"/>
        </w:rPr>
        <w:t>l</w:t>
      </w:r>
      <w:proofErr w:type="spellEnd"/>
      <w:r w:rsidRPr="00503A8E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7EDF" w:rsidRPr="009B7494" w:rsidRDefault="00627EDF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 w:rsidR="00627EDF" w:rsidRPr="009B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9"/>
    <w:rsid w:val="0000584B"/>
    <w:rsid w:val="00054E3F"/>
    <w:rsid w:val="00090CD9"/>
    <w:rsid w:val="0009798A"/>
    <w:rsid w:val="00105222"/>
    <w:rsid w:val="00131AEF"/>
    <w:rsid w:val="00164E64"/>
    <w:rsid w:val="001916F1"/>
    <w:rsid w:val="001D040B"/>
    <w:rsid w:val="002B55F8"/>
    <w:rsid w:val="002B6CCE"/>
    <w:rsid w:val="002C67F1"/>
    <w:rsid w:val="002C7BE4"/>
    <w:rsid w:val="002E2F81"/>
    <w:rsid w:val="002F4587"/>
    <w:rsid w:val="00313788"/>
    <w:rsid w:val="003418F4"/>
    <w:rsid w:val="0037409F"/>
    <w:rsid w:val="003C00E4"/>
    <w:rsid w:val="003E05E4"/>
    <w:rsid w:val="003F5F84"/>
    <w:rsid w:val="0043168D"/>
    <w:rsid w:val="00462B36"/>
    <w:rsid w:val="004B0DD9"/>
    <w:rsid w:val="004D07B0"/>
    <w:rsid w:val="00503A8E"/>
    <w:rsid w:val="00521003"/>
    <w:rsid w:val="00534595"/>
    <w:rsid w:val="005553E4"/>
    <w:rsid w:val="005643C6"/>
    <w:rsid w:val="0059672B"/>
    <w:rsid w:val="005F5B0E"/>
    <w:rsid w:val="00627EDF"/>
    <w:rsid w:val="0063143D"/>
    <w:rsid w:val="006374D3"/>
    <w:rsid w:val="006512FB"/>
    <w:rsid w:val="00654748"/>
    <w:rsid w:val="0068531D"/>
    <w:rsid w:val="00693C07"/>
    <w:rsid w:val="00695F1B"/>
    <w:rsid w:val="006A2921"/>
    <w:rsid w:val="006A38A3"/>
    <w:rsid w:val="006F20FF"/>
    <w:rsid w:val="00730305"/>
    <w:rsid w:val="00750CDE"/>
    <w:rsid w:val="007B6956"/>
    <w:rsid w:val="007C5DD5"/>
    <w:rsid w:val="00855F8D"/>
    <w:rsid w:val="008802C1"/>
    <w:rsid w:val="008C3E4B"/>
    <w:rsid w:val="008D545D"/>
    <w:rsid w:val="008E3D43"/>
    <w:rsid w:val="00914B24"/>
    <w:rsid w:val="009325E7"/>
    <w:rsid w:val="00957BC1"/>
    <w:rsid w:val="00966076"/>
    <w:rsid w:val="009A03E5"/>
    <w:rsid w:val="009A3738"/>
    <w:rsid w:val="009B7494"/>
    <w:rsid w:val="00A31A73"/>
    <w:rsid w:val="00A50975"/>
    <w:rsid w:val="00AB3B36"/>
    <w:rsid w:val="00AE53ED"/>
    <w:rsid w:val="00B06405"/>
    <w:rsid w:val="00B12674"/>
    <w:rsid w:val="00B45E74"/>
    <w:rsid w:val="00B61E87"/>
    <w:rsid w:val="00B62DAE"/>
    <w:rsid w:val="00B64FE3"/>
    <w:rsid w:val="00B937CB"/>
    <w:rsid w:val="00BA0B84"/>
    <w:rsid w:val="00BD05EE"/>
    <w:rsid w:val="00BD4C9A"/>
    <w:rsid w:val="00BF3916"/>
    <w:rsid w:val="00C3139F"/>
    <w:rsid w:val="00C52A32"/>
    <w:rsid w:val="00C52A69"/>
    <w:rsid w:val="00C53D64"/>
    <w:rsid w:val="00C7381A"/>
    <w:rsid w:val="00C90B29"/>
    <w:rsid w:val="00CD70FE"/>
    <w:rsid w:val="00D51336"/>
    <w:rsid w:val="00D716B0"/>
    <w:rsid w:val="00D75BD8"/>
    <w:rsid w:val="00D93D54"/>
    <w:rsid w:val="00DD59F2"/>
    <w:rsid w:val="00E07F11"/>
    <w:rsid w:val="00E16426"/>
    <w:rsid w:val="00E84DA5"/>
    <w:rsid w:val="00E872F1"/>
    <w:rsid w:val="00F12DDA"/>
    <w:rsid w:val="00F17375"/>
    <w:rsid w:val="00F3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3E94E"/>
  <w15:chartTrackingRefBased/>
  <w15:docId w15:val="{3B156BBF-BFED-4C91-BABB-30A00BD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3</cp:revision>
  <cp:lastPrinted>2022-10-17T07:55:00Z</cp:lastPrinted>
  <dcterms:created xsi:type="dcterms:W3CDTF">2023-12-05T15:07:00Z</dcterms:created>
  <dcterms:modified xsi:type="dcterms:W3CDTF">2023-12-05T15:10:00Z</dcterms:modified>
</cp:coreProperties>
</file>