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270338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270338">
        <w:rPr>
          <w:sz w:val="22"/>
          <w:szCs w:val="22"/>
        </w:rPr>
        <w:t>206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A32EDB">
        <w:rPr>
          <w:sz w:val="22"/>
          <w:szCs w:val="22"/>
        </w:rPr>
        <w:t>3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5705F">
      <w:pPr>
        <w:pStyle w:val="rozhodnutia"/>
      </w:pPr>
      <w:r>
        <w:t>1</w:t>
      </w:r>
      <w:r w:rsidR="00270338">
        <w:t>817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270338">
        <w:rPr>
          <w:rFonts w:ascii="Arial" w:hAnsi="Arial" w:cs="Arial"/>
          <w:sz w:val="22"/>
          <w:szCs w:val="22"/>
        </w:rPr>
        <w:t>o 7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5779F7">
        <w:rPr>
          <w:rFonts w:ascii="Arial" w:hAnsi="Arial" w:cs="Arial"/>
          <w:sz w:val="22"/>
          <w:szCs w:val="22"/>
        </w:rPr>
        <w:t>júna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E0A5F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 xml:space="preserve">o pridelení zákona </w:t>
      </w:r>
      <w:r w:rsidR="00166102">
        <w:rPr>
          <w:rFonts w:ascii="Arial" w:hAnsi="Arial" w:cs="Arial"/>
          <w:sz w:val="22"/>
          <w:szCs w:val="22"/>
        </w:rPr>
        <w:t>z</w:t>
      </w:r>
      <w:r w:rsidR="00270338">
        <w:rPr>
          <w:rFonts w:ascii="Arial" w:hAnsi="Arial" w:cs="Arial"/>
          <w:sz w:val="22"/>
          <w:szCs w:val="22"/>
        </w:rPr>
        <w:t xml:space="preserve"> 18</w:t>
      </w:r>
      <w:r w:rsidR="000839C8">
        <w:rPr>
          <w:rFonts w:ascii="Arial" w:hAnsi="Arial" w:cs="Arial"/>
          <w:sz w:val="22"/>
          <w:szCs w:val="22"/>
        </w:rPr>
        <w:t>. mája</w:t>
      </w:r>
      <w:r w:rsidR="002F0464" w:rsidRPr="002F0464">
        <w:rPr>
          <w:rFonts w:ascii="Arial" w:hAnsi="Arial" w:cs="Arial"/>
          <w:sz w:val="22"/>
          <w:szCs w:val="22"/>
        </w:rPr>
        <w:t xml:space="preserve"> 2023</w:t>
      </w:r>
      <w:r w:rsidR="006622EF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  <w:r w:rsidR="006E0A5F">
        <w:rPr>
          <w:rFonts w:ascii="Arial" w:hAnsi="Arial" w:cs="Arial"/>
          <w:sz w:val="22"/>
          <w:szCs w:val="22"/>
        </w:rPr>
        <w:t xml:space="preserve"> </w:t>
      </w:r>
      <w:r w:rsidR="002F0464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F41C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="00232FBC">
        <w:rPr>
          <w:rFonts w:ascii="Arial" w:hAnsi="Arial" w:cs="Arial"/>
          <w:sz w:val="22"/>
          <w:szCs w:val="22"/>
        </w:rPr>
        <w:t xml:space="preserve">zákon </w:t>
      </w:r>
      <w:r w:rsidR="002F0464" w:rsidRPr="002F0464">
        <w:rPr>
          <w:rFonts w:ascii="Arial" w:hAnsi="Arial" w:cs="Arial"/>
          <w:sz w:val="22"/>
          <w:szCs w:val="22"/>
        </w:rPr>
        <w:t xml:space="preserve">z </w:t>
      </w:r>
      <w:r w:rsidR="00270338">
        <w:rPr>
          <w:rFonts w:ascii="Arial" w:hAnsi="Arial" w:cs="Arial"/>
          <w:sz w:val="22"/>
          <w:szCs w:val="22"/>
        </w:rPr>
        <w:t>18</w:t>
      </w:r>
      <w:r w:rsidR="000839C8" w:rsidRPr="000839C8">
        <w:rPr>
          <w:rFonts w:ascii="Arial" w:hAnsi="Arial" w:cs="Arial"/>
          <w:sz w:val="22"/>
          <w:szCs w:val="22"/>
        </w:rPr>
        <w:t>. mája 2023</w:t>
      </w:r>
      <w:r w:rsidR="005779F7">
        <w:rPr>
          <w:rFonts w:ascii="Arial" w:hAnsi="Arial" w:cs="Arial"/>
          <w:sz w:val="22"/>
          <w:szCs w:val="22"/>
        </w:rPr>
        <w:t>,</w:t>
      </w:r>
      <w:r w:rsidR="000839C8" w:rsidRPr="000839C8">
        <w:rPr>
          <w:rFonts w:ascii="Arial" w:hAnsi="Arial" w:cs="Arial"/>
          <w:sz w:val="22"/>
          <w:szCs w:val="22"/>
        </w:rPr>
        <w:t xml:space="preserve"> </w:t>
      </w:r>
      <w:r w:rsidR="00270338" w:rsidRPr="00270338">
        <w:rPr>
          <w:rFonts w:ascii="Arial" w:hAnsi="Arial" w:cs="Arial"/>
          <w:sz w:val="22"/>
          <w:szCs w:val="22"/>
        </w:rPr>
        <w:t>ktorým sa mení a dopĺňa zákon č. 504/2003 Z. z. o nájme poľnohospodárskych pozemkov, poľnohospodárskeho podniku a lesných pozemkov a o zmene niektorých zákonov</w:t>
      </w:r>
      <w:r w:rsidR="005779F7" w:rsidRPr="005779F7">
        <w:rPr>
          <w:rFonts w:ascii="Arial" w:hAnsi="Arial" w:cs="Arial"/>
          <w:sz w:val="22"/>
          <w:szCs w:val="22"/>
        </w:rPr>
        <w:t>,</w:t>
      </w:r>
      <w:r w:rsidR="00270338">
        <w:rPr>
          <w:rFonts w:ascii="Arial" w:hAnsi="Arial" w:cs="Arial"/>
          <w:sz w:val="22"/>
          <w:szCs w:val="22"/>
        </w:rPr>
        <w:t xml:space="preserve"> </w:t>
      </w:r>
      <w:r w:rsidR="00166102" w:rsidRPr="00166102">
        <w:rPr>
          <w:rFonts w:ascii="Arial" w:hAnsi="Arial" w:cs="Arial"/>
          <w:sz w:val="22"/>
          <w:szCs w:val="22"/>
        </w:rPr>
        <w:t>vrátený prezidentkou Slovenskej republiky na opätovné prerokovanie Národnou radou Slovenskej republiky</w:t>
      </w:r>
      <w:r w:rsidR="005779F7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5705F">
        <w:rPr>
          <w:rFonts w:ascii="Arial" w:hAnsi="Arial" w:cs="Arial"/>
          <w:sz w:val="22"/>
          <w:szCs w:val="22"/>
        </w:rPr>
        <w:t>1</w:t>
      </w:r>
      <w:r w:rsidR="00270338">
        <w:rPr>
          <w:rFonts w:ascii="Arial" w:hAnsi="Arial" w:cs="Arial"/>
          <w:sz w:val="22"/>
          <w:szCs w:val="22"/>
        </w:rPr>
        <w:t>741), doručený 6</w:t>
      </w:r>
      <w:r w:rsidR="005779F7">
        <w:rPr>
          <w:rFonts w:ascii="Arial" w:hAnsi="Arial" w:cs="Arial"/>
          <w:sz w:val="22"/>
          <w:szCs w:val="22"/>
        </w:rPr>
        <w:t>. júna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A32EDB">
        <w:rPr>
          <w:rFonts w:ascii="Arial" w:hAnsi="Arial" w:cs="Arial"/>
          <w:sz w:val="22"/>
          <w:szCs w:val="22"/>
        </w:rPr>
        <w:t>3</w:t>
      </w:r>
      <w:r w:rsidR="00CD6139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2F0464">
      <w:pPr>
        <w:tabs>
          <w:tab w:val="left" w:pos="1080"/>
        </w:tabs>
        <w:ind w:firstLine="993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F0464">
        <w:rPr>
          <w:rFonts w:ascii="Arial" w:hAnsi="Arial" w:cs="Arial"/>
          <w:sz w:val="22"/>
          <w:szCs w:val="22"/>
        </w:rPr>
        <w:t xml:space="preserve"> </w:t>
      </w:r>
      <w:r w:rsidR="000839C8">
        <w:rPr>
          <w:rFonts w:ascii="Arial" w:hAnsi="Arial" w:cs="Arial"/>
          <w:sz w:val="22"/>
          <w:szCs w:val="22"/>
        </w:rPr>
        <w:t>a</w:t>
      </w: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70338">
        <w:rPr>
          <w:rFonts w:ascii="Arial" w:hAnsi="Arial" w:cs="Arial"/>
          <w:sz w:val="22"/>
          <w:szCs w:val="22"/>
        </w:rPr>
        <w:t>pôdohospodárstvo a životné prostredie</w:t>
      </w:r>
      <w:r w:rsidR="002F0464">
        <w:rPr>
          <w:rFonts w:ascii="Arial" w:hAnsi="Arial" w:cs="Arial"/>
          <w:sz w:val="22"/>
          <w:szCs w:val="22"/>
        </w:rPr>
        <w:t xml:space="preserve">; </w:t>
      </w:r>
    </w:p>
    <w:p w:rsidR="00E52059" w:rsidRPr="00810360" w:rsidRDefault="00E5205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</w:t>
      </w:r>
      <w:r w:rsidR="00166102">
        <w:rPr>
          <w:rFonts w:cs="Arial"/>
          <w:sz w:val="22"/>
          <w:szCs w:val="22"/>
          <w:lang w:val="sk-SK"/>
        </w:rPr>
        <w:t>Výbor</w:t>
      </w:r>
      <w:r w:rsidR="00166102" w:rsidRPr="00166102">
        <w:rPr>
          <w:rFonts w:cs="Arial"/>
          <w:sz w:val="22"/>
          <w:szCs w:val="22"/>
          <w:lang w:val="sk-SK"/>
        </w:rPr>
        <w:t xml:space="preserve"> Národnej rady Slovenskej republiky pre </w:t>
      </w:r>
      <w:r w:rsidR="00270338" w:rsidRPr="00270338">
        <w:rPr>
          <w:rFonts w:cs="Arial"/>
          <w:sz w:val="22"/>
          <w:szCs w:val="22"/>
          <w:lang w:val="sk-SK"/>
        </w:rPr>
        <w:t xml:space="preserve">pôdohospodárstvo a životné prostredie </w:t>
      </w:r>
      <w:r w:rsidR="0015705F">
        <w:rPr>
          <w:rFonts w:cs="Arial"/>
          <w:sz w:val="22"/>
          <w:szCs w:val="22"/>
          <w:lang w:val="sk-SK"/>
        </w:rPr>
        <w:t xml:space="preserve">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  <w:r w:rsidR="00A32EDB">
        <w:rPr>
          <w:rFonts w:cs="Arial"/>
          <w:sz w:val="22"/>
          <w:szCs w:val="22"/>
          <w:lang w:val="sk-SK"/>
        </w:rPr>
        <w:t xml:space="preserve"> </w:t>
      </w:r>
      <w:r w:rsidR="002F0464">
        <w:rPr>
          <w:rFonts w:cs="Arial"/>
          <w:sz w:val="22"/>
          <w:szCs w:val="22"/>
          <w:lang w:val="sk-SK"/>
        </w:rPr>
        <w:t xml:space="preserve"> </w:t>
      </w:r>
      <w:r w:rsidR="005779F7">
        <w:rPr>
          <w:rFonts w:cs="Arial"/>
          <w:sz w:val="22"/>
          <w:szCs w:val="22"/>
          <w:lang w:val="sk-SK"/>
        </w:rPr>
        <w:t xml:space="preserve"> </w:t>
      </w:r>
      <w:r w:rsidR="00270338">
        <w:rPr>
          <w:rFonts w:cs="Arial"/>
          <w:sz w:val="22"/>
          <w:szCs w:val="22"/>
          <w:lang w:val="sk-SK"/>
        </w:rPr>
        <w:t xml:space="preserve"> </w:t>
      </w:r>
      <w:bookmarkStart w:id="0" w:name="_GoBack"/>
      <w:bookmarkEnd w:id="0"/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E78CE" w:rsidRPr="006E0A5F" w:rsidRDefault="007C759B" w:rsidP="007E78C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>2. lehotu na preroko</w:t>
      </w:r>
      <w:r w:rsidR="00471EE0">
        <w:rPr>
          <w:rFonts w:ascii="Arial" w:hAnsi="Arial" w:cs="Arial"/>
          <w:sz w:val="22"/>
          <w:szCs w:val="22"/>
        </w:rPr>
        <w:t>va</w:t>
      </w:r>
      <w:r w:rsidR="000839C8">
        <w:rPr>
          <w:rFonts w:ascii="Arial" w:hAnsi="Arial" w:cs="Arial"/>
          <w:sz w:val="22"/>
          <w:szCs w:val="22"/>
        </w:rPr>
        <w:t>nie vráteného zákona vo výbore</w:t>
      </w:r>
      <w:r w:rsidRPr="00810360">
        <w:rPr>
          <w:rFonts w:ascii="Arial" w:hAnsi="Arial" w:cs="Arial"/>
          <w:sz w:val="22"/>
          <w:szCs w:val="22"/>
        </w:rPr>
        <w:t xml:space="preserve"> vrátane v gestorskom výbore </w:t>
      </w:r>
      <w:r w:rsidR="007E78CE">
        <w:rPr>
          <w:rFonts w:ascii="Arial" w:hAnsi="Arial" w:cs="Arial"/>
          <w:b/>
          <w:sz w:val="22"/>
          <w:szCs w:val="22"/>
          <w:u w:val="single"/>
        </w:rPr>
        <w:t>do začiatku rokovania schôdze Národnej rady Slovenskej republiky o tomto návrhu</w:t>
      </w:r>
      <w:r w:rsidR="007E78CE">
        <w:rPr>
          <w:rFonts w:ascii="Arial" w:hAnsi="Arial" w:cs="Arial"/>
          <w:sz w:val="22"/>
          <w:szCs w:val="22"/>
        </w:rPr>
        <w:t xml:space="preserve">. </w:t>
      </w:r>
    </w:p>
    <w:p w:rsidR="007C759B" w:rsidRPr="006E0A5F" w:rsidRDefault="007C759B" w:rsidP="0067334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5660E0" w:rsidRDefault="005660E0" w:rsidP="005660E0">
      <w:pPr>
        <w:rPr>
          <w:rFonts w:ascii="Arial" w:hAnsi="Arial" w:cs="Arial"/>
          <w:sz w:val="22"/>
          <w:szCs w:val="22"/>
        </w:rPr>
      </w:pPr>
    </w:p>
    <w:p w:rsidR="007C759B" w:rsidRPr="00EC1E1C" w:rsidRDefault="00156239" w:rsidP="0015623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Pr="00156239">
        <w:rPr>
          <w:rFonts w:cs="Arial"/>
          <w:spacing w:val="0"/>
          <w:sz w:val="22"/>
          <w:szCs w:val="24"/>
        </w:rPr>
        <w:t xml:space="preserve">Boris  K o l </w:t>
      </w:r>
      <w:proofErr w:type="spellStart"/>
      <w:r w:rsidRPr="00156239">
        <w:rPr>
          <w:rFonts w:cs="Arial"/>
          <w:spacing w:val="0"/>
          <w:sz w:val="22"/>
          <w:szCs w:val="24"/>
        </w:rPr>
        <w:t>l</w:t>
      </w:r>
      <w:proofErr w:type="spellEnd"/>
      <w:r w:rsidRPr="00156239">
        <w:rPr>
          <w:rFonts w:cs="Arial"/>
          <w:spacing w:val="0"/>
          <w:sz w:val="22"/>
          <w:szCs w:val="24"/>
        </w:rPr>
        <w:t xml:space="preserve"> á r    v. r.</w:t>
      </w:r>
      <w:r>
        <w:rPr>
          <w:rFonts w:cs="Arial"/>
          <w:spacing w:val="0"/>
          <w:sz w:val="22"/>
          <w:szCs w:val="24"/>
        </w:rPr>
        <w:t xml:space="preserve"> </w:t>
      </w:r>
    </w:p>
    <w:sectPr w:rsidR="007C759B" w:rsidRPr="00EC1E1C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3069C"/>
    <w:rsid w:val="000839C8"/>
    <w:rsid w:val="000B1996"/>
    <w:rsid w:val="00110649"/>
    <w:rsid w:val="00156239"/>
    <w:rsid w:val="0015705F"/>
    <w:rsid w:val="00166102"/>
    <w:rsid w:val="001B0BB7"/>
    <w:rsid w:val="001C09A8"/>
    <w:rsid w:val="002329B0"/>
    <w:rsid w:val="00232FBC"/>
    <w:rsid w:val="00270338"/>
    <w:rsid w:val="002A4864"/>
    <w:rsid w:val="002F0464"/>
    <w:rsid w:val="003927E0"/>
    <w:rsid w:val="003B1CB8"/>
    <w:rsid w:val="003C6F1F"/>
    <w:rsid w:val="003D70D5"/>
    <w:rsid w:val="003E236A"/>
    <w:rsid w:val="00447206"/>
    <w:rsid w:val="00453200"/>
    <w:rsid w:val="00471EE0"/>
    <w:rsid w:val="005660E0"/>
    <w:rsid w:val="005779F7"/>
    <w:rsid w:val="005D2161"/>
    <w:rsid w:val="005E49E4"/>
    <w:rsid w:val="006622EF"/>
    <w:rsid w:val="00665EA4"/>
    <w:rsid w:val="006664FE"/>
    <w:rsid w:val="0067334E"/>
    <w:rsid w:val="006A7DA4"/>
    <w:rsid w:val="006E0A5F"/>
    <w:rsid w:val="007A378D"/>
    <w:rsid w:val="007C1249"/>
    <w:rsid w:val="007C759B"/>
    <w:rsid w:val="007E78CE"/>
    <w:rsid w:val="00810360"/>
    <w:rsid w:val="00833DAF"/>
    <w:rsid w:val="00835472"/>
    <w:rsid w:val="008837E7"/>
    <w:rsid w:val="008E4239"/>
    <w:rsid w:val="008F41CB"/>
    <w:rsid w:val="008F7076"/>
    <w:rsid w:val="00915D3C"/>
    <w:rsid w:val="009216A2"/>
    <w:rsid w:val="00972F23"/>
    <w:rsid w:val="0098407C"/>
    <w:rsid w:val="0099747E"/>
    <w:rsid w:val="009C0A85"/>
    <w:rsid w:val="009C7DEB"/>
    <w:rsid w:val="009F42D9"/>
    <w:rsid w:val="00A176AF"/>
    <w:rsid w:val="00A32EDB"/>
    <w:rsid w:val="00A34824"/>
    <w:rsid w:val="00A70524"/>
    <w:rsid w:val="00B1290C"/>
    <w:rsid w:val="00B759B0"/>
    <w:rsid w:val="00BB4E86"/>
    <w:rsid w:val="00CD0231"/>
    <w:rsid w:val="00CD4FB5"/>
    <w:rsid w:val="00CD6139"/>
    <w:rsid w:val="00CF6FEC"/>
    <w:rsid w:val="00D65E73"/>
    <w:rsid w:val="00DB25AF"/>
    <w:rsid w:val="00DE54A9"/>
    <w:rsid w:val="00E172C4"/>
    <w:rsid w:val="00E52059"/>
    <w:rsid w:val="00E60840"/>
    <w:rsid w:val="00E7420C"/>
    <w:rsid w:val="00E9477C"/>
    <w:rsid w:val="00EC1E1C"/>
    <w:rsid w:val="00EC39A4"/>
    <w:rsid w:val="00EE4E0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595F4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3</cp:revision>
  <cp:lastPrinted>2023-01-10T13:07:00Z</cp:lastPrinted>
  <dcterms:created xsi:type="dcterms:W3CDTF">2023-06-06T14:38:00Z</dcterms:created>
  <dcterms:modified xsi:type="dcterms:W3CDTF">2023-06-06T14:43:00Z</dcterms:modified>
</cp:coreProperties>
</file>