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250C38C" w:rsidR="007375F5" w:rsidRPr="00A40338" w:rsidRDefault="00E976A1" w:rsidP="007375F5">
      <w:pPr>
        <w:pStyle w:val="Protokoln"/>
      </w:pPr>
      <w:r w:rsidRPr="00A40338">
        <w:t xml:space="preserve">Číslo: </w:t>
      </w:r>
      <w:r w:rsidR="006F2672" w:rsidRPr="006F2672">
        <w:rPr>
          <w:rFonts w:cs="Arial"/>
          <w:color w:val="000000"/>
        </w:rPr>
        <w:t>KNR-ORGA-4657/2026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3126B8F" w:rsidR="007375F5" w:rsidRDefault="00E54891" w:rsidP="007375F5">
      <w:pPr>
        <w:pStyle w:val="uznesenia"/>
      </w:pPr>
      <w:r>
        <w:t>1607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2EC36A80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E54891">
        <w:rPr>
          <w:spacing w:val="0"/>
        </w:rPr>
        <w:t>o</w:t>
      </w:r>
      <w:r w:rsidRPr="00A40338">
        <w:rPr>
          <w:spacing w:val="0"/>
        </w:rPr>
        <w:t xml:space="preserve"> </w:t>
      </w:r>
      <w:r w:rsidR="00E54891">
        <w:rPr>
          <w:spacing w:val="0"/>
        </w:rPr>
        <w:t>17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54891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A2A7CCA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5F2EDA" w:rsidRPr="005F2EDA">
        <w:rPr>
          <w:rFonts w:cs="Arial"/>
        </w:rPr>
        <w:t>návrh</w:t>
      </w:r>
      <w:r w:rsidR="005F2EDA">
        <w:rPr>
          <w:rFonts w:cs="Arial"/>
        </w:rPr>
        <w:t>u</w:t>
      </w:r>
      <w:r w:rsidR="005F2EDA" w:rsidRPr="005F2EDA">
        <w:rPr>
          <w:rFonts w:cs="Arial"/>
        </w:rPr>
        <w:t xml:space="preserve"> </w:t>
      </w:r>
      <w:r w:rsidR="006F2672" w:rsidRPr="006F2672">
        <w:rPr>
          <w:rFonts w:cs="Arial"/>
        </w:rPr>
        <w:t>poslancov Národnej rady Slovenskej republiky Andreja Danka, Romana Michelka, Karola Farkašovského a Adama Lučanského na vydanie zákona, ktorým sa dopĺňa zákon Národnej rady Slovenskej republiky č. 241/1993 Z. z. o štátnych sviatkoch, dňoch pracovného pokoja a pamätných dňoch v znení neskorších predpisov (tlač 1366)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2C5A62D9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0F0FC690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 návrhu zákona výborom a na určenie gestorského výboru, ako aj lehotu na prerokovanie 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</w:t>
      </w:r>
      <w:r w:rsidR="00C831DC">
        <w:rPr>
          <w:rFonts w:cs="Arial"/>
        </w:rPr>
        <w:t>3</w:t>
      </w:r>
      <w:r w:rsidR="006F2672">
        <w:rPr>
          <w:rFonts w:cs="Arial"/>
        </w:rPr>
        <w:t>9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1D73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A7FD0"/>
    <w:rsid w:val="003B6D41"/>
    <w:rsid w:val="003C476D"/>
    <w:rsid w:val="003C709A"/>
    <w:rsid w:val="003D0D9C"/>
    <w:rsid w:val="003F2C8E"/>
    <w:rsid w:val="003F4A68"/>
    <w:rsid w:val="003F77E5"/>
    <w:rsid w:val="004000B9"/>
    <w:rsid w:val="00432426"/>
    <w:rsid w:val="00447746"/>
    <w:rsid w:val="00453151"/>
    <w:rsid w:val="0046264C"/>
    <w:rsid w:val="00464AC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2EDA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6F2672"/>
    <w:rsid w:val="006F77BB"/>
    <w:rsid w:val="007111F0"/>
    <w:rsid w:val="00712A1F"/>
    <w:rsid w:val="0073359F"/>
    <w:rsid w:val="00735EC1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046F"/>
    <w:rsid w:val="007958AD"/>
    <w:rsid w:val="00796E34"/>
    <w:rsid w:val="007C4AC0"/>
    <w:rsid w:val="007C5138"/>
    <w:rsid w:val="007C6AF7"/>
    <w:rsid w:val="007E4C0C"/>
    <w:rsid w:val="007E562D"/>
    <w:rsid w:val="007E72CA"/>
    <w:rsid w:val="007F004E"/>
    <w:rsid w:val="00800129"/>
    <w:rsid w:val="0080025B"/>
    <w:rsid w:val="008027F8"/>
    <w:rsid w:val="00803E7D"/>
    <w:rsid w:val="008113E8"/>
    <w:rsid w:val="00816A6E"/>
    <w:rsid w:val="008411AF"/>
    <w:rsid w:val="0085104E"/>
    <w:rsid w:val="00853377"/>
    <w:rsid w:val="00864EA9"/>
    <w:rsid w:val="00880DDA"/>
    <w:rsid w:val="00882176"/>
    <w:rsid w:val="0088458E"/>
    <w:rsid w:val="0089260C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8365F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537C6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A7D2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417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31DC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54891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195</cp:revision>
  <cp:lastPrinted>2026-05-20T06:53:00Z</cp:lastPrinted>
  <dcterms:created xsi:type="dcterms:W3CDTF">2022-11-24T09:04:00Z</dcterms:created>
  <dcterms:modified xsi:type="dcterms:W3CDTF">2026-06-18T13:13:00Z</dcterms:modified>
</cp:coreProperties>
</file>