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F368D" w14:textId="669B3168" w:rsidR="00854C01" w:rsidRPr="00854C01" w:rsidRDefault="00854C01" w:rsidP="00854C01">
      <w:pPr>
        <w:pStyle w:val="Nzov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C01">
        <w:rPr>
          <w:rFonts w:ascii="Times New Roman" w:hAnsi="Times New Roman" w:cs="Times New Roman"/>
          <w:b/>
          <w:bCs/>
          <w:sz w:val="28"/>
          <w:szCs w:val="28"/>
        </w:rPr>
        <w:t xml:space="preserve">NÁRODNÁ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4C01">
        <w:rPr>
          <w:rFonts w:ascii="Times New Roman" w:hAnsi="Times New Roman" w:cs="Times New Roman"/>
          <w:b/>
          <w:bCs/>
          <w:sz w:val="28"/>
          <w:szCs w:val="28"/>
        </w:rPr>
        <w:t xml:space="preserve">RADA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4C01">
        <w:rPr>
          <w:rFonts w:ascii="Times New Roman" w:hAnsi="Times New Roman" w:cs="Times New Roman"/>
          <w:b/>
          <w:bCs/>
          <w:sz w:val="28"/>
          <w:szCs w:val="28"/>
        </w:rPr>
        <w:t xml:space="preserve">SLOVENSKEJ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4C01">
        <w:rPr>
          <w:rFonts w:ascii="Times New Roman" w:hAnsi="Times New Roman" w:cs="Times New Roman"/>
          <w:b/>
          <w:bCs/>
          <w:sz w:val="28"/>
          <w:szCs w:val="28"/>
        </w:rPr>
        <w:t>REPUBLIKY</w:t>
      </w:r>
    </w:p>
    <w:p w14:paraId="0E1C9804" w14:textId="77777777" w:rsidR="00854C01" w:rsidRPr="00B72D15" w:rsidRDefault="00854C01" w:rsidP="00854C01">
      <w:pPr>
        <w:pStyle w:val="Podtitul"/>
        <w:jc w:val="center"/>
        <w:rPr>
          <w:rFonts w:cs="Times New Roman"/>
          <w:b/>
          <w:bCs/>
          <w:color w:val="auto"/>
        </w:rPr>
      </w:pPr>
      <w:r w:rsidRPr="00B72D15">
        <w:rPr>
          <w:rFonts w:cs="Times New Roman"/>
          <w:b/>
          <w:bCs/>
          <w:color w:val="auto"/>
        </w:rPr>
        <w:t>IX. volebné obdobie</w:t>
      </w:r>
    </w:p>
    <w:p w14:paraId="7A008E4B" w14:textId="77777777" w:rsidR="00854C01" w:rsidRPr="00105FFD" w:rsidRDefault="00854C01" w:rsidP="00854C01">
      <w:r w:rsidRPr="00105FFD">
        <w:t>___________________________________________________________________________</w:t>
      </w:r>
    </w:p>
    <w:p w14:paraId="7479CD77" w14:textId="1FD30084" w:rsidR="00854C01" w:rsidRPr="00EF6678" w:rsidRDefault="001B64EB" w:rsidP="00854C01">
      <w:r>
        <w:t xml:space="preserve">Číslo: </w:t>
      </w:r>
      <w:r w:rsidR="00854C01" w:rsidRPr="00105FFD">
        <w:t>KNR-VFR-</w:t>
      </w:r>
      <w:r>
        <w:t>4</w:t>
      </w:r>
      <w:r w:rsidR="00155A23">
        <w:t>745</w:t>
      </w:r>
      <w:r w:rsidR="00854C01">
        <w:t>/2026-</w:t>
      </w:r>
      <w:r w:rsidR="00477496">
        <w:t>16</w:t>
      </w:r>
      <w:r w:rsidR="00854C01" w:rsidRPr="00105FFD">
        <w:tab/>
      </w:r>
      <w:r w:rsidR="00854C01" w:rsidRPr="00105FFD">
        <w:tab/>
      </w:r>
      <w:r w:rsidR="00854C01" w:rsidRPr="00105FFD">
        <w:tab/>
      </w:r>
    </w:p>
    <w:p w14:paraId="7FCC4104" w14:textId="2A096FC6" w:rsidR="00854C01" w:rsidRPr="00105FFD" w:rsidRDefault="00854C01" w:rsidP="00854C01">
      <w:pPr>
        <w:jc w:val="center"/>
        <w:rPr>
          <w:b/>
        </w:rPr>
      </w:pPr>
    </w:p>
    <w:p w14:paraId="1A666E7F" w14:textId="5121AE0C" w:rsidR="00366343" w:rsidRPr="000F3196" w:rsidRDefault="00366343" w:rsidP="00854C01">
      <w:pPr>
        <w:jc w:val="center"/>
        <w:rPr>
          <w:sz w:val="28"/>
          <w:szCs w:val="28"/>
        </w:rPr>
      </w:pPr>
    </w:p>
    <w:p w14:paraId="79A542F0" w14:textId="1526D447" w:rsidR="00366343" w:rsidRDefault="00854C01" w:rsidP="003663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155A23">
        <w:rPr>
          <w:b/>
          <w:bCs/>
          <w:sz w:val="28"/>
          <w:szCs w:val="28"/>
        </w:rPr>
        <w:t>260</w:t>
      </w:r>
      <w:r w:rsidR="00366343">
        <w:rPr>
          <w:b/>
          <w:bCs/>
          <w:sz w:val="28"/>
          <w:szCs w:val="28"/>
        </w:rPr>
        <w:t>a</w:t>
      </w:r>
    </w:p>
    <w:p w14:paraId="17BB0AAD" w14:textId="3B766B22" w:rsidR="00854C01" w:rsidRPr="00366343" w:rsidRDefault="00BA7AC4" w:rsidP="00366343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I n f o r m á c i a </w:t>
      </w:r>
    </w:p>
    <w:p w14:paraId="7D954757" w14:textId="77777777" w:rsidR="00854C01" w:rsidRPr="00366343" w:rsidRDefault="00854C01" w:rsidP="00854C01">
      <w:pPr>
        <w:rPr>
          <w:b/>
          <w:bCs/>
        </w:rPr>
      </w:pPr>
    </w:p>
    <w:p w14:paraId="62DED328" w14:textId="49879370" w:rsidR="00854C01" w:rsidRPr="00C9463A" w:rsidRDefault="00854C01" w:rsidP="00854C01">
      <w:pPr>
        <w:pBdr>
          <w:bottom w:val="single" w:sz="12" w:space="1" w:color="auto"/>
        </w:pBdr>
        <w:jc w:val="both"/>
        <w:rPr>
          <w:b/>
          <w:u w:val="single"/>
        </w:rPr>
      </w:pPr>
      <w:r w:rsidRPr="00105FFD">
        <w:rPr>
          <w:b/>
        </w:rPr>
        <w:t>výborov Národnej rady Slovenskej republiky o výsledku prerokovania</w:t>
      </w:r>
      <w:r w:rsidRPr="00105FFD">
        <w:t xml:space="preserve"> </w:t>
      </w:r>
      <w:r w:rsidRPr="00105FFD">
        <w:rPr>
          <w:b/>
          <w:bCs/>
        </w:rPr>
        <w:t xml:space="preserve"> návrhu </w:t>
      </w:r>
      <w:r w:rsidR="00155A23" w:rsidRPr="00AB1A32">
        <w:rPr>
          <w:b/>
          <w:bCs/>
          <w:color w:val="000000"/>
        </w:rPr>
        <w:t>poslanca Národnej rady Slovenskej republiky Romana MALATINCA na vydanie zákona, ktorým sa mení a dopĺňa zákon č. 222/2004 Z. z. o dani z pridanej hodnoty v znení neskorších predpisov (tlač 1260)</w:t>
      </w:r>
      <w:r w:rsidRPr="00C9463A">
        <w:rPr>
          <w:b/>
        </w:rPr>
        <w:t xml:space="preserve"> v druhom čítaní </w:t>
      </w:r>
    </w:p>
    <w:p w14:paraId="19579DCB" w14:textId="77777777" w:rsidR="00854C01" w:rsidRPr="00105FFD" w:rsidRDefault="00854C01" w:rsidP="00854C01">
      <w:pPr>
        <w:rPr>
          <w:b/>
        </w:rPr>
      </w:pPr>
    </w:p>
    <w:p w14:paraId="514D3CAD" w14:textId="77777777" w:rsidR="00854C01" w:rsidRPr="00105FFD" w:rsidRDefault="00854C01" w:rsidP="00854C01">
      <w:pPr>
        <w:rPr>
          <w:b/>
        </w:rPr>
      </w:pPr>
    </w:p>
    <w:p w14:paraId="1B1DA113" w14:textId="534838F1" w:rsidR="00854C01" w:rsidRPr="00C9463A" w:rsidRDefault="00854C01" w:rsidP="00854C01">
      <w:pPr>
        <w:ind w:firstLine="708"/>
        <w:jc w:val="both"/>
        <w:rPr>
          <w:b/>
        </w:rPr>
      </w:pPr>
      <w:r w:rsidRPr="00105FFD">
        <w:t xml:space="preserve">Výbor Národnej rady Slovenskej republiky pre financie a rozpočet ako gestorský výbor podáva Národnej rade Slovenskej republiky v súlade s § 79 ods. 1 zákona Národnej rady Slovenskej republiky č. 350/1996 Z. z. o rokovacom poriadku Národnej rady Slovenskej republiky v znení neskorších predpisov túto </w:t>
      </w:r>
      <w:r w:rsidR="00BA7AC4">
        <w:rPr>
          <w:b/>
        </w:rPr>
        <w:t>informáciu</w:t>
      </w:r>
      <w:r w:rsidRPr="00105FFD">
        <w:t xml:space="preserve"> výborov Národnej rady Slovenskej republiky o prerokovaní </w:t>
      </w:r>
      <w:r w:rsidRPr="00105FFD">
        <w:rPr>
          <w:b/>
          <w:bCs/>
        </w:rPr>
        <w:t xml:space="preserve"> návrhu</w:t>
      </w:r>
      <w:r w:rsidRPr="00C9463A">
        <w:rPr>
          <w:b/>
          <w:bCs/>
        </w:rPr>
        <w:t xml:space="preserve"> </w:t>
      </w:r>
      <w:r w:rsidR="00155A23" w:rsidRPr="00AB1A32">
        <w:rPr>
          <w:b/>
          <w:bCs/>
          <w:color w:val="000000"/>
        </w:rPr>
        <w:t>poslanca Národnej rady Slovenskej republiky Romana MALATINCA na vydanie zákona, ktorým sa mení a dopĺňa zákon č. 222/2004 Z. z. o dani z pridanej hodnoty v znení neskorších predpisov (tlač 1260)</w:t>
      </w:r>
      <w:r w:rsidRPr="00C9463A">
        <w:rPr>
          <w:b/>
        </w:rPr>
        <w:t xml:space="preserve">. </w:t>
      </w:r>
    </w:p>
    <w:p w14:paraId="5AB922C7" w14:textId="77777777" w:rsidR="00854C01" w:rsidRPr="00105FFD" w:rsidRDefault="00854C01" w:rsidP="00854C01">
      <w:pPr>
        <w:jc w:val="both"/>
      </w:pPr>
      <w:r w:rsidRPr="00C9463A">
        <w:rPr>
          <w:b/>
        </w:rPr>
        <w:tab/>
      </w:r>
      <w:r w:rsidRPr="00C9463A">
        <w:rPr>
          <w:b/>
        </w:rPr>
        <w:tab/>
      </w:r>
      <w:r w:rsidRPr="00C9463A">
        <w:rPr>
          <w:b/>
        </w:rPr>
        <w:tab/>
      </w:r>
      <w:r w:rsidRPr="00C9463A">
        <w:rPr>
          <w:b/>
        </w:rPr>
        <w:tab/>
      </w:r>
      <w:r w:rsidRPr="00C9463A">
        <w:rPr>
          <w:b/>
        </w:rPr>
        <w:tab/>
      </w:r>
    </w:p>
    <w:p w14:paraId="0B781412" w14:textId="77777777" w:rsidR="00854C01" w:rsidRPr="00105FFD" w:rsidRDefault="00854C01" w:rsidP="00854C01">
      <w:pPr>
        <w:jc w:val="center"/>
        <w:rPr>
          <w:b/>
          <w:bCs/>
        </w:rPr>
      </w:pPr>
      <w:r w:rsidRPr="00105FFD">
        <w:rPr>
          <w:b/>
          <w:bCs/>
        </w:rPr>
        <w:t>I.</w:t>
      </w:r>
    </w:p>
    <w:p w14:paraId="18A6BFF9" w14:textId="77777777" w:rsidR="00854C01" w:rsidRPr="00105FFD" w:rsidRDefault="00854C01" w:rsidP="00854C01">
      <w:pPr>
        <w:jc w:val="center"/>
        <w:rPr>
          <w:b/>
          <w:bCs/>
        </w:rPr>
      </w:pPr>
    </w:p>
    <w:p w14:paraId="501F673B" w14:textId="5541E961" w:rsidR="00854C01" w:rsidRDefault="00854C01" w:rsidP="00854C01">
      <w:pPr>
        <w:pStyle w:val="Zkladntext"/>
        <w:spacing w:after="0"/>
        <w:ind w:firstLine="705"/>
        <w:jc w:val="both"/>
      </w:pPr>
      <w:r w:rsidRPr="00105FFD">
        <w:t xml:space="preserve">Národná rada Slovenskej republiky uznesením č. </w:t>
      </w:r>
      <w:r>
        <w:t>1</w:t>
      </w:r>
      <w:r w:rsidR="00155A23">
        <w:t>503</w:t>
      </w:r>
      <w:r w:rsidRPr="00105FFD">
        <w:t xml:space="preserve"> z</w:t>
      </w:r>
      <w:r w:rsidR="00155A23">
        <w:t>o 6. mája</w:t>
      </w:r>
      <w:r w:rsidRPr="00105FFD">
        <w:t xml:space="preserve"> 202</w:t>
      </w:r>
      <w:r>
        <w:t>6</w:t>
      </w:r>
      <w:r w:rsidRPr="00105FFD">
        <w:t xml:space="preserve"> pridelila predmetný </w:t>
      </w:r>
      <w:r w:rsidRPr="00105FFD">
        <w:rPr>
          <w:b/>
        </w:rPr>
        <w:t xml:space="preserve">návrh </w:t>
      </w:r>
      <w:r w:rsidR="00155A23" w:rsidRPr="00AB1A32">
        <w:rPr>
          <w:b/>
          <w:bCs/>
          <w:color w:val="000000"/>
        </w:rPr>
        <w:t>poslanca Národnej rady Slovenskej republiky Romana MALATINCA na vydanie zákona, ktorým sa mení a dopĺňa zákon č. 222/2004 Z. z. o dani z pridanej hodnoty v znení neskorších predpisov (tlač 1260)</w:t>
      </w:r>
      <w:r w:rsidR="006F4343">
        <w:rPr>
          <w:b/>
          <w:bCs/>
        </w:rPr>
        <w:t>,</w:t>
      </w:r>
      <w:r w:rsidRPr="00105FFD">
        <w:rPr>
          <w:bCs/>
        </w:rPr>
        <w:t> </w:t>
      </w:r>
      <w:r w:rsidRPr="00105FFD">
        <w:t>týmto výborom Národnej rady Slovenskej republiky</w:t>
      </w:r>
      <w:r w:rsidR="00EF6678">
        <w:t>:</w:t>
      </w:r>
    </w:p>
    <w:p w14:paraId="32271CEF" w14:textId="77777777" w:rsidR="00854C01" w:rsidRPr="00C9463A" w:rsidRDefault="00854C01" w:rsidP="00854C01">
      <w:pPr>
        <w:pStyle w:val="Zkladntext"/>
        <w:spacing w:after="0"/>
        <w:ind w:firstLine="705"/>
        <w:jc w:val="both"/>
        <w:rPr>
          <w:bCs/>
        </w:rPr>
      </w:pPr>
    </w:p>
    <w:p w14:paraId="5FC82FFA" w14:textId="77777777" w:rsidR="00854C01" w:rsidRPr="00105FFD" w:rsidRDefault="00854C01" w:rsidP="00854C01">
      <w:pPr>
        <w:pStyle w:val="Zkladntext2"/>
        <w:numPr>
          <w:ilvl w:val="0"/>
          <w:numId w:val="1"/>
        </w:numPr>
        <w:rPr>
          <w:szCs w:val="24"/>
        </w:rPr>
      </w:pPr>
      <w:r w:rsidRPr="00105FFD">
        <w:rPr>
          <w:szCs w:val="24"/>
        </w:rPr>
        <w:t xml:space="preserve">Výboru Národnej rady Slovenskej republiky pre financie a rozpočet, </w:t>
      </w:r>
    </w:p>
    <w:p w14:paraId="40442A58" w14:textId="128190BD" w:rsidR="00854C01" w:rsidRDefault="00854C01" w:rsidP="00155A23">
      <w:pPr>
        <w:pStyle w:val="Zkladntext2"/>
        <w:numPr>
          <w:ilvl w:val="0"/>
          <w:numId w:val="1"/>
        </w:numPr>
        <w:rPr>
          <w:szCs w:val="24"/>
        </w:rPr>
      </w:pPr>
      <w:r w:rsidRPr="00105FFD">
        <w:rPr>
          <w:szCs w:val="24"/>
        </w:rPr>
        <w:t>Ústavnoprávnemu výboru Nár</w:t>
      </w:r>
      <w:r>
        <w:rPr>
          <w:szCs w:val="24"/>
        </w:rPr>
        <w:t>odnej rady Slovenskej republiky</w:t>
      </w:r>
      <w:r w:rsidR="00074DC7">
        <w:rPr>
          <w:szCs w:val="24"/>
        </w:rPr>
        <w:t>.</w:t>
      </w:r>
    </w:p>
    <w:p w14:paraId="5B95B219" w14:textId="77777777" w:rsidR="00074DC7" w:rsidRDefault="00074DC7" w:rsidP="00074DC7">
      <w:pPr>
        <w:pStyle w:val="Zkladntext2"/>
        <w:rPr>
          <w:szCs w:val="24"/>
        </w:rPr>
      </w:pPr>
    </w:p>
    <w:p w14:paraId="0444DE4D" w14:textId="41399E42" w:rsidR="00854C01" w:rsidRPr="00105FFD" w:rsidRDefault="00854C01" w:rsidP="00854C01">
      <w:pPr>
        <w:tabs>
          <w:tab w:val="left" w:pos="-1985"/>
          <w:tab w:val="left" w:pos="709"/>
        </w:tabs>
        <w:jc w:val="both"/>
      </w:pPr>
      <w:r w:rsidRPr="00105FFD">
        <w:tab/>
        <w:t xml:space="preserve">Národná rada Slovenskej republiky </w:t>
      </w:r>
      <w:r w:rsidRPr="00105FFD">
        <w:rPr>
          <w:bCs/>
        </w:rPr>
        <w:t xml:space="preserve">určila zároveň Výbor Národnej rady Slovenskej republiky pre financie a rozpočet ako gestorský výbor a lehotu na prerokovanie  návrhu zákona v druhom čítaní vo výboroch </w:t>
      </w:r>
      <w:r w:rsidRPr="00105FFD">
        <w:t>Národnej rady Slovenskej republiky</w:t>
      </w:r>
      <w:r w:rsidRPr="00105FFD">
        <w:rPr>
          <w:bCs/>
        </w:rPr>
        <w:t>.</w:t>
      </w:r>
    </w:p>
    <w:p w14:paraId="6110CFE4" w14:textId="77777777" w:rsidR="00854C01" w:rsidRPr="00105FFD" w:rsidRDefault="00854C01" w:rsidP="00854C01">
      <w:pPr>
        <w:pStyle w:val="Zkladntext2"/>
        <w:rPr>
          <w:szCs w:val="24"/>
        </w:rPr>
      </w:pPr>
    </w:p>
    <w:p w14:paraId="5D044634" w14:textId="77777777" w:rsidR="00854C01" w:rsidRPr="00105FFD" w:rsidRDefault="00854C01" w:rsidP="00854C01">
      <w:pPr>
        <w:pStyle w:val="Zkladntext2"/>
        <w:jc w:val="center"/>
        <w:rPr>
          <w:b/>
          <w:szCs w:val="24"/>
        </w:rPr>
      </w:pPr>
      <w:r w:rsidRPr="00105FFD">
        <w:rPr>
          <w:b/>
          <w:szCs w:val="24"/>
        </w:rPr>
        <w:t>II.</w:t>
      </w:r>
    </w:p>
    <w:p w14:paraId="080613B5" w14:textId="77777777" w:rsidR="00854C01" w:rsidRPr="00105FFD" w:rsidRDefault="00854C01" w:rsidP="00854C01">
      <w:pPr>
        <w:pStyle w:val="Zkladntext2"/>
        <w:jc w:val="center"/>
        <w:rPr>
          <w:b/>
          <w:szCs w:val="24"/>
        </w:rPr>
      </w:pPr>
    </w:p>
    <w:p w14:paraId="7995843A" w14:textId="2F8AC1DB" w:rsidR="00155A23" w:rsidRDefault="00854C01" w:rsidP="00854C01">
      <w:pPr>
        <w:tabs>
          <w:tab w:val="left" w:pos="-1985"/>
          <w:tab w:val="left" w:pos="709"/>
          <w:tab w:val="left" w:pos="1077"/>
        </w:tabs>
        <w:jc w:val="both"/>
      </w:pPr>
      <w:r w:rsidRPr="00105FFD">
        <w:tab/>
        <w:t xml:space="preserve">Poslanci Národnej rady Slovenskej republiky, ktorí nie sú členmi výborov Národnej rady Slovenskej republiky, ktorým bol návrh zákona pridelený, </w:t>
      </w:r>
      <w:r w:rsidRPr="00105FFD">
        <w:rPr>
          <w:bCs/>
        </w:rPr>
        <w:t>neoznámili v určenej lehote</w:t>
      </w:r>
      <w:r w:rsidRPr="00105FFD">
        <w:t xml:space="preserve"> gestorskému výboru </w:t>
      </w:r>
      <w:r w:rsidRPr="00105FFD">
        <w:rPr>
          <w:bCs/>
        </w:rPr>
        <w:t>žiadne stanovisko</w:t>
      </w:r>
      <w:r w:rsidRPr="00105FFD">
        <w:t xml:space="preserve"> k predmetnému návrhu zákona (§ 75 ods. 2 zákona č. 350/1996 Z. z. o rokovacom poriadku Národnej rady Slovenskej republiky)</w:t>
      </w:r>
      <w:r w:rsidR="00EF6678">
        <w:t>.</w:t>
      </w:r>
    </w:p>
    <w:p w14:paraId="3212E2CA" w14:textId="77777777" w:rsidR="00155A23" w:rsidRDefault="00155A23" w:rsidP="00854C01">
      <w:pPr>
        <w:tabs>
          <w:tab w:val="left" w:pos="-1985"/>
          <w:tab w:val="left" w:pos="709"/>
          <w:tab w:val="left" w:pos="1077"/>
        </w:tabs>
        <w:jc w:val="both"/>
      </w:pPr>
    </w:p>
    <w:p w14:paraId="0FF8CAE4" w14:textId="77777777" w:rsidR="00EF6678" w:rsidRDefault="00EF6678" w:rsidP="00854C01">
      <w:pPr>
        <w:tabs>
          <w:tab w:val="left" w:pos="-1985"/>
          <w:tab w:val="left" w:pos="709"/>
          <w:tab w:val="left" w:pos="1077"/>
        </w:tabs>
        <w:jc w:val="both"/>
      </w:pPr>
    </w:p>
    <w:p w14:paraId="5FFE65D0" w14:textId="77777777" w:rsidR="00EF6678" w:rsidRDefault="00EF6678" w:rsidP="00854C01">
      <w:pPr>
        <w:tabs>
          <w:tab w:val="left" w:pos="-1985"/>
          <w:tab w:val="left" w:pos="709"/>
          <w:tab w:val="left" w:pos="1077"/>
        </w:tabs>
        <w:jc w:val="both"/>
      </w:pPr>
    </w:p>
    <w:p w14:paraId="106DB954" w14:textId="77777777" w:rsidR="00EF6678" w:rsidRDefault="00EF6678" w:rsidP="00854C01">
      <w:pPr>
        <w:tabs>
          <w:tab w:val="left" w:pos="-1985"/>
          <w:tab w:val="left" w:pos="709"/>
          <w:tab w:val="left" w:pos="1077"/>
        </w:tabs>
        <w:jc w:val="both"/>
      </w:pPr>
    </w:p>
    <w:p w14:paraId="2685BED2" w14:textId="77777777" w:rsidR="00EF6678" w:rsidRPr="00105FFD" w:rsidRDefault="00EF6678" w:rsidP="00854C01">
      <w:pPr>
        <w:tabs>
          <w:tab w:val="left" w:pos="-1985"/>
          <w:tab w:val="left" w:pos="709"/>
          <w:tab w:val="left" w:pos="1077"/>
        </w:tabs>
        <w:jc w:val="both"/>
      </w:pPr>
    </w:p>
    <w:p w14:paraId="1BEEC40A" w14:textId="77777777" w:rsidR="00854C01" w:rsidRPr="00105FFD" w:rsidRDefault="00854C01" w:rsidP="00854C01">
      <w:pPr>
        <w:pStyle w:val="Zkladntext2"/>
        <w:ind w:firstLine="3"/>
        <w:jc w:val="center"/>
        <w:rPr>
          <w:b/>
          <w:szCs w:val="24"/>
        </w:rPr>
      </w:pPr>
      <w:r w:rsidRPr="00105FFD">
        <w:rPr>
          <w:b/>
          <w:szCs w:val="24"/>
        </w:rPr>
        <w:lastRenderedPageBreak/>
        <w:t>III.</w:t>
      </w:r>
    </w:p>
    <w:p w14:paraId="31E385E8" w14:textId="77777777" w:rsidR="00854C01" w:rsidRPr="00105FFD" w:rsidRDefault="00854C01" w:rsidP="00854C01">
      <w:pPr>
        <w:pStyle w:val="Zkladntext2"/>
        <w:rPr>
          <w:b/>
          <w:szCs w:val="24"/>
        </w:rPr>
      </w:pPr>
    </w:p>
    <w:p w14:paraId="6B249F82" w14:textId="77777777" w:rsidR="00753AA7" w:rsidRPr="00A27DE3" w:rsidRDefault="00753AA7" w:rsidP="00753AA7">
      <w:pPr>
        <w:pStyle w:val="Zkladntext2"/>
        <w:ind w:firstLine="698"/>
        <w:rPr>
          <w:szCs w:val="24"/>
        </w:rPr>
      </w:pPr>
      <w:r w:rsidRPr="00A27DE3">
        <w:rPr>
          <w:szCs w:val="24"/>
        </w:rPr>
        <w:t xml:space="preserve">K predmetnému návrhu zákona zaujali </w:t>
      </w:r>
      <w:r>
        <w:rPr>
          <w:szCs w:val="24"/>
        </w:rPr>
        <w:t xml:space="preserve">výbory </w:t>
      </w:r>
      <w:r w:rsidRPr="00856046">
        <w:t>Národnej rady Slovenskej republiky</w:t>
      </w:r>
      <w:r w:rsidRPr="00A27DE3">
        <w:rPr>
          <w:szCs w:val="24"/>
        </w:rPr>
        <w:t xml:space="preserve">, ktorým bol návrh </w:t>
      </w:r>
      <w:r>
        <w:rPr>
          <w:szCs w:val="24"/>
        </w:rPr>
        <w:t xml:space="preserve">zákona </w:t>
      </w:r>
      <w:r w:rsidRPr="00A27DE3">
        <w:rPr>
          <w:szCs w:val="24"/>
        </w:rPr>
        <w:t>pridelený</w:t>
      </w:r>
      <w:r>
        <w:rPr>
          <w:szCs w:val="24"/>
        </w:rPr>
        <w:t xml:space="preserve">, </w:t>
      </w:r>
      <w:r w:rsidRPr="00A27DE3">
        <w:rPr>
          <w:szCs w:val="24"/>
        </w:rPr>
        <w:t>tieto stanoviská:</w:t>
      </w:r>
    </w:p>
    <w:p w14:paraId="5E07B415" w14:textId="77777777" w:rsidR="00074DC7" w:rsidRDefault="00074DC7" w:rsidP="00074DC7">
      <w:pPr>
        <w:pStyle w:val="Odsekzoznamu"/>
        <w:tabs>
          <w:tab w:val="left" w:pos="720"/>
        </w:tabs>
        <w:jc w:val="both"/>
      </w:pPr>
    </w:p>
    <w:p w14:paraId="52F72B94" w14:textId="77777777" w:rsidR="00753AA7" w:rsidRDefault="00074DC7" w:rsidP="00753AA7">
      <w:pPr>
        <w:tabs>
          <w:tab w:val="left" w:pos="720"/>
        </w:tabs>
        <w:jc w:val="both"/>
      </w:pPr>
      <w:r>
        <w:tab/>
      </w:r>
      <w:r w:rsidR="00753AA7" w:rsidRPr="00074DC7">
        <w:rPr>
          <w:b/>
          <w:bCs/>
        </w:rPr>
        <w:t>Výbor</w:t>
      </w:r>
      <w:r w:rsidR="00753AA7" w:rsidRPr="00856046">
        <w:t xml:space="preserve"> Národnej rady Slovenskej republiky </w:t>
      </w:r>
      <w:r w:rsidR="00753AA7" w:rsidRPr="00074DC7">
        <w:rPr>
          <w:b/>
          <w:bCs/>
        </w:rPr>
        <w:t>pre financie a rozpočet</w:t>
      </w:r>
      <w:r w:rsidR="00753AA7" w:rsidRPr="00856046">
        <w:t xml:space="preserve"> </w:t>
      </w:r>
      <w:r w:rsidR="00753AA7" w:rsidRPr="00074DC7">
        <w:rPr>
          <w:b/>
          <w:bCs/>
        </w:rPr>
        <w:t>neprijal uznesenie</w:t>
      </w:r>
      <w:r w:rsidR="00753AA7" w:rsidRPr="00074DC7">
        <w:rPr>
          <w:bCs/>
        </w:rPr>
        <w:t xml:space="preserve">, nakoľko návrh uznesenia </w:t>
      </w:r>
      <w:r w:rsidR="00753AA7" w:rsidRPr="00074DC7">
        <w:rPr>
          <w:b/>
          <w:bCs/>
        </w:rPr>
        <w:t xml:space="preserve">nezískal súhlas nadpolovičnej väčšiny prítomných poslancov </w:t>
      </w:r>
      <w:r w:rsidR="00753AA7" w:rsidRPr="00074DC7">
        <w:rPr>
          <w:bCs/>
        </w:rPr>
        <w:t xml:space="preserve">podľa čl. 84 ods. 2 Ústavy Slovenskej republiky a  </w:t>
      </w:r>
      <w:r w:rsidR="00753AA7" w:rsidRPr="00856046">
        <w:t xml:space="preserve">§ 52 ods. 4  zákona č. 350/1996 Z.  z.  o rokovacom poriadku Národnej rady Slovenskej republiky v znení neskorších predpisov.  </w:t>
      </w:r>
      <w:r w:rsidR="00753AA7" w:rsidRPr="00A16876">
        <w:t>Z  celkového počtu 12 poslancov Výboru Národnej rady Slovenskej republiky pre financie</w:t>
      </w:r>
      <w:r w:rsidR="00753AA7" w:rsidRPr="00856046">
        <w:t xml:space="preserve"> a rozpočet bolo prítomných </w:t>
      </w:r>
      <w:r w:rsidR="00753AA7">
        <w:t>10</w:t>
      </w:r>
      <w:r w:rsidR="00753AA7" w:rsidRPr="00856046">
        <w:t xml:space="preserve"> poslancov. Za návrh predneseného uznesenia hlasovali </w:t>
      </w:r>
      <w:r w:rsidR="00753AA7">
        <w:t xml:space="preserve">2 </w:t>
      </w:r>
      <w:r w:rsidR="00753AA7" w:rsidRPr="00856046">
        <w:t>poslanc</w:t>
      </w:r>
      <w:r w:rsidR="00753AA7">
        <w:t>i, proti hlasovalo 0 poslancov a 8 poslanci sa hl</w:t>
      </w:r>
      <w:r w:rsidR="00753AA7" w:rsidRPr="00856046">
        <w:t>asova</w:t>
      </w:r>
      <w:r w:rsidR="00753AA7">
        <w:t>nia zdržali</w:t>
      </w:r>
      <w:r w:rsidR="00753AA7" w:rsidRPr="00856046">
        <w:t xml:space="preserve">. </w:t>
      </w:r>
    </w:p>
    <w:p w14:paraId="6F4FB61D" w14:textId="77777777" w:rsidR="00753AA7" w:rsidRPr="00856046" w:rsidRDefault="00753AA7" w:rsidP="00753AA7">
      <w:pPr>
        <w:tabs>
          <w:tab w:val="left" w:pos="720"/>
        </w:tabs>
        <w:ind w:left="360"/>
        <w:jc w:val="both"/>
      </w:pPr>
    </w:p>
    <w:p w14:paraId="600A5F35" w14:textId="77777777" w:rsidR="00753AA7" w:rsidRPr="002B0F1C" w:rsidRDefault="00753AA7" w:rsidP="00753AA7">
      <w:pPr>
        <w:tabs>
          <w:tab w:val="left" w:pos="720"/>
        </w:tabs>
        <w:jc w:val="both"/>
        <w:rPr>
          <w:b/>
          <w:bCs/>
        </w:rPr>
      </w:pPr>
      <w:r>
        <w:tab/>
      </w:r>
      <w:r w:rsidRPr="00105FFD">
        <w:rPr>
          <w:b/>
        </w:rPr>
        <w:t>Ústavnoprávny výbor</w:t>
      </w:r>
      <w:r w:rsidRPr="00105FFD">
        <w:t xml:space="preserve"> Národnej rady Slovenskej republi</w:t>
      </w:r>
      <w:r>
        <w:t xml:space="preserve">ky </w:t>
      </w:r>
      <w:r w:rsidRPr="002B0F1C">
        <w:rPr>
          <w:b/>
          <w:bCs/>
        </w:rPr>
        <w:t xml:space="preserve">neprijal </w:t>
      </w:r>
      <w:r w:rsidRPr="002B0F1C">
        <w:rPr>
          <w:b/>
        </w:rPr>
        <w:t>uznesenie,</w:t>
      </w:r>
      <w:r w:rsidRPr="002B0F1C">
        <w:t xml:space="preserve"> keďže návrh uznesenia </w:t>
      </w:r>
      <w:r w:rsidRPr="002B0F1C">
        <w:rPr>
          <w:b/>
          <w:bCs/>
        </w:rPr>
        <w:t>nezískal</w:t>
      </w:r>
      <w:r w:rsidRPr="002B0F1C">
        <w:t xml:space="preserve"> </w:t>
      </w:r>
      <w:r w:rsidRPr="002B0F1C">
        <w:rPr>
          <w:b/>
        </w:rPr>
        <w:t>súhlas</w:t>
      </w:r>
      <w:r w:rsidRPr="002B0F1C">
        <w:rPr>
          <w:b/>
          <w:bCs/>
        </w:rPr>
        <w:t xml:space="preserve"> nadpolovičnej </w:t>
      </w:r>
      <w:r w:rsidRPr="002B0F1C">
        <w:rPr>
          <w:b/>
        </w:rPr>
        <w:t>väčšiny prítomných poslancov</w:t>
      </w:r>
      <w:r w:rsidRPr="002B0F1C">
        <w:t xml:space="preserve"> </w:t>
      </w:r>
      <w:r w:rsidRPr="002B0F1C">
        <w:rPr>
          <w:bCs/>
        </w:rPr>
        <w:t>podľa</w:t>
      </w:r>
      <w:r w:rsidRPr="002B0F1C">
        <w:t xml:space="preserve"> čl.  84 ods. 2 Ústavy Slovenskej republiky a § 52 ods. 4 zákona č.  350/1996 Z.  z. o  rokovacom poriadku Národnej rady Slovenskej republiky v znení neskorších predpisov. Z  celkového počtu 12 poslancov Ústavnoprávneho výboru Národnej rady Slovenskej republiky bolo prítomných </w:t>
      </w:r>
      <w:r>
        <w:t>12</w:t>
      </w:r>
      <w:r w:rsidRPr="002B0F1C">
        <w:t xml:space="preserve"> poslancov. </w:t>
      </w:r>
      <w:r w:rsidRPr="00FD3835">
        <w:t>Za návrh predneseného uznesenia hlasoval</w:t>
      </w:r>
      <w:r>
        <w:t xml:space="preserve"> 1</w:t>
      </w:r>
      <w:r w:rsidRPr="00FD3835">
        <w:t xml:space="preserve">  poslan</w:t>
      </w:r>
      <w:r>
        <w:t>ec</w:t>
      </w:r>
      <w:r w:rsidRPr="00FD3835">
        <w:t xml:space="preserve">, nikto nehlasoval proti a </w:t>
      </w:r>
      <w:r>
        <w:t>11</w:t>
      </w:r>
      <w:r w:rsidRPr="00FD3835">
        <w:t xml:space="preserve"> poslanc</w:t>
      </w:r>
      <w:r>
        <w:t>ov</w:t>
      </w:r>
      <w:r w:rsidRPr="00FD3835">
        <w:t xml:space="preserve"> sa hlasovania zdržal</w:t>
      </w:r>
      <w:r>
        <w:t>o</w:t>
      </w:r>
      <w:r w:rsidRPr="00FD3835">
        <w:t>.</w:t>
      </w:r>
      <w:r w:rsidRPr="00066FD3">
        <w:rPr>
          <w:i/>
          <w:iCs/>
        </w:rPr>
        <w:t xml:space="preserve">  </w:t>
      </w:r>
      <w:r w:rsidRPr="002B0F1C">
        <w:t xml:space="preserve"> </w:t>
      </w:r>
    </w:p>
    <w:p w14:paraId="0AAC6AC0" w14:textId="77777777" w:rsidR="00C50B08" w:rsidRDefault="00C50B08" w:rsidP="000F3196"/>
    <w:p w14:paraId="5DC171C7" w14:textId="3BCA9A0D" w:rsidR="00EF6678" w:rsidRPr="00EF6678" w:rsidRDefault="000F3196" w:rsidP="00EF6678">
      <w:pPr>
        <w:jc w:val="center"/>
        <w:rPr>
          <w:b/>
          <w:bCs/>
        </w:rPr>
      </w:pPr>
      <w:r w:rsidRPr="000F3196">
        <w:rPr>
          <w:b/>
          <w:bCs/>
        </w:rPr>
        <w:t>IV.</w:t>
      </w:r>
    </w:p>
    <w:p w14:paraId="36E861EC" w14:textId="0B223E74" w:rsidR="00EF6678" w:rsidRPr="00BA7AC4" w:rsidRDefault="00EF6678" w:rsidP="00BA7AC4">
      <w:pPr>
        <w:tabs>
          <w:tab w:val="left" w:pos="709"/>
        </w:tabs>
        <w:jc w:val="both"/>
        <w:rPr>
          <w:b/>
        </w:rPr>
      </w:pPr>
    </w:p>
    <w:p w14:paraId="0C017E64" w14:textId="59ADB7D8" w:rsidR="00EF6678" w:rsidRPr="00105FFD" w:rsidRDefault="00EF6678" w:rsidP="00EF6678">
      <w:pPr>
        <w:keepNext/>
        <w:shd w:val="clear" w:color="auto" w:fill="FFFFFF"/>
        <w:ind w:firstLine="708"/>
        <w:jc w:val="both"/>
        <w:outlineLvl w:val="1"/>
      </w:pPr>
      <w:r w:rsidRPr="00105FFD">
        <w:rPr>
          <w:bCs/>
        </w:rPr>
        <w:t>Spoločná správa</w:t>
      </w:r>
      <w:r w:rsidRPr="00105FFD">
        <w:t xml:space="preserve"> výborov Národnej rady Slovenskej republiky o prerokovaní </w:t>
      </w:r>
      <w:r w:rsidRPr="00C82ABF">
        <w:rPr>
          <w:b/>
          <w:bCs/>
        </w:rPr>
        <w:t xml:space="preserve">návrhu </w:t>
      </w:r>
      <w:r w:rsidRPr="00AB1A32">
        <w:rPr>
          <w:b/>
          <w:bCs/>
          <w:color w:val="000000"/>
        </w:rPr>
        <w:t>poslanca Národnej rady Slovenskej republiky Romana MALATINCA na vydanie zákona, ktorým sa mení a dopĺňa zákon č. 222/2004 Z. z. o dani z pridanej hodnoty v znení neskorších predpisov (tlač 1260</w:t>
      </w:r>
      <w:r>
        <w:rPr>
          <w:b/>
          <w:bCs/>
          <w:color w:val="000000"/>
        </w:rPr>
        <w:t>a</w:t>
      </w:r>
      <w:r w:rsidRPr="00AB1A32">
        <w:rPr>
          <w:b/>
          <w:bCs/>
          <w:color w:val="000000"/>
        </w:rPr>
        <w:t>)</w:t>
      </w:r>
      <w:r w:rsidRPr="00105FFD">
        <w:rPr>
          <w:b/>
          <w:bCs/>
        </w:rPr>
        <w:t xml:space="preserve"> </w:t>
      </w:r>
      <w:r w:rsidR="00BA7AC4">
        <w:rPr>
          <w:b/>
          <w:bCs/>
        </w:rPr>
        <w:t xml:space="preserve"> nebola</w:t>
      </w:r>
      <w:r w:rsidRPr="00105FFD">
        <w:rPr>
          <w:bCs/>
        </w:rPr>
        <w:t xml:space="preserve"> </w:t>
      </w:r>
      <w:r w:rsidR="00BA7AC4" w:rsidRPr="003E4B0F">
        <w:rPr>
          <w:b/>
        </w:rPr>
        <w:t>schválená</w:t>
      </w:r>
      <w:r w:rsidR="003E4B0F" w:rsidRPr="003E4B0F">
        <w:t xml:space="preserve"> </w:t>
      </w:r>
      <w:r w:rsidR="003E4B0F" w:rsidRPr="002B0F1C">
        <w:t xml:space="preserve">keďže návrh uznesenia </w:t>
      </w:r>
      <w:r w:rsidR="003E4B0F" w:rsidRPr="002B0F1C">
        <w:rPr>
          <w:b/>
          <w:bCs/>
        </w:rPr>
        <w:t>nezískal</w:t>
      </w:r>
      <w:r w:rsidR="003E4B0F" w:rsidRPr="002B0F1C">
        <w:t xml:space="preserve"> </w:t>
      </w:r>
      <w:r w:rsidR="003E4B0F" w:rsidRPr="002B0F1C">
        <w:rPr>
          <w:b/>
        </w:rPr>
        <w:t>súhlas</w:t>
      </w:r>
      <w:r w:rsidR="003E4B0F" w:rsidRPr="002B0F1C">
        <w:rPr>
          <w:b/>
          <w:bCs/>
        </w:rPr>
        <w:t xml:space="preserve"> nadpolovičnej </w:t>
      </w:r>
      <w:r w:rsidR="003E4B0F" w:rsidRPr="002B0F1C">
        <w:rPr>
          <w:b/>
        </w:rPr>
        <w:t>väčšiny prítomných poslancov</w:t>
      </w:r>
      <w:r w:rsidR="003E4B0F" w:rsidRPr="002B0F1C">
        <w:t xml:space="preserve"> </w:t>
      </w:r>
      <w:r w:rsidR="003E4B0F" w:rsidRPr="002B0F1C">
        <w:rPr>
          <w:bCs/>
        </w:rPr>
        <w:t>podľa</w:t>
      </w:r>
      <w:r w:rsidR="003E4B0F" w:rsidRPr="002B0F1C">
        <w:t xml:space="preserve"> čl.  84 ods. 2 Ústavy Slovenskej republiky a § 52 ods. 4 zákona Národnej rady Slovenskej republiky č.  350/1996  Z.  z. o  rokovacom poriadku Národnej rady Slovenskej republiky v znení neskorších predpisov.</w:t>
      </w:r>
    </w:p>
    <w:p w14:paraId="305A8C22" w14:textId="77777777" w:rsidR="00EF6678" w:rsidRPr="00105FFD" w:rsidRDefault="00EF6678" w:rsidP="00EF6678">
      <w:pPr>
        <w:ind w:firstLine="708"/>
        <w:jc w:val="both"/>
        <w:rPr>
          <w:bCs/>
        </w:rPr>
      </w:pPr>
    </w:p>
    <w:p w14:paraId="1CBECAF9" w14:textId="175AA597" w:rsidR="00EF6678" w:rsidRDefault="00EF6678" w:rsidP="00EF6678">
      <w:pPr>
        <w:ind w:firstLine="708"/>
        <w:jc w:val="both"/>
      </w:pPr>
      <w:r w:rsidRPr="00105FFD">
        <w:rPr>
          <w:bCs/>
        </w:rPr>
        <w:t xml:space="preserve">Týmto uznesením gestorský výbor zároveň poveril spoločného spravodajcu </w:t>
      </w:r>
      <w:r>
        <w:rPr>
          <w:b/>
          <w:bCs/>
        </w:rPr>
        <w:t>Pavla ĽUPTÁKA</w:t>
      </w:r>
      <w:r w:rsidRPr="00105FFD">
        <w:rPr>
          <w:bCs/>
        </w:rPr>
        <w:t xml:space="preserve">, </w:t>
      </w:r>
      <w:r w:rsidRPr="00105FFD">
        <w:t>aby na schôdzi Národnej rady Slovenskej republiky informoval o výsledku rokovania výborov Národnej rady Slovenskej republiky a navrhol Národnej rade Slovenskej republiky postup pri hlasovaní podľa príslušných ustanovení zákona č. 350/1996 Z. z. o rokovacom poriadku Národnej rady Slovenskej republiky</w:t>
      </w:r>
      <w:r>
        <w:t xml:space="preserve"> v</w:t>
      </w:r>
      <w:r w:rsidRPr="00105FFD">
        <w:t xml:space="preserve"> znení neskorších predpisov.</w:t>
      </w:r>
      <w:r>
        <w:t xml:space="preserve"> Z</w:t>
      </w:r>
      <w:r w:rsidRPr="006A1568">
        <w:t xml:space="preserve">ároveň </w:t>
      </w:r>
      <w:r>
        <w:t xml:space="preserve">výbor </w:t>
      </w:r>
      <w:r w:rsidRPr="006A1568">
        <w:t>určil poslancov</w:t>
      </w:r>
      <w:r>
        <w:rPr>
          <w:b/>
        </w:rPr>
        <w:t xml:space="preserve"> Daniela Karasa</w:t>
      </w:r>
      <w:r w:rsidRPr="006A1568">
        <w:rPr>
          <w:b/>
        </w:rPr>
        <w:t xml:space="preserve">, </w:t>
      </w:r>
      <w:r>
        <w:rPr>
          <w:b/>
        </w:rPr>
        <w:t>Zdenka S</w:t>
      </w:r>
      <w:r w:rsidR="00753AA7">
        <w:rPr>
          <w:b/>
        </w:rPr>
        <w:t>vobodu</w:t>
      </w:r>
      <w:r>
        <w:rPr>
          <w:b/>
        </w:rPr>
        <w:t>, Z</w:t>
      </w:r>
      <w:r w:rsidRPr="006A1568">
        <w:rPr>
          <w:b/>
        </w:rPr>
        <w:t xml:space="preserve">denku </w:t>
      </w:r>
      <w:proofErr w:type="spellStart"/>
      <w:r w:rsidRPr="006A1568">
        <w:rPr>
          <w:b/>
        </w:rPr>
        <w:t>Mačicovú</w:t>
      </w:r>
      <w:proofErr w:type="spellEnd"/>
      <w:r>
        <w:rPr>
          <w:b/>
        </w:rPr>
        <w:t xml:space="preserve"> a Igora </w:t>
      </w:r>
      <w:proofErr w:type="spellStart"/>
      <w:r>
        <w:rPr>
          <w:b/>
        </w:rPr>
        <w:t>Váleka</w:t>
      </w:r>
      <w:proofErr w:type="spellEnd"/>
      <w:r w:rsidRPr="006A1568">
        <w:rPr>
          <w:b/>
        </w:rPr>
        <w:t xml:space="preserve">, </w:t>
      </w:r>
      <w:r w:rsidRPr="006A1568">
        <w:t>aby plnili úlohu spravodajcov.</w:t>
      </w:r>
    </w:p>
    <w:p w14:paraId="46C8600B" w14:textId="77777777" w:rsidR="00A27DE3" w:rsidRDefault="00A27DE3" w:rsidP="00A27DE3">
      <w:pPr>
        <w:jc w:val="both"/>
      </w:pPr>
    </w:p>
    <w:p w14:paraId="11E24560" w14:textId="77777777" w:rsidR="00753AA7" w:rsidRDefault="00753AA7" w:rsidP="00A27DE3">
      <w:pPr>
        <w:jc w:val="both"/>
      </w:pPr>
    </w:p>
    <w:p w14:paraId="0AC8E524" w14:textId="77777777" w:rsidR="00753AA7" w:rsidRPr="006A1568" w:rsidRDefault="00753AA7" w:rsidP="00A27DE3">
      <w:pPr>
        <w:jc w:val="both"/>
      </w:pPr>
    </w:p>
    <w:p w14:paraId="278F11D7" w14:textId="559C96FE" w:rsidR="00EF6678" w:rsidRPr="00105FFD" w:rsidRDefault="00EF6678" w:rsidP="00EF6678">
      <w:pPr>
        <w:ind w:firstLine="708"/>
        <w:jc w:val="both"/>
      </w:pPr>
      <w:r w:rsidRPr="00105FFD">
        <w:tab/>
      </w:r>
      <w:r w:rsidRPr="00105FFD">
        <w:tab/>
      </w:r>
      <w:r w:rsidRPr="00105FFD">
        <w:tab/>
      </w:r>
      <w:r w:rsidRPr="00105FFD">
        <w:tab/>
      </w:r>
    </w:p>
    <w:p w14:paraId="068D9765" w14:textId="23F471E4" w:rsidR="00EF6678" w:rsidRPr="00105FFD" w:rsidRDefault="00EF6678" w:rsidP="00EF6678">
      <w:pPr>
        <w:pStyle w:val="Zkladntext2"/>
        <w:jc w:val="center"/>
        <w:rPr>
          <w:szCs w:val="24"/>
        </w:rPr>
      </w:pPr>
      <w:r w:rsidRPr="00105FFD">
        <w:rPr>
          <w:szCs w:val="24"/>
        </w:rPr>
        <w:t xml:space="preserve">Bratislava </w:t>
      </w:r>
      <w:r>
        <w:rPr>
          <w:szCs w:val="24"/>
        </w:rPr>
        <w:t>26. mája 2026</w:t>
      </w:r>
    </w:p>
    <w:p w14:paraId="65A5CDB2" w14:textId="77777777" w:rsidR="00EF6678" w:rsidRDefault="00EF6678" w:rsidP="00EF6678">
      <w:pPr>
        <w:pStyle w:val="Zkladntext2"/>
        <w:rPr>
          <w:szCs w:val="24"/>
        </w:rPr>
      </w:pPr>
    </w:p>
    <w:p w14:paraId="44BE12B9" w14:textId="77777777" w:rsidR="00A27DE3" w:rsidRDefault="00A27DE3" w:rsidP="00EF6678">
      <w:pPr>
        <w:pStyle w:val="Zkladntext2"/>
        <w:rPr>
          <w:szCs w:val="24"/>
        </w:rPr>
      </w:pPr>
    </w:p>
    <w:p w14:paraId="42B5CDE8" w14:textId="77777777" w:rsidR="00753AA7" w:rsidRPr="00105FFD" w:rsidRDefault="00753AA7" w:rsidP="00EF6678">
      <w:pPr>
        <w:pStyle w:val="Zkladntext2"/>
        <w:rPr>
          <w:szCs w:val="24"/>
        </w:rPr>
      </w:pPr>
    </w:p>
    <w:p w14:paraId="24D118C2" w14:textId="6AD1BC69" w:rsidR="00EF6678" w:rsidRPr="00105FFD" w:rsidRDefault="00EF6678" w:rsidP="00EF6678">
      <w:pPr>
        <w:pStyle w:val="Zkladntext2"/>
        <w:jc w:val="center"/>
        <w:rPr>
          <w:b/>
          <w:bCs/>
          <w:szCs w:val="24"/>
        </w:rPr>
      </w:pPr>
      <w:r>
        <w:rPr>
          <w:b/>
          <w:bCs/>
          <w:szCs w:val="24"/>
        </w:rPr>
        <w:t>Ján Blcháč</w:t>
      </w:r>
      <w:r w:rsidR="00477496">
        <w:rPr>
          <w:b/>
          <w:bCs/>
          <w:szCs w:val="24"/>
        </w:rPr>
        <w:t xml:space="preserve">, v. r. </w:t>
      </w:r>
      <w:r>
        <w:rPr>
          <w:b/>
          <w:bCs/>
          <w:szCs w:val="24"/>
        </w:rPr>
        <w:t xml:space="preserve"> </w:t>
      </w:r>
    </w:p>
    <w:p w14:paraId="04AF7DF5" w14:textId="77777777" w:rsidR="00EF6678" w:rsidRPr="00105FFD" w:rsidRDefault="00EF6678" w:rsidP="00EF6678">
      <w:pPr>
        <w:pStyle w:val="Zkladntext2"/>
        <w:jc w:val="center"/>
        <w:rPr>
          <w:b/>
          <w:bCs/>
          <w:szCs w:val="24"/>
        </w:rPr>
      </w:pPr>
      <w:r w:rsidRPr="00105FFD">
        <w:rPr>
          <w:b/>
          <w:bCs/>
          <w:szCs w:val="24"/>
        </w:rPr>
        <w:t>predseda</w:t>
      </w:r>
    </w:p>
    <w:p w14:paraId="5B7FCB50" w14:textId="77777777" w:rsidR="00EF6678" w:rsidRPr="00105FFD" w:rsidRDefault="00EF6678" w:rsidP="00EF6678">
      <w:pPr>
        <w:jc w:val="center"/>
        <w:rPr>
          <w:b/>
          <w:bCs/>
        </w:rPr>
      </w:pPr>
      <w:r w:rsidRPr="00105FFD">
        <w:rPr>
          <w:b/>
          <w:bCs/>
        </w:rPr>
        <w:t>Výboru Národnej rady Slovenskej republiky</w:t>
      </w:r>
    </w:p>
    <w:p w14:paraId="50A79574" w14:textId="77777777" w:rsidR="00EF6678" w:rsidRPr="00105FFD" w:rsidRDefault="00EF6678" w:rsidP="00EF6678">
      <w:pPr>
        <w:jc w:val="center"/>
      </w:pPr>
      <w:r w:rsidRPr="00105FFD">
        <w:rPr>
          <w:b/>
          <w:bCs/>
        </w:rPr>
        <w:t>pre financie a rozpočet</w:t>
      </w:r>
      <w:r w:rsidRPr="00105FFD">
        <w:rPr>
          <w:bCs/>
        </w:rPr>
        <w:t xml:space="preserve"> </w:t>
      </w:r>
    </w:p>
    <w:sectPr w:rsidR="00EF6678" w:rsidRPr="00105FFD" w:rsidSect="00854C01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DA26" w14:textId="77777777" w:rsidR="00BB27AC" w:rsidRDefault="00BB27AC">
      <w:r>
        <w:separator/>
      </w:r>
    </w:p>
  </w:endnote>
  <w:endnote w:type="continuationSeparator" w:id="0">
    <w:p w14:paraId="1C95C39E" w14:textId="77777777" w:rsidR="00BB27AC" w:rsidRDefault="00BB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563366"/>
      <w:docPartObj>
        <w:docPartGallery w:val="Page Numbers (Bottom of Page)"/>
        <w:docPartUnique/>
      </w:docPartObj>
    </w:sdtPr>
    <w:sdtEndPr/>
    <w:sdtContent>
      <w:p w14:paraId="13662776" w14:textId="77777777" w:rsidR="00854C01" w:rsidRDefault="00854C0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1048A58" w14:textId="77777777" w:rsidR="00854C01" w:rsidRDefault="00854C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40674" w14:textId="77777777" w:rsidR="00BB27AC" w:rsidRDefault="00BB27AC">
      <w:r>
        <w:separator/>
      </w:r>
    </w:p>
  </w:footnote>
  <w:footnote w:type="continuationSeparator" w:id="0">
    <w:p w14:paraId="2B959B19" w14:textId="77777777" w:rsidR="00BB27AC" w:rsidRDefault="00BB2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1" w15:restartNumberingAfterBreak="0">
    <w:nsid w:val="194F2FAE"/>
    <w:multiLevelType w:val="hybridMultilevel"/>
    <w:tmpl w:val="A8622152"/>
    <w:lvl w:ilvl="0" w:tplc="A796C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0329A"/>
    <w:multiLevelType w:val="hybridMultilevel"/>
    <w:tmpl w:val="5F440BBC"/>
    <w:lvl w:ilvl="0" w:tplc="A7201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35272"/>
    <w:multiLevelType w:val="hybridMultilevel"/>
    <w:tmpl w:val="0540C3CA"/>
    <w:lvl w:ilvl="0" w:tplc="D2520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13164"/>
    <w:multiLevelType w:val="hybridMultilevel"/>
    <w:tmpl w:val="1660DF32"/>
    <w:lvl w:ilvl="0" w:tplc="36025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47771"/>
    <w:multiLevelType w:val="hybridMultilevel"/>
    <w:tmpl w:val="83805A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708DA"/>
    <w:multiLevelType w:val="hybridMultilevel"/>
    <w:tmpl w:val="F694285E"/>
    <w:lvl w:ilvl="0" w:tplc="2C089B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6159A"/>
    <w:multiLevelType w:val="hybridMultilevel"/>
    <w:tmpl w:val="1B84E43A"/>
    <w:lvl w:ilvl="0" w:tplc="11B811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784896">
    <w:abstractNumId w:val="0"/>
  </w:num>
  <w:num w:numId="2" w16cid:durableId="1273243757">
    <w:abstractNumId w:val="1"/>
  </w:num>
  <w:num w:numId="3" w16cid:durableId="1225604905">
    <w:abstractNumId w:val="4"/>
  </w:num>
  <w:num w:numId="4" w16cid:durableId="1805809259">
    <w:abstractNumId w:val="5"/>
  </w:num>
  <w:num w:numId="5" w16cid:durableId="122886841">
    <w:abstractNumId w:val="7"/>
  </w:num>
  <w:num w:numId="6" w16cid:durableId="275019236">
    <w:abstractNumId w:val="3"/>
  </w:num>
  <w:num w:numId="7" w16cid:durableId="29846816">
    <w:abstractNumId w:val="2"/>
  </w:num>
  <w:num w:numId="8" w16cid:durableId="21391776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B1"/>
    <w:rsid w:val="000344A8"/>
    <w:rsid w:val="00074DC7"/>
    <w:rsid w:val="000F3196"/>
    <w:rsid w:val="0015089B"/>
    <w:rsid w:val="00155A23"/>
    <w:rsid w:val="001B463B"/>
    <w:rsid w:val="001B5803"/>
    <w:rsid w:val="001B64EB"/>
    <w:rsid w:val="001E4912"/>
    <w:rsid w:val="001F6EDE"/>
    <w:rsid w:val="00224AD5"/>
    <w:rsid w:val="002829F4"/>
    <w:rsid w:val="0028451D"/>
    <w:rsid w:val="00366343"/>
    <w:rsid w:val="00383798"/>
    <w:rsid w:val="003A553E"/>
    <w:rsid w:val="003D2FB1"/>
    <w:rsid w:val="003E4B0F"/>
    <w:rsid w:val="0040200B"/>
    <w:rsid w:val="00454FA4"/>
    <w:rsid w:val="00477496"/>
    <w:rsid w:val="00486CB2"/>
    <w:rsid w:val="00493FE6"/>
    <w:rsid w:val="00495973"/>
    <w:rsid w:val="00516DCB"/>
    <w:rsid w:val="005522A2"/>
    <w:rsid w:val="006C6844"/>
    <w:rsid w:val="006C698F"/>
    <w:rsid w:val="006D29D5"/>
    <w:rsid w:val="006F4343"/>
    <w:rsid w:val="007530F7"/>
    <w:rsid w:val="00753AA7"/>
    <w:rsid w:val="00786B2C"/>
    <w:rsid w:val="007A04E4"/>
    <w:rsid w:val="007E5B41"/>
    <w:rsid w:val="007F2772"/>
    <w:rsid w:val="0082660A"/>
    <w:rsid w:val="00854C01"/>
    <w:rsid w:val="008954C5"/>
    <w:rsid w:val="008E4F6F"/>
    <w:rsid w:val="009465B6"/>
    <w:rsid w:val="00987181"/>
    <w:rsid w:val="0099456F"/>
    <w:rsid w:val="009C41C3"/>
    <w:rsid w:val="00A27DE3"/>
    <w:rsid w:val="00AA5F15"/>
    <w:rsid w:val="00B1433E"/>
    <w:rsid w:val="00B72D15"/>
    <w:rsid w:val="00BA7AC4"/>
    <w:rsid w:val="00BB27AC"/>
    <w:rsid w:val="00C06A1B"/>
    <w:rsid w:val="00C50B08"/>
    <w:rsid w:val="00CE44D8"/>
    <w:rsid w:val="00E146AB"/>
    <w:rsid w:val="00EF6678"/>
    <w:rsid w:val="00F7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3D24"/>
  <w15:chartTrackingRefBased/>
  <w15:docId w15:val="{AC4BB8CE-0BD7-4CDE-9C44-BD4ABF89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4C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3D2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D2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D2FB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D2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D2FB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D2F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D2F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D2F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D2F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D2FB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D2F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D2FB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D2FB1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D2FB1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D2F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D2F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D2F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D2FB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3D2F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3D2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3D2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3D2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D2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D2FB1"/>
    <w:rPr>
      <w:i/>
      <w:iCs/>
      <w:color w:val="404040" w:themeColor="text1" w:themeTint="BF"/>
    </w:rPr>
  </w:style>
  <w:style w:type="paragraph" w:styleId="Odsekzoznamu">
    <w:name w:val="List Paragraph"/>
    <w:aliases w:val="Conclusion de partie,Dot pt,LISTA,List Paragraph (Czech Tourism),Nad,No Spacing1,ODRAZKY PRVA UROVEN,Odsek,Odsek zoznamu1,Odsek zoznamu2,Odstavec cíl se seznamem,Odstavec se seznamem5,Odstavec_muj,Seznam - odrážky,_Odstavec se seznamem"/>
    <w:basedOn w:val="Normlny"/>
    <w:link w:val="OdsekzoznamuChar"/>
    <w:uiPriority w:val="34"/>
    <w:qFormat/>
    <w:rsid w:val="003D2FB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D2FB1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D2FB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D2FB1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D2FB1"/>
    <w:rPr>
      <w:b/>
      <w:bCs/>
      <w:smallCaps/>
      <w:color w:val="2E74B5" w:themeColor="accent1" w:themeShade="BF"/>
      <w:spacing w:val="5"/>
    </w:rPr>
  </w:style>
  <w:style w:type="paragraph" w:styleId="Zkladntext2">
    <w:name w:val="Body Text 2"/>
    <w:basedOn w:val="Normlny"/>
    <w:link w:val="Zkladntext2Char"/>
    <w:unhideWhenUsed/>
    <w:rsid w:val="00854C01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rsid w:val="00854C01"/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  <w:style w:type="paragraph" w:styleId="Zkladntext">
    <w:name w:val="Body Text"/>
    <w:basedOn w:val="Normlny"/>
    <w:link w:val="ZkladntextChar"/>
    <w:uiPriority w:val="99"/>
    <w:unhideWhenUsed/>
    <w:rsid w:val="00854C0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54C0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Conclusion de partie Char,Dot pt Char,LISTA Char,List Paragraph (Czech Tourism) Char,Nad Char,No Spacing1 Char,ODRAZKY PRVA UROVEN Char,Odsek Char,Odsek zoznamu1 Char,Odsek zoznamu2 Char,Odstavec cíl se seznamem Char,Odstavec_muj Char"/>
    <w:link w:val="Odsekzoznamu"/>
    <w:uiPriority w:val="34"/>
    <w:qFormat/>
    <w:locked/>
    <w:rsid w:val="00854C01"/>
  </w:style>
  <w:style w:type="paragraph" w:styleId="Pta">
    <w:name w:val="footer"/>
    <w:basedOn w:val="Normlny"/>
    <w:link w:val="PtaChar"/>
    <w:uiPriority w:val="99"/>
    <w:unhideWhenUsed/>
    <w:rsid w:val="00854C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4C0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30</cp:revision>
  <cp:lastPrinted>2026-05-26T11:29:00Z</cp:lastPrinted>
  <dcterms:created xsi:type="dcterms:W3CDTF">2026-03-17T11:37:00Z</dcterms:created>
  <dcterms:modified xsi:type="dcterms:W3CDTF">2026-05-26T11:36:00Z</dcterms:modified>
</cp:coreProperties>
</file>