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ADDCF3" w14:textId="77777777" w:rsidR="00E428CD" w:rsidRPr="00193B0D" w:rsidRDefault="00E428CD" w:rsidP="008160A3">
      <w:pPr>
        <w:pStyle w:val="Nadpis2"/>
        <w:tabs>
          <w:tab w:val="left" w:pos="1134"/>
        </w:tabs>
        <w:ind w:hanging="3649"/>
        <w:jc w:val="left"/>
      </w:pPr>
      <w:bookmarkStart w:id="0" w:name="_Hlk53653997"/>
      <w:r w:rsidRPr="00193B0D">
        <w:t>ÚSTAVNOPRÁVNY VÝBOR</w:t>
      </w:r>
    </w:p>
    <w:p w14:paraId="16023B5C" w14:textId="5FB06104" w:rsidR="00E428CD" w:rsidRDefault="00E428CD" w:rsidP="00E428CD">
      <w:pPr>
        <w:spacing w:line="360" w:lineRule="auto"/>
        <w:rPr>
          <w:b/>
        </w:rPr>
      </w:pPr>
      <w:r w:rsidRPr="00193B0D">
        <w:rPr>
          <w:b/>
        </w:rPr>
        <w:t>NÁRODNEJ RADY SLOVENSKEJ REPUBLIKY</w:t>
      </w:r>
    </w:p>
    <w:p w14:paraId="1A8A13DA" w14:textId="77777777" w:rsidR="008E2DC4" w:rsidRPr="00193B0D" w:rsidRDefault="008E2DC4" w:rsidP="00E428CD">
      <w:pPr>
        <w:spacing w:line="360" w:lineRule="auto"/>
        <w:rPr>
          <w:b/>
        </w:rPr>
      </w:pPr>
    </w:p>
    <w:p w14:paraId="54B68607" w14:textId="379F718A" w:rsidR="00A107BB" w:rsidRPr="00193B0D" w:rsidRDefault="001B5435" w:rsidP="00A107BB">
      <w:pPr>
        <w:ind w:left="4955" w:firstLine="709"/>
      </w:pPr>
      <w:r w:rsidRPr="00193B0D">
        <w:t>1</w:t>
      </w:r>
      <w:r w:rsidR="00306DBA">
        <w:t>2</w:t>
      </w:r>
      <w:r w:rsidR="00630769">
        <w:t>1</w:t>
      </w:r>
      <w:r w:rsidR="005319F8">
        <w:t>.</w:t>
      </w:r>
      <w:r w:rsidR="00A107BB" w:rsidRPr="00193B0D">
        <w:t xml:space="preserve"> schôdza</w:t>
      </w:r>
    </w:p>
    <w:p w14:paraId="1C0003F9" w14:textId="24D3918E" w:rsidR="00EA390B" w:rsidRPr="00193B0D" w:rsidRDefault="00EA390B" w:rsidP="00EA390B">
      <w:pPr>
        <w:ind w:left="4956" w:firstLine="708"/>
      </w:pPr>
      <w:r w:rsidRPr="00193B0D">
        <w:t>Č.: KNR-UPV-</w:t>
      </w:r>
      <w:r w:rsidR="00232703" w:rsidRPr="00232703">
        <w:t>4609</w:t>
      </w:r>
      <w:r w:rsidR="00232703">
        <w:t>/</w:t>
      </w:r>
      <w:r w:rsidRPr="00193B0D">
        <w:t>202</w:t>
      </w:r>
      <w:r w:rsidR="002E0FC8">
        <w:t>6</w:t>
      </w:r>
      <w:r w:rsidRPr="00193B0D">
        <w:t>-</w:t>
      </w:r>
      <w:r w:rsidR="00487452">
        <w:t>21</w:t>
      </w:r>
    </w:p>
    <w:p w14:paraId="2911E38C" w14:textId="77777777" w:rsidR="00D1464F" w:rsidRDefault="00D1464F" w:rsidP="005D7341">
      <w:pPr>
        <w:rPr>
          <w:i/>
          <w:iCs/>
        </w:rPr>
      </w:pPr>
    </w:p>
    <w:p w14:paraId="68E78DE0" w14:textId="77777777" w:rsidR="008E2DC4" w:rsidRPr="00193B0D" w:rsidRDefault="008E2DC4" w:rsidP="005D7341">
      <w:pPr>
        <w:rPr>
          <w:i/>
          <w:iCs/>
        </w:rPr>
      </w:pPr>
    </w:p>
    <w:p w14:paraId="054E26CA" w14:textId="170E8D5D" w:rsidR="003953AB" w:rsidRPr="00193B0D" w:rsidRDefault="00487452" w:rsidP="003953AB">
      <w:pPr>
        <w:jc w:val="center"/>
        <w:rPr>
          <w:i/>
          <w:iCs/>
          <w:sz w:val="36"/>
          <w:szCs w:val="36"/>
        </w:rPr>
      </w:pPr>
      <w:r>
        <w:rPr>
          <w:sz w:val="36"/>
          <w:szCs w:val="36"/>
        </w:rPr>
        <w:t>44</w:t>
      </w:r>
      <w:r w:rsidR="00752DDD">
        <w:rPr>
          <w:sz w:val="36"/>
          <w:szCs w:val="36"/>
        </w:rPr>
        <w:t>3</w:t>
      </w:r>
    </w:p>
    <w:p w14:paraId="2232C24A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 xml:space="preserve">U z n e s e n i e </w:t>
      </w:r>
    </w:p>
    <w:p w14:paraId="10545F7C" w14:textId="77777777" w:rsidR="00A107BB" w:rsidRPr="00193B0D" w:rsidRDefault="00A107BB" w:rsidP="00A107BB">
      <w:pPr>
        <w:jc w:val="center"/>
        <w:rPr>
          <w:b/>
        </w:rPr>
      </w:pPr>
      <w:r w:rsidRPr="00193B0D">
        <w:rPr>
          <w:b/>
        </w:rPr>
        <w:t>Ústavnoprávneho výboru Národnej rady Slovenskej republiky</w:t>
      </w:r>
    </w:p>
    <w:p w14:paraId="0FDFE048" w14:textId="292A7331" w:rsidR="00E428CD" w:rsidRPr="00193B0D" w:rsidRDefault="00A107BB" w:rsidP="00CD11E1">
      <w:pPr>
        <w:jc w:val="center"/>
      </w:pPr>
      <w:r w:rsidRPr="00193B0D">
        <w:rPr>
          <w:b/>
        </w:rPr>
        <w:t>z</w:t>
      </w:r>
      <w:r w:rsidR="006446F0">
        <w:rPr>
          <w:b/>
        </w:rPr>
        <w:t> 20.</w:t>
      </w:r>
      <w:r w:rsidR="005319F8">
        <w:rPr>
          <w:b/>
        </w:rPr>
        <w:t xml:space="preserve"> </w:t>
      </w:r>
      <w:r w:rsidR="00880B54">
        <w:rPr>
          <w:b/>
        </w:rPr>
        <w:t>mája</w:t>
      </w:r>
      <w:r w:rsidR="003953AB" w:rsidRPr="00193B0D">
        <w:rPr>
          <w:b/>
        </w:rPr>
        <w:t xml:space="preserve"> 202</w:t>
      </w:r>
      <w:r w:rsidR="00630769">
        <w:rPr>
          <w:b/>
        </w:rPr>
        <w:t>6</w:t>
      </w:r>
    </w:p>
    <w:p w14:paraId="080E44D2" w14:textId="77777777" w:rsidR="00955D48" w:rsidRPr="00616510" w:rsidRDefault="00955D48" w:rsidP="00FC2B10">
      <w:pPr>
        <w:jc w:val="both"/>
        <w:rPr>
          <w:bCs/>
          <w:lang w:eastAsia="en-US"/>
        </w:rPr>
      </w:pPr>
    </w:p>
    <w:p w14:paraId="3A5F8859" w14:textId="62B1B736" w:rsidR="00392020" w:rsidRPr="007826AF" w:rsidRDefault="00E428CD" w:rsidP="007826AF">
      <w:pPr>
        <w:tabs>
          <w:tab w:val="left" w:pos="284"/>
        </w:tabs>
        <w:jc w:val="both"/>
        <w:rPr>
          <w:bCs/>
          <w:lang w:eastAsia="en-US"/>
        </w:rPr>
      </w:pPr>
      <w:r w:rsidRPr="00392020">
        <w:rPr>
          <w:bCs/>
          <w:lang w:eastAsia="en-US"/>
        </w:rPr>
        <w:t>k</w:t>
      </w:r>
      <w:r w:rsidR="00FC2B10" w:rsidRPr="00392020">
        <w:rPr>
          <w:bCs/>
          <w:lang w:eastAsia="en-US"/>
        </w:rPr>
        <w:t> </w:t>
      </w:r>
      <w:r w:rsidR="00D55382">
        <w:rPr>
          <w:bCs/>
          <w:lang w:eastAsia="en-US"/>
        </w:rPr>
        <w:t>n</w:t>
      </w:r>
      <w:r w:rsidR="007826AF" w:rsidRPr="007826AF">
        <w:rPr>
          <w:bCs/>
          <w:lang w:eastAsia="en-US"/>
        </w:rPr>
        <w:t>ávrh</w:t>
      </w:r>
      <w:r w:rsidR="00D55382">
        <w:rPr>
          <w:bCs/>
          <w:lang w:eastAsia="en-US"/>
        </w:rPr>
        <w:t>u</w:t>
      </w:r>
      <w:r w:rsidR="007826AF" w:rsidRPr="007826AF">
        <w:rPr>
          <w:bCs/>
          <w:lang w:eastAsia="en-US"/>
        </w:rPr>
        <w:t xml:space="preserve"> poslanca Národnej rady Slovenskej republiky Zdenka SVOBODU na vydanie</w:t>
      </w:r>
      <w:r w:rsidR="007826AF">
        <w:rPr>
          <w:bCs/>
          <w:lang w:eastAsia="en-US"/>
        </w:rPr>
        <w:t xml:space="preserve"> </w:t>
      </w:r>
      <w:r w:rsidR="007826AF" w:rsidRPr="007826AF">
        <w:rPr>
          <w:bCs/>
          <w:lang w:eastAsia="en-US"/>
        </w:rPr>
        <w:t xml:space="preserve">zákona, ktorým sa dopĺňa </w:t>
      </w:r>
      <w:r w:rsidR="007826AF" w:rsidRPr="00526062">
        <w:rPr>
          <w:b/>
          <w:lang w:eastAsia="en-US"/>
        </w:rPr>
        <w:t>zákon č. 581/2004 Z. z. o zdravotných poisťovniach, dohľade nad zdravotnou starostlivosťou</w:t>
      </w:r>
      <w:r w:rsidR="007826AF" w:rsidRPr="007826AF">
        <w:rPr>
          <w:bCs/>
          <w:lang w:eastAsia="en-US"/>
        </w:rPr>
        <w:t xml:space="preserve"> a o zmene a doplnení niektorých zákonov v</w:t>
      </w:r>
      <w:r w:rsidR="007826AF">
        <w:rPr>
          <w:bCs/>
          <w:lang w:eastAsia="en-US"/>
        </w:rPr>
        <w:t> </w:t>
      </w:r>
      <w:r w:rsidR="007826AF" w:rsidRPr="007826AF">
        <w:rPr>
          <w:bCs/>
          <w:lang w:eastAsia="en-US"/>
        </w:rPr>
        <w:t>znení</w:t>
      </w:r>
      <w:r w:rsidR="007826AF">
        <w:rPr>
          <w:bCs/>
          <w:lang w:eastAsia="en-US"/>
        </w:rPr>
        <w:t xml:space="preserve"> </w:t>
      </w:r>
      <w:r w:rsidR="007826AF" w:rsidRPr="007826AF">
        <w:rPr>
          <w:bCs/>
          <w:lang w:eastAsia="en-US"/>
        </w:rPr>
        <w:t>neskorších predpisov a ktorým sa menia a dopĺňajú niektoré zákony (tlač 1259)</w:t>
      </w:r>
    </w:p>
    <w:p w14:paraId="05737E02" w14:textId="77777777" w:rsidR="00392020" w:rsidRDefault="00392020" w:rsidP="00E428CD">
      <w:pPr>
        <w:tabs>
          <w:tab w:val="left" w:pos="851"/>
          <w:tab w:val="left" w:pos="993"/>
        </w:tabs>
      </w:pPr>
    </w:p>
    <w:p w14:paraId="1591AD63" w14:textId="21423EE4" w:rsidR="00E428CD" w:rsidRPr="00193B0D" w:rsidRDefault="00E428CD" w:rsidP="00E428CD">
      <w:pPr>
        <w:tabs>
          <w:tab w:val="left" w:pos="851"/>
          <w:tab w:val="left" w:pos="993"/>
        </w:tabs>
        <w:rPr>
          <w:b/>
          <w:lang w:eastAsia="en-US"/>
        </w:rPr>
      </w:pPr>
      <w:r w:rsidRPr="00193B0D">
        <w:tab/>
      </w:r>
      <w:r w:rsidRPr="00193B0D">
        <w:rPr>
          <w:b/>
        </w:rPr>
        <w:t>Ústavnoprávny výbor Národnej rady Slovenskej republiky</w:t>
      </w:r>
    </w:p>
    <w:p w14:paraId="6A39BD96" w14:textId="77777777" w:rsidR="00D1464F" w:rsidRPr="00193B0D" w:rsidRDefault="00D1464F" w:rsidP="00E428CD">
      <w:pPr>
        <w:tabs>
          <w:tab w:val="left" w:pos="851"/>
          <w:tab w:val="left" w:pos="993"/>
        </w:tabs>
        <w:jc w:val="both"/>
        <w:rPr>
          <w:b/>
        </w:rPr>
      </w:pPr>
    </w:p>
    <w:p w14:paraId="1ABC2D25" w14:textId="77777777" w:rsidR="00E428CD" w:rsidRPr="00193B0D" w:rsidRDefault="00E428CD" w:rsidP="00E428CD">
      <w:pPr>
        <w:tabs>
          <w:tab w:val="left" w:pos="851"/>
          <w:tab w:val="left" w:pos="993"/>
          <w:tab w:val="left" w:pos="1276"/>
        </w:tabs>
        <w:jc w:val="both"/>
        <w:rPr>
          <w:lang w:eastAsia="en-US"/>
        </w:rPr>
      </w:pPr>
      <w:r w:rsidRPr="00193B0D">
        <w:rPr>
          <w:b/>
        </w:rPr>
        <w:tab/>
        <w:t>A.  s ú h l a s í</w:t>
      </w:r>
    </w:p>
    <w:p w14:paraId="74A12044" w14:textId="77777777" w:rsidR="007A7C31" w:rsidRPr="008E2DC4" w:rsidRDefault="00CD11E1" w:rsidP="007A7C31">
      <w:pPr>
        <w:jc w:val="both"/>
      </w:pPr>
      <w:r w:rsidRPr="008E2DC4">
        <w:tab/>
      </w:r>
    </w:p>
    <w:p w14:paraId="2D7E9D5F" w14:textId="47E09432" w:rsidR="00392020" w:rsidRPr="00D55382" w:rsidRDefault="006049E1" w:rsidP="006049E1">
      <w:pPr>
        <w:tabs>
          <w:tab w:val="left" w:pos="284"/>
        </w:tabs>
        <w:ind w:firstLine="1134"/>
        <w:jc w:val="both"/>
        <w:rPr>
          <w:bCs/>
          <w:lang w:eastAsia="en-US"/>
        </w:rPr>
      </w:pPr>
      <w:r>
        <w:t xml:space="preserve"> </w:t>
      </w:r>
      <w:r w:rsidR="009A46C1">
        <w:t xml:space="preserve"> </w:t>
      </w:r>
      <w:r w:rsidR="007A7C31" w:rsidRPr="00392020">
        <w:t>s </w:t>
      </w:r>
      <w:r w:rsidR="00D55382">
        <w:rPr>
          <w:bCs/>
          <w:lang w:eastAsia="en-US"/>
        </w:rPr>
        <w:t>n</w:t>
      </w:r>
      <w:r w:rsidR="00D55382" w:rsidRPr="007826AF">
        <w:rPr>
          <w:bCs/>
          <w:lang w:eastAsia="en-US"/>
        </w:rPr>
        <w:t>ávrh</w:t>
      </w:r>
      <w:r w:rsidR="00D55382">
        <w:rPr>
          <w:bCs/>
          <w:lang w:eastAsia="en-US"/>
        </w:rPr>
        <w:t>om</w:t>
      </w:r>
      <w:r w:rsidR="00D55382" w:rsidRPr="007826AF">
        <w:rPr>
          <w:bCs/>
          <w:lang w:eastAsia="en-US"/>
        </w:rPr>
        <w:t xml:space="preserve"> poslanca Národnej rady Slovenskej republiky Zdenka SVOBODU </w:t>
      </w:r>
      <w:r w:rsidR="0069295C">
        <w:rPr>
          <w:bCs/>
          <w:lang w:eastAsia="en-US"/>
        </w:rPr>
        <w:br/>
      </w:r>
      <w:r w:rsidR="00D55382" w:rsidRPr="007826AF">
        <w:rPr>
          <w:bCs/>
          <w:lang w:eastAsia="en-US"/>
        </w:rPr>
        <w:t>na vydanie</w:t>
      </w:r>
      <w:r w:rsidR="00D55382">
        <w:rPr>
          <w:bCs/>
          <w:lang w:eastAsia="en-US"/>
        </w:rPr>
        <w:t xml:space="preserve"> </w:t>
      </w:r>
      <w:r w:rsidR="00D55382" w:rsidRPr="007826AF">
        <w:rPr>
          <w:bCs/>
          <w:lang w:eastAsia="en-US"/>
        </w:rPr>
        <w:t xml:space="preserve">zákona, ktorým sa dopĺňa </w:t>
      </w:r>
      <w:r w:rsidR="00D55382" w:rsidRPr="00D55382">
        <w:rPr>
          <w:bCs/>
          <w:lang w:eastAsia="en-US"/>
        </w:rPr>
        <w:t>zákon č. 581/2004 Z. z. o zdravotných poisťovniach, dohľade nad zdravotnou starostlivosťou</w:t>
      </w:r>
      <w:r w:rsidR="00D55382" w:rsidRPr="007826AF">
        <w:rPr>
          <w:bCs/>
          <w:lang w:eastAsia="en-US"/>
        </w:rPr>
        <w:t xml:space="preserve"> a o zmene a doplnení niektorých zákonov v</w:t>
      </w:r>
      <w:r w:rsidR="00D55382">
        <w:rPr>
          <w:bCs/>
          <w:lang w:eastAsia="en-US"/>
        </w:rPr>
        <w:t> </w:t>
      </w:r>
      <w:r w:rsidR="00D55382" w:rsidRPr="007826AF">
        <w:rPr>
          <w:bCs/>
          <w:lang w:eastAsia="en-US"/>
        </w:rPr>
        <w:t>znení</w:t>
      </w:r>
      <w:r w:rsidR="00D55382">
        <w:rPr>
          <w:bCs/>
          <w:lang w:eastAsia="en-US"/>
        </w:rPr>
        <w:t xml:space="preserve"> </w:t>
      </w:r>
      <w:r w:rsidR="00D55382" w:rsidRPr="007826AF">
        <w:rPr>
          <w:bCs/>
          <w:lang w:eastAsia="en-US"/>
        </w:rPr>
        <w:t>neskorších predpisov a ktorým sa menia a dopĺňajú niektoré zákony (tlač 1259)</w:t>
      </w:r>
      <w:r w:rsidR="00392020">
        <w:t>;</w:t>
      </w:r>
    </w:p>
    <w:p w14:paraId="6D681742" w14:textId="77777777" w:rsidR="00392020" w:rsidRPr="00392020" w:rsidRDefault="00392020" w:rsidP="00392020">
      <w:pPr>
        <w:jc w:val="both"/>
        <w:rPr>
          <w:color w:val="333333"/>
          <w:shd w:val="clear" w:color="auto" w:fill="FFFFFF"/>
        </w:rPr>
      </w:pPr>
    </w:p>
    <w:p w14:paraId="159D79B3" w14:textId="4048085F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  <w:r w:rsidRPr="00193B0D">
        <w:rPr>
          <w:b/>
        </w:rPr>
        <w:tab/>
        <w:t>  B.  o d p o r ú č a</w:t>
      </w:r>
    </w:p>
    <w:p w14:paraId="555284CB" w14:textId="77777777" w:rsidR="00E428CD" w:rsidRPr="00193B0D" w:rsidRDefault="00E428CD" w:rsidP="00E428CD">
      <w:pPr>
        <w:tabs>
          <w:tab w:val="left" w:pos="709"/>
          <w:tab w:val="left" w:pos="851"/>
          <w:tab w:val="left" w:pos="993"/>
          <w:tab w:val="left" w:pos="1276"/>
        </w:tabs>
        <w:jc w:val="both"/>
        <w:rPr>
          <w:b/>
        </w:rPr>
      </w:pPr>
    </w:p>
    <w:p w14:paraId="59BD457F" w14:textId="77777777" w:rsidR="00584C05" w:rsidRPr="00193B0D" w:rsidRDefault="00E428CD" w:rsidP="00584C05">
      <w:pPr>
        <w:tabs>
          <w:tab w:val="left" w:pos="709"/>
          <w:tab w:val="left" w:pos="851"/>
          <w:tab w:val="left" w:pos="993"/>
          <w:tab w:val="left" w:pos="1134"/>
        </w:tabs>
        <w:jc w:val="both"/>
      </w:pPr>
      <w:r w:rsidRPr="00193B0D">
        <w:rPr>
          <w:b/>
        </w:rPr>
        <w:tab/>
      </w:r>
      <w:r w:rsidRPr="00193B0D">
        <w:rPr>
          <w:b/>
        </w:rPr>
        <w:tab/>
      </w:r>
      <w:r w:rsidRPr="00193B0D">
        <w:rPr>
          <w:b/>
        </w:rPr>
        <w:tab/>
      </w:r>
      <w:r w:rsidR="00584C05" w:rsidRPr="00193B0D">
        <w:rPr>
          <w:b/>
        </w:rPr>
        <w:t> </w:t>
      </w:r>
      <w:r w:rsidR="00584C05" w:rsidRPr="00193B0D">
        <w:rPr>
          <w:b/>
        </w:rPr>
        <w:tab/>
      </w:r>
      <w:r w:rsidR="00584C05" w:rsidRPr="00193B0D">
        <w:t>Národnej rade Slovenskej republiky</w:t>
      </w:r>
    </w:p>
    <w:p w14:paraId="3C1577F9" w14:textId="77777777" w:rsidR="007E50E2" w:rsidRPr="00616510" w:rsidRDefault="007B120A" w:rsidP="007E50E2">
      <w:pPr>
        <w:jc w:val="both"/>
      </w:pPr>
      <w:r w:rsidRPr="00616510">
        <w:tab/>
      </w:r>
    </w:p>
    <w:p w14:paraId="4D200C9A" w14:textId="6F332B7F" w:rsidR="002B6BD5" w:rsidRPr="00392020" w:rsidRDefault="00E95875" w:rsidP="00392020">
      <w:pPr>
        <w:ind w:firstLine="1134"/>
        <w:jc w:val="both"/>
        <w:rPr>
          <w:noProof/>
        </w:rPr>
      </w:pPr>
      <w:r>
        <w:rPr>
          <w:bCs/>
          <w:lang w:eastAsia="en-US"/>
        </w:rPr>
        <w:t>n</w:t>
      </w:r>
      <w:r w:rsidRPr="007826AF">
        <w:rPr>
          <w:bCs/>
          <w:lang w:eastAsia="en-US"/>
        </w:rPr>
        <w:t xml:space="preserve">ávrh poslanca Národnej rady Slovenskej republiky Zdenka SVOBODU </w:t>
      </w:r>
      <w:r>
        <w:rPr>
          <w:bCs/>
          <w:lang w:eastAsia="en-US"/>
        </w:rPr>
        <w:br/>
      </w:r>
      <w:r w:rsidRPr="007826AF">
        <w:rPr>
          <w:bCs/>
          <w:lang w:eastAsia="en-US"/>
        </w:rPr>
        <w:t>na vydanie</w:t>
      </w:r>
      <w:r>
        <w:rPr>
          <w:bCs/>
          <w:lang w:eastAsia="en-US"/>
        </w:rPr>
        <w:t xml:space="preserve"> </w:t>
      </w:r>
      <w:r w:rsidRPr="007826AF">
        <w:rPr>
          <w:bCs/>
          <w:lang w:eastAsia="en-US"/>
        </w:rPr>
        <w:t xml:space="preserve">zákona, ktorým sa dopĺňa </w:t>
      </w:r>
      <w:r w:rsidRPr="00D55382">
        <w:rPr>
          <w:bCs/>
          <w:lang w:eastAsia="en-US"/>
        </w:rPr>
        <w:t>zákon č. 581/2004 Z. z. o zdravotných poisťovniach, dohľade nad zdravotnou starostlivosťou</w:t>
      </w:r>
      <w:r w:rsidRPr="007826AF">
        <w:rPr>
          <w:bCs/>
          <w:lang w:eastAsia="en-US"/>
        </w:rPr>
        <w:t xml:space="preserve"> a o zmene a doplnení niektorých zákonov v</w:t>
      </w:r>
      <w:r>
        <w:rPr>
          <w:bCs/>
          <w:lang w:eastAsia="en-US"/>
        </w:rPr>
        <w:t> </w:t>
      </w:r>
      <w:r w:rsidRPr="007826AF">
        <w:rPr>
          <w:bCs/>
          <w:lang w:eastAsia="en-US"/>
        </w:rPr>
        <w:t>znení</w:t>
      </w:r>
      <w:r>
        <w:rPr>
          <w:bCs/>
          <w:lang w:eastAsia="en-US"/>
        </w:rPr>
        <w:t xml:space="preserve"> </w:t>
      </w:r>
      <w:r w:rsidRPr="007826AF">
        <w:rPr>
          <w:bCs/>
          <w:lang w:eastAsia="en-US"/>
        </w:rPr>
        <w:t>neskorších predpisov a ktorým sa menia a dopĺňajú niektoré zákony (tlač 1259</w:t>
      </w:r>
      <w:r>
        <w:rPr>
          <w:bCs/>
          <w:lang w:eastAsia="en-US"/>
        </w:rPr>
        <w:t xml:space="preserve">) </w:t>
      </w:r>
      <w:r w:rsidR="00584C05" w:rsidRPr="00955D48">
        <w:rPr>
          <w:rFonts w:cs="Arial"/>
          <w:b/>
        </w:rPr>
        <w:t>schváliť</w:t>
      </w:r>
      <w:r w:rsidR="00584C05" w:rsidRPr="00955D48">
        <w:rPr>
          <w:rFonts w:cs="Arial"/>
        </w:rPr>
        <w:t xml:space="preserve"> </w:t>
      </w:r>
      <w:r w:rsidR="00584C05" w:rsidRPr="00955D48">
        <w:rPr>
          <w:iCs/>
        </w:rPr>
        <w:t>so zmenami a doplnkami uvedenými v prílohe tohto uznesenia</w:t>
      </w:r>
      <w:r w:rsidR="00584C05" w:rsidRPr="00955D48">
        <w:t xml:space="preserve">; </w:t>
      </w:r>
      <w:r w:rsidR="002B6BD5" w:rsidRPr="00955D48">
        <w:t xml:space="preserve"> </w:t>
      </w:r>
    </w:p>
    <w:p w14:paraId="45335EC7" w14:textId="77777777" w:rsidR="00D1464F" w:rsidRDefault="00D1464F" w:rsidP="002B6BD5">
      <w:pPr>
        <w:tabs>
          <w:tab w:val="left" w:pos="1134"/>
          <w:tab w:val="left" w:pos="1276"/>
        </w:tabs>
        <w:ind w:left="708"/>
        <w:jc w:val="both"/>
      </w:pPr>
    </w:p>
    <w:p w14:paraId="76E45BC4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  <w:r w:rsidRPr="00193B0D">
        <w:rPr>
          <w:b/>
        </w:rPr>
        <w:t> C.</w:t>
      </w:r>
      <w:r w:rsidRPr="00193B0D">
        <w:rPr>
          <w:b/>
        </w:rPr>
        <w:tab/>
        <w:t>p o v e r u j e</w:t>
      </w:r>
    </w:p>
    <w:p w14:paraId="31A16FD5" w14:textId="77777777" w:rsidR="007D5420" w:rsidRPr="00193B0D" w:rsidRDefault="007D5420" w:rsidP="007D5420">
      <w:pPr>
        <w:tabs>
          <w:tab w:val="left" w:pos="1134"/>
        </w:tabs>
        <w:ind w:firstLine="708"/>
        <w:rPr>
          <w:b/>
        </w:rPr>
      </w:pPr>
    </w:p>
    <w:p w14:paraId="194BFB26" w14:textId="77777777" w:rsidR="007D5420" w:rsidRPr="00193B0D" w:rsidRDefault="007D5420" w:rsidP="007D5420">
      <w:pPr>
        <w:tabs>
          <w:tab w:val="left" w:pos="1134"/>
        </w:tabs>
        <w:jc w:val="both"/>
      </w:pPr>
      <w:r w:rsidRPr="00193B0D">
        <w:tab/>
        <w:t xml:space="preserve">predsedu výboru </w:t>
      </w:r>
    </w:p>
    <w:p w14:paraId="12EEA032" w14:textId="77777777" w:rsidR="007D5420" w:rsidRPr="00193B0D" w:rsidRDefault="007D5420" w:rsidP="007D5420">
      <w:pPr>
        <w:tabs>
          <w:tab w:val="left" w:pos="1134"/>
        </w:tabs>
        <w:jc w:val="both"/>
      </w:pPr>
    </w:p>
    <w:p w14:paraId="67846B43" w14:textId="6CF3DBC9" w:rsidR="007D5420" w:rsidRPr="00392020" w:rsidRDefault="007D5420" w:rsidP="007D5420">
      <w:pPr>
        <w:tabs>
          <w:tab w:val="left" w:pos="1134"/>
        </w:tabs>
        <w:jc w:val="both"/>
        <w:rPr>
          <w:i/>
          <w:iCs/>
        </w:rPr>
      </w:pPr>
      <w:r w:rsidRPr="00193B0D">
        <w:tab/>
        <w:t xml:space="preserve">predložiť stanovisko výboru k uvedenému návrhu zákona </w:t>
      </w:r>
      <w:r w:rsidR="00483F08">
        <w:t xml:space="preserve">predsedovi </w:t>
      </w:r>
      <w:r w:rsidRPr="00193B0D">
        <w:t>gestorské</w:t>
      </w:r>
      <w:r w:rsidR="00483F08">
        <w:t xml:space="preserve">ho </w:t>
      </w:r>
      <w:r w:rsidRPr="00193B0D">
        <w:t xml:space="preserve">Výboru Národnej rady Slovenskej republiky </w:t>
      </w:r>
      <w:r w:rsidRPr="00990246">
        <w:t>pre</w:t>
      </w:r>
      <w:r w:rsidR="00392020" w:rsidRPr="00990246">
        <w:t xml:space="preserve"> </w:t>
      </w:r>
      <w:r w:rsidR="00990246">
        <w:t>zdravotníctvo</w:t>
      </w:r>
      <w:r w:rsidR="00392020" w:rsidRPr="00392020">
        <w:rPr>
          <w:i/>
          <w:iCs/>
        </w:rPr>
        <w:t xml:space="preserve">. </w:t>
      </w:r>
    </w:p>
    <w:p w14:paraId="44052A04" w14:textId="77777777" w:rsidR="00587575" w:rsidRDefault="00587575" w:rsidP="007D5420">
      <w:pPr>
        <w:tabs>
          <w:tab w:val="left" w:pos="1134"/>
        </w:tabs>
        <w:jc w:val="both"/>
      </w:pPr>
    </w:p>
    <w:p w14:paraId="78ABDECE" w14:textId="77777777" w:rsidR="00C6015D" w:rsidRPr="00193B0D" w:rsidRDefault="00C6015D" w:rsidP="007D5420">
      <w:pPr>
        <w:tabs>
          <w:tab w:val="left" w:pos="1134"/>
        </w:tabs>
        <w:jc w:val="both"/>
      </w:pPr>
    </w:p>
    <w:p w14:paraId="2193A9CA" w14:textId="37B5FB9A" w:rsidR="002B6BD5" w:rsidRPr="00193B0D" w:rsidRDefault="009B055C" w:rsidP="002B6BD5">
      <w:pPr>
        <w:jc w:val="both"/>
      </w:pPr>
      <w:r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2B6BD5" w:rsidRPr="00193B0D">
        <w:tab/>
      </w:r>
      <w:r w:rsidR="000671D8" w:rsidRPr="00193B0D">
        <w:t xml:space="preserve">  </w:t>
      </w:r>
      <w:r w:rsidR="002B6BD5" w:rsidRPr="00193B0D">
        <w:t xml:space="preserve">Miroslav Čellár </w:t>
      </w:r>
    </w:p>
    <w:p w14:paraId="38E55BD6" w14:textId="77777777" w:rsidR="002B6BD5" w:rsidRPr="00193B0D" w:rsidRDefault="002B6BD5" w:rsidP="002B6BD5">
      <w:pPr>
        <w:jc w:val="both"/>
        <w:rPr>
          <w:rFonts w:ascii="AT*Toronto" w:hAnsi="AT*Toronto"/>
          <w:szCs w:val="20"/>
        </w:rPr>
      </w:pPr>
      <w:r w:rsidRPr="00193B0D">
        <w:t xml:space="preserve">                                                                                                                       predseda výboru</w:t>
      </w:r>
    </w:p>
    <w:p w14:paraId="5200F616" w14:textId="77777777" w:rsidR="002B6BD5" w:rsidRPr="00193B0D" w:rsidRDefault="002B6BD5" w:rsidP="002B6BD5">
      <w:pPr>
        <w:tabs>
          <w:tab w:val="left" w:pos="1021"/>
        </w:tabs>
        <w:jc w:val="both"/>
      </w:pPr>
      <w:r w:rsidRPr="00193B0D">
        <w:t>overovatelia výboru:</w:t>
      </w:r>
    </w:p>
    <w:p w14:paraId="09ED7F90" w14:textId="77777777" w:rsidR="002B6BD5" w:rsidRPr="00193B0D" w:rsidRDefault="002B6BD5" w:rsidP="002B6BD5">
      <w:r w:rsidRPr="00193B0D">
        <w:t>Štefan Gašparovič</w:t>
      </w:r>
    </w:p>
    <w:p w14:paraId="58A0BB51" w14:textId="2EA5A7F3" w:rsidR="004078A9" w:rsidRDefault="002B6BD5" w:rsidP="004E641D">
      <w:r w:rsidRPr="00193B0D">
        <w:t>Branislav Vanč</w:t>
      </w:r>
      <w:r w:rsidR="009666CB">
        <w:t>o</w:t>
      </w:r>
    </w:p>
    <w:p w14:paraId="72E2BC57" w14:textId="57DA43B1" w:rsidR="00391992" w:rsidRPr="00193B0D" w:rsidRDefault="00391992" w:rsidP="00391992">
      <w:pPr>
        <w:pStyle w:val="Nadpis2"/>
        <w:jc w:val="left"/>
      </w:pPr>
      <w:r w:rsidRPr="00193B0D">
        <w:lastRenderedPageBreak/>
        <w:t>P r í l o h a</w:t>
      </w:r>
    </w:p>
    <w:p w14:paraId="7F605B33" w14:textId="77777777" w:rsidR="00391992" w:rsidRPr="00193B0D" w:rsidRDefault="00391992" w:rsidP="00391992">
      <w:pPr>
        <w:ind w:left="4253" w:firstLine="708"/>
        <w:jc w:val="both"/>
        <w:rPr>
          <w:b/>
          <w:bCs/>
        </w:rPr>
      </w:pPr>
      <w:r w:rsidRPr="00193B0D">
        <w:rPr>
          <w:b/>
          <w:bCs/>
        </w:rPr>
        <w:t xml:space="preserve">k uzneseniu Ústavnoprávneho </w:t>
      </w:r>
    </w:p>
    <w:p w14:paraId="2E97AEA3" w14:textId="7594D140" w:rsidR="00636109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výboru Národnej rady SR č.</w:t>
      </w:r>
      <w:r w:rsidR="000017FD" w:rsidRPr="00193B0D">
        <w:rPr>
          <w:b/>
        </w:rPr>
        <w:t xml:space="preserve"> </w:t>
      </w:r>
      <w:r w:rsidR="00B02C47">
        <w:rPr>
          <w:b/>
        </w:rPr>
        <w:t>44</w:t>
      </w:r>
      <w:r w:rsidR="00B739C4">
        <w:rPr>
          <w:b/>
        </w:rPr>
        <w:t>3</w:t>
      </w:r>
    </w:p>
    <w:p w14:paraId="0C13677A" w14:textId="655F91FC" w:rsidR="00391992" w:rsidRPr="00193B0D" w:rsidRDefault="00391992" w:rsidP="00391992">
      <w:pPr>
        <w:ind w:left="4253" w:firstLine="708"/>
        <w:jc w:val="both"/>
        <w:rPr>
          <w:b/>
        </w:rPr>
      </w:pPr>
      <w:r w:rsidRPr="00193B0D">
        <w:rPr>
          <w:b/>
        </w:rPr>
        <w:t>z</w:t>
      </w:r>
      <w:r w:rsidR="006446F0">
        <w:rPr>
          <w:b/>
        </w:rPr>
        <w:t> 20.</w:t>
      </w:r>
      <w:r w:rsidR="008C157E">
        <w:rPr>
          <w:b/>
        </w:rPr>
        <w:t xml:space="preserve"> </w:t>
      </w:r>
      <w:r w:rsidR="00880B54">
        <w:rPr>
          <w:b/>
        </w:rPr>
        <w:t>mája</w:t>
      </w:r>
      <w:r w:rsidR="0007770F" w:rsidRPr="00193B0D">
        <w:rPr>
          <w:b/>
        </w:rPr>
        <w:t xml:space="preserve"> </w:t>
      </w:r>
      <w:r w:rsidR="007C6A8C" w:rsidRPr="00193B0D">
        <w:rPr>
          <w:b/>
        </w:rPr>
        <w:t>202</w:t>
      </w:r>
      <w:r w:rsidR="002E0FC8">
        <w:rPr>
          <w:b/>
        </w:rPr>
        <w:t>6</w:t>
      </w:r>
    </w:p>
    <w:p w14:paraId="5F757901" w14:textId="77777777" w:rsidR="00391992" w:rsidRPr="00193B0D" w:rsidRDefault="00846CE1" w:rsidP="00391992">
      <w:pPr>
        <w:ind w:left="4253" w:firstLine="703"/>
        <w:jc w:val="both"/>
        <w:rPr>
          <w:b/>
          <w:bCs/>
          <w:lang w:eastAsia="en-US"/>
        </w:rPr>
      </w:pPr>
      <w:r w:rsidRPr="00193B0D">
        <w:rPr>
          <w:b/>
          <w:bCs/>
        </w:rPr>
        <w:t>_______________________</w:t>
      </w:r>
      <w:r w:rsidR="00391992" w:rsidRPr="00193B0D">
        <w:rPr>
          <w:b/>
          <w:bCs/>
        </w:rPr>
        <w:t>__</w:t>
      </w:r>
      <w:r w:rsidR="0051091B" w:rsidRPr="00193B0D">
        <w:rPr>
          <w:b/>
          <w:bCs/>
        </w:rPr>
        <w:t>___</w:t>
      </w:r>
    </w:p>
    <w:p w14:paraId="38AFF25B" w14:textId="77777777" w:rsidR="009C1641" w:rsidRPr="00193B0D" w:rsidRDefault="009C1641" w:rsidP="001B7191">
      <w:pPr>
        <w:rPr>
          <w:lang w:eastAsia="en-US"/>
        </w:rPr>
      </w:pPr>
    </w:p>
    <w:p w14:paraId="50F1627A" w14:textId="3533D3C6" w:rsidR="003A3FFB" w:rsidRPr="00193B0D" w:rsidRDefault="003A3FFB" w:rsidP="001B7191">
      <w:pPr>
        <w:rPr>
          <w:lang w:eastAsia="en-US"/>
        </w:rPr>
      </w:pPr>
    </w:p>
    <w:p w14:paraId="20501D1C" w14:textId="3C798E45" w:rsidR="00BC4D30" w:rsidRPr="00193B0D" w:rsidRDefault="00BC4D30" w:rsidP="001B7191">
      <w:pPr>
        <w:rPr>
          <w:lang w:eastAsia="en-US"/>
        </w:rPr>
      </w:pPr>
    </w:p>
    <w:p w14:paraId="1E53B167" w14:textId="77777777" w:rsidR="00BC4D30" w:rsidRPr="00193B0D" w:rsidRDefault="00BC4D30" w:rsidP="001B7191">
      <w:pPr>
        <w:rPr>
          <w:lang w:eastAsia="en-US"/>
        </w:rPr>
      </w:pPr>
    </w:p>
    <w:p w14:paraId="75B5BDE8" w14:textId="77777777" w:rsidR="00391992" w:rsidRPr="00193B0D" w:rsidRDefault="00391992" w:rsidP="003A3FFB">
      <w:pPr>
        <w:rPr>
          <w:lang w:eastAsia="en-US"/>
        </w:rPr>
      </w:pPr>
    </w:p>
    <w:p w14:paraId="58437221" w14:textId="77777777" w:rsidR="003A3FFB" w:rsidRPr="00193B0D" w:rsidRDefault="00391992" w:rsidP="003A3FFB">
      <w:pPr>
        <w:pStyle w:val="Nadpis2"/>
        <w:keepNext w:val="0"/>
        <w:shd w:val="clear" w:color="auto" w:fill="FFFFFF"/>
        <w:ind w:left="0" w:firstLine="0"/>
        <w:jc w:val="center"/>
      </w:pPr>
      <w:r w:rsidRPr="00193B0D">
        <w:t>Pozmeňujúce a doplňujúce návrhy</w:t>
      </w:r>
      <w:bookmarkEnd w:id="0"/>
    </w:p>
    <w:p w14:paraId="2E7E37C7" w14:textId="77777777" w:rsidR="003A3FFB" w:rsidRPr="008D3B0A" w:rsidRDefault="003A3FFB" w:rsidP="003A3FFB">
      <w:pPr>
        <w:rPr>
          <w:b/>
          <w:lang w:eastAsia="en-US"/>
        </w:rPr>
      </w:pPr>
    </w:p>
    <w:p w14:paraId="0BF97B83" w14:textId="0A106F26" w:rsidR="00424818" w:rsidRPr="00424818" w:rsidRDefault="00A43844" w:rsidP="00424818">
      <w:pPr>
        <w:tabs>
          <w:tab w:val="left" w:pos="284"/>
        </w:tabs>
        <w:jc w:val="both"/>
        <w:rPr>
          <w:b/>
          <w:lang w:eastAsia="en-US"/>
        </w:rPr>
      </w:pPr>
      <w:r w:rsidRPr="00E9599D">
        <w:rPr>
          <w:b/>
          <w:lang w:eastAsia="en-US"/>
        </w:rPr>
        <w:t>k</w:t>
      </w:r>
      <w:r w:rsidR="009666CB" w:rsidRPr="00E9599D">
        <w:rPr>
          <w:b/>
          <w:lang w:eastAsia="en-US"/>
        </w:rPr>
        <w:t> </w:t>
      </w:r>
      <w:r w:rsidR="00424818" w:rsidRPr="00424818">
        <w:rPr>
          <w:b/>
          <w:lang w:eastAsia="en-US"/>
        </w:rPr>
        <w:t>návrhu poslanca Národnej rady Slovenskej republiky Zdenka SVOBODU na vydanie zákona, ktorým sa dopĺňa zákon č. 581/2004 Z. z. o zdravotných poisťovniach, dohľade nad zdravotnou starostlivosťou a o zmene a doplnení niektorých zákonov</w:t>
      </w:r>
      <w:r w:rsidR="0023785A">
        <w:rPr>
          <w:b/>
          <w:lang w:eastAsia="en-US"/>
        </w:rPr>
        <w:t xml:space="preserve"> </w:t>
      </w:r>
      <w:r w:rsidR="00424818" w:rsidRPr="00424818">
        <w:rPr>
          <w:b/>
          <w:lang w:eastAsia="en-US"/>
        </w:rPr>
        <w:t>v znení neskorších predpisov a ktorým sa menia a dopĺňajú niektoré zákony (tlač 1259)</w:t>
      </w:r>
    </w:p>
    <w:p w14:paraId="04FD157D" w14:textId="7D041A8A" w:rsidR="0051091B" w:rsidRPr="00424818" w:rsidRDefault="00335108" w:rsidP="00424818">
      <w:pPr>
        <w:jc w:val="both"/>
        <w:rPr>
          <w:b/>
          <w:bCs/>
        </w:rPr>
      </w:pPr>
      <w:r w:rsidRPr="00424818">
        <w:rPr>
          <w:b/>
          <w:bCs/>
          <w:shd w:val="clear" w:color="auto" w:fill="FFFFFF"/>
        </w:rPr>
        <w:t>_______________________________</w:t>
      </w:r>
      <w:r w:rsidR="004E641D" w:rsidRPr="00424818">
        <w:rPr>
          <w:b/>
          <w:bCs/>
          <w:shd w:val="clear" w:color="auto" w:fill="FFFFFF"/>
        </w:rPr>
        <w:t>__________</w:t>
      </w:r>
      <w:r w:rsidR="009C1641" w:rsidRPr="00424818">
        <w:rPr>
          <w:b/>
          <w:bCs/>
          <w:shd w:val="clear" w:color="auto" w:fill="FFFFFF"/>
        </w:rPr>
        <w:t>________________________________</w:t>
      </w:r>
      <w:r w:rsidR="003A3FFB" w:rsidRPr="00424818">
        <w:rPr>
          <w:b/>
          <w:bCs/>
          <w:shd w:val="clear" w:color="auto" w:fill="FFFFFF"/>
        </w:rPr>
        <w:t>__</w:t>
      </w:r>
    </w:p>
    <w:p w14:paraId="7C2E0E02" w14:textId="69A5A98E" w:rsidR="0051091B" w:rsidRPr="00424818" w:rsidRDefault="0051091B" w:rsidP="003A3FFB">
      <w:pPr>
        <w:tabs>
          <w:tab w:val="left" w:pos="284"/>
        </w:tabs>
        <w:jc w:val="both"/>
        <w:rPr>
          <w:b/>
          <w:bCs/>
        </w:rPr>
      </w:pPr>
    </w:p>
    <w:p w14:paraId="3F9AF287" w14:textId="77777777" w:rsidR="008C6394" w:rsidRPr="008C6394" w:rsidRDefault="008C6394" w:rsidP="008C6394">
      <w:pPr>
        <w:jc w:val="both"/>
      </w:pPr>
    </w:p>
    <w:p w14:paraId="36570660" w14:textId="77777777" w:rsidR="008C6394" w:rsidRDefault="008C6394" w:rsidP="00B85B3D">
      <w:pPr>
        <w:numPr>
          <w:ilvl w:val="0"/>
          <w:numId w:val="37"/>
        </w:numPr>
        <w:ind w:left="284" w:hanging="284"/>
        <w:jc w:val="both"/>
      </w:pPr>
      <w:r w:rsidRPr="008C6394">
        <w:t>Za článok I sa vkladá nový článok II, ktorý znie:</w:t>
      </w:r>
    </w:p>
    <w:p w14:paraId="637AA823" w14:textId="77777777" w:rsidR="00B85B3D" w:rsidRPr="008C6394" w:rsidRDefault="00B85B3D" w:rsidP="00B85B3D">
      <w:pPr>
        <w:ind w:left="1069"/>
        <w:jc w:val="both"/>
      </w:pPr>
    </w:p>
    <w:p w14:paraId="439C68D7" w14:textId="77777777" w:rsidR="008C6394" w:rsidRDefault="008C6394" w:rsidP="00B85B3D">
      <w:pPr>
        <w:jc w:val="center"/>
      </w:pPr>
      <w:r w:rsidRPr="008C6394">
        <w:t>„Čl. II</w:t>
      </w:r>
    </w:p>
    <w:p w14:paraId="74F5A594" w14:textId="77777777" w:rsidR="00437E07" w:rsidRPr="008C6394" w:rsidRDefault="00437E07" w:rsidP="00B85B3D">
      <w:pPr>
        <w:jc w:val="center"/>
      </w:pPr>
    </w:p>
    <w:p w14:paraId="626EE362" w14:textId="341FEEA7" w:rsidR="008C6394" w:rsidRPr="008C6394" w:rsidRDefault="008C6394" w:rsidP="008C6394">
      <w:pPr>
        <w:jc w:val="both"/>
      </w:pPr>
      <w:r w:rsidRPr="008C6394">
        <w:t>Zákon č. 578/2004 Z. z. o poskytovateľoch zdravotnej starostlivosti, zdravotníckych pracovníkoch, stavovských organizáciách v zdravotníctve a o zmene a doplnení niektorých zákonov v znení zákona č. 720/2004 Z. z., zákona č. 351/2005 Z. z., zákona č. 538/2005 Z. z., zákona č. 282/2006 Z. z., zákona č. 527/2006 Z. z., zákona č. 673/2006 Z. z., uznesenia Ústavného súdu Slovenskej republiky č. 18/2007 Z. z., zákona č. 272/2007 Z. z., zákona č.</w:t>
      </w:r>
      <w:r w:rsidR="00B33B57">
        <w:t> </w:t>
      </w:r>
      <w:r w:rsidRPr="008C6394">
        <w:t>330/2007 Z. z., zákona č. 464/2007 Z. z., zákona č. 653/2007 Z. z., uznesenia Ústavného súdu Slovenskej republiky č. 206/2008 Z. z., zákona č. 284/2008 Z. z., zákona č. 447/2008 Z.</w:t>
      </w:r>
      <w:r w:rsidR="00B33B57">
        <w:t> </w:t>
      </w:r>
      <w:r w:rsidRPr="008C6394">
        <w:t>z., zákona č. 461/2008 Z. z., zákona č. 560/2008 Z. z., zákona č. 192/2009 Z. z., zákona č.</w:t>
      </w:r>
      <w:r w:rsidR="00B33B57">
        <w:t> </w:t>
      </w:r>
      <w:r w:rsidRPr="008C6394">
        <w:t>214/2009 Z. z., zákona č. 8/2010 Z. z., zákona č. 133/2010 Z. z., zákona č. 34/2011 Z. z., zákona č. 250/2011 Z. z., zákona č. 362/2011 Z. z., zákona č. 390/2011 Z. z., zákona č.</w:t>
      </w:r>
      <w:r w:rsidR="00B33B57">
        <w:t> </w:t>
      </w:r>
      <w:r w:rsidRPr="008C6394">
        <w:t>512/2011 Z. z., nálezu Ústavného súdu Slovenskej republiky č. 5/2012 Z. z., zákona č.</w:t>
      </w:r>
      <w:r w:rsidR="00B33B57">
        <w:t> </w:t>
      </w:r>
      <w:r w:rsidRPr="008C6394">
        <w:t>185/2012 Z. z., zákona č. 313/2012 Z. z., zákona č. 324/2012 Z. z., zákona č. 41/2013 Z. z., zákona č. 153/2013 Z. z., zákona č. 204/2013 Z. z., zákona č. 220/2013 Z. z., zákona č.</w:t>
      </w:r>
      <w:r w:rsidR="00B33B57">
        <w:t> </w:t>
      </w:r>
      <w:r w:rsidRPr="008C6394">
        <w:t>365/2013 Z. z., zákona č. 185/2014 Z. z., zákona č. 333/2014 Z. z., zákona č. 53/2015 Z. z., zákona č. 77/2015 Z. z., zákona č. 393/2015 Z. z., zákona č. 422/2015 Z. z., zákona č.</w:t>
      </w:r>
      <w:r w:rsidR="00B33B57">
        <w:t> </w:t>
      </w:r>
      <w:r w:rsidRPr="008C6394">
        <w:t>428/2015 Z. z., zákona č. 91/2016 Z. z., zákona č. 125/2016 Z. z., zákona č. 167/2016 Z. z., zákona č. 317/2016 Z. z., zákona č. 356/2016 Z. z., zákona č. 41/2017 Z. z., zákona č.</w:t>
      </w:r>
      <w:r w:rsidR="00B33B57">
        <w:t> </w:t>
      </w:r>
      <w:r w:rsidRPr="008C6394">
        <w:t>92/2017 Z. z., zákona č. 257/2017 Z. z., zákona č. 336/2017 Z. z., zákona č. 351/2017 Z. z., zákona č. 4/2018 Z. z., zákona č. 87/2018 Z. z., zákona č. 109/2018 Z. z., zákona č. 156/2018 Z. z., zákona č. 177/2018 Z. z., zákona č. 192/2018 Z. z., zákona č. 270/2018 Z. z., zákona č.</w:t>
      </w:r>
      <w:r w:rsidR="00B33B57">
        <w:t> </w:t>
      </w:r>
      <w:r w:rsidRPr="008C6394">
        <w:t>351/2018 Z. z., zákona č. 374/2018 Z. z., zákona č. 139/2019 Z. z., zákona č. 212/2019 Z. z., zákona č. 231/2019 Z. z., zákona č. 383/2019 Z. z., zákona č. 398/2019 Z. z., zákona č.</w:t>
      </w:r>
      <w:r w:rsidR="00B33B57">
        <w:t> </w:t>
      </w:r>
      <w:r w:rsidRPr="008C6394">
        <w:t>467/2019 Z. z., zákona č. 125/2020 Z. z., zákona č. 158/2020 Z. z., zákona č. 243/2020 Z. z., zákona č. 319/2020 Z. z., zákona č. 346/2020 Z. z., nálezu Ústavného súdu Slovenskej republiky č. 347/2020 Z. z., zákona č. 392/2020 Z. z., zákona č. 393/2020 Z. z., zákona č.</w:t>
      </w:r>
      <w:r w:rsidR="00B33B57">
        <w:t> </w:t>
      </w:r>
      <w:r w:rsidRPr="008C6394">
        <w:t xml:space="preserve">9/2021 Z. z., zákona č. 133/2021 Z. z., zákona č. 213/2021 Z. z., zákona č. 252/2021 Z. z., zákona č. 264/2021 Z. z., zákona č. 310/2021 Z. z., zákona č. 540/2021 Z. z., zákona </w:t>
      </w:r>
      <w:r w:rsidRPr="008C6394">
        <w:lastRenderedPageBreak/>
        <w:t>č.</w:t>
      </w:r>
      <w:r w:rsidR="00B33B57">
        <w:t> </w:t>
      </w:r>
      <w:r w:rsidRPr="008C6394">
        <w:t>2/2022 Z. z., zákona č. 67/2022 Z. z., zákona č. 92/2022 Z. z., zákona č. 266/2022 Z. z., zákona č. 267/2022 Z. z., zákona č. 341/2022 Z. z., zákona č. 390/2022 Z. z., zákona č.</w:t>
      </w:r>
      <w:r w:rsidR="00B33B57">
        <w:t> </w:t>
      </w:r>
      <w:r w:rsidRPr="008C6394">
        <w:t>419/2022 Z. z., zákona č. 495/2022 Z. z., zákona č. 518/2022 Z. z., zákona č. 119/2023 Z.</w:t>
      </w:r>
      <w:r w:rsidR="00B33B57">
        <w:t> </w:t>
      </w:r>
      <w:r w:rsidRPr="008C6394">
        <w:t>z., zákona č. 285/2023 Z. z., zákona č. 310/2023 Z. z., zákona č. 125/2024 Z. z., zákona č.</w:t>
      </w:r>
      <w:r w:rsidR="00B33B57">
        <w:t> </w:t>
      </w:r>
      <w:r w:rsidRPr="008C6394">
        <w:t>201/2024 Z. z., zákona č. 278/2024 Z. z., zákona č. 309/2024 Z. z., zákona č. 360/2024 Z.</w:t>
      </w:r>
      <w:r w:rsidR="00B33B57">
        <w:t> </w:t>
      </w:r>
      <w:r w:rsidRPr="008C6394">
        <w:t>z., zákona č. 361/2024 Z. z., zákona č. 363/2024 Z. z., zákona č. 367/2024 Z. z., zákona č.</w:t>
      </w:r>
      <w:r w:rsidR="00B33B57">
        <w:t> </w:t>
      </w:r>
      <w:r w:rsidRPr="008C6394">
        <w:t>23/2025 Z. z., zákona č. 69/2025 Z. z., zákona č. 176/2025 Z. z., zákona č. 242/2025 Z. z., zákona č. 344/2025 Z. z., zákona č. 30/2026 Z. z., zákona č. 44/2026 Z. z. a zákona č.</w:t>
      </w:r>
      <w:r w:rsidR="00B33B57">
        <w:t> </w:t>
      </w:r>
      <w:r w:rsidRPr="008C6394">
        <w:t>70/2026</w:t>
      </w:r>
      <w:r w:rsidR="00B33B57">
        <w:t> </w:t>
      </w:r>
      <w:r w:rsidRPr="008C6394">
        <w:t>Z. z. sa mení takto:</w:t>
      </w:r>
    </w:p>
    <w:p w14:paraId="53161A4A" w14:textId="77777777" w:rsidR="008C6394" w:rsidRPr="008C6394" w:rsidRDefault="008C6394" w:rsidP="008C6394">
      <w:pPr>
        <w:jc w:val="both"/>
      </w:pPr>
    </w:p>
    <w:p w14:paraId="11FB741C" w14:textId="77777777" w:rsidR="008C6394" w:rsidRPr="008C6394" w:rsidRDefault="008C6394" w:rsidP="00437E07">
      <w:pPr>
        <w:ind w:left="284"/>
        <w:jc w:val="both"/>
      </w:pPr>
      <w:r w:rsidRPr="008C6394">
        <w:t>V § 79 ods. 1 písmeno l) znie:</w:t>
      </w:r>
    </w:p>
    <w:p w14:paraId="76A206DF" w14:textId="77777777" w:rsidR="008C6394" w:rsidRPr="008C6394" w:rsidRDefault="008C6394" w:rsidP="00437E07">
      <w:pPr>
        <w:ind w:left="284"/>
        <w:jc w:val="both"/>
      </w:pPr>
      <w:r w:rsidRPr="008C6394">
        <w:t>„l) viesť zdravotnú dokumentáciu podľa osobitného predpisu,</w:t>
      </w:r>
      <w:r w:rsidRPr="008C6394">
        <w:rPr>
          <w:vertAlign w:val="superscript"/>
        </w:rPr>
        <w:t>48)</w:t>
      </w:r>
      <w:r w:rsidRPr="008C6394">
        <w:t>“.</w:t>
      </w:r>
    </w:p>
    <w:p w14:paraId="40EE9BC3" w14:textId="77777777" w:rsidR="008C6394" w:rsidRPr="008C6394" w:rsidRDefault="008C6394" w:rsidP="00437E07">
      <w:pPr>
        <w:ind w:left="284"/>
        <w:jc w:val="both"/>
      </w:pPr>
    </w:p>
    <w:p w14:paraId="1CDA6055" w14:textId="77777777" w:rsidR="008C6394" w:rsidRDefault="008C6394" w:rsidP="00437E07">
      <w:pPr>
        <w:ind w:left="284"/>
        <w:jc w:val="both"/>
      </w:pPr>
      <w:r w:rsidRPr="008C6394">
        <w:t>Poznámky pod čiarou k odkazom 48a a 48b sa vypúšťajú.“.</w:t>
      </w:r>
    </w:p>
    <w:p w14:paraId="00AE6437" w14:textId="77777777" w:rsidR="008C6394" w:rsidRPr="008C6394" w:rsidRDefault="008C6394" w:rsidP="00437E07">
      <w:pPr>
        <w:ind w:left="284"/>
        <w:jc w:val="both"/>
      </w:pPr>
    </w:p>
    <w:p w14:paraId="3D474276" w14:textId="77777777" w:rsidR="008C6394" w:rsidRDefault="008C6394" w:rsidP="00437E07">
      <w:pPr>
        <w:ind w:left="284"/>
        <w:jc w:val="both"/>
      </w:pPr>
      <w:r w:rsidRPr="008C6394">
        <w:t>Doterajšie články II až IV sa primerane preznačia.</w:t>
      </w:r>
    </w:p>
    <w:p w14:paraId="71CD7059" w14:textId="77777777" w:rsidR="008C6394" w:rsidRDefault="008C6394" w:rsidP="00437E07">
      <w:pPr>
        <w:ind w:left="284"/>
        <w:jc w:val="both"/>
      </w:pPr>
      <w:r w:rsidRPr="008C6394">
        <w:t>Nový článok II nadobúda účinnosť 1. júla 2026, čo sa premietne do ustanovenia o účinnosti.</w:t>
      </w:r>
    </w:p>
    <w:p w14:paraId="42087478" w14:textId="77777777" w:rsidR="00FC5A9F" w:rsidRPr="008C6394" w:rsidRDefault="00FC5A9F" w:rsidP="00437E07">
      <w:pPr>
        <w:ind w:left="284"/>
        <w:jc w:val="both"/>
      </w:pPr>
    </w:p>
    <w:p w14:paraId="715BF692" w14:textId="77777777" w:rsidR="008C6394" w:rsidRPr="008C6394" w:rsidRDefault="008C6394" w:rsidP="00FC5A9F">
      <w:pPr>
        <w:ind w:left="3402"/>
        <w:jc w:val="both"/>
      </w:pPr>
      <w:r w:rsidRPr="008C6394">
        <w:t>Uprednostňuje sa štandardná novelizácia právneho predpisu pred tzv. „novelou novely“, čím sa zvyšuje prehľadnosť právneho poriadku ako celku, konkrétne sa obsah čl. III bodu 2 premieta priamo do zákona, ktorého zmena sa navrhuje.</w:t>
      </w:r>
    </w:p>
    <w:p w14:paraId="700F4323" w14:textId="77777777" w:rsidR="008C6394" w:rsidRPr="008C6394" w:rsidRDefault="008C6394" w:rsidP="00ED43C9">
      <w:pPr>
        <w:tabs>
          <w:tab w:val="left" w:pos="284"/>
        </w:tabs>
        <w:jc w:val="both"/>
      </w:pPr>
    </w:p>
    <w:p w14:paraId="148F788C" w14:textId="77777777" w:rsidR="008C6394" w:rsidRPr="008C6394" w:rsidRDefault="008C6394" w:rsidP="00ED43C9">
      <w:pPr>
        <w:numPr>
          <w:ilvl w:val="0"/>
          <w:numId w:val="37"/>
        </w:numPr>
        <w:tabs>
          <w:tab w:val="left" w:pos="284"/>
        </w:tabs>
        <w:ind w:left="284" w:hanging="284"/>
        <w:jc w:val="both"/>
      </w:pPr>
      <w:r w:rsidRPr="008C6394">
        <w:t xml:space="preserve">V čl. II bode 1 § 2 ods. 33 sa </w:t>
      </w:r>
      <w:bookmarkStart w:id="1" w:name="_Hlk223598242"/>
      <w:r w:rsidRPr="008C6394">
        <w:t>za slová „ktorým informačný systém poskytovateľa“ vkladajú slová „</w:t>
      </w:r>
      <w:bookmarkEnd w:id="1"/>
      <w:r w:rsidRPr="008C6394">
        <w:t xml:space="preserve">zdravotnej starostlivosti“. </w:t>
      </w:r>
    </w:p>
    <w:p w14:paraId="5F105CD0" w14:textId="77777777" w:rsidR="008C6394" w:rsidRPr="008C6394" w:rsidRDefault="008C6394" w:rsidP="008C6394">
      <w:pPr>
        <w:jc w:val="both"/>
      </w:pPr>
    </w:p>
    <w:p w14:paraId="11C57C1F" w14:textId="77777777" w:rsidR="008C6394" w:rsidRPr="008C6394" w:rsidRDefault="008C6394" w:rsidP="00ED43C9">
      <w:pPr>
        <w:ind w:left="3402"/>
        <w:jc w:val="both"/>
      </w:pPr>
      <w:r w:rsidRPr="008C6394">
        <w:t>Legislatívno-technická úprava, ktorou sa v súlade s čl. 4 ods. 2 Legislatívnych pravidiel tvorby zákonov č. 19/1997 Z. z. navrhuje zjednotiť terminológiu s platným znením zákona č. 153/2013 Z. z. a tiež so zvyškom návrhu zákona.</w:t>
      </w:r>
    </w:p>
    <w:p w14:paraId="60375B98" w14:textId="77777777" w:rsidR="008C6394" w:rsidRPr="008C6394" w:rsidRDefault="008C6394" w:rsidP="008C6394">
      <w:pPr>
        <w:jc w:val="both"/>
      </w:pPr>
    </w:p>
    <w:p w14:paraId="635F657A" w14:textId="77777777" w:rsidR="008C6394" w:rsidRDefault="008C6394" w:rsidP="0070149F">
      <w:pPr>
        <w:numPr>
          <w:ilvl w:val="0"/>
          <w:numId w:val="37"/>
        </w:numPr>
        <w:spacing w:after="240"/>
        <w:ind w:left="284" w:hanging="284"/>
        <w:jc w:val="both"/>
      </w:pPr>
      <w:r w:rsidRPr="008C6394">
        <w:t>Čl. III sa vypúšťa.</w:t>
      </w:r>
    </w:p>
    <w:p w14:paraId="5DC4E969" w14:textId="77777777" w:rsidR="008C6394" w:rsidRDefault="008C6394" w:rsidP="0070149F">
      <w:pPr>
        <w:spacing w:after="240"/>
        <w:ind w:left="284"/>
        <w:jc w:val="both"/>
      </w:pPr>
      <w:r w:rsidRPr="008C6394">
        <w:t>Doterajší článok IV sa primerane preznačí.</w:t>
      </w:r>
    </w:p>
    <w:p w14:paraId="663B5728" w14:textId="77777777" w:rsidR="008C6394" w:rsidRPr="008C6394" w:rsidRDefault="008C6394" w:rsidP="0070149F">
      <w:pPr>
        <w:spacing w:after="240"/>
        <w:ind w:left="284"/>
        <w:jc w:val="both"/>
      </w:pPr>
      <w:r w:rsidRPr="008C6394">
        <w:t>Vypustenie článku sa premietne do ustanovenia o účinnosti.</w:t>
      </w:r>
    </w:p>
    <w:p w14:paraId="3A516FA0" w14:textId="3EE3766C" w:rsidR="008C6394" w:rsidRPr="008C6394" w:rsidRDefault="008C6394" w:rsidP="0070149F">
      <w:pPr>
        <w:spacing w:after="240"/>
        <w:ind w:left="3402"/>
        <w:jc w:val="both"/>
      </w:pPr>
      <w:r w:rsidRPr="008C6394">
        <w:t>Čl. III body 1 a 4 strácajú svoje opodstatnenie vzhľadom na navrhované riešenie legislatívno- technickej úpravy §</w:t>
      </w:r>
      <w:r w:rsidR="001E5D51">
        <w:t> </w:t>
      </w:r>
      <w:r w:rsidRPr="008C6394">
        <w:t>3a ods. 28 písm. n) platného zákona. Obsah čl. III bodov 2 a 3 sa premieta do zvyšku návrhu zákona. V súvislosti s</w:t>
      </w:r>
      <w:r w:rsidR="001E5D51">
        <w:t> </w:t>
      </w:r>
      <w:r w:rsidRPr="008C6394">
        <w:t xml:space="preserve">uvedeným sa navrhuje vypustenie čl. III. Zamedzuje sa tak tzv. „novele novely“, ktorá je nežiaduca. </w:t>
      </w:r>
    </w:p>
    <w:p w14:paraId="796D52C6" w14:textId="77777777" w:rsidR="008C6394" w:rsidRDefault="008C6394" w:rsidP="00FD6ACB">
      <w:pPr>
        <w:jc w:val="both"/>
      </w:pPr>
    </w:p>
    <w:p w14:paraId="32A045B5" w14:textId="77777777" w:rsidR="008C6394" w:rsidRDefault="008C6394" w:rsidP="00FD6ACB">
      <w:pPr>
        <w:jc w:val="both"/>
      </w:pPr>
    </w:p>
    <w:p w14:paraId="29B57581" w14:textId="77777777" w:rsidR="008C6394" w:rsidRDefault="008C6394" w:rsidP="00FD6ACB">
      <w:pPr>
        <w:jc w:val="both"/>
      </w:pPr>
    </w:p>
    <w:p w14:paraId="395939AF" w14:textId="77777777" w:rsidR="008C6394" w:rsidRPr="00193B0D" w:rsidRDefault="008C6394" w:rsidP="00FD6ACB">
      <w:pPr>
        <w:jc w:val="both"/>
      </w:pPr>
    </w:p>
    <w:sectPr w:rsidR="008C6394" w:rsidRPr="00193B0D" w:rsidSect="0048085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altName w:val="Century Gothic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B28D6"/>
    <w:multiLevelType w:val="hybridMultilevel"/>
    <w:tmpl w:val="789A0F9C"/>
    <w:lvl w:ilvl="0" w:tplc="22FA26DA">
      <w:start w:val="1"/>
      <w:numFmt w:val="decimal"/>
      <w:lvlText w:val="%1."/>
      <w:lvlJc w:val="left"/>
      <w:pPr>
        <w:ind w:left="360" w:hanging="360"/>
      </w:pPr>
      <w:rPr>
        <w:b w:val="0"/>
        <w:i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AC49F1"/>
    <w:multiLevelType w:val="hybridMultilevel"/>
    <w:tmpl w:val="3F10DB3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CB6C59"/>
    <w:multiLevelType w:val="hybridMultilevel"/>
    <w:tmpl w:val="A6F207EA"/>
    <w:lvl w:ilvl="0" w:tplc="041B000F">
      <w:start w:val="1"/>
      <w:numFmt w:val="decimal"/>
      <w:lvlText w:val="%1."/>
      <w:lvlJc w:val="left"/>
      <w:pPr>
        <w:ind w:left="1428" w:hanging="360"/>
      </w:pPr>
    </w:lvl>
    <w:lvl w:ilvl="1" w:tplc="041B0019" w:tentative="1">
      <w:start w:val="1"/>
      <w:numFmt w:val="lowerLetter"/>
      <w:lvlText w:val="%2."/>
      <w:lvlJc w:val="left"/>
      <w:pPr>
        <w:ind w:left="2148" w:hanging="360"/>
      </w:pPr>
    </w:lvl>
    <w:lvl w:ilvl="2" w:tplc="041B001B" w:tentative="1">
      <w:start w:val="1"/>
      <w:numFmt w:val="lowerRoman"/>
      <w:lvlText w:val="%3."/>
      <w:lvlJc w:val="right"/>
      <w:pPr>
        <w:ind w:left="2868" w:hanging="180"/>
      </w:pPr>
    </w:lvl>
    <w:lvl w:ilvl="3" w:tplc="041B000F" w:tentative="1">
      <w:start w:val="1"/>
      <w:numFmt w:val="decimal"/>
      <w:lvlText w:val="%4."/>
      <w:lvlJc w:val="left"/>
      <w:pPr>
        <w:ind w:left="3588" w:hanging="360"/>
      </w:pPr>
    </w:lvl>
    <w:lvl w:ilvl="4" w:tplc="041B0019" w:tentative="1">
      <w:start w:val="1"/>
      <w:numFmt w:val="lowerLetter"/>
      <w:lvlText w:val="%5."/>
      <w:lvlJc w:val="left"/>
      <w:pPr>
        <w:ind w:left="4308" w:hanging="360"/>
      </w:pPr>
    </w:lvl>
    <w:lvl w:ilvl="5" w:tplc="041B001B" w:tentative="1">
      <w:start w:val="1"/>
      <w:numFmt w:val="lowerRoman"/>
      <w:lvlText w:val="%6."/>
      <w:lvlJc w:val="right"/>
      <w:pPr>
        <w:ind w:left="5028" w:hanging="180"/>
      </w:pPr>
    </w:lvl>
    <w:lvl w:ilvl="6" w:tplc="041B000F" w:tentative="1">
      <w:start w:val="1"/>
      <w:numFmt w:val="decimal"/>
      <w:lvlText w:val="%7."/>
      <w:lvlJc w:val="left"/>
      <w:pPr>
        <w:ind w:left="5748" w:hanging="360"/>
      </w:pPr>
    </w:lvl>
    <w:lvl w:ilvl="7" w:tplc="041B0019" w:tentative="1">
      <w:start w:val="1"/>
      <w:numFmt w:val="lowerLetter"/>
      <w:lvlText w:val="%8."/>
      <w:lvlJc w:val="left"/>
      <w:pPr>
        <w:ind w:left="6468" w:hanging="360"/>
      </w:pPr>
    </w:lvl>
    <w:lvl w:ilvl="8" w:tplc="041B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" w15:restartNumberingAfterBreak="0">
    <w:nsid w:val="14F47D39"/>
    <w:multiLevelType w:val="hybridMultilevel"/>
    <w:tmpl w:val="CE2E4128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03F18"/>
    <w:multiLevelType w:val="hybridMultilevel"/>
    <w:tmpl w:val="05D4D644"/>
    <w:lvl w:ilvl="0" w:tplc="8CCAB3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85359BD"/>
    <w:multiLevelType w:val="hybridMultilevel"/>
    <w:tmpl w:val="DDB2AE9A"/>
    <w:numStyleLink w:val="Importovantl1"/>
  </w:abstractNum>
  <w:abstractNum w:abstractNumId="6" w15:restartNumberingAfterBreak="0">
    <w:nsid w:val="1C2D3205"/>
    <w:multiLevelType w:val="hybridMultilevel"/>
    <w:tmpl w:val="359C17A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FDE332E"/>
    <w:multiLevelType w:val="hybridMultilevel"/>
    <w:tmpl w:val="05B66CF2"/>
    <w:lvl w:ilvl="0" w:tplc="44C0FF3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212952"/>
    <w:multiLevelType w:val="hybridMultilevel"/>
    <w:tmpl w:val="A4E0D962"/>
    <w:lvl w:ilvl="0" w:tplc="0C0C6E0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2514752"/>
    <w:multiLevelType w:val="hybridMultilevel"/>
    <w:tmpl w:val="6BFAF66A"/>
    <w:lvl w:ilvl="0" w:tplc="E402A2C2">
      <w:start w:val="1"/>
      <w:numFmt w:val="lowerLetter"/>
      <w:lvlText w:val="%1)"/>
      <w:lvlJc w:val="left"/>
      <w:pPr>
        <w:ind w:left="704" w:hanging="360"/>
      </w:pPr>
      <w:rPr>
        <w:rFonts w:eastAsiaTheme="minorEastAsia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</w:lvl>
    <w:lvl w:ilvl="3" w:tplc="041B000F" w:tentative="1">
      <w:start w:val="1"/>
      <w:numFmt w:val="decimal"/>
      <w:lvlText w:val="%4."/>
      <w:lvlJc w:val="left"/>
      <w:pPr>
        <w:ind w:left="2864" w:hanging="360"/>
      </w:p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</w:lvl>
    <w:lvl w:ilvl="6" w:tplc="041B000F" w:tentative="1">
      <w:start w:val="1"/>
      <w:numFmt w:val="decimal"/>
      <w:lvlText w:val="%7."/>
      <w:lvlJc w:val="left"/>
      <w:pPr>
        <w:ind w:left="5024" w:hanging="360"/>
      </w:p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</w:lvl>
  </w:abstractNum>
  <w:abstractNum w:abstractNumId="10" w15:restartNumberingAfterBreak="0">
    <w:nsid w:val="23BD488A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2F3386"/>
    <w:multiLevelType w:val="hybridMultilevel"/>
    <w:tmpl w:val="4CF26058"/>
    <w:lvl w:ilvl="0" w:tplc="4A644EF8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789" w:hanging="360"/>
      </w:pPr>
    </w:lvl>
    <w:lvl w:ilvl="2" w:tplc="041B001B">
      <w:start w:val="1"/>
      <w:numFmt w:val="lowerRoman"/>
      <w:lvlText w:val="%3."/>
      <w:lvlJc w:val="right"/>
      <w:pPr>
        <w:ind w:left="2509" w:hanging="180"/>
      </w:pPr>
    </w:lvl>
    <w:lvl w:ilvl="3" w:tplc="041B000F">
      <w:start w:val="1"/>
      <w:numFmt w:val="decimal"/>
      <w:lvlText w:val="%4."/>
      <w:lvlJc w:val="left"/>
      <w:pPr>
        <w:ind w:left="3229" w:hanging="360"/>
      </w:pPr>
    </w:lvl>
    <w:lvl w:ilvl="4" w:tplc="041B0019">
      <w:start w:val="1"/>
      <w:numFmt w:val="lowerLetter"/>
      <w:lvlText w:val="%5."/>
      <w:lvlJc w:val="left"/>
      <w:pPr>
        <w:ind w:left="3949" w:hanging="360"/>
      </w:pPr>
    </w:lvl>
    <w:lvl w:ilvl="5" w:tplc="041B001B">
      <w:start w:val="1"/>
      <w:numFmt w:val="lowerRoman"/>
      <w:lvlText w:val="%6."/>
      <w:lvlJc w:val="right"/>
      <w:pPr>
        <w:ind w:left="4669" w:hanging="180"/>
      </w:pPr>
    </w:lvl>
    <w:lvl w:ilvl="6" w:tplc="041B000F">
      <w:start w:val="1"/>
      <w:numFmt w:val="decimal"/>
      <w:lvlText w:val="%7."/>
      <w:lvlJc w:val="left"/>
      <w:pPr>
        <w:ind w:left="5389" w:hanging="360"/>
      </w:pPr>
    </w:lvl>
    <w:lvl w:ilvl="7" w:tplc="041B0019">
      <w:start w:val="1"/>
      <w:numFmt w:val="lowerLetter"/>
      <w:lvlText w:val="%8."/>
      <w:lvlJc w:val="left"/>
      <w:pPr>
        <w:ind w:left="6109" w:hanging="360"/>
      </w:pPr>
    </w:lvl>
    <w:lvl w:ilvl="8" w:tplc="041B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0">
    <w:nsid w:val="31500552"/>
    <w:multiLevelType w:val="hybridMultilevel"/>
    <w:tmpl w:val="3BC2CE72"/>
    <w:lvl w:ilvl="0" w:tplc="6094839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9C37F6"/>
    <w:multiLevelType w:val="hybridMultilevel"/>
    <w:tmpl w:val="9D4CE258"/>
    <w:lvl w:ilvl="0" w:tplc="0DA24E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46848C9"/>
    <w:multiLevelType w:val="hybridMultilevel"/>
    <w:tmpl w:val="2CDC46A0"/>
    <w:lvl w:ilvl="0" w:tplc="4064A908">
      <w:start w:val="2"/>
      <w:numFmt w:val="decimal"/>
      <w:lvlText w:val="%1."/>
      <w:lvlJc w:val="left"/>
      <w:pPr>
        <w:ind w:left="644" w:hanging="360"/>
      </w:pPr>
      <w:rPr>
        <w:rFonts w:eastAsia="Calibri"/>
      </w:rPr>
    </w:lvl>
    <w:lvl w:ilvl="1" w:tplc="041B0019">
      <w:start w:val="1"/>
      <w:numFmt w:val="lowerLetter"/>
      <w:lvlText w:val="%2."/>
      <w:lvlJc w:val="left"/>
      <w:pPr>
        <w:ind w:left="1364" w:hanging="360"/>
      </w:pPr>
    </w:lvl>
    <w:lvl w:ilvl="2" w:tplc="041B001B">
      <w:start w:val="1"/>
      <w:numFmt w:val="lowerRoman"/>
      <w:lvlText w:val="%3."/>
      <w:lvlJc w:val="right"/>
      <w:pPr>
        <w:ind w:left="2084" w:hanging="180"/>
      </w:pPr>
    </w:lvl>
    <w:lvl w:ilvl="3" w:tplc="041B000F">
      <w:start w:val="1"/>
      <w:numFmt w:val="decimal"/>
      <w:lvlText w:val="%4."/>
      <w:lvlJc w:val="left"/>
      <w:pPr>
        <w:ind w:left="2804" w:hanging="360"/>
      </w:pPr>
    </w:lvl>
    <w:lvl w:ilvl="4" w:tplc="041B0019">
      <w:start w:val="1"/>
      <w:numFmt w:val="lowerLetter"/>
      <w:lvlText w:val="%5."/>
      <w:lvlJc w:val="left"/>
      <w:pPr>
        <w:ind w:left="3524" w:hanging="360"/>
      </w:pPr>
    </w:lvl>
    <w:lvl w:ilvl="5" w:tplc="041B001B">
      <w:start w:val="1"/>
      <w:numFmt w:val="lowerRoman"/>
      <w:lvlText w:val="%6."/>
      <w:lvlJc w:val="right"/>
      <w:pPr>
        <w:ind w:left="4244" w:hanging="180"/>
      </w:pPr>
    </w:lvl>
    <w:lvl w:ilvl="6" w:tplc="041B000F">
      <w:start w:val="1"/>
      <w:numFmt w:val="decimal"/>
      <w:lvlText w:val="%7."/>
      <w:lvlJc w:val="left"/>
      <w:pPr>
        <w:ind w:left="4964" w:hanging="360"/>
      </w:pPr>
    </w:lvl>
    <w:lvl w:ilvl="7" w:tplc="041B0019">
      <w:start w:val="1"/>
      <w:numFmt w:val="lowerLetter"/>
      <w:lvlText w:val="%8."/>
      <w:lvlJc w:val="left"/>
      <w:pPr>
        <w:ind w:left="5684" w:hanging="360"/>
      </w:pPr>
    </w:lvl>
    <w:lvl w:ilvl="8" w:tplc="041B001B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39732D32"/>
    <w:multiLevelType w:val="hybridMultilevel"/>
    <w:tmpl w:val="F4B20270"/>
    <w:lvl w:ilvl="0" w:tplc="018215C0">
      <w:start w:val="1"/>
      <w:numFmt w:val="lowerLetter"/>
      <w:lvlText w:val="%1)"/>
      <w:lvlJc w:val="left"/>
      <w:pPr>
        <w:ind w:left="644" w:hanging="360"/>
      </w:pPr>
      <w:rPr>
        <w:rFonts w:eastAsia="Times New Roman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6" w15:restartNumberingAfterBreak="0">
    <w:nsid w:val="3E132B71"/>
    <w:multiLevelType w:val="hybridMultilevel"/>
    <w:tmpl w:val="3CEC8E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02C077A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1255A3C"/>
    <w:multiLevelType w:val="hybridMultilevel"/>
    <w:tmpl w:val="53B490DC"/>
    <w:lvl w:ilvl="0" w:tplc="EAD45D54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79B4A16"/>
    <w:multiLevelType w:val="hybridMultilevel"/>
    <w:tmpl w:val="D15C33DA"/>
    <w:lvl w:ilvl="0" w:tplc="B6C4F7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0" w15:restartNumberingAfterBreak="0">
    <w:nsid w:val="479E2DB5"/>
    <w:multiLevelType w:val="hybridMultilevel"/>
    <w:tmpl w:val="2A847E78"/>
    <w:lvl w:ilvl="0" w:tplc="DED414D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8411FF8"/>
    <w:multiLevelType w:val="hybridMultilevel"/>
    <w:tmpl w:val="2230FFE6"/>
    <w:lvl w:ilvl="0" w:tplc="E612C1F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C804E5"/>
    <w:multiLevelType w:val="multilevel"/>
    <w:tmpl w:val="EF148CD6"/>
    <w:lvl w:ilvl="0">
      <w:start w:val="1"/>
      <w:numFmt w:val="lowerLetter"/>
      <w:lvlText w:val="%1)"/>
      <w:lvlJc w:val="left"/>
      <w:pPr>
        <w:ind w:left="227" w:hanging="227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23" w15:restartNumberingAfterBreak="0">
    <w:nsid w:val="4CAD4D9F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CC26F7"/>
    <w:multiLevelType w:val="hybridMultilevel"/>
    <w:tmpl w:val="5D2601C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6F83429"/>
    <w:multiLevelType w:val="hybridMultilevel"/>
    <w:tmpl w:val="D5D010CE"/>
    <w:lvl w:ilvl="0" w:tplc="99061278">
      <w:start w:val="2"/>
      <w:numFmt w:val="decimal"/>
      <w:lvlText w:val="%1-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D4F5F4C"/>
    <w:multiLevelType w:val="hybridMultilevel"/>
    <w:tmpl w:val="64988BC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8E368D"/>
    <w:multiLevelType w:val="hybridMultilevel"/>
    <w:tmpl w:val="DDB2AE9A"/>
    <w:styleLink w:val="Importovantl1"/>
    <w:lvl w:ilvl="0" w:tplc="FAF43098">
      <w:start w:val="1"/>
      <w:numFmt w:val="decimal"/>
      <w:lvlText w:val="%1."/>
      <w:lvlJc w:val="left"/>
      <w:pPr>
        <w:ind w:left="72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1" w:tplc="874AA36A">
      <w:start w:val="1"/>
      <w:numFmt w:val="lowerLetter"/>
      <w:lvlText w:val="%2."/>
      <w:lvlJc w:val="left"/>
      <w:pPr>
        <w:ind w:left="14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2" w:tplc="85E4DABC">
      <w:start w:val="1"/>
      <w:numFmt w:val="lowerRoman"/>
      <w:lvlText w:val="%3."/>
      <w:lvlJc w:val="left"/>
      <w:pPr>
        <w:ind w:left="216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3" w:tplc="F2B6B25E">
      <w:start w:val="1"/>
      <w:numFmt w:val="decimal"/>
      <w:lvlText w:val="%4."/>
      <w:lvlJc w:val="left"/>
      <w:pPr>
        <w:ind w:left="288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4" w:tplc="5120D1E0">
      <w:start w:val="1"/>
      <w:numFmt w:val="lowerLetter"/>
      <w:lvlText w:val="%5."/>
      <w:lvlJc w:val="left"/>
      <w:pPr>
        <w:ind w:left="360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5" w:tplc="093ED6D6">
      <w:start w:val="1"/>
      <w:numFmt w:val="lowerRoman"/>
      <w:lvlText w:val="%6."/>
      <w:lvlJc w:val="left"/>
      <w:pPr>
        <w:ind w:left="432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6" w:tplc="7346AD0A">
      <w:start w:val="1"/>
      <w:numFmt w:val="decimal"/>
      <w:lvlText w:val="%7."/>
      <w:lvlJc w:val="left"/>
      <w:pPr>
        <w:ind w:left="504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7" w:tplc="FEC67740">
      <w:start w:val="1"/>
      <w:numFmt w:val="lowerLetter"/>
      <w:lvlText w:val="%8."/>
      <w:lvlJc w:val="left"/>
      <w:pPr>
        <w:ind w:left="5760" w:hanging="36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  <w:lvl w:ilvl="8" w:tplc="781E8706">
      <w:start w:val="1"/>
      <w:numFmt w:val="lowerRoman"/>
      <w:lvlText w:val="%9."/>
      <w:lvlJc w:val="left"/>
      <w:pPr>
        <w:ind w:left="6480" w:hanging="280"/>
      </w:pPr>
      <w:rPr>
        <w:rFonts w:hAnsi="Arial Unicode MS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highlight w:val="none"/>
        <w:vertAlign w:val="baseline"/>
      </w:rPr>
    </w:lvl>
  </w:abstractNum>
  <w:abstractNum w:abstractNumId="29" w15:restartNumberingAfterBreak="0">
    <w:nsid w:val="63E22867"/>
    <w:multiLevelType w:val="hybridMultilevel"/>
    <w:tmpl w:val="4FA6FF82"/>
    <w:lvl w:ilvl="0" w:tplc="B39856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BFE472B"/>
    <w:multiLevelType w:val="hybridMultilevel"/>
    <w:tmpl w:val="72CA2FC4"/>
    <w:lvl w:ilvl="0" w:tplc="63204B4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D484021"/>
    <w:multiLevelType w:val="hybridMultilevel"/>
    <w:tmpl w:val="2B0A9DEE"/>
    <w:lvl w:ilvl="0" w:tplc="4AE2488C">
      <w:start w:val="1"/>
      <w:numFmt w:val="decimal"/>
      <w:lvlText w:val="%1."/>
      <w:lvlJc w:val="left"/>
      <w:pPr>
        <w:ind w:left="1080" w:hanging="360"/>
      </w:pPr>
      <w:rPr>
        <w:b/>
        <w:sz w:val="24"/>
        <w:szCs w:val="24"/>
      </w:r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5D70F91"/>
    <w:multiLevelType w:val="hybridMultilevel"/>
    <w:tmpl w:val="A5E61A9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4E2DF8"/>
    <w:multiLevelType w:val="hybridMultilevel"/>
    <w:tmpl w:val="55B8FAFE"/>
    <w:lvl w:ilvl="0" w:tplc="74B6D48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AF4474F"/>
    <w:multiLevelType w:val="hybridMultilevel"/>
    <w:tmpl w:val="A404B8AC"/>
    <w:lvl w:ilvl="0" w:tplc="6A2EED94">
      <w:start w:val="1"/>
      <w:numFmt w:val="decimal"/>
      <w:lvlText w:val="%1."/>
      <w:lvlJc w:val="left"/>
      <w:pPr>
        <w:ind w:left="108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2E0DCF"/>
    <w:multiLevelType w:val="hybridMultilevel"/>
    <w:tmpl w:val="67966196"/>
    <w:lvl w:ilvl="0" w:tplc="09C4EFB8">
      <w:start w:val="1"/>
      <w:numFmt w:val="decimal"/>
      <w:lvlText w:val="%1."/>
      <w:lvlJc w:val="left"/>
      <w:pPr>
        <w:ind w:left="360" w:hanging="360"/>
      </w:pPr>
      <w:rPr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19334924">
    <w:abstractNumId w:val="18"/>
  </w:num>
  <w:num w:numId="2" w16cid:durableId="1692141503">
    <w:abstractNumId w:val="29"/>
  </w:num>
  <w:num w:numId="3" w16cid:durableId="1089154581">
    <w:abstractNumId w:val="1"/>
  </w:num>
  <w:num w:numId="4" w16cid:durableId="1548561830">
    <w:abstractNumId w:val="23"/>
  </w:num>
  <w:num w:numId="5" w16cid:durableId="1663700728">
    <w:abstractNumId w:val="7"/>
  </w:num>
  <w:num w:numId="6" w16cid:durableId="478154832">
    <w:abstractNumId w:val="19"/>
  </w:num>
  <w:num w:numId="7" w16cid:durableId="636036505">
    <w:abstractNumId w:val="2"/>
  </w:num>
  <w:num w:numId="8" w16cid:durableId="1198204358">
    <w:abstractNumId w:val="28"/>
  </w:num>
  <w:num w:numId="9" w16cid:durableId="2012951093">
    <w:abstractNumId w:val="5"/>
  </w:num>
  <w:num w:numId="10" w16cid:durableId="966471235">
    <w:abstractNumId w:val="0"/>
  </w:num>
  <w:num w:numId="11" w16cid:durableId="200720203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345782328">
    <w:abstractNumId w:val="21"/>
  </w:num>
  <w:num w:numId="13" w16cid:durableId="1992437732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34902370">
    <w:abstractNumId w:val="1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274171373">
    <w:abstractNumId w:val="6"/>
  </w:num>
  <w:num w:numId="16" w16cid:durableId="451562468">
    <w:abstractNumId w:val="26"/>
  </w:num>
  <w:num w:numId="17" w16cid:durableId="26418416">
    <w:abstractNumId w:val="22"/>
  </w:num>
  <w:num w:numId="18" w16cid:durableId="2011712891">
    <w:abstractNumId w:val="15"/>
  </w:num>
  <w:num w:numId="19" w16cid:durableId="2091076056">
    <w:abstractNumId w:val="10"/>
  </w:num>
  <w:num w:numId="20" w16cid:durableId="2085368856">
    <w:abstractNumId w:val="9"/>
  </w:num>
  <w:num w:numId="21" w16cid:durableId="954412584">
    <w:abstractNumId w:val="27"/>
  </w:num>
  <w:num w:numId="22" w16cid:durableId="2092576669">
    <w:abstractNumId w:val="16"/>
  </w:num>
  <w:num w:numId="23" w16cid:durableId="364448240">
    <w:abstractNumId w:val="25"/>
  </w:num>
  <w:num w:numId="24" w16cid:durableId="1361734855">
    <w:abstractNumId w:val="8"/>
  </w:num>
  <w:num w:numId="25" w16cid:durableId="1239822636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83938291">
    <w:abstractNumId w:val="32"/>
  </w:num>
  <w:num w:numId="27" w16cid:durableId="113175395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423109153">
    <w:abstractNumId w:val="30"/>
  </w:num>
  <w:num w:numId="29" w16cid:durableId="889999735">
    <w:abstractNumId w:val="3"/>
  </w:num>
  <w:num w:numId="30" w16cid:durableId="94328064">
    <w:abstractNumId w:val="33"/>
  </w:num>
  <w:num w:numId="31" w16cid:durableId="245724175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01268734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784008153">
    <w:abstractNumId w:val="31"/>
  </w:num>
  <w:num w:numId="34" w16cid:durableId="30693427">
    <w:abstractNumId w:val="17"/>
  </w:num>
  <w:num w:numId="35" w16cid:durableId="177570990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 w16cid:durableId="903106862">
    <w:abstractNumId w:val="20"/>
  </w:num>
  <w:num w:numId="37" w16cid:durableId="10945467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90BE9"/>
    <w:rsid w:val="0000048A"/>
    <w:rsid w:val="000017FD"/>
    <w:rsid w:val="00014595"/>
    <w:rsid w:val="00015663"/>
    <w:rsid w:val="000324AA"/>
    <w:rsid w:val="00040A7F"/>
    <w:rsid w:val="000671D8"/>
    <w:rsid w:val="0007770F"/>
    <w:rsid w:val="000831C0"/>
    <w:rsid w:val="00093569"/>
    <w:rsid w:val="000A23F5"/>
    <w:rsid w:val="000A36F6"/>
    <w:rsid w:val="000A6EC2"/>
    <w:rsid w:val="000A7662"/>
    <w:rsid w:val="000C44AA"/>
    <w:rsid w:val="000D3027"/>
    <w:rsid w:val="000D686D"/>
    <w:rsid w:val="000E5095"/>
    <w:rsid w:val="000F5094"/>
    <w:rsid w:val="000F69D8"/>
    <w:rsid w:val="00121AA0"/>
    <w:rsid w:val="001330D7"/>
    <w:rsid w:val="0014368D"/>
    <w:rsid w:val="00144B43"/>
    <w:rsid w:val="001600AF"/>
    <w:rsid w:val="0018256D"/>
    <w:rsid w:val="001862EE"/>
    <w:rsid w:val="00187AFD"/>
    <w:rsid w:val="00187C94"/>
    <w:rsid w:val="00191F1D"/>
    <w:rsid w:val="001936D6"/>
    <w:rsid w:val="00193B0D"/>
    <w:rsid w:val="001B5435"/>
    <w:rsid w:val="001B7191"/>
    <w:rsid w:val="001E3931"/>
    <w:rsid w:val="001E5D51"/>
    <w:rsid w:val="0022101B"/>
    <w:rsid w:val="0022102D"/>
    <w:rsid w:val="00232703"/>
    <w:rsid w:val="0023486F"/>
    <w:rsid w:val="0023785A"/>
    <w:rsid w:val="00244013"/>
    <w:rsid w:val="00250C67"/>
    <w:rsid w:val="002571D8"/>
    <w:rsid w:val="0026013C"/>
    <w:rsid w:val="00264FC0"/>
    <w:rsid w:val="00270266"/>
    <w:rsid w:val="00297A5C"/>
    <w:rsid w:val="002A0331"/>
    <w:rsid w:val="002A0FE8"/>
    <w:rsid w:val="002B2DCA"/>
    <w:rsid w:val="002B6BD5"/>
    <w:rsid w:val="002E0FC8"/>
    <w:rsid w:val="002F02B9"/>
    <w:rsid w:val="002F3849"/>
    <w:rsid w:val="00306DBA"/>
    <w:rsid w:val="00315035"/>
    <w:rsid w:val="00326696"/>
    <w:rsid w:val="003315B1"/>
    <w:rsid w:val="00332FFC"/>
    <w:rsid w:val="0033457C"/>
    <w:rsid w:val="00335108"/>
    <w:rsid w:val="00347B8B"/>
    <w:rsid w:val="00365EA9"/>
    <w:rsid w:val="003802F7"/>
    <w:rsid w:val="00391992"/>
    <w:rsid w:val="00392020"/>
    <w:rsid w:val="003953AB"/>
    <w:rsid w:val="003A3FFB"/>
    <w:rsid w:val="003B45F1"/>
    <w:rsid w:val="003C7040"/>
    <w:rsid w:val="003D14DE"/>
    <w:rsid w:val="003D4B88"/>
    <w:rsid w:val="003D507F"/>
    <w:rsid w:val="003E5B24"/>
    <w:rsid w:val="003F2912"/>
    <w:rsid w:val="004078A9"/>
    <w:rsid w:val="00424818"/>
    <w:rsid w:val="00437E07"/>
    <w:rsid w:val="0046107C"/>
    <w:rsid w:val="00462138"/>
    <w:rsid w:val="00462668"/>
    <w:rsid w:val="00480859"/>
    <w:rsid w:val="00483F08"/>
    <w:rsid w:val="0048624B"/>
    <w:rsid w:val="0048696C"/>
    <w:rsid w:val="00487452"/>
    <w:rsid w:val="00492C04"/>
    <w:rsid w:val="00495848"/>
    <w:rsid w:val="00496E3E"/>
    <w:rsid w:val="004C273F"/>
    <w:rsid w:val="004D0AD7"/>
    <w:rsid w:val="004D2FCD"/>
    <w:rsid w:val="004E641D"/>
    <w:rsid w:val="004F17C8"/>
    <w:rsid w:val="0051091B"/>
    <w:rsid w:val="0051243D"/>
    <w:rsid w:val="00522801"/>
    <w:rsid w:val="00526062"/>
    <w:rsid w:val="00530752"/>
    <w:rsid w:val="005319F8"/>
    <w:rsid w:val="00536406"/>
    <w:rsid w:val="005379FF"/>
    <w:rsid w:val="0055742A"/>
    <w:rsid w:val="00564895"/>
    <w:rsid w:val="00584C05"/>
    <w:rsid w:val="00587575"/>
    <w:rsid w:val="00592F0A"/>
    <w:rsid w:val="005A0A9F"/>
    <w:rsid w:val="005B29B7"/>
    <w:rsid w:val="005B7CBC"/>
    <w:rsid w:val="005D7341"/>
    <w:rsid w:val="006049E1"/>
    <w:rsid w:val="00616510"/>
    <w:rsid w:val="006221F7"/>
    <w:rsid w:val="00626717"/>
    <w:rsid w:val="00630769"/>
    <w:rsid w:val="00636109"/>
    <w:rsid w:val="00637CB5"/>
    <w:rsid w:val="006446F0"/>
    <w:rsid w:val="00650415"/>
    <w:rsid w:val="00657908"/>
    <w:rsid w:val="0066054D"/>
    <w:rsid w:val="00671C4B"/>
    <w:rsid w:val="00671F73"/>
    <w:rsid w:val="00672D2A"/>
    <w:rsid w:val="00673FBA"/>
    <w:rsid w:val="00691D01"/>
    <w:rsid w:val="0069295C"/>
    <w:rsid w:val="00696255"/>
    <w:rsid w:val="006A278F"/>
    <w:rsid w:val="006A4D8E"/>
    <w:rsid w:val="006B1BF1"/>
    <w:rsid w:val="006C14EF"/>
    <w:rsid w:val="006C250D"/>
    <w:rsid w:val="006C2A9A"/>
    <w:rsid w:val="006C3DB6"/>
    <w:rsid w:val="006E05E4"/>
    <w:rsid w:val="006F0DF1"/>
    <w:rsid w:val="0070149F"/>
    <w:rsid w:val="00706D70"/>
    <w:rsid w:val="007179C1"/>
    <w:rsid w:val="00725496"/>
    <w:rsid w:val="007413EC"/>
    <w:rsid w:val="0074278D"/>
    <w:rsid w:val="00744EA5"/>
    <w:rsid w:val="00752DDD"/>
    <w:rsid w:val="00765460"/>
    <w:rsid w:val="007826AF"/>
    <w:rsid w:val="0079425B"/>
    <w:rsid w:val="007A7C31"/>
    <w:rsid w:val="007B120A"/>
    <w:rsid w:val="007C6A8C"/>
    <w:rsid w:val="007D219D"/>
    <w:rsid w:val="007D5420"/>
    <w:rsid w:val="007D6092"/>
    <w:rsid w:val="007E50E2"/>
    <w:rsid w:val="007F070E"/>
    <w:rsid w:val="007F1592"/>
    <w:rsid w:val="007F1DCE"/>
    <w:rsid w:val="008102EE"/>
    <w:rsid w:val="0081117D"/>
    <w:rsid w:val="008160A3"/>
    <w:rsid w:val="008202D1"/>
    <w:rsid w:val="00830CEB"/>
    <w:rsid w:val="00831A5C"/>
    <w:rsid w:val="00835C19"/>
    <w:rsid w:val="00842749"/>
    <w:rsid w:val="00846CE1"/>
    <w:rsid w:val="008554D3"/>
    <w:rsid w:val="0086796F"/>
    <w:rsid w:val="00870C49"/>
    <w:rsid w:val="00880B54"/>
    <w:rsid w:val="008953EC"/>
    <w:rsid w:val="008A6D30"/>
    <w:rsid w:val="008C157E"/>
    <w:rsid w:val="008C6394"/>
    <w:rsid w:val="008D3B0A"/>
    <w:rsid w:val="008E1E87"/>
    <w:rsid w:val="008E2DC4"/>
    <w:rsid w:val="008E4E0E"/>
    <w:rsid w:val="008E70C3"/>
    <w:rsid w:val="008F2908"/>
    <w:rsid w:val="0090285D"/>
    <w:rsid w:val="00906B92"/>
    <w:rsid w:val="00915884"/>
    <w:rsid w:val="009358E4"/>
    <w:rsid w:val="00936D00"/>
    <w:rsid w:val="00937814"/>
    <w:rsid w:val="00955D48"/>
    <w:rsid w:val="009562C4"/>
    <w:rsid w:val="009666CB"/>
    <w:rsid w:val="00973A9F"/>
    <w:rsid w:val="00981E60"/>
    <w:rsid w:val="00983191"/>
    <w:rsid w:val="00990246"/>
    <w:rsid w:val="009913F7"/>
    <w:rsid w:val="009920C6"/>
    <w:rsid w:val="00992469"/>
    <w:rsid w:val="009944D3"/>
    <w:rsid w:val="009A46C1"/>
    <w:rsid w:val="009B055C"/>
    <w:rsid w:val="009B13A5"/>
    <w:rsid w:val="009B6796"/>
    <w:rsid w:val="009C1641"/>
    <w:rsid w:val="009E72B8"/>
    <w:rsid w:val="009F6464"/>
    <w:rsid w:val="00A107BB"/>
    <w:rsid w:val="00A11DB6"/>
    <w:rsid w:val="00A2401C"/>
    <w:rsid w:val="00A25B06"/>
    <w:rsid w:val="00A26254"/>
    <w:rsid w:val="00A30102"/>
    <w:rsid w:val="00A3207B"/>
    <w:rsid w:val="00A43844"/>
    <w:rsid w:val="00A52738"/>
    <w:rsid w:val="00A603A0"/>
    <w:rsid w:val="00A6122E"/>
    <w:rsid w:val="00A663BA"/>
    <w:rsid w:val="00A90BE9"/>
    <w:rsid w:val="00A96228"/>
    <w:rsid w:val="00AC503C"/>
    <w:rsid w:val="00AC5375"/>
    <w:rsid w:val="00AD2AB6"/>
    <w:rsid w:val="00AD58A0"/>
    <w:rsid w:val="00AF4CC6"/>
    <w:rsid w:val="00B02C47"/>
    <w:rsid w:val="00B07DB9"/>
    <w:rsid w:val="00B15DB1"/>
    <w:rsid w:val="00B17C7A"/>
    <w:rsid w:val="00B245EA"/>
    <w:rsid w:val="00B30A51"/>
    <w:rsid w:val="00B33B57"/>
    <w:rsid w:val="00B33E14"/>
    <w:rsid w:val="00B416D3"/>
    <w:rsid w:val="00B45FB0"/>
    <w:rsid w:val="00B55912"/>
    <w:rsid w:val="00B739C4"/>
    <w:rsid w:val="00B82A12"/>
    <w:rsid w:val="00B84700"/>
    <w:rsid w:val="00B850C4"/>
    <w:rsid w:val="00B85B3D"/>
    <w:rsid w:val="00B90F7A"/>
    <w:rsid w:val="00B92130"/>
    <w:rsid w:val="00BA3C38"/>
    <w:rsid w:val="00BC4D30"/>
    <w:rsid w:val="00BD0F1D"/>
    <w:rsid w:val="00BD574E"/>
    <w:rsid w:val="00BE0A66"/>
    <w:rsid w:val="00BE5845"/>
    <w:rsid w:val="00BF3DED"/>
    <w:rsid w:val="00C11C19"/>
    <w:rsid w:val="00C125CB"/>
    <w:rsid w:val="00C31A99"/>
    <w:rsid w:val="00C325C9"/>
    <w:rsid w:val="00C47906"/>
    <w:rsid w:val="00C545BD"/>
    <w:rsid w:val="00C6015D"/>
    <w:rsid w:val="00C63F32"/>
    <w:rsid w:val="00C719AF"/>
    <w:rsid w:val="00C75700"/>
    <w:rsid w:val="00C945F3"/>
    <w:rsid w:val="00CA1860"/>
    <w:rsid w:val="00CA23FF"/>
    <w:rsid w:val="00CA4E08"/>
    <w:rsid w:val="00CB6B15"/>
    <w:rsid w:val="00CC5DE2"/>
    <w:rsid w:val="00CD11E1"/>
    <w:rsid w:val="00CD41BA"/>
    <w:rsid w:val="00CE09D5"/>
    <w:rsid w:val="00CE7B39"/>
    <w:rsid w:val="00CF4469"/>
    <w:rsid w:val="00D05DFD"/>
    <w:rsid w:val="00D110F5"/>
    <w:rsid w:val="00D1464F"/>
    <w:rsid w:val="00D30DF0"/>
    <w:rsid w:val="00D37483"/>
    <w:rsid w:val="00D54E6A"/>
    <w:rsid w:val="00D55382"/>
    <w:rsid w:val="00D67E24"/>
    <w:rsid w:val="00D67F57"/>
    <w:rsid w:val="00D722F8"/>
    <w:rsid w:val="00D761E5"/>
    <w:rsid w:val="00D82D77"/>
    <w:rsid w:val="00D847CA"/>
    <w:rsid w:val="00D86D9E"/>
    <w:rsid w:val="00D944E0"/>
    <w:rsid w:val="00D97F80"/>
    <w:rsid w:val="00DB0275"/>
    <w:rsid w:val="00DC6119"/>
    <w:rsid w:val="00DD58F8"/>
    <w:rsid w:val="00DE1BE8"/>
    <w:rsid w:val="00E00EB7"/>
    <w:rsid w:val="00E10317"/>
    <w:rsid w:val="00E1459C"/>
    <w:rsid w:val="00E15DC6"/>
    <w:rsid w:val="00E17E00"/>
    <w:rsid w:val="00E32039"/>
    <w:rsid w:val="00E348D4"/>
    <w:rsid w:val="00E35288"/>
    <w:rsid w:val="00E422A9"/>
    <w:rsid w:val="00E428CD"/>
    <w:rsid w:val="00E45E20"/>
    <w:rsid w:val="00E534DA"/>
    <w:rsid w:val="00E638C0"/>
    <w:rsid w:val="00E715A0"/>
    <w:rsid w:val="00E74348"/>
    <w:rsid w:val="00E76056"/>
    <w:rsid w:val="00E76DE5"/>
    <w:rsid w:val="00E91AA7"/>
    <w:rsid w:val="00E95875"/>
    <w:rsid w:val="00E9599D"/>
    <w:rsid w:val="00EA0472"/>
    <w:rsid w:val="00EA390B"/>
    <w:rsid w:val="00EA5E46"/>
    <w:rsid w:val="00EB2E6B"/>
    <w:rsid w:val="00EB55BA"/>
    <w:rsid w:val="00EC6C66"/>
    <w:rsid w:val="00EC7126"/>
    <w:rsid w:val="00ED105A"/>
    <w:rsid w:val="00ED12BD"/>
    <w:rsid w:val="00ED43C9"/>
    <w:rsid w:val="00F231B2"/>
    <w:rsid w:val="00F2516F"/>
    <w:rsid w:val="00F32372"/>
    <w:rsid w:val="00F409F2"/>
    <w:rsid w:val="00F70C9B"/>
    <w:rsid w:val="00F80BB0"/>
    <w:rsid w:val="00F814BD"/>
    <w:rsid w:val="00FB371C"/>
    <w:rsid w:val="00FC0F82"/>
    <w:rsid w:val="00FC2B10"/>
    <w:rsid w:val="00FC5A9F"/>
    <w:rsid w:val="00FD6A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EDD6"/>
  <w15:docId w15:val="{A98C6A72-A4BB-4503-8846-8AA07810DE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9920C6"/>
    <w:pPr>
      <w:keepNext/>
      <w:ind w:left="4500" w:firstLine="456"/>
      <w:jc w:val="both"/>
      <w:outlineLvl w:val="1"/>
    </w:pPr>
    <w:rPr>
      <w:b/>
      <w:b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"/>
    <w:rsid w:val="009920C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Zkladntext">
    <w:name w:val="Body Text"/>
    <w:basedOn w:val="Normlny"/>
    <w:link w:val="ZkladntextChar"/>
    <w:uiPriority w:val="99"/>
    <w:unhideWhenUsed/>
    <w:rsid w:val="009920C6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9920C6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customStyle="1" w:styleId="TxBrp9">
    <w:name w:val="TxBr_p9"/>
    <w:basedOn w:val="Normlny"/>
    <w:rsid w:val="009920C6"/>
    <w:pPr>
      <w:widowControl w:val="0"/>
      <w:tabs>
        <w:tab w:val="left" w:pos="204"/>
      </w:tabs>
      <w:autoSpaceDE w:val="0"/>
      <w:autoSpaceDN w:val="0"/>
      <w:adjustRightInd w:val="0"/>
      <w:spacing w:line="240" w:lineRule="atLeast"/>
      <w:jc w:val="both"/>
    </w:pPr>
    <w:rPr>
      <w:sz w:val="20"/>
      <w:lang w:val="en-US"/>
    </w:rPr>
  </w:style>
  <w:style w:type="paragraph" w:customStyle="1" w:styleId="TxBrp1">
    <w:name w:val="TxBr_p1"/>
    <w:basedOn w:val="Normlny"/>
    <w:rsid w:val="009920C6"/>
    <w:pPr>
      <w:widowControl w:val="0"/>
      <w:tabs>
        <w:tab w:val="left" w:pos="1020"/>
      </w:tabs>
      <w:autoSpaceDE w:val="0"/>
      <w:autoSpaceDN w:val="0"/>
      <w:adjustRightInd w:val="0"/>
      <w:spacing w:line="240" w:lineRule="atLeast"/>
      <w:ind w:left="346"/>
      <w:jc w:val="both"/>
    </w:pPr>
    <w:rPr>
      <w:sz w:val="20"/>
      <w:lang w:val="en-US"/>
    </w:rPr>
  </w:style>
  <w:style w:type="paragraph" w:styleId="Zarkazkladnhotextu">
    <w:name w:val="Body Text Indent"/>
    <w:basedOn w:val="Normlny"/>
    <w:link w:val="ZarkazkladnhotextuChar"/>
    <w:uiPriority w:val="99"/>
    <w:unhideWhenUsed/>
    <w:rsid w:val="009920C6"/>
    <w:pPr>
      <w:spacing w:after="120" w:line="276" w:lineRule="auto"/>
      <w:ind w:left="283"/>
    </w:pPr>
    <w:rPr>
      <w:szCs w:val="22"/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9920C6"/>
    <w:rPr>
      <w:rFonts w:ascii="Times New Roman" w:eastAsia="Times New Roman" w:hAnsi="Times New Roman" w:cs="Times New Roman"/>
      <w:sz w:val="24"/>
    </w:rPr>
  </w:style>
  <w:style w:type="paragraph" w:styleId="Bezriadkovania">
    <w:name w:val="No Spacing"/>
    <w:uiPriority w:val="1"/>
    <w:qFormat/>
    <w:rsid w:val="009920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body Char,Odsek Char,Odsek zoznamu1 Char,Odsek zoznamu2 Char,List Paragraph Char,List Paragraph1 Char,Nad Char,Odstavec_muj Char,Conclusion de partie Char,_Odstavec se seznamem Char,Seznam - odrážky Char,Odstavec cíl se seznamem Char"/>
    <w:link w:val="Odsekzoznamu"/>
    <w:uiPriority w:val="34"/>
    <w:qFormat/>
    <w:locked/>
    <w:rsid w:val="00D86D9E"/>
    <w:rPr>
      <w:rFonts w:ascii="Times New Roman" w:hAnsi="Times New Roman" w:cs="Times New Roman"/>
    </w:rPr>
  </w:style>
  <w:style w:type="paragraph" w:styleId="Odsekzoznamu">
    <w:name w:val="List Paragraph"/>
    <w:aliases w:val="body,Odsek,Odsek zoznamu1,Odsek zoznamu2,List Paragraph,List Paragraph1,Nad,Odstavec_muj,Conclusion de partie,_Odstavec se seznamem,Seznam - odrážky,Odstavec cíl se seznamem,Odstavec se seznamem5,List Paragraph (Czech Tourism),Odsek zákon"/>
    <w:basedOn w:val="Normlny"/>
    <w:link w:val="OdsekzoznamuChar"/>
    <w:uiPriority w:val="34"/>
    <w:qFormat/>
    <w:rsid w:val="00D86D9E"/>
    <w:pPr>
      <w:spacing w:after="200" w:line="276" w:lineRule="auto"/>
      <w:ind w:left="720"/>
      <w:contextualSpacing/>
    </w:pPr>
    <w:rPr>
      <w:rFonts w:eastAsiaTheme="minorHAnsi"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B33E14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E14"/>
    <w:rPr>
      <w:rFonts w:ascii="Segoe UI" w:eastAsia="Times New Roman" w:hAnsi="Segoe UI" w:cs="Segoe UI"/>
      <w:sz w:val="18"/>
      <w:szCs w:val="18"/>
      <w:lang w:eastAsia="sk-SK"/>
    </w:rPr>
  </w:style>
  <w:style w:type="character" w:customStyle="1" w:styleId="awspan">
    <w:name w:val="awspan"/>
    <w:basedOn w:val="Predvolenpsmoodseku"/>
    <w:rsid w:val="00765460"/>
  </w:style>
  <w:style w:type="character" w:customStyle="1" w:styleId="awspan1">
    <w:name w:val="awspan1"/>
    <w:basedOn w:val="Predvolenpsmoodseku"/>
    <w:rsid w:val="00BE0A66"/>
    <w:rPr>
      <w:color w:val="000000"/>
      <w:sz w:val="24"/>
      <w:szCs w:val="24"/>
    </w:rPr>
  </w:style>
  <w:style w:type="numbering" w:customStyle="1" w:styleId="Importovantl1">
    <w:name w:val="Importovaný štýl 1"/>
    <w:rsid w:val="00C945F3"/>
    <w:pPr>
      <w:numPr>
        <w:numId w:val="8"/>
      </w:numPr>
    </w:pPr>
  </w:style>
  <w:style w:type="paragraph" w:styleId="Textkomentra">
    <w:name w:val="annotation text"/>
    <w:basedOn w:val="Normlny"/>
    <w:link w:val="TextkomentraChar"/>
    <w:uiPriority w:val="99"/>
    <w:unhideWhenUsed/>
    <w:rsid w:val="00D110F5"/>
    <w:pPr>
      <w:ind w:left="284" w:right="-284"/>
    </w:pPr>
    <w:rPr>
      <w:rFonts w:eastAsiaTheme="minorEastAsia" w:cstheme="minorBidi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110F5"/>
    <w:rPr>
      <w:rFonts w:ascii="Times New Roman" w:eastAsiaTheme="minorEastAsia" w:hAnsi="Times New Roman"/>
      <w:sz w:val="20"/>
      <w:szCs w:val="20"/>
    </w:rPr>
  </w:style>
  <w:style w:type="paragraph" w:styleId="Normlnywebov">
    <w:name w:val="Normal (Web)"/>
    <w:basedOn w:val="Normlny"/>
    <w:uiPriority w:val="99"/>
    <w:unhideWhenUsed/>
    <w:rsid w:val="009913F7"/>
    <w:rPr>
      <w:rFonts w:eastAsiaTheme="minorHAn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6297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61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45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46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3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47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5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4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82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1033</Words>
  <Characters>5891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Viera Ebringerová</dc:creator>
  <cp:keywords/>
  <dc:description/>
  <cp:lastModifiedBy>Ebringerová, Viera</cp:lastModifiedBy>
  <cp:revision>46</cp:revision>
  <cp:lastPrinted>2026-05-18T09:12:00Z</cp:lastPrinted>
  <dcterms:created xsi:type="dcterms:W3CDTF">2026-04-30T09:10:00Z</dcterms:created>
  <dcterms:modified xsi:type="dcterms:W3CDTF">2026-05-20T12:07:00Z</dcterms:modified>
</cp:coreProperties>
</file>