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C387" w14:textId="77777777" w:rsidR="0098389F" w:rsidRDefault="0098389F" w:rsidP="0098389F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14:paraId="2EC4E7C3" w14:textId="77777777" w:rsidR="0098389F" w:rsidRDefault="0098389F" w:rsidP="0098389F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52FBF5E3" w14:textId="77777777" w:rsidR="0098389F" w:rsidRDefault="0098389F" w:rsidP="0098389F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14:paraId="2714DB56" w14:textId="77777777" w:rsidR="0098389F" w:rsidRDefault="0098389F" w:rsidP="0098389F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57</w:t>
      </w:r>
      <w:r w:rsidRPr="00A238FD">
        <w:rPr>
          <w:b/>
        </w:rPr>
        <w:t>.</w:t>
      </w:r>
      <w:r>
        <w:t xml:space="preserve"> schôdza výboru</w:t>
      </w:r>
    </w:p>
    <w:p w14:paraId="662F2BDC" w14:textId="267E8898" w:rsidR="0098389F" w:rsidRDefault="0098389F" w:rsidP="0098389F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Číslo:  KNR-VZD-4516/2026-11</w:t>
      </w:r>
    </w:p>
    <w:p w14:paraId="3AB28AE9" w14:textId="77777777" w:rsidR="0098389F" w:rsidRDefault="0098389F" w:rsidP="0098389F">
      <w:pPr>
        <w:spacing w:line="240" w:lineRule="auto"/>
        <w:ind w:left="0"/>
        <w:jc w:val="center"/>
        <w:rPr>
          <w:b/>
          <w:bCs/>
          <w:sz w:val="28"/>
        </w:rPr>
      </w:pPr>
    </w:p>
    <w:p w14:paraId="04EB6CB5" w14:textId="77777777" w:rsidR="0098389F" w:rsidRDefault="0098389F" w:rsidP="0098389F">
      <w:pPr>
        <w:spacing w:line="240" w:lineRule="auto"/>
        <w:ind w:left="0"/>
        <w:jc w:val="center"/>
        <w:rPr>
          <w:b/>
          <w:bCs/>
          <w:sz w:val="28"/>
        </w:rPr>
      </w:pPr>
    </w:p>
    <w:p w14:paraId="44576A4E" w14:textId="77777777" w:rsidR="0022690D" w:rsidRDefault="0022690D" w:rsidP="0098389F">
      <w:pPr>
        <w:spacing w:line="240" w:lineRule="auto"/>
        <w:ind w:left="0"/>
        <w:jc w:val="center"/>
        <w:rPr>
          <w:b/>
          <w:bCs/>
          <w:sz w:val="28"/>
        </w:rPr>
      </w:pPr>
    </w:p>
    <w:p w14:paraId="6E87ED60" w14:textId="40FE6AD5" w:rsidR="0098389F" w:rsidRDefault="0098389F" w:rsidP="0098389F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17</w:t>
      </w:r>
      <w:r w:rsidR="0048381E">
        <w:rPr>
          <w:b/>
          <w:bCs/>
          <w:sz w:val="28"/>
        </w:rPr>
        <w:t>0</w:t>
      </w:r>
    </w:p>
    <w:p w14:paraId="6FAA68D1" w14:textId="77777777" w:rsidR="0098389F" w:rsidRPr="00ED7C13" w:rsidRDefault="0098389F" w:rsidP="0098389F">
      <w:pPr>
        <w:spacing w:line="240" w:lineRule="auto"/>
        <w:jc w:val="center"/>
        <w:rPr>
          <w:b/>
          <w:bCs/>
          <w:sz w:val="28"/>
        </w:rPr>
      </w:pPr>
    </w:p>
    <w:p w14:paraId="77841E52" w14:textId="77777777" w:rsidR="0098389F" w:rsidRDefault="0098389F" w:rsidP="0098389F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228C2E7F" w14:textId="77777777" w:rsidR="0098389F" w:rsidRDefault="0098389F" w:rsidP="0098389F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76E0779B" w14:textId="77777777" w:rsidR="0098389F" w:rsidRDefault="0098389F" w:rsidP="0098389F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1C595B5D" w14:textId="4AA30A1E" w:rsidR="0098389F" w:rsidRPr="00ED7C13" w:rsidRDefault="0098389F" w:rsidP="0098389F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19.  mája  202</w:t>
      </w:r>
      <w:r w:rsidR="0013299D">
        <w:rPr>
          <w:b/>
          <w:bCs/>
        </w:rPr>
        <w:t>6</w:t>
      </w:r>
    </w:p>
    <w:p w14:paraId="2B12C18C" w14:textId="77777777" w:rsidR="0098389F" w:rsidRDefault="0098389F" w:rsidP="0098389F">
      <w:pPr>
        <w:spacing w:line="240" w:lineRule="auto"/>
      </w:pPr>
    </w:p>
    <w:p w14:paraId="6A774CFC" w14:textId="77777777" w:rsidR="00C7793F" w:rsidRDefault="00C7793F" w:rsidP="0098389F">
      <w:pPr>
        <w:spacing w:line="240" w:lineRule="auto"/>
      </w:pPr>
    </w:p>
    <w:p w14:paraId="0997EBA2" w14:textId="3B6A691A" w:rsidR="0098389F" w:rsidRDefault="0098389F" w:rsidP="0098389F">
      <w:pPr>
        <w:pStyle w:val="Zkladntext"/>
      </w:pPr>
      <w:r w:rsidRPr="00D44E56">
        <w:rPr>
          <w:b/>
        </w:rPr>
        <w:t>k </w:t>
      </w:r>
      <w:r w:rsidRPr="0098389F">
        <w:rPr>
          <w:b/>
        </w:rPr>
        <w:t>n</w:t>
      </w:r>
      <w:r w:rsidRPr="0098389F">
        <w:rPr>
          <w:b/>
          <w:noProof/>
        </w:rPr>
        <w:t>ávrh</w:t>
      </w:r>
      <w:r>
        <w:rPr>
          <w:b/>
          <w:noProof/>
        </w:rPr>
        <w:t>u</w:t>
      </w:r>
      <w:r w:rsidRPr="0098389F">
        <w:rPr>
          <w:b/>
          <w:noProof/>
        </w:rPr>
        <w:t xml:space="preserve"> poslanca Národnej rady Slovenskej republliky Romana MALATINCA na vydanie zákona, ktorým sa dopĺňa zákon č. 190/2003 Z. z. o strelných zbraniach a strelive a o zmene a doplnení niektorých zákonov </w:t>
      </w:r>
      <w:r>
        <w:rPr>
          <w:noProof/>
        </w:rPr>
        <w:t>(tlač 1247)</w:t>
      </w:r>
    </w:p>
    <w:p w14:paraId="24375C2D" w14:textId="77777777" w:rsidR="0098389F" w:rsidRDefault="0098389F" w:rsidP="0098389F">
      <w:pPr>
        <w:pStyle w:val="Zkladntext"/>
      </w:pPr>
    </w:p>
    <w:p w14:paraId="7AD7F845" w14:textId="77777777" w:rsidR="0098389F" w:rsidRDefault="0098389F" w:rsidP="0098389F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14:paraId="4A5C6BAC" w14:textId="77777777" w:rsidR="0098389F" w:rsidRDefault="0098389F" w:rsidP="0098389F">
      <w:pPr>
        <w:pStyle w:val="Zkladntext"/>
      </w:pPr>
    </w:p>
    <w:p w14:paraId="26D7E02C" w14:textId="4EAC4A91" w:rsidR="0098389F" w:rsidRPr="00D44E56" w:rsidRDefault="0098389F" w:rsidP="0098389F">
      <w:pPr>
        <w:pStyle w:val="Zkladntext"/>
        <w:rPr>
          <w:bCs/>
          <w:noProof/>
        </w:rPr>
      </w:pPr>
      <w:r w:rsidRPr="00A238FD">
        <w:t xml:space="preserve">           </w:t>
      </w:r>
      <w:r>
        <w:t>p</w:t>
      </w:r>
      <w:r w:rsidRPr="00A238FD">
        <w:t>rerokoval</w:t>
      </w:r>
      <w:r>
        <w:t xml:space="preserve"> n</w:t>
      </w:r>
      <w:r>
        <w:rPr>
          <w:noProof/>
        </w:rPr>
        <w:t>ávrh poslanca Národnej rady Slovenskej republliky Romana MALATINCA na vydanie zákona, ktorým sa dopĺňa zákon č. 190/2003 Z. z. o strelných zbraniach a strelive a o zmene a doplnení niektorých zákonov (tlač 1247);</w:t>
      </w:r>
    </w:p>
    <w:p w14:paraId="42BFB01B" w14:textId="77777777" w:rsidR="0098389F" w:rsidRDefault="0098389F" w:rsidP="0098389F">
      <w:pPr>
        <w:pStyle w:val="Zkladntext"/>
        <w:rPr>
          <w:b/>
          <w:bCs/>
        </w:rPr>
      </w:pPr>
    </w:p>
    <w:p w14:paraId="4ED3D785" w14:textId="77777777" w:rsidR="0098389F" w:rsidRDefault="0098389F" w:rsidP="0098389F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14:paraId="2FFFEFBF" w14:textId="77777777" w:rsidR="0098389F" w:rsidRDefault="0098389F" w:rsidP="0098389F">
      <w:pPr>
        <w:pStyle w:val="Zkladntext"/>
        <w:ind w:left="708" w:firstLine="12"/>
        <w:rPr>
          <w:b/>
          <w:bCs/>
        </w:rPr>
      </w:pPr>
    </w:p>
    <w:p w14:paraId="089D317B" w14:textId="2DAC8745" w:rsidR="0098389F" w:rsidRPr="00D44E56" w:rsidRDefault="0098389F" w:rsidP="0098389F">
      <w:pPr>
        <w:pStyle w:val="Zkladntext"/>
      </w:pPr>
      <w:r w:rsidRPr="00D44E56">
        <w:t xml:space="preserve">                s </w:t>
      </w:r>
      <w:r>
        <w:t>n</w:t>
      </w:r>
      <w:r>
        <w:rPr>
          <w:noProof/>
        </w:rPr>
        <w:t>ávrhom poslanca Národnej rady Slovenskej republliky Romana MALATINCA na vydanie zákona, ktorým sa dopĺňa zákon č. 190/2003 Z. z. o strelných zbraniach a strelive a o zmene a doplnení niektorých zákonov (tlač 1247);</w:t>
      </w:r>
    </w:p>
    <w:p w14:paraId="117FECEA" w14:textId="77777777" w:rsidR="0098389F" w:rsidRDefault="0098389F" w:rsidP="0098389F">
      <w:pPr>
        <w:pStyle w:val="Zkladntext"/>
      </w:pPr>
    </w:p>
    <w:p w14:paraId="73B08D71" w14:textId="77777777" w:rsidR="0098389F" w:rsidRDefault="0098389F" w:rsidP="0098389F">
      <w:pPr>
        <w:pStyle w:val="Zkladntext"/>
      </w:pPr>
    </w:p>
    <w:p w14:paraId="572F3058" w14:textId="77777777" w:rsidR="0098389F" w:rsidRDefault="0098389F" w:rsidP="0098389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14:paraId="485E8965" w14:textId="77777777" w:rsidR="0098389F" w:rsidRPr="00ED7C13" w:rsidRDefault="0098389F" w:rsidP="0098389F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14:paraId="6DC9B0F8" w14:textId="77777777" w:rsidR="0098389F" w:rsidRDefault="0098389F" w:rsidP="0098389F">
      <w:pPr>
        <w:pStyle w:val="Zkladntext"/>
        <w:ind w:left="1065"/>
      </w:pPr>
    </w:p>
    <w:p w14:paraId="6D970CA8" w14:textId="5E63996F" w:rsidR="0098389F" w:rsidRDefault="0098389F" w:rsidP="0098389F">
      <w:pPr>
        <w:pStyle w:val="Zkladntext"/>
      </w:pPr>
      <w:r w:rsidRPr="00D44E56">
        <w:tab/>
        <w:t xml:space="preserve">     </w:t>
      </w:r>
      <w:r>
        <w:t>n</w:t>
      </w:r>
      <w:r>
        <w:rPr>
          <w:noProof/>
        </w:rPr>
        <w:t xml:space="preserve">ávrh poslanca Národnej rady Slovenskej republliky Romana MALATINCA na vydanie zákona, ktorým sa dopĺňa zákon č. 190/2003 Z. z. o strelných zbraniach a strelive a o zmene a doplnení niektorých zákonov (tlač 1247) </w:t>
      </w:r>
      <w:r w:rsidRPr="00ED7C13">
        <w:t>schváliť</w:t>
      </w:r>
      <w:r>
        <w:t xml:space="preserve"> s pozmeňujúcimi a doplňujúcimi návrhmi:</w:t>
      </w:r>
    </w:p>
    <w:p w14:paraId="56CD7EE4" w14:textId="77777777" w:rsidR="0098389F" w:rsidRDefault="0098389F" w:rsidP="0098389F">
      <w:pPr>
        <w:spacing w:line="240" w:lineRule="auto"/>
        <w:jc w:val="both"/>
        <w:rPr>
          <w:rFonts w:eastAsia="Times New Roman"/>
          <w:lang w:eastAsia="sk-SK"/>
        </w:rPr>
      </w:pPr>
    </w:p>
    <w:p w14:paraId="0A21FD38" w14:textId="77777777" w:rsidR="0022690D" w:rsidRDefault="0022690D" w:rsidP="0098389F">
      <w:pPr>
        <w:spacing w:line="240" w:lineRule="auto"/>
        <w:jc w:val="both"/>
        <w:rPr>
          <w:rFonts w:eastAsia="Times New Roman"/>
          <w:lang w:eastAsia="sk-SK"/>
        </w:rPr>
      </w:pPr>
    </w:p>
    <w:p w14:paraId="50D11B60" w14:textId="2FF90A90" w:rsidR="0022690D" w:rsidRDefault="0022690D" w:rsidP="0022690D">
      <w:pPr>
        <w:pStyle w:val="Bezriadkovania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2690D">
        <w:rPr>
          <w:rFonts w:ascii="Arial" w:hAnsi="Arial" w:cs="Arial"/>
          <w:b/>
          <w:bCs/>
          <w:color w:val="000000" w:themeColor="text1"/>
        </w:rPr>
        <w:t xml:space="preserve">V názve zákona </w:t>
      </w:r>
      <w:r w:rsidRPr="0022690D">
        <w:rPr>
          <w:rFonts w:ascii="Arial" w:hAnsi="Arial" w:cs="Arial"/>
          <w:color w:val="000000" w:themeColor="text1"/>
        </w:rPr>
        <w:t>sa na konci pripájajú tieto slová: „v znení neskorších predpisov“.</w:t>
      </w:r>
    </w:p>
    <w:p w14:paraId="086F46BA" w14:textId="77777777" w:rsidR="0022690D" w:rsidRPr="0022690D" w:rsidRDefault="0022690D" w:rsidP="0022690D">
      <w:pPr>
        <w:pStyle w:val="Bezriadkovania"/>
        <w:ind w:left="720"/>
        <w:jc w:val="both"/>
        <w:rPr>
          <w:rFonts w:ascii="Arial" w:hAnsi="Arial" w:cs="Arial"/>
          <w:color w:val="000000" w:themeColor="text1"/>
        </w:rPr>
      </w:pPr>
    </w:p>
    <w:p w14:paraId="01140161" w14:textId="77777777" w:rsidR="0022690D" w:rsidRPr="0022690D" w:rsidRDefault="0022690D" w:rsidP="0022690D">
      <w:pPr>
        <w:spacing w:line="240" w:lineRule="auto"/>
        <w:ind w:left="2835"/>
        <w:jc w:val="both"/>
        <w:rPr>
          <w:color w:val="000000" w:themeColor="text1"/>
        </w:rPr>
      </w:pPr>
      <w:r w:rsidRPr="0022690D">
        <w:rPr>
          <w:color w:val="000000" w:themeColor="text1"/>
        </w:rPr>
        <w:t>Ide o legislatívno-technickú úpravu, ktorou sa upravuje názov návrhu zákona.</w:t>
      </w:r>
    </w:p>
    <w:p w14:paraId="6BC9CDB4" w14:textId="77777777" w:rsidR="0022690D" w:rsidRDefault="0022690D" w:rsidP="0022690D">
      <w:pPr>
        <w:tabs>
          <w:tab w:val="left" w:pos="5415"/>
        </w:tabs>
        <w:spacing w:line="240" w:lineRule="auto"/>
        <w:ind w:left="3402"/>
        <w:contextualSpacing/>
        <w:jc w:val="both"/>
      </w:pPr>
    </w:p>
    <w:p w14:paraId="5ECE327C" w14:textId="77777777" w:rsidR="0022690D" w:rsidRPr="0022690D" w:rsidRDefault="0022690D" w:rsidP="0022690D">
      <w:pPr>
        <w:tabs>
          <w:tab w:val="left" w:pos="5415"/>
        </w:tabs>
        <w:spacing w:line="240" w:lineRule="auto"/>
        <w:ind w:left="3402"/>
        <w:contextualSpacing/>
        <w:jc w:val="both"/>
      </w:pPr>
    </w:p>
    <w:p w14:paraId="37E57418" w14:textId="54DFBBAC" w:rsidR="0022690D" w:rsidRPr="0022690D" w:rsidRDefault="0022690D" w:rsidP="0022690D">
      <w:pPr>
        <w:pStyle w:val="Odsekzoznamu"/>
        <w:numPr>
          <w:ilvl w:val="0"/>
          <w:numId w:val="3"/>
        </w:numPr>
        <w:ind w:left="284" w:hanging="284"/>
      </w:pPr>
      <w:r w:rsidRPr="0022690D">
        <w:rPr>
          <w:b/>
          <w:bCs/>
        </w:rPr>
        <w:lastRenderedPageBreak/>
        <w:t>V čl. I body 1 a 2</w:t>
      </w:r>
      <w:r w:rsidRPr="0022690D">
        <w:t xml:space="preserve"> znejú:</w:t>
      </w:r>
    </w:p>
    <w:p w14:paraId="78A38060" w14:textId="77777777" w:rsidR="0022690D" w:rsidRPr="0022690D" w:rsidRDefault="0022690D" w:rsidP="0022690D">
      <w:pPr>
        <w:tabs>
          <w:tab w:val="left" w:pos="5415"/>
        </w:tabs>
        <w:spacing w:line="240" w:lineRule="auto"/>
        <w:jc w:val="both"/>
      </w:pPr>
    </w:p>
    <w:p w14:paraId="3380E3E7" w14:textId="77777777" w:rsidR="0022690D" w:rsidRPr="0022690D" w:rsidRDefault="0022690D" w:rsidP="0022690D">
      <w:pPr>
        <w:tabs>
          <w:tab w:val="left" w:pos="5415"/>
        </w:tabs>
        <w:spacing w:line="240" w:lineRule="auto"/>
        <w:ind w:left="851" w:hanging="425"/>
        <w:jc w:val="both"/>
      </w:pPr>
      <w:r w:rsidRPr="0022690D">
        <w:t>„1. V § 17 ods. 2 písm. b) sa na konci čiarka nahrádza bodkočiarkou a pripájajú sa tieto slová: „pri žiadateľovi o vydanie skupiny E alebo F zbrojného preukazu, ktorý je osobou so zníženou sluchovou ostrosťou, sa na zníženú sluchovú ostrosť neprihliada, pričom túto skutočnosť uvedie lekár podľa § 20 ods. 2 v lekárskom posudku,“.</w:t>
      </w:r>
    </w:p>
    <w:p w14:paraId="72B3E6A9" w14:textId="77777777" w:rsidR="0022690D" w:rsidRPr="0022690D" w:rsidRDefault="0022690D" w:rsidP="0022690D">
      <w:pPr>
        <w:tabs>
          <w:tab w:val="left" w:pos="5415"/>
        </w:tabs>
        <w:spacing w:line="240" w:lineRule="auto"/>
        <w:ind w:left="426"/>
        <w:jc w:val="both"/>
      </w:pPr>
    </w:p>
    <w:p w14:paraId="7AA4E81D" w14:textId="2C055C4B" w:rsidR="0022690D" w:rsidRPr="0022690D" w:rsidRDefault="0022690D" w:rsidP="0022690D">
      <w:pPr>
        <w:tabs>
          <w:tab w:val="left" w:pos="5415"/>
        </w:tabs>
        <w:spacing w:line="240" w:lineRule="auto"/>
        <w:ind w:left="851" w:hanging="425"/>
        <w:jc w:val="both"/>
      </w:pPr>
      <w:r w:rsidRPr="0022690D">
        <w:t xml:space="preserve">2. </w:t>
      </w:r>
      <w:r>
        <w:t xml:space="preserve"> </w:t>
      </w:r>
      <w:r w:rsidRPr="0022690D">
        <w:t>V § 22 druhej vete sa na konci pripája bodkočiarka a tieto slová: „držiteľ skupiny E alebo F zbrojného preukazu, u ktorého sa pri posudzovaní zdravotnej spôsobilosti neprihliadalo na zníženú sluchovú ostrosť, je povinný pri žiadosti o rozšírenie zbrojného preukazu o skupinu A, B, C alebo D predložiť nový lekársky posudok o zdravotnej spôsobilosti.“.“.</w:t>
      </w:r>
    </w:p>
    <w:p w14:paraId="23699128" w14:textId="77777777" w:rsidR="0022690D" w:rsidRPr="0022690D" w:rsidRDefault="0022690D" w:rsidP="0022690D">
      <w:pPr>
        <w:tabs>
          <w:tab w:val="left" w:pos="5415"/>
        </w:tabs>
        <w:spacing w:line="240" w:lineRule="auto"/>
        <w:ind w:left="426"/>
        <w:jc w:val="both"/>
      </w:pPr>
    </w:p>
    <w:p w14:paraId="5D09663F" w14:textId="77777777" w:rsidR="0048155E" w:rsidRPr="0048155E" w:rsidRDefault="0048155E" w:rsidP="0048155E">
      <w:pPr>
        <w:tabs>
          <w:tab w:val="left" w:pos="5415"/>
        </w:tabs>
        <w:spacing w:line="240" w:lineRule="auto"/>
        <w:ind w:left="284"/>
        <w:jc w:val="both"/>
      </w:pPr>
      <w:r w:rsidRPr="0048155E">
        <w:t>V súvislosti s navrhovanými zmenami sa primerane upraví názov zákona.</w:t>
      </w:r>
    </w:p>
    <w:p w14:paraId="4CA479FE" w14:textId="77777777" w:rsidR="0048155E" w:rsidRDefault="0048155E" w:rsidP="0048155E">
      <w:pPr>
        <w:tabs>
          <w:tab w:val="left" w:pos="5415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23F25F4F" w14:textId="77777777" w:rsidR="0022690D" w:rsidRPr="0022690D" w:rsidRDefault="0022690D" w:rsidP="0022690D">
      <w:pPr>
        <w:tabs>
          <w:tab w:val="left" w:pos="5415"/>
        </w:tabs>
        <w:spacing w:line="240" w:lineRule="auto"/>
        <w:ind w:left="426"/>
        <w:jc w:val="both"/>
      </w:pPr>
    </w:p>
    <w:p w14:paraId="24DD4702" w14:textId="77777777" w:rsidR="0022690D" w:rsidRPr="0022690D" w:rsidRDefault="0022690D" w:rsidP="0022690D">
      <w:pPr>
        <w:spacing w:line="240" w:lineRule="auto"/>
        <w:ind w:left="2835"/>
        <w:contextualSpacing/>
        <w:jc w:val="both"/>
      </w:pPr>
      <w:r w:rsidRPr="0022690D">
        <w:t>Navrhované zmeny upravujú príslušné ustanovenia zákona s cieľom plne reflektovať zámer poslaneckého návrhu, ktorým je odstránenie neprimeranej a neopodstatnenej diskriminácie osôb so sluchovým postihnutím, ktorá im v súčasnosti bráni v prístupe k športovým a zberateľským aktivitám.</w:t>
      </w:r>
    </w:p>
    <w:p w14:paraId="57F9E773" w14:textId="77777777" w:rsidR="0022690D" w:rsidRPr="0022690D" w:rsidRDefault="0022690D" w:rsidP="0022690D">
      <w:pPr>
        <w:spacing w:line="240" w:lineRule="auto"/>
        <w:ind w:left="2835"/>
        <w:contextualSpacing/>
        <w:jc w:val="both"/>
      </w:pPr>
      <w:r w:rsidRPr="0022690D">
        <w:t>Navrhované zmeny zabezpečia vhodnejší legislatívny základ pre dosiahnutie cieľov predloženého poslaneckého návrhu.</w:t>
      </w:r>
    </w:p>
    <w:p w14:paraId="29310ACF" w14:textId="77777777" w:rsidR="0022690D" w:rsidRPr="0022690D" w:rsidRDefault="0022690D" w:rsidP="0022690D">
      <w:pPr>
        <w:spacing w:line="240" w:lineRule="auto"/>
        <w:ind w:left="2835"/>
        <w:contextualSpacing/>
        <w:jc w:val="both"/>
      </w:pPr>
      <w:r w:rsidRPr="0022690D">
        <w:t>Cieľom prvého bodu je umožniť získanie skupiny E (športové účely) a F (múzejné a zberateľské účely) zbrojného preukazu aj osobám, ktoré majú zníženú sluchovú ostrosť. Na základe tejto zmeny bude žiadateľ, ktorý má zníženú sluchovú ostrosť pripájať k žiadosti lekárky posudok, v ktorom lekár uvedie, že nebola vyšetrená jeho sluchová ostrosť. Žiadateľ, ktorý nemá zníženú sluchovú ostrosť, sa podrobí štandardnému vyšetreniu, vrátane vyšetrenia sluchovej ostrosti.</w:t>
      </w:r>
    </w:p>
    <w:p w14:paraId="59786D7B" w14:textId="77777777" w:rsidR="0022690D" w:rsidRPr="0022690D" w:rsidRDefault="0022690D" w:rsidP="0022690D">
      <w:pPr>
        <w:spacing w:line="240" w:lineRule="auto"/>
        <w:ind w:left="2835"/>
        <w:contextualSpacing/>
        <w:jc w:val="both"/>
      </w:pPr>
      <w:r w:rsidRPr="0022690D">
        <w:t>Druhým bodom sa reaguje na situáciu, keď držiteľ skupiny E alebo F zbrojného preukazu, u ktorého sa pri jeho vydávaní neprihliadlo na jeho zníženú sluchovú ostrosť, požiada o rozšírenie zbrojného preukazu o ďalšie skupiny. Ak požiada o skupiny, ktoré vyžadujú posúdenie sluchovej ostrosti, bude povinný predložiť lekársky posudok o zdravotnej spôsobilosti, vrátane absolvovania vyšetrenia na posúdenie sluchovej ostrosti.</w:t>
      </w:r>
    </w:p>
    <w:p w14:paraId="002923DC" w14:textId="77777777" w:rsidR="0098389F" w:rsidRPr="0022690D" w:rsidRDefault="0098389F" w:rsidP="0022690D">
      <w:pPr>
        <w:spacing w:line="240" w:lineRule="auto"/>
        <w:ind w:left="0"/>
        <w:jc w:val="both"/>
        <w:rPr>
          <w:rFonts w:eastAsia="Times New Roman"/>
          <w:lang w:eastAsia="sk-SK"/>
        </w:rPr>
      </w:pPr>
    </w:p>
    <w:p w14:paraId="5613C648" w14:textId="77777777" w:rsidR="0022690D" w:rsidRPr="0022690D" w:rsidRDefault="0022690D" w:rsidP="0022690D">
      <w:pPr>
        <w:spacing w:line="240" w:lineRule="auto"/>
        <w:jc w:val="both"/>
        <w:rPr>
          <w:rFonts w:eastAsia="Times New Roman"/>
          <w:lang w:eastAsia="sk-SK"/>
        </w:rPr>
      </w:pPr>
    </w:p>
    <w:p w14:paraId="4FAA89D4" w14:textId="6C25E289" w:rsidR="0022690D" w:rsidRPr="0022690D" w:rsidRDefault="0022690D" w:rsidP="0022690D">
      <w:pPr>
        <w:pStyle w:val="Odsekzoznamu"/>
        <w:numPr>
          <w:ilvl w:val="0"/>
          <w:numId w:val="3"/>
        </w:numPr>
        <w:ind w:left="426" w:hanging="284"/>
        <w:rPr>
          <w:rFonts w:eastAsia="Times New Roman"/>
          <w:lang w:eastAsia="sk-SK"/>
        </w:rPr>
      </w:pPr>
      <w:r w:rsidRPr="0022690D">
        <w:rPr>
          <w:rFonts w:eastAsia="Times New Roman"/>
          <w:lang w:eastAsia="sk-SK"/>
        </w:rPr>
        <w:t xml:space="preserve"> </w:t>
      </w:r>
      <w:r w:rsidRPr="0022690D">
        <w:rPr>
          <w:rFonts w:eastAsia="Times New Roman"/>
          <w:b/>
          <w:bCs/>
          <w:lang w:eastAsia="sk-SK"/>
        </w:rPr>
        <w:t>V čl. II </w:t>
      </w:r>
      <w:r w:rsidRPr="0022690D">
        <w:rPr>
          <w:rFonts w:eastAsia="Times New Roman"/>
          <w:lang w:eastAsia="sk-SK"/>
        </w:rPr>
        <w:t xml:space="preserve">sa slová „nadobúda účinnosť    2026“ nahrádzajú slovami „nadobúda </w:t>
      </w:r>
      <w:r>
        <w:rPr>
          <w:rFonts w:eastAsia="Times New Roman"/>
          <w:lang w:eastAsia="sk-SK"/>
        </w:rPr>
        <w:t xml:space="preserve"> </w:t>
      </w:r>
      <w:r w:rsidRPr="0022690D">
        <w:rPr>
          <w:rFonts w:eastAsia="Times New Roman"/>
          <w:lang w:eastAsia="sk-SK"/>
        </w:rPr>
        <w:t>účinnosť 1. augusta 2026“.</w:t>
      </w:r>
    </w:p>
    <w:p w14:paraId="4C1AAC3D" w14:textId="77777777" w:rsidR="0022690D" w:rsidRPr="0022690D" w:rsidRDefault="0022690D" w:rsidP="0022690D">
      <w:pPr>
        <w:spacing w:line="240" w:lineRule="auto"/>
        <w:jc w:val="both"/>
        <w:rPr>
          <w:rFonts w:eastAsia="Times New Roman"/>
          <w:lang w:eastAsia="sk-SK"/>
        </w:rPr>
      </w:pPr>
    </w:p>
    <w:p w14:paraId="595863F1" w14:textId="0DB50308" w:rsidR="0098389F" w:rsidRPr="00E71726" w:rsidRDefault="0022690D" w:rsidP="0022690D">
      <w:pPr>
        <w:tabs>
          <w:tab w:val="left" w:pos="2694"/>
        </w:tabs>
        <w:spacing w:line="240" w:lineRule="auto"/>
        <w:ind w:left="2835"/>
        <w:jc w:val="both"/>
        <w:rPr>
          <w:rFonts w:eastAsia="Times New Roman"/>
          <w:lang w:eastAsia="sk-SK"/>
        </w:rPr>
      </w:pPr>
      <w:r w:rsidRPr="0022690D">
        <w:rPr>
          <w:rFonts w:eastAsia="Times New Roman"/>
          <w:lang w:eastAsia="sk-SK"/>
        </w:rPr>
        <w:t xml:space="preserve">Ide o legislatívno-technickú úpravu, ktorou sa, vzhľadom na dĺžku legislatívneho procesu a zachovanie aspoň </w:t>
      </w:r>
      <w:r w:rsidRPr="0022690D">
        <w:rPr>
          <w:rFonts w:eastAsia="Times New Roman"/>
          <w:lang w:eastAsia="sk-SK"/>
        </w:rPr>
        <w:lastRenderedPageBreak/>
        <w:t xml:space="preserve">minimálnej </w:t>
      </w:r>
      <w:proofErr w:type="spellStart"/>
      <w:r w:rsidRPr="0022690D">
        <w:rPr>
          <w:rFonts w:eastAsia="Times New Roman"/>
          <w:lang w:eastAsia="sk-SK"/>
        </w:rPr>
        <w:t>legisvakancie</w:t>
      </w:r>
      <w:proofErr w:type="spellEnd"/>
      <w:r w:rsidRPr="0022690D">
        <w:rPr>
          <w:rFonts w:eastAsia="Times New Roman"/>
          <w:lang w:eastAsia="sk-SK"/>
        </w:rPr>
        <w:t>, navrhuje účinnosť 1. augusta 2026.</w:t>
      </w:r>
    </w:p>
    <w:p w14:paraId="2EFEF7AF" w14:textId="77777777" w:rsidR="0098389F" w:rsidRDefault="0098389F" w:rsidP="0098389F">
      <w:pPr>
        <w:spacing w:line="240" w:lineRule="auto"/>
        <w:ind w:left="0"/>
        <w:jc w:val="both"/>
        <w:rPr>
          <w:rFonts w:eastAsia="Times New Roman"/>
          <w:lang w:eastAsia="sk-SK"/>
        </w:rPr>
      </w:pPr>
    </w:p>
    <w:p w14:paraId="1D951CDB" w14:textId="77777777" w:rsidR="0048155E" w:rsidRDefault="0048155E" w:rsidP="0098389F">
      <w:pPr>
        <w:spacing w:line="240" w:lineRule="auto"/>
        <w:ind w:left="0"/>
        <w:jc w:val="both"/>
        <w:rPr>
          <w:rFonts w:eastAsia="Times New Roman"/>
          <w:lang w:eastAsia="sk-SK"/>
        </w:rPr>
      </w:pPr>
    </w:p>
    <w:p w14:paraId="747E251D" w14:textId="77777777" w:rsidR="0048155E" w:rsidRPr="00587261" w:rsidRDefault="0048155E" w:rsidP="0098389F">
      <w:pPr>
        <w:spacing w:line="240" w:lineRule="auto"/>
        <w:ind w:left="0"/>
        <w:jc w:val="both"/>
        <w:rPr>
          <w:rFonts w:eastAsia="Times New Roman"/>
          <w:lang w:eastAsia="sk-SK"/>
        </w:rPr>
      </w:pPr>
    </w:p>
    <w:p w14:paraId="0670B3F8" w14:textId="77777777" w:rsidR="0098389F" w:rsidRPr="002F123C" w:rsidRDefault="0098389F" w:rsidP="0098389F">
      <w:pPr>
        <w:pStyle w:val="Zkladntext"/>
        <w:ind w:left="709"/>
        <w:rPr>
          <w:lang w:eastAsia="en-US"/>
        </w:rPr>
      </w:pPr>
      <w:r w:rsidRPr="001966CD">
        <w:rPr>
          <w:b/>
          <w:lang w:eastAsia="en-US"/>
        </w:rPr>
        <w:t>C.</w:t>
      </w:r>
      <w:r w:rsidRPr="001966CD">
        <w:rPr>
          <w:lang w:eastAsia="en-US"/>
        </w:rPr>
        <w:t xml:space="preserve"> </w:t>
      </w:r>
      <w:r w:rsidRPr="001966CD">
        <w:rPr>
          <w:b/>
          <w:bCs/>
        </w:rPr>
        <w:t>p o v e r u j e</w:t>
      </w:r>
    </w:p>
    <w:p w14:paraId="2CB4D7D5" w14:textId="77777777" w:rsidR="0098389F" w:rsidRPr="001966CD" w:rsidRDefault="0098389F" w:rsidP="0098389F">
      <w:pPr>
        <w:pStyle w:val="Zkladntext"/>
        <w:ind w:left="705"/>
        <w:rPr>
          <w:b/>
          <w:bCs/>
        </w:rPr>
      </w:pPr>
    </w:p>
    <w:p w14:paraId="34C3DCFE" w14:textId="2B4AC2A5" w:rsidR="0098389F" w:rsidRDefault="0098389F" w:rsidP="0098389F">
      <w:pPr>
        <w:pStyle w:val="Zkladntext"/>
        <w:tabs>
          <w:tab w:val="left" w:pos="1134"/>
          <w:tab w:val="left" w:pos="1276"/>
        </w:tabs>
        <w:rPr>
          <w:b/>
        </w:rPr>
      </w:pPr>
      <w:r>
        <w:rPr>
          <w:b/>
        </w:rPr>
        <w:tab/>
      </w:r>
      <w:r w:rsidRPr="00181AFC">
        <w:rPr>
          <w:b/>
        </w:rPr>
        <w:t>predsedu výboru</w:t>
      </w:r>
    </w:p>
    <w:p w14:paraId="206C2CCA" w14:textId="77777777" w:rsidR="0098389F" w:rsidRPr="00181AFC" w:rsidRDefault="0098389F" w:rsidP="0098389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901C960" w14:textId="090B150B" w:rsidR="0098389F" w:rsidRDefault="0098389F" w:rsidP="0098389F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obranu a bezpečnosť. </w:t>
      </w:r>
    </w:p>
    <w:p w14:paraId="34973E32" w14:textId="77777777" w:rsidR="0098389F" w:rsidRDefault="0098389F" w:rsidP="0098389F">
      <w:pPr>
        <w:pStyle w:val="Zkladntext"/>
        <w:tabs>
          <w:tab w:val="left" w:pos="1134"/>
          <w:tab w:val="left" w:pos="1276"/>
        </w:tabs>
      </w:pPr>
    </w:p>
    <w:p w14:paraId="0C6AA32B" w14:textId="77777777" w:rsidR="0098389F" w:rsidRPr="001966CD" w:rsidRDefault="0098389F" w:rsidP="0098389F">
      <w:pPr>
        <w:pStyle w:val="Zkladntext"/>
      </w:pPr>
    </w:p>
    <w:p w14:paraId="72025A12" w14:textId="77777777" w:rsidR="0098389F" w:rsidRDefault="0098389F" w:rsidP="0098389F">
      <w:pPr>
        <w:pStyle w:val="Zkladntext"/>
      </w:pPr>
    </w:p>
    <w:p w14:paraId="2434D82B" w14:textId="77777777" w:rsidR="0022690D" w:rsidRDefault="0022690D" w:rsidP="0098389F">
      <w:pPr>
        <w:pStyle w:val="Zkladntext"/>
      </w:pPr>
    </w:p>
    <w:p w14:paraId="66F35AA4" w14:textId="77777777" w:rsidR="0022690D" w:rsidRDefault="0022690D" w:rsidP="0098389F">
      <w:pPr>
        <w:pStyle w:val="Zkladntext"/>
      </w:pPr>
    </w:p>
    <w:p w14:paraId="29E72688" w14:textId="77777777" w:rsidR="0098389F" w:rsidRPr="001966CD" w:rsidRDefault="0098389F" w:rsidP="0098389F">
      <w:pPr>
        <w:pStyle w:val="Zkladntext"/>
      </w:pPr>
    </w:p>
    <w:p w14:paraId="23BDFA7D" w14:textId="77777777" w:rsidR="0098389F" w:rsidRPr="001966CD" w:rsidRDefault="0098389F" w:rsidP="0098389F">
      <w:pPr>
        <w:pStyle w:val="Zkladntext"/>
        <w:rPr>
          <w:b/>
          <w:bCs/>
        </w:rPr>
      </w:pP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  <w:t>Vladimír  B a l á ž</w:t>
      </w:r>
    </w:p>
    <w:p w14:paraId="4A3F4109" w14:textId="77777777" w:rsidR="0098389F" w:rsidRPr="001966CD" w:rsidRDefault="0098389F" w:rsidP="0098389F">
      <w:pPr>
        <w:pStyle w:val="Zkladntext"/>
      </w:pP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  <w:t xml:space="preserve">           predseda výboru</w:t>
      </w:r>
    </w:p>
    <w:p w14:paraId="77AED5E0" w14:textId="77777777" w:rsidR="0098389F" w:rsidRDefault="0098389F" w:rsidP="0098389F">
      <w:pPr>
        <w:pStyle w:val="Zkladntext"/>
        <w:rPr>
          <w:b/>
        </w:rPr>
      </w:pPr>
    </w:p>
    <w:p w14:paraId="2DA8B80A" w14:textId="77777777" w:rsidR="0022690D" w:rsidRDefault="0022690D" w:rsidP="0098389F">
      <w:pPr>
        <w:pStyle w:val="Zkladntext"/>
        <w:rPr>
          <w:b/>
        </w:rPr>
      </w:pPr>
    </w:p>
    <w:p w14:paraId="40EA4B7E" w14:textId="77777777" w:rsidR="0022690D" w:rsidRDefault="0022690D" w:rsidP="0098389F">
      <w:pPr>
        <w:pStyle w:val="Zkladntext"/>
        <w:rPr>
          <w:b/>
        </w:rPr>
      </w:pPr>
    </w:p>
    <w:p w14:paraId="59CC7883" w14:textId="3CA92B2E" w:rsidR="0098389F" w:rsidRPr="001966CD" w:rsidRDefault="0098389F" w:rsidP="0098389F">
      <w:pPr>
        <w:pStyle w:val="Zkladntext"/>
        <w:rPr>
          <w:b/>
        </w:rPr>
      </w:pPr>
      <w:r w:rsidRPr="001966CD">
        <w:rPr>
          <w:b/>
        </w:rPr>
        <w:t>Jozef  V a l o c k ý</w:t>
      </w:r>
    </w:p>
    <w:p w14:paraId="14382BA2" w14:textId="77777777" w:rsidR="0098389F" w:rsidRPr="001966CD" w:rsidRDefault="0098389F" w:rsidP="0098389F">
      <w:pPr>
        <w:pStyle w:val="Zkladntext"/>
      </w:pPr>
      <w:r w:rsidRPr="001966CD">
        <w:t>overovateľ výboru</w:t>
      </w:r>
    </w:p>
    <w:p w14:paraId="49EEAADC" w14:textId="77777777" w:rsidR="0098389F" w:rsidRPr="001966CD" w:rsidRDefault="0098389F" w:rsidP="0098389F"/>
    <w:p w14:paraId="641D9EEC" w14:textId="77777777" w:rsidR="0098389F" w:rsidRDefault="0098389F" w:rsidP="0098389F"/>
    <w:p w14:paraId="5F66BE3E" w14:textId="77777777" w:rsidR="0098389F" w:rsidRDefault="0098389F" w:rsidP="0098389F"/>
    <w:p w14:paraId="039D29B1" w14:textId="77777777" w:rsidR="0098389F" w:rsidRDefault="0098389F" w:rsidP="0098389F"/>
    <w:p w14:paraId="5210897D" w14:textId="77777777" w:rsidR="00A84620" w:rsidRDefault="00A84620"/>
    <w:sectPr w:rsidR="00A84620" w:rsidSect="0098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A6D"/>
    <w:multiLevelType w:val="hybridMultilevel"/>
    <w:tmpl w:val="D31A41EE"/>
    <w:lvl w:ilvl="0" w:tplc="B890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C61523"/>
    <w:multiLevelType w:val="hybridMultilevel"/>
    <w:tmpl w:val="F2AA2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5824"/>
    <w:multiLevelType w:val="hybridMultilevel"/>
    <w:tmpl w:val="3DCE6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7044">
    <w:abstractNumId w:val="1"/>
  </w:num>
  <w:num w:numId="2" w16cid:durableId="2047288130">
    <w:abstractNumId w:val="0"/>
  </w:num>
  <w:num w:numId="3" w16cid:durableId="119153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9F"/>
    <w:rsid w:val="000614A4"/>
    <w:rsid w:val="0013299D"/>
    <w:rsid w:val="0022690D"/>
    <w:rsid w:val="0048155E"/>
    <w:rsid w:val="0048381E"/>
    <w:rsid w:val="004D1E36"/>
    <w:rsid w:val="00844D40"/>
    <w:rsid w:val="0098389F"/>
    <w:rsid w:val="00A84620"/>
    <w:rsid w:val="00AD16EC"/>
    <w:rsid w:val="00C7793F"/>
    <w:rsid w:val="00ED0247"/>
    <w:rsid w:val="00ED7595"/>
    <w:rsid w:val="00F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465CFF"/>
  <w15:chartTrackingRefBased/>
  <w15:docId w15:val="{82C72F80-CDAC-4A3C-8AC9-EED1660B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389F"/>
    <w:pPr>
      <w:spacing w:line="360" w:lineRule="auto"/>
      <w:ind w:left="720"/>
      <w:jc w:val="left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389F"/>
    <w:pPr>
      <w:keepNext/>
      <w:keepLines/>
      <w:spacing w:before="360" w:after="80" w:line="240" w:lineRule="auto"/>
      <w:ind w:left="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389F"/>
    <w:pPr>
      <w:keepNext/>
      <w:keepLines/>
      <w:spacing w:before="160" w:after="80" w:line="240" w:lineRule="auto"/>
      <w:ind w:left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389F"/>
    <w:pPr>
      <w:keepNext/>
      <w:keepLines/>
      <w:spacing w:before="160" w:after="80" w:line="240" w:lineRule="auto"/>
      <w:ind w:left="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389F"/>
    <w:pPr>
      <w:keepNext/>
      <w:keepLines/>
      <w:spacing w:before="80" w:after="40" w:line="240" w:lineRule="auto"/>
      <w:ind w:left="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389F"/>
    <w:pPr>
      <w:keepNext/>
      <w:keepLines/>
      <w:spacing w:before="80" w:after="40" w:line="240" w:lineRule="auto"/>
      <w:ind w:left="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389F"/>
    <w:pPr>
      <w:keepNext/>
      <w:keepLines/>
      <w:spacing w:before="40" w:line="240" w:lineRule="auto"/>
      <w:ind w:left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389F"/>
    <w:pPr>
      <w:keepNext/>
      <w:keepLines/>
      <w:spacing w:before="40" w:line="240" w:lineRule="auto"/>
      <w:ind w:left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389F"/>
    <w:pPr>
      <w:keepNext/>
      <w:keepLines/>
      <w:spacing w:line="240" w:lineRule="auto"/>
      <w:ind w:left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389F"/>
    <w:pPr>
      <w:keepNext/>
      <w:keepLines/>
      <w:spacing w:line="240" w:lineRule="auto"/>
      <w:ind w:left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8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3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389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389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389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38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38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38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38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389F"/>
    <w:pPr>
      <w:spacing w:after="80" w:line="240" w:lineRule="auto"/>
      <w:ind w:left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8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389F"/>
    <w:pPr>
      <w:numPr>
        <w:ilvl w:val="1"/>
      </w:numPr>
      <w:spacing w:after="160" w:line="240" w:lineRule="auto"/>
      <w:ind w:left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838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389F"/>
    <w:pPr>
      <w:spacing w:before="160" w:after="160" w:line="240" w:lineRule="auto"/>
      <w:ind w:left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8389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98389F"/>
    <w:pPr>
      <w:spacing w:line="240" w:lineRule="auto"/>
      <w:contextualSpacing/>
      <w:jc w:val="both"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8389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38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389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389F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unhideWhenUsed/>
    <w:rsid w:val="0098389F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8389F"/>
    <w:rPr>
      <w:kern w:val="0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98389F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22690D"/>
  </w:style>
  <w:style w:type="paragraph" w:styleId="Bezriadkovania">
    <w:name w:val="No Spacing"/>
    <w:basedOn w:val="Normlny"/>
    <w:uiPriority w:val="1"/>
    <w:qFormat/>
    <w:rsid w:val="0022690D"/>
    <w:pPr>
      <w:spacing w:line="240" w:lineRule="auto"/>
      <w:ind w:left="0"/>
    </w:pPr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2026-05-19T12:35:00Z</cp:lastPrinted>
  <dcterms:created xsi:type="dcterms:W3CDTF">2026-05-13T09:23:00Z</dcterms:created>
  <dcterms:modified xsi:type="dcterms:W3CDTF">2026-05-19T12:36:00Z</dcterms:modified>
</cp:coreProperties>
</file>