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5F05F7D4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990DB4" w:rsidRPr="002A6DB3">
        <w:rPr>
          <w:rFonts w:cs="Arial"/>
          <w:sz w:val="22"/>
          <w:szCs w:val="22"/>
        </w:rPr>
        <w:t>KNR-ORGA-4626/2026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2BFB190A" w:rsidR="00BE641C" w:rsidRDefault="0009400C">
      <w:pPr>
        <w:pStyle w:val="rozhodnutia"/>
      </w:pPr>
      <w:r>
        <w:t>1</w:t>
      </w:r>
      <w:r w:rsidR="00A92343">
        <w:t>41</w:t>
      </w:r>
      <w:r w:rsidR="00990DB4">
        <w:t>7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D1D01D2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2A5922">
        <w:rPr>
          <w:rFonts w:ascii="Arial" w:hAnsi="Arial" w:cs="Arial"/>
          <w:sz w:val="22"/>
          <w:szCs w:val="20"/>
        </w:rPr>
        <w:t>om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75FD28FF" w:rsidR="001E0D37" w:rsidRPr="0037309B" w:rsidRDefault="001E0D37" w:rsidP="002A592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90DB4" w:rsidRPr="00990DB4">
        <w:rPr>
          <w:rFonts w:cs="Arial"/>
          <w:noProof/>
          <w:sz w:val="22"/>
          <w:lang w:val="sk-SK"/>
        </w:rPr>
        <w:t>poslanca Národnej rady Slovenskej republiky Richarda VAŠEČKU na vydanie zákona o Rodinašekoch – kompenzácii daňového bonusu na dieťa a o zmene a doplnení niektorých zákonov</w:t>
      </w:r>
      <w:r w:rsidR="00990DB4" w:rsidRPr="00990DB4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</w:t>
      </w:r>
      <w:r w:rsidR="00990DB4">
        <w:rPr>
          <w:rFonts w:cs="Arial"/>
          <w:noProof/>
          <w:sz w:val="22"/>
          <w:szCs w:val="22"/>
          <w:lang w:val="sk-SK"/>
        </w:rPr>
        <w:t>4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CCD83F2" w14:textId="77777777" w:rsidR="00990DB4" w:rsidRDefault="008A3882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</w:p>
    <w:p w14:paraId="5935B8DE" w14:textId="2EF18C49" w:rsidR="00A92343" w:rsidRDefault="00990DB4" w:rsidP="0079598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financie a rozpočet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54CF00D0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90DB4">
        <w:rPr>
          <w:rFonts w:ascii="Arial" w:hAnsi="Arial" w:cs="Arial"/>
          <w:sz w:val="22"/>
          <w:szCs w:val="22"/>
        </w:rPr>
        <w:t>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0B78F50C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990DB4">
        <w:rPr>
          <w:rFonts w:ascii="Arial" w:hAnsi="Arial" w:cs="Arial"/>
          <w:sz w:val="22"/>
          <w:szCs w:val="22"/>
        </w:rPr>
        <w:t>financie a rozpočet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C7373D0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990DB4">
        <w:rPr>
          <w:rFonts w:ascii="Arial" w:hAnsi="Arial" w:cs="Arial"/>
          <w:sz w:val="22"/>
        </w:rPr>
        <w:t>och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7FEB95AC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7045CC4B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6323E8E4" w14:textId="77777777" w:rsidR="00516E44" w:rsidRDefault="00516E44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2026-05-11T07:49:00Z</cp:lastPrinted>
  <dcterms:created xsi:type="dcterms:W3CDTF">2026-05-11T07:50:00Z</dcterms:created>
  <dcterms:modified xsi:type="dcterms:W3CDTF">2026-05-11T07:51:00Z</dcterms:modified>
</cp:coreProperties>
</file>