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A235B" w14:textId="77777777" w:rsidR="00126160" w:rsidRPr="00D524FA" w:rsidRDefault="00126160" w:rsidP="00126160">
      <w:pPr>
        <w:pageBreakBefore/>
        <w:spacing w:after="120"/>
        <w:jc w:val="center"/>
        <w:rPr>
          <w:rFonts w:ascii="Book Antiqua" w:hAnsi="Book Antiqua"/>
          <w:color w:val="000000" w:themeColor="text1"/>
        </w:rPr>
      </w:pPr>
      <w:r w:rsidRPr="00D524FA">
        <w:rPr>
          <w:rFonts w:ascii="Book Antiqua" w:hAnsi="Book Antiqua"/>
          <w:b/>
        </w:rPr>
        <w:t>Doložka vybraných vplyvov</w:t>
      </w:r>
    </w:p>
    <w:p w14:paraId="108B11E2" w14:textId="77777777" w:rsidR="00126160" w:rsidRPr="00D524FA" w:rsidRDefault="00126160" w:rsidP="00126160">
      <w:pPr>
        <w:ind w:left="426"/>
        <w:contextualSpacing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126160" w:rsidRPr="00D524FA" w14:paraId="3E2B5019" w14:textId="77777777" w:rsidTr="002B0847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4239CAF1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Základné údaje</w:t>
            </w:r>
          </w:p>
        </w:tc>
      </w:tr>
      <w:tr w:rsidR="00126160" w:rsidRPr="00D524FA" w14:paraId="625D45F2" w14:textId="77777777" w:rsidTr="002B0847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1EACB30A" w14:textId="77777777" w:rsidR="00126160" w:rsidRPr="00D524FA" w:rsidRDefault="00126160" w:rsidP="002B0847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126160" w:rsidRPr="00D524FA" w14:paraId="5B473395" w14:textId="77777777" w:rsidTr="002B0847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2F514169" w14:textId="77777777" w:rsidR="00126160" w:rsidRPr="00D524FA" w:rsidRDefault="00126160" w:rsidP="002B0847">
            <w:pPr>
              <w:spacing w:after="120" w:line="276" w:lineRule="auto"/>
              <w:jc w:val="both"/>
              <w:rPr>
                <w:rFonts w:ascii="Book Antiqua" w:hAnsi="Book Antiqu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3AFD">
              <w:rPr>
                <w:rFonts w:ascii="Book Antiqua" w:hAnsi="Book Antiqua"/>
                <w:color w:val="000000" w:themeColor="text1"/>
                <w:sz w:val="20"/>
                <w:szCs w:val="20"/>
              </w:rPr>
              <w:t>Návrh zákona, ktorým sa mení a dopĺňa zákon č. 73/1998 Z. z. o štátnej službe príslušníkov Policajného zboru, Slovenskej informačnej služby, Zboru väzenskej a justičnej stráže Slovenskej republiky a Železničnej polície v znení neskorších predpisov a ktorým sa menia a dopĺňajú niektoré zákony</w:t>
            </w:r>
          </w:p>
        </w:tc>
      </w:tr>
      <w:tr w:rsidR="00126160" w:rsidRPr="00D524FA" w14:paraId="7996EFDB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592BE2F" w14:textId="77777777" w:rsidR="00126160" w:rsidRPr="00D524FA" w:rsidRDefault="00126160" w:rsidP="002B0847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Navrhovateľ (a </w:t>
            </w:r>
            <w:proofErr w:type="spellStart"/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spolunavrhovatelia</w:t>
            </w:r>
            <w:proofErr w:type="spellEnd"/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)</w:t>
            </w:r>
          </w:p>
        </w:tc>
      </w:tr>
      <w:tr w:rsidR="00126160" w:rsidRPr="00D524FA" w14:paraId="7D7F0D61" w14:textId="77777777" w:rsidTr="002B0847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C9C25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  <w:r w:rsidRPr="00194A04">
              <w:rPr>
                <w:rFonts w:ascii="Book Antiqua" w:hAnsi="Book Antiqua"/>
                <w:sz w:val="20"/>
                <w:szCs w:val="20"/>
              </w:rPr>
              <w:t>skupina poslancov Národnej rady Slovenskej republiky</w:t>
            </w:r>
          </w:p>
        </w:tc>
      </w:tr>
      <w:tr w:rsidR="00126160" w:rsidRPr="00D524FA" w14:paraId="14C5C43E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E314F8E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26160" w:rsidRPr="00D524FA" w14:paraId="45E67713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64735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126160" w:rsidRPr="00214D57" w14:paraId="0D4D31F7" w14:textId="77777777" w:rsidTr="002B0847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2DDEF" w14:textId="77777777" w:rsidR="00126160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214D57">
              <w:rPr>
                <w:rFonts w:ascii="Book Antiqua" w:hAnsi="Book Antiqua"/>
                <w:i/>
                <w:sz w:val="20"/>
                <w:szCs w:val="20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12B8F5FD" w14:textId="77777777" w:rsidR="00126160" w:rsidRPr="00214D57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5CC1AE6B" w14:textId="77777777" w:rsidR="00126160" w:rsidRPr="005A27CE" w:rsidRDefault="00126160" w:rsidP="002B0847">
            <w:pPr>
              <w:jc w:val="both"/>
              <w:rPr>
                <w:rFonts w:ascii="Book Antiqua" w:hAnsi="Book Antiqua"/>
                <w:iCs/>
                <w:sz w:val="20"/>
              </w:rPr>
            </w:pPr>
            <w:r w:rsidRPr="00623B9C">
              <w:rPr>
                <w:rFonts w:ascii="Book Antiqua" w:hAnsi="Book Antiqua"/>
                <w:iCs/>
                <w:sz w:val="20"/>
              </w:rPr>
              <w:t xml:space="preserve">V aplikačnej praxi dochádza k situáciám, keď rozhodnutia o dočasnom pozbavení výkonu štátnej služby, zaradení mimo činnej štátnej služby alebo prepustení zo služobného pomeru neobsahujú dostatočne konkrétne a individualizované odôvodnenie. Právna úprava v súčasnosti explicitne nestanovuje minimálne obsahové náležitosti odôvodnenia ani bližšie nevymedzuje pojem „dôležitý záujem štátnej služby“. Táto neurčitosť vedie k nejednotnej rozhodovacej praxi, znižuje </w:t>
            </w:r>
            <w:proofErr w:type="spellStart"/>
            <w:r w:rsidRPr="00623B9C">
              <w:rPr>
                <w:rFonts w:ascii="Book Antiqua" w:hAnsi="Book Antiqua"/>
                <w:iCs/>
                <w:sz w:val="20"/>
              </w:rPr>
              <w:t>preskúmateľnosť</w:t>
            </w:r>
            <w:proofErr w:type="spellEnd"/>
            <w:r w:rsidRPr="00623B9C">
              <w:rPr>
                <w:rFonts w:ascii="Book Antiqua" w:hAnsi="Book Antiqua"/>
                <w:iCs/>
                <w:sz w:val="20"/>
              </w:rPr>
              <w:t xml:space="preserve"> rozhodnutí a vytvára priestor pre subjektívne a potenciálne svojvoľné zásahy do právneho postavenia dotknutých osôb.</w:t>
            </w:r>
          </w:p>
        </w:tc>
      </w:tr>
      <w:tr w:rsidR="00126160" w:rsidRPr="00D524FA" w14:paraId="5B16B6ED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5828434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126160" w:rsidRPr="00D524FA" w14:paraId="0BF160C2" w14:textId="77777777" w:rsidTr="002B0847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47B7E" w14:textId="77777777" w:rsidR="00126160" w:rsidRPr="00D524FA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3CB238A3" w14:textId="77777777" w:rsidR="00126160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1C3390F8" w14:textId="77777777" w:rsidR="00126160" w:rsidRPr="00623B9C" w:rsidRDefault="00126160" w:rsidP="002B0847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623B9C">
              <w:rPr>
                <w:rFonts w:ascii="Book Antiqua" w:hAnsi="Book Antiqua"/>
                <w:sz w:val="20"/>
                <w:szCs w:val="20"/>
              </w:rPr>
              <w:t xml:space="preserve">Cieľom návrhu zákona je zvýšiť kvalitu, transparentnosť a </w:t>
            </w:r>
            <w:proofErr w:type="spellStart"/>
            <w:r w:rsidRPr="00623B9C">
              <w:rPr>
                <w:rFonts w:ascii="Book Antiqua" w:hAnsi="Book Antiqua"/>
                <w:sz w:val="20"/>
                <w:szCs w:val="20"/>
              </w:rPr>
              <w:t>preskúmateľnosť</w:t>
            </w:r>
            <w:proofErr w:type="spellEnd"/>
            <w:r w:rsidRPr="00623B9C">
              <w:rPr>
                <w:rFonts w:ascii="Book Antiqua" w:hAnsi="Book Antiqua"/>
                <w:sz w:val="20"/>
                <w:szCs w:val="20"/>
              </w:rPr>
              <w:t xml:space="preserve"> rozhodovania v </w:t>
            </w:r>
            <w:proofErr w:type="spellStart"/>
            <w:r w:rsidRPr="00623B9C">
              <w:rPr>
                <w:rFonts w:ascii="Book Antiqua" w:hAnsi="Book Antiqua"/>
                <w:sz w:val="20"/>
                <w:szCs w:val="20"/>
              </w:rPr>
              <w:t>služobnoprávnych</w:t>
            </w:r>
            <w:proofErr w:type="spellEnd"/>
            <w:r w:rsidRPr="00623B9C">
              <w:rPr>
                <w:rFonts w:ascii="Book Antiqua" w:hAnsi="Book Antiqua"/>
                <w:sz w:val="20"/>
                <w:szCs w:val="20"/>
              </w:rPr>
              <w:t xml:space="preserve"> vzťahoch zavedením explicitných požiadaviek na obsah odôvodnenia rozhodnutí. Zároveň sa sleduje obmedzenie priestoru pre svojvôľu a neodôvodnené zásahy do služobného pomeru prostredníctvom povinnosti konkretizovať skutkové okolnosti a ich právne vyhodnotenie.</w:t>
            </w:r>
          </w:p>
          <w:p w14:paraId="014D4613" w14:textId="77777777" w:rsidR="00126160" w:rsidRPr="00623B9C" w:rsidRDefault="00126160" w:rsidP="002B0847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0C86016D" w14:textId="77777777" w:rsidR="00126160" w:rsidRPr="00622A00" w:rsidRDefault="00126160" w:rsidP="002B0847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623B9C">
              <w:rPr>
                <w:rFonts w:ascii="Book Antiqua" w:hAnsi="Book Antiqua"/>
                <w:sz w:val="20"/>
                <w:szCs w:val="20"/>
              </w:rPr>
              <w:t>Výsledným stavom bude právna úprava, ktorá jasne stanoví obsahové náležitosti rozhodnutí, posilní právnu istotu dotknutých osôb a zabezpečí vyššiu mieru jednotnosti rozhodovacej praxe. Zároveň sa zvýši efektívnosť následnej kontroly rozhodnutí zo strany nadriadených orgánov a súdov.</w:t>
            </w:r>
          </w:p>
        </w:tc>
      </w:tr>
      <w:tr w:rsidR="00126160" w:rsidRPr="00D524FA" w14:paraId="621896B4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619AD42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Dotknuté subjekty</w:t>
            </w:r>
          </w:p>
        </w:tc>
      </w:tr>
      <w:tr w:rsidR="00126160" w:rsidRPr="00D524FA" w14:paraId="4C6EEB30" w14:textId="77777777" w:rsidTr="002B0847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A51C1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14:paraId="77FF3532" w14:textId="77777777" w:rsidR="00126160" w:rsidRPr="00623B9C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623B9C">
              <w:rPr>
                <w:rFonts w:ascii="Book Antiqua" w:hAnsi="Book Antiqua"/>
                <w:i/>
                <w:sz w:val="20"/>
                <w:szCs w:val="20"/>
              </w:rPr>
              <w:t>Návrh zákona sa dotýka najmä:</w:t>
            </w:r>
          </w:p>
          <w:p w14:paraId="14A8C870" w14:textId="77777777" w:rsidR="00126160" w:rsidRPr="00623B9C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2A1E1B2C" w14:textId="77777777" w:rsidR="00126160" w:rsidRDefault="00126160" w:rsidP="00126160">
            <w:pPr>
              <w:pStyle w:val="Odsekzoznamu"/>
              <w:widowControl w:val="0"/>
              <w:numPr>
                <w:ilvl w:val="0"/>
                <w:numId w:val="3"/>
              </w:numPr>
              <w:suppressAutoHyphens/>
              <w:contextualSpacing w:val="0"/>
              <w:rPr>
                <w:rFonts w:ascii="Book Antiqua" w:hAnsi="Book Antiqua"/>
                <w:i/>
                <w:sz w:val="20"/>
              </w:rPr>
            </w:pPr>
            <w:r w:rsidRPr="00623B9C">
              <w:rPr>
                <w:rFonts w:ascii="Book Antiqua" w:hAnsi="Book Antiqua"/>
                <w:i/>
                <w:sz w:val="20"/>
              </w:rPr>
              <w:t>príslušníkov Policajného zboru, Slovenskej informačnej služby, Zboru väzenskej a justičnej stráže a Hasičského a záchranného zboru,</w:t>
            </w:r>
          </w:p>
          <w:p w14:paraId="60054072" w14:textId="77777777" w:rsidR="00126160" w:rsidRDefault="00126160" w:rsidP="00126160">
            <w:pPr>
              <w:pStyle w:val="Odsekzoznamu"/>
              <w:widowControl w:val="0"/>
              <w:numPr>
                <w:ilvl w:val="0"/>
                <w:numId w:val="3"/>
              </w:numPr>
              <w:suppressAutoHyphens/>
              <w:contextualSpacing w:val="0"/>
              <w:rPr>
                <w:rFonts w:ascii="Book Antiqua" w:hAnsi="Book Antiqua"/>
                <w:i/>
                <w:sz w:val="20"/>
              </w:rPr>
            </w:pPr>
            <w:r w:rsidRPr="00623B9C">
              <w:rPr>
                <w:rFonts w:ascii="Book Antiqua" w:hAnsi="Book Antiqua"/>
                <w:i/>
                <w:sz w:val="20"/>
              </w:rPr>
              <w:t>profesionálnych vojakov,</w:t>
            </w:r>
          </w:p>
          <w:p w14:paraId="448650F9" w14:textId="77777777" w:rsidR="00126160" w:rsidRDefault="00126160" w:rsidP="00126160">
            <w:pPr>
              <w:pStyle w:val="Odsekzoznamu"/>
              <w:widowControl w:val="0"/>
              <w:numPr>
                <w:ilvl w:val="0"/>
                <w:numId w:val="3"/>
              </w:numPr>
              <w:suppressAutoHyphens/>
              <w:contextualSpacing w:val="0"/>
              <w:rPr>
                <w:rFonts w:ascii="Book Antiqua" w:hAnsi="Book Antiqua"/>
                <w:i/>
                <w:sz w:val="20"/>
              </w:rPr>
            </w:pPr>
            <w:r w:rsidRPr="00623B9C">
              <w:rPr>
                <w:rFonts w:ascii="Book Antiqua" w:hAnsi="Book Antiqua"/>
                <w:i/>
                <w:sz w:val="20"/>
              </w:rPr>
              <w:t>štátnych zamestnancov podľa zákona o štátnej službe,</w:t>
            </w:r>
          </w:p>
          <w:p w14:paraId="6FDD2816" w14:textId="77777777" w:rsidR="00126160" w:rsidRPr="00623B9C" w:rsidRDefault="00126160" w:rsidP="00126160">
            <w:pPr>
              <w:pStyle w:val="Odsekzoznamu"/>
              <w:widowControl w:val="0"/>
              <w:numPr>
                <w:ilvl w:val="0"/>
                <w:numId w:val="3"/>
              </w:numPr>
              <w:suppressAutoHyphens/>
              <w:contextualSpacing w:val="0"/>
              <w:rPr>
                <w:rFonts w:ascii="Book Antiqua" w:hAnsi="Book Antiqua"/>
                <w:i/>
                <w:sz w:val="20"/>
              </w:rPr>
            </w:pPr>
            <w:r w:rsidRPr="00623B9C">
              <w:rPr>
                <w:rFonts w:ascii="Book Antiqua" w:hAnsi="Book Antiqua"/>
                <w:i/>
                <w:sz w:val="20"/>
              </w:rPr>
              <w:t xml:space="preserve">služobných orgánov a orgánov verejnej správy rozhodujúcich v </w:t>
            </w:r>
            <w:proofErr w:type="spellStart"/>
            <w:r w:rsidRPr="00623B9C">
              <w:rPr>
                <w:rFonts w:ascii="Book Antiqua" w:hAnsi="Book Antiqua"/>
                <w:i/>
                <w:sz w:val="20"/>
              </w:rPr>
              <w:t>služobnoprávnych</w:t>
            </w:r>
            <w:proofErr w:type="spellEnd"/>
            <w:r w:rsidRPr="00623B9C">
              <w:rPr>
                <w:rFonts w:ascii="Book Antiqua" w:hAnsi="Book Antiqua"/>
                <w:i/>
                <w:sz w:val="20"/>
              </w:rPr>
              <w:t xml:space="preserve"> veciach,</w:t>
            </w:r>
          </w:p>
          <w:p w14:paraId="1257C6B6" w14:textId="77777777" w:rsidR="00126160" w:rsidRPr="005A27CE" w:rsidRDefault="00126160" w:rsidP="00126160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b/>
                <w:bCs/>
                <w:sz w:val="20"/>
              </w:rPr>
            </w:pPr>
            <w:r w:rsidRPr="00623B9C">
              <w:rPr>
                <w:rFonts w:ascii="Book Antiqua" w:hAnsi="Book Antiqua"/>
                <w:i/>
                <w:sz w:val="20"/>
              </w:rPr>
              <w:t>súdov vykonávajúcich preskúmanie zákonnosti rozhodnutí.</w:t>
            </w:r>
          </w:p>
        </w:tc>
      </w:tr>
      <w:tr w:rsidR="00126160" w:rsidRPr="00D524FA" w14:paraId="297F75F9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417DAF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126160" w:rsidRPr="00D524FA" w14:paraId="0F718130" w14:textId="77777777" w:rsidTr="002B0847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D8B4E" w14:textId="77777777" w:rsidR="00126160" w:rsidRPr="00D524FA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6335EB80" w14:textId="77777777" w:rsidR="00126160" w:rsidRPr="00D524FA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2698883C" w14:textId="77777777" w:rsidR="00126160" w:rsidRPr="00D524FA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44AF2D81" w14:textId="77777777" w:rsidR="00126160" w:rsidRPr="00D524FA" w:rsidRDefault="00126160" w:rsidP="002B0847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Nulový variant bude znamenať udržiavanie negatívneho súčasného stavu.</w:t>
            </w:r>
          </w:p>
        </w:tc>
      </w:tr>
      <w:tr w:rsidR="00126160" w:rsidRPr="00D524FA" w14:paraId="108600B8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075C151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126160" w:rsidRPr="00D524FA" w14:paraId="08A23B64" w14:textId="77777777" w:rsidTr="002B0847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D64079" w14:textId="77777777" w:rsidR="00126160" w:rsidRPr="00D524FA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974538C" w14:textId="77777777" w:rsidR="00126160" w:rsidRPr="00D524FA" w:rsidRDefault="00126160" w:rsidP="002B084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EB609C9" w14:textId="77777777" w:rsidR="00126160" w:rsidRPr="00D524FA" w:rsidRDefault="00126160" w:rsidP="002B084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</w:tc>
      </w:tr>
      <w:tr w:rsidR="00126160" w:rsidRPr="00D524FA" w14:paraId="2129FA35" w14:textId="77777777" w:rsidTr="002B0847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D16DC" w14:textId="77777777" w:rsidR="00126160" w:rsidRPr="00D524FA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14:paraId="20F2E438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26160" w:rsidRPr="00D524FA" w14:paraId="135629C4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2709021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126160" w:rsidRPr="00D524FA" w14:paraId="2432AD48" w14:textId="77777777" w:rsidTr="002B0847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B8D0DA1" w14:textId="77777777" w:rsidR="00126160" w:rsidRPr="00D524FA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lastRenderedPageBreak/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D524FA">
              <w:rPr>
                <w:rFonts w:ascii="Book Antiqua" w:hAnsi="Book Antiqua"/>
                <w:i/>
                <w:sz w:val="20"/>
                <w:szCs w:val="20"/>
              </w:rPr>
              <w:t>goldplating</w:t>
            </w:r>
            <w:proofErr w:type="spellEnd"/>
            <w:r w:rsidRPr="00D524FA">
              <w:rPr>
                <w:rFonts w:ascii="Book Antiqua" w:hAnsi="Book Antiqua"/>
                <w:i/>
                <w:sz w:val="20"/>
                <w:szCs w:val="20"/>
              </w:rPr>
              <w:t>) spolu s odôvodnením opodstatnenosti presahu.</w:t>
            </w:r>
          </w:p>
          <w:p w14:paraId="1D50D9FE" w14:textId="77777777" w:rsidR="00126160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41C7AC88" w14:textId="77777777" w:rsidR="00126160" w:rsidRPr="00D524FA" w:rsidRDefault="00126160" w:rsidP="002B0847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>
              <w:rPr>
                <w:rFonts w:ascii="Book Antiqua" w:hAnsi="Book Antiqua"/>
                <w:i/>
                <w:sz w:val="20"/>
                <w:szCs w:val="20"/>
              </w:rPr>
              <w:t>bezpredmetné</w:t>
            </w:r>
          </w:p>
        </w:tc>
      </w:tr>
      <w:tr w:rsidR="00126160" w:rsidRPr="00D524FA" w14:paraId="5B5BECE1" w14:textId="77777777" w:rsidTr="002B0847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6EC2" w14:textId="77777777" w:rsidR="00126160" w:rsidRPr="00D524FA" w:rsidRDefault="00126160" w:rsidP="002B084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26160" w:rsidRPr="00D524FA" w14:paraId="13465E0F" w14:textId="77777777" w:rsidTr="002B0847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9B5CDC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126160" w:rsidRPr="00D524FA" w14:paraId="62E888AC" w14:textId="77777777" w:rsidTr="002B0847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31BED" w14:textId="77777777" w:rsidR="00126160" w:rsidRPr="00D524FA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termín, kedy by malo dôjsť k preskúmaniu účinnosti a účelnosti predkladaného materiálu. </w:t>
            </w:r>
          </w:p>
          <w:p w14:paraId="5FA30898" w14:textId="77777777" w:rsidR="00126160" w:rsidRPr="00B7354E" w:rsidRDefault="00126160" w:rsidP="002B0847">
            <w:pPr>
              <w:rPr>
                <w:rFonts w:ascii="Book Antiqua" w:hAnsi="Book Antiqua"/>
                <w:iCs/>
                <w:sz w:val="20"/>
                <w:szCs w:val="20"/>
              </w:rPr>
            </w:pPr>
            <w:r>
              <w:rPr>
                <w:rFonts w:ascii="Book Antiqua" w:hAnsi="Book Antiqua"/>
                <w:iCs/>
                <w:sz w:val="20"/>
                <w:szCs w:val="20"/>
              </w:rPr>
              <w:t>Po 3 rokoch odo dňa nadobudnutia účinnosti zákona.</w:t>
            </w:r>
          </w:p>
          <w:p w14:paraId="0C8DA396" w14:textId="77777777" w:rsidR="00126160" w:rsidRPr="00D524FA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30C96857" w14:textId="77777777" w:rsidR="00126160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Uveďte kritériá, na základe ktorých bude preskúmanie vykonané</w:t>
            </w:r>
          </w:p>
          <w:p w14:paraId="39B4A9F2" w14:textId="77777777" w:rsidR="00126160" w:rsidRPr="005A27CE" w:rsidRDefault="00126160" w:rsidP="00126160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jc w:val="both"/>
              <w:rPr>
                <w:rFonts w:ascii="Book Antiqua" w:hAnsi="Book Antiqua"/>
                <w:iCs/>
                <w:sz w:val="20"/>
              </w:rPr>
            </w:pPr>
            <w:r w:rsidRPr="00623B9C">
              <w:rPr>
                <w:rFonts w:ascii="Book Antiqua" w:hAnsi="Book Antiqua"/>
                <w:iCs/>
                <w:sz w:val="20"/>
              </w:rPr>
              <w:t>Účelnosť a efektívnosť navrhovanej právnej úpravy bude preskúmaná najmä z hľadiska kvality odôvodňovania rozhodnutí, zjednotenia rozhodovacej praxe a počtu súdnych sporov týkajúcich sa preskúmania týchto rozhodnutí.</w:t>
            </w:r>
          </w:p>
        </w:tc>
      </w:tr>
      <w:tr w:rsidR="00126160" w:rsidRPr="00D524FA" w14:paraId="01A560C7" w14:textId="77777777" w:rsidTr="002B0847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0DD00D92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Vybrané vplyvy materiálu</w:t>
            </w:r>
          </w:p>
        </w:tc>
      </w:tr>
      <w:tr w:rsidR="00126160" w:rsidRPr="00D524FA" w14:paraId="19AC932C" w14:textId="77777777" w:rsidTr="002B084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07E5163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9052B6A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65F6EC0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628B581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2C81C70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1F7B0DB" w14:textId="77777777" w:rsidR="00126160" w:rsidRPr="00D524FA" w:rsidRDefault="00126160" w:rsidP="002B0847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64895EE" w14:textId="77777777" w:rsidR="00126160" w:rsidRPr="00D524FA" w:rsidRDefault="00126160" w:rsidP="002B0847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126160" w:rsidRPr="00D524FA" w14:paraId="2FEF4DD7" w14:textId="77777777" w:rsidTr="002B084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96ABF2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z toho rozpočtovo zabezpečené vplyvy,         </w:t>
            </w:r>
          </w:p>
          <w:p w14:paraId="0B4F15CB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v prípade identifikovaného negatívneho </w:t>
            </w:r>
          </w:p>
          <w:p w14:paraId="7403CD08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0DDA643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404A01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63F742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117239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557C6FB" w14:textId="77777777" w:rsidR="00126160" w:rsidRPr="00D524FA" w:rsidRDefault="00126160" w:rsidP="002B0847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3794F99" w14:textId="77777777" w:rsidR="00126160" w:rsidRPr="00D524FA" w:rsidRDefault="00126160" w:rsidP="002B0847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126160" w:rsidRPr="00D524FA" w14:paraId="2D377FF4" w14:textId="77777777" w:rsidTr="002B084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A89FFDC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B294AB9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249711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8C42464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B4F986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4D58AC7" w14:textId="77777777" w:rsidR="00126160" w:rsidRPr="00D524FA" w:rsidRDefault="00126160" w:rsidP="002B0847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F39F34C" w14:textId="77777777" w:rsidR="00126160" w:rsidRPr="00D524FA" w:rsidRDefault="00126160" w:rsidP="002B0847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126160" w:rsidRPr="00D524FA" w14:paraId="738B5C4D" w14:textId="77777777" w:rsidTr="002B084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45348935" w14:textId="77777777" w:rsidR="00126160" w:rsidRPr="00D524FA" w:rsidRDefault="00126160" w:rsidP="002B0847">
            <w:pPr>
              <w:ind w:left="171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z toho rozpočtovo zabezpečené vplyvy,</w:t>
            </w:r>
          </w:p>
          <w:p w14:paraId="0B80A0BB" w14:textId="77777777" w:rsidR="00126160" w:rsidRPr="00D524FA" w:rsidRDefault="00126160" w:rsidP="002B0847">
            <w:pPr>
              <w:ind w:left="171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0A2DDAE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1F3B71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0385915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BE5E35" w14:textId="77777777" w:rsidR="00126160" w:rsidRPr="00D524FA" w:rsidRDefault="00126160" w:rsidP="002B0847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E310074" w14:textId="77777777" w:rsidR="00126160" w:rsidRPr="00D524FA" w:rsidRDefault="00126160" w:rsidP="002B0847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8EB3CE0" w14:textId="77777777" w:rsidR="00126160" w:rsidRPr="00D524FA" w:rsidRDefault="00126160" w:rsidP="002B0847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126160" w:rsidRPr="00D524FA" w14:paraId="172255F1" w14:textId="77777777" w:rsidTr="002B0847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460EAC9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51C01C0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7C0FB2" w14:textId="77777777" w:rsidR="00126160" w:rsidRPr="00D524FA" w:rsidRDefault="00126160" w:rsidP="002B0847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872FD8C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75D48E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9680642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C4CE12" w14:textId="77777777" w:rsidR="00126160" w:rsidRPr="00D524FA" w:rsidRDefault="00126160" w:rsidP="002B0847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126160" w:rsidRPr="00D524FA" w14:paraId="24287924" w14:textId="77777777" w:rsidTr="002B084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B47CA61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2BBE2F" w14:textId="77777777" w:rsidR="00126160" w:rsidRPr="00D524FA" w:rsidRDefault="00126160" w:rsidP="002B084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BEDD6" w14:textId="77777777" w:rsidR="00126160" w:rsidRPr="00D524FA" w:rsidRDefault="00126160" w:rsidP="002B0847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FFFA3" w14:textId="77777777" w:rsidR="00126160" w:rsidRPr="00D524FA" w:rsidRDefault="00126160" w:rsidP="002B084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EE257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0DDA13" w14:textId="77777777" w:rsidR="00126160" w:rsidRPr="00D524FA" w:rsidRDefault="00126160" w:rsidP="002B0847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40D20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126160" w:rsidRPr="00D524FA" w14:paraId="5CB1254A" w14:textId="77777777" w:rsidTr="002B0847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FBC1EDD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EF8D463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8941D" w14:textId="77777777" w:rsidR="00126160" w:rsidRPr="00D524FA" w:rsidRDefault="00126160" w:rsidP="002B0847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D56CE36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1D7DE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13328DB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31ECA" w14:textId="77777777" w:rsidR="00126160" w:rsidRPr="00D524FA" w:rsidRDefault="00126160" w:rsidP="002B0847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126160" w:rsidRPr="00D524FA" w14:paraId="53F803AA" w14:textId="77777777" w:rsidTr="002B084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2F0761B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DEFA4B4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E5E63" w14:textId="77777777" w:rsidR="00126160" w:rsidRPr="00D524FA" w:rsidRDefault="00126160" w:rsidP="002B0847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9C7E35E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A5A1A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F0F5FD4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C0D53" w14:textId="77777777" w:rsidR="00126160" w:rsidRPr="00D524FA" w:rsidRDefault="00126160" w:rsidP="002B0847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126160" w:rsidRPr="00D524FA" w14:paraId="3E8A6787" w14:textId="77777777" w:rsidTr="002B084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CB17AC7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FC02551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48C89" w14:textId="77777777" w:rsidR="00126160" w:rsidRPr="00D524FA" w:rsidRDefault="00126160" w:rsidP="002B0847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1704433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54FF7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0097EBD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FE17E" w14:textId="77777777" w:rsidR="00126160" w:rsidRPr="00D524FA" w:rsidRDefault="00126160" w:rsidP="002B0847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126160" w:rsidRPr="00D524FA" w14:paraId="4C419B95" w14:textId="77777777" w:rsidTr="002B084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EB28E31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05DA14" w14:textId="77777777" w:rsidR="00126160" w:rsidRPr="00D524FA" w:rsidRDefault="00126160" w:rsidP="002B0847">
            <w:pPr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BD070" w14:textId="77777777" w:rsidR="00126160" w:rsidRPr="00D524FA" w:rsidRDefault="00126160" w:rsidP="002B0847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821BF" w14:textId="77777777" w:rsidR="00126160" w:rsidRPr="00D524FA" w:rsidRDefault="00126160" w:rsidP="002B0847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36AB0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0B4A8" w14:textId="77777777" w:rsidR="00126160" w:rsidRPr="00D524FA" w:rsidRDefault="00126160" w:rsidP="002B0847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7F7F41" w14:textId="77777777" w:rsidR="00126160" w:rsidRPr="00D524FA" w:rsidRDefault="00126160" w:rsidP="002B0847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126160" w:rsidRPr="00D524FA" w14:paraId="04D162E1" w14:textId="77777777" w:rsidTr="002B084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BFA7B19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3512B00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BEB6C53" w14:textId="77777777" w:rsidR="00126160" w:rsidRPr="00D524FA" w:rsidRDefault="00126160" w:rsidP="002B0847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1A79761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671504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E9E1DCF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2EA627E" w14:textId="77777777" w:rsidR="00126160" w:rsidRPr="00D524FA" w:rsidRDefault="00126160" w:rsidP="002B0847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126160" w:rsidRPr="00D524FA" w14:paraId="458A7C44" w14:textId="77777777" w:rsidTr="002B0847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FCB02D0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A37E4CA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103B5" w14:textId="77777777" w:rsidR="00126160" w:rsidRPr="00D524FA" w:rsidRDefault="00126160" w:rsidP="002B0847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80806EE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E9994" w14:textId="77777777" w:rsidR="00126160" w:rsidRPr="00D524FA" w:rsidRDefault="00126160" w:rsidP="002B084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0567052" w14:textId="77777777" w:rsidR="00126160" w:rsidRPr="00D524FA" w:rsidRDefault="00126160" w:rsidP="002B0847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FE46A" w14:textId="77777777" w:rsidR="00126160" w:rsidRPr="00D524FA" w:rsidRDefault="00126160" w:rsidP="002B0847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p w14:paraId="6CCE1AA9" w14:textId="77777777" w:rsidR="00126160" w:rsidRPr="00D524FA" w:rsidRDefault="00126160" w:rsidP="00126160">
      <w:pPr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26160" w:rsidRPr="00D524FA" w14:paraId="241E9F13" w14:textId="77777777" w:rsidTr="002B084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E1BD0E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Poznámky</w:t>
            </w:r>
          </w:p>
        </w:tc>
      </w:tr>
      <w:tr w:rsidR="00126160" w:rsidRPr="00D524FA" w14:paraId="5111557C" w14:textId="77777777" w:rsidTr="002B0847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5F56" w14:textId="77777777" w:rsidR="00126160" w:rsidRPr="002C3AFD" w:rsidRDefault="00126160" w:rsidP="002B0847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2C3AFD">
              <w:rPr>
                <w:rFonts w:ascii="Book Antiqua" w:hAnsi="Book Antiqua"/>
                <w:i/>
                <w:sz w:val="20"/>
                <w:szCs w:val="20"/>
              </w:rPr>
              <w:t xml:space="preserve">Návrh zákona má pozitívne sociálne vplyvy a pozitívne vplyvy na služby verejnej správy pre občana, a to najmä v oblasti posilnenia právnej istoty a ochrany práv štátnych zamestnancov a príslušníkov bezpečnostných zborov. Zavedením explicitných požiadaviek na obsah odôvodnenia rozhodnutí dochádza k zvýšeniu transparentnosti rozhodovacích procesov a k posilneniu ich </w:t>
            </w:r>
            <w:proofErr w:type="spellStart"/>
            <w:r w:rsidRPr="002C3AFD">
              <w:rPr>
                <w:rFonts w:ascii="Book Antiqua" w:hAnsi="Book Antiqua"/>
                <w:i/>
                <w:sz w:val="20"/>
                <w:szCs w:val="20"/>
              </w:rPr>
              <w:t>preskúmateľnosti</w:t>
            </w:r>
            <w:proofErr w:type="spellEnd"/>
            <w:r w:rsidRPr="002C3AFD">
              <w:rPr>
                <w:rFonts w:ascii="Book Antiqua" w:hAnsi="Book Antiqua"/>
                <w:i/>
                <w:sz w:val="20"/>
                <w:szCs w:val="20"/>
              </w:rPr>
              <w:t>.</w:t>
            </w:r>
          </w:p>
          <w:p w14:paraId="595B525D" w14:textId="77777777" w:rsidR="00126160" w:rsidRDefault="00126160" w:rsidP="002B0847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2C3AFD">
              <w:rPr>
                <w:rFonts w:ascii="Book Antiqua" w:hAnsi="Book Antiqua"/>
                <w:i/>
                <w:sz w:val="20"/>
                <w:szCs w:val="20"/>
              </w:rPr>
              <w:t>Navrhovaná právna úprava zároveň prispieva k zníženiu priestoru pre svojvoľné alebo nedostatočne odôvodnené zásahy do služobného pomeru, čím sa posilňuje dôvera v nestranný a zákonný výkon verejnej moci. Kvalitnejšie odôvodňovanie rozhodnutí zároveň vytvára predpoklady pre efektívnejšiu kontrolu zo strany súdov a nadriadených orgánov.</w:t>
            </w:r>
          </w:p>
          <w:p w14:paraId="1F7397BF" w14:textId="77777777" w:rsidR="00126160" w:rsidRPr="002C3AFD" w:rsidRDefault="00126160" w:rsidP="002B0847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>
              <w:rPr>
                <w:rFonts w:ascii="Book Antiqua" w:hAnsi="Book Antiqua"/>
                <w:i/>
                <w:sz w:val="20"/>
                <w:szCs w:val="20"/>
              </w:rPr>
              <w:t>Pozitívne sociálne vplyvy sa prejavia aj</w:t>
            </w:r>
            <w:r w:rsidRPr="002C3AFD">
              <w:rPr>
                <w:rFonts w:ascii="Book Antiqua" w:hAnsi="Book Antiqua"/>
                <w:i/>
                <w:sz w:val="20"/>
                <w:szCs w:val="20"/>
              </w:rPr>
              <w:t xml:space="preserve"> v ochrane sociálneho postavenia dotknutých osôb. Výkon štátnej služby predstavuje pre príslušníkov bezpečnostných zborov a štátnych zamestnancov spravidla hlavný, a neraz jediný zdroj príjmu. Inštitút dočasného pozbavenia výkonu štátnej služby alebo zaradenia mimo činnej štátnej služby, ak je uplatňovaný bez dostatočne konkrétneho a presvedčivého odôvodnenia, môže v praxi vytvárať tlak smerujúci k ukončeniu služobného alebo štátnozamestnaneckého pomeru, a tým aj k faktickému „zbaveniu sa“ nepohodlných osôb. Navrhovaná právna úprava zavedením presných požiadaviek na obsah odôvodnenia a povinnosť priebežného preskúmavania dôvodov takéhoto zásahu významne obmedzuje priestor pre takýto postup a posilňuje ochranu pred svojvoľnými alebo účelovými rozhodnutiami.</w:t>
            </w:r>
          </w:p>
          <w:p w14:paraId="30914BAF" w14:textId="77777777" w:rsidR="00126160" w:rsidRPr="008D329E" w:rsidRDefault="00126160" w:rsidP="002B0847">
            <w:pPr>
              <w:spacing w:before="120"/>
              <w:jc w:val="both"/>
              <w:rPr>
                <w:rFonts w:ascii="Book Antiqua" w:hAnsi="Book Antiqua"/>
                <w:iCs/>
                <w:sz w:val="20"/>
                <w:szCs w:val="20"/>
                <w:lang w:eastAsia="ar-SA"/>
              </w:rPr>
            </w:pPr>
            <w:r w:rsidRPr="002C3AFD">
              <w:rPr>
                <w:rFonts w:ascii="Book Antiqua" w:hAnsi="Book Antiqua"/>
                <w:i/>
                <w:sz w:val="20"/>
                <w:szCs w:val="20"/>
              </w:rPr>
              <w:lastRenderedPageBreak/>
              <w:t>Pozitívny vplyv na služby verejnej správy sa prejaví aj v zjednotení rozhodovacej praxe a zvýšení kvality rozhodnutí orgánov verejnej správy, čo prispeje k predchádzaniu sporom a k celkovému zlepšeniu fungovania verejnej správy v oblasti služobných pomerov.</w:t>
            </w:r>
          </w:p>
        </w:tc>
      </w:tr>
      <w:tr w:rsidR="00126160" w:rsidRPr="00D524FA" w14:paraId="7EA3799D" w14:textId="77777777" w:rsidTr="002B0847">
        <w:tc>
          <w:tcPr>
            <w:tcW w:w="9176" w:type="dxa"/>
          </w:tcPr>
          <w:p w14:paraId="210958E1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lastRenderedPageBreak/>
              <w:t xml:space="preserve">Kontakt na spracovateľa/súčinnosť </w:t>
            </w:r>
          </w:p>
        </w:tc>
      </w:tr>
      <w:tr w:rsidR="00126160" w:rsidRPr="00D524FA" w14:paraId="295AB02D" w14:textId="77777777" w:rsidTr="002B0847">
        <w:trPr>
          <w:trHeight w:val="586"/>
        </w:trPr>
        <w:tc>
          <w:tcPr>
            <w:tcW w:w="9176" w:type="dxa"/>
          </w:tcPr>
          <w:p w14:paraId="607D7FFB" w14:textId="77777777" w:rsidR="00126160" w:rsidRPr="00D524FA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Vypracovali ste návrh zákona v súčinnosti s príslušným ministerstvom?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Áno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  <w:p w14:paraId="49A3BB71" w14:textId="77777777" w:rsidR="00126160" w:rsidRPr="00D524FA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</w:tc>
      </w:tr>
      <w:tr w:rsidR="00126160" w:rsidRPr="00D524FA" w14:paraId="1099A828" w14:textId="77777777" w:rsidTr="002B0847">
        <w:tc>
          <w:tcPr>
            <w:tcW w:w="9176" w:type="dxa"/>
          </w:tcPr>
          <w:p w14:paraId="172564D3" w14:textId="77777777" w:rsidR="00126160" w:rsidRPr="00D524FA" w:rsidRDefault="00126160" w:rsidP="00126160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Stanovisko gestorov</w:t>
            </w:r>
          </w:p>
        </w:tc>
      </w:tr>
      <w:tr w:rsidR="00126160" w:rsidRPr="00D524FA" w14:paraId="7FD20C07" w14:textId="77777777" w:rsidTr="002B0847">
        <w:trPr>
          <w:trHeight w:val="401"/>
        </w:trPr>
        <w:tc>
          <w:tcPr>
            <w:tcW w:w="9176" w:type="dxa"/>
          </w:tcPr>
          <w:p w14:paraId="71D4AE2A" w14:textId="77777777" w:rsidR="00126160" w:rsidRPr="00D524FA" w:rsidRDefault="00126160" w:rsidP="002B0847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Stanovisko Ministerstva financií SR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                                  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ook Antiqua" w:hAnsi="Book Antiqua"/>
                <w:b/>
                <w:sz w:val="20"/>
                <w:szCs w:val="20"/>
              </w:rPr>
              <w:t xml:space="preserve"> p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>riložené</w:t>
            </w:r>
          </w:p>
          <w:p w14:paraId="072A84D6" w14:textId="77777777" w:rsidR="00126160" w:rsidRDefault="00126160" w:rsidP="002B0847">
            <w:pPr>
              <w:jc w:val="both"/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Stanovisko Ministerstva hospodárstva SR                                         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priložené</w:t>
            </w:r>
          </w:p>
          <w:p w14:paraId="0536B7B9" w14:textId="77777777" w:rsidR="00126160" w:rsidRPr="00D524FA" w:rsidRDefault="00126160" w:rsidP="002B0847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D524FA">
              <w:rPr>
                <w:rFonts w:ascii="Book Antiqua" w:hAnsi="Book Antiqua"/>
                <w:bCs/>
                <w:i/>
                <w:iCs/>
                <w:sz w:val="20"/>
                <w:szCs w:val="20"/>
              </w:rPr>
              <w:t>V prípade potreby uveďte doplňujúce informácie alebo poznámky k stanovisku.</w:t>
            </w:r>
          </w:p>
          <w:p w14:paraId="1F32ED9B" w14:textId="77777777" w:rsidR="00126160" w:rsidRPr="00D524FA" w:rsidRDefault="00126160" w:rsidP="002B0847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</w:p>
        </w:tc>
      </w:tr>
    </w:tbl>
    <w:p w14:paraId="382455A4" w14:textId="77777777" w:rsidR="00126160" w:rsidRPr="00216828" w:rsidRDefault="00126160" w:rsidP="00126160">
      <w:pPr>
        <w:jc w:val="center"/>
      </w:pPr>
    </w:p>
    <w:p w14:paraId="76625E89" w14:textId="77777777" w:rsidR="007876F7" w:rsidRDefault="007876F7"/>
    <w:sectPr w:rsidR="007876F7" w:rsidSect="00126160">
      <w:footerReference w:type="even" r:id="rId5"/>
      <w:footerReference w:type="default" r:id="rId6"/>
      <w:pgSz w:w="11906" w:h="16838"/>
      <w:pgMar w:top="1417" w:right="1417" w:bottom="568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3A09" w14:textId="77777777" w:rsidR="00126160" w:rsidRDefault="00126160" w:rsidP="00F12451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51D53B8" w14:textId="77777777" w:rsidR="00126160" w:rsidRDefault="001261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C2489" w14:textId="77777777" w:rsidR="00126160" w:rsidRDefault="00126160" w:rsidP="00F12451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26F28CB0" w14:textId="77777777" w:rsidR="00126160" w:rsidRDefault="00126160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42C6C"/>
    <w:multiLevelType w:val="hybridMultilevel"/>
    <w:tmpl w:val="4EA8F734"/>
    <w:lvl w:ilvl="0" w:tplc="75560634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47C30"/>
    <w:multiLevelType w:val="hybridMultilevel"/>
    <w:tmpl w:val="599E66F6"/>
    <w:lvl w:ilvl="0" w:tplc="ED9C190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16671267">
    <w:abstractNumId w:val="2"/>
  </w:num>
  <w:num w:numId="2" w16cid:durableId="760222861">
    <w:abstractNumId w:val="1"/>
  </w:num>
  <w:num w:numId="3" w16cid:durableId="2021737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60"/>
    <w:rsid w:val="00126160"/>
    <w:rsid w:val="004E40F7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86A5"/>
  <w15:chartTrackingRefBased/>
  <w15:docId w15:val="{6697FBAA-C46A-459A-8FD2-4CA9BB76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6160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26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6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6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6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6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61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61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61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61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6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6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6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61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61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61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61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61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61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61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6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6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6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6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61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61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61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6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61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6160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1261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6160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uiPriority w:val="99"/>
    <w:rsid w:val="00126160"/>
    <w:rPr>
      <w:rFonts w:cs="Times New Roman"/>
      <w:rtl w:val="0"/>
      <w:cs w:val="0"/>
    </w:rPr>
  </w:style>
  <w:style w:type="table" w:customStyle="1" w:styleId="Mriekatabuky1">
    <w:name w:val="Mriežka tabuľky1"/>
    <w:basedOn w:val="Normlnatabuka"/>
    <w:next w:val="Mriekatabuky"/>
    <w:uiPriority w:val="59"/>
    <w:rsid w:val="0012616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2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6189</Characters>
  <Application>Microsoft Office Word</Application>
  <DocSecurity>0</DocSecurity>
  <Lines>51</Lines>
  <Paragraphs>14</Paragraphs>
  <ScaleCrop>false</ScaleCrop>
  <Company>Kancelaria Narodnej rady Slovenskej republiky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2026-05-07T17:48:00Z</dcterms:created>
  <dcterms:modified xsi:type="dcterms:W3CDTF">2026-05-07T17:48:00Z</dcterms:modified>
</cp:coreProperties>
</file>