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5A706" w14:textId="77777777" w:rsidR="00353A6E" w:rsidRPr="00D60773" w:rsidRDefault="00353A6E" w:rsidP="00353A6E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 w:rsidRPr="00D60773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t>DOLOŽKA ZLUČITEĽNOSTI</w:t>
      </w:r>
    </w:p>
    <w:p w14:paraId="6CD57AFA" w14:textId="77777777" w:rsidR="00353A6E" w:rsidRDefault="00353A6E" w:rsidP="00353A6E">
      <w:pPr>
        <w:pStyle w:val="Normlnywebov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  <w:r w:rsidRPr="00D60773">
        <w:rPr>
          <w:b/>
          <w:bCs/>
          <w:color w:val="000000" w:themeColor="text1"/>
        </w:rPr>
        <w:t>návrhu zákona</w:t>
      </w:r>
      <w:r w:rsidRPr="00D60773">
        <w:rPr>
          <w:color w:val="000000" w:themeColor="text1"/>
        </w:rPr>
        <w:t xml:space="preserve"> </w:t>
      </w:r>
      <w:r w:rsidRPr="00D60773">
        <w:rPr>
          <w:b/>
          <w:bCs/>
          <w:color w:val="000000" w:themeColor="text1"/>
        </w:rPr>
        <w:t>s právom Európskej únie</w:t>
      </w:r>
    </w:p>
    <w:p w14:paraId="54DBB4F1" w14:textId="77777777" w:rsidR="00353A6E" w:rsidRPr="00D60773" w:rsidRDefault="00353A6E" w:rsidP="00353A6E">
      <w:pPr>
        <w:pStyle w:val="Normlnywebov"/>
        <w:spacing w:before="0" w:beforeAutospacing="0" w:after="0" w:afterAutospacing="0" w:line="360" w:lineRule="auto"/>
        <w:jc w:val="center"/>
        <w:rPr>
          <w:color w:val="000000" w:themeColor="text1"/>
        </w:rPr>
      </w:pPr>
    </w:p>
    <w:p w14:paraId="0BB95F97" w14:textId="77777777" w:rsidR="00353A6E" w:rsidRDefault="00353A6E" w:rsidP="00353A6E">
      <w:pPr>
        <w:pStyle w:val="Normlnywebov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i/>
          <w:iCs/>
          <w:color w:val="000000" w:themeColor="text1"/>
        </w:rPr>
      </w:pPr>
      <w:r w:rsidRPr="00D60773">
        <w:rPr>
          <w:b/>
          <w:bCs/>
          <w:color w:val="000000" w:themeColor="text1"/>
        </w:rPr>
        <w:t>Navrhovateľ zákona:</w:t>
      </w:r>
      <w:r w:rsidRPr="00D60773">
        <w:rPr>
          <w:color w:val="000000" w:themeColor="text1"/>
        </w:rPr>
        <w:t xml:space="preserve"> </w:t>
      </w:r>
      <w:r>
        <w:rPr>
          <w:color w:val="000000" w:themeColor="text1"/>
        </w:rPr>
        <w:t>P</w:t>
      </w:r>
      <w:r w:rsidRPr="00D60773">
        <w:rPr>
          <w:color w:val="000000" w:themeColor="text1"/>
        </w:rPr>
        <w:t>oslan</w:t>
      </w:r>
      <w:r>
        <w:rPr>
          <w:color w:val="000000" w:themeColor="text1"/>
        </w:rPr>
        <w:t>ec</w:t>
      </w:r>
      <w:r w:rsidRPr="00D60773">
        <w:rPr>
          <w:color w:val="000000" w:themeColor="text1"/>
        </w:rPr>
        <w:t xml:space="preserve"> Národnej rady Slovenskej republiky</w:t>
      </w:r>
      <w:r>
        <w:rPr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t>Tibor Gašpar.</w:t>
      </w:r>
    </w:p>
    <w:p w14:paraId="6194D5C2" w14:textId="77777777" w:rsidR="00353A6E" w:rsidRDefault="00353A6E" w:rsidP="00353A6E">
      <w:pPr>
        <w:pStyle w:val="Normlnywebov"/>
        <w:spacing w:before="0" w:beforeAutospacing="0" w:after="0" w:afterAutospacing="0" w:line="360" w:lineRule="auto"/>
        <w:ind w:left="700"/>
        <w:jc w:val="both"/>
        <w:rPr>
          <w:i/>
          <w:iCs/>
          <w:color w:val="000000" w:themeColor="text1"/>
        </w:rPr>
      </w:pPr>
    </w:p>
    <w:p w14:paraId="25D94C45" w14:textId="77777777" w:rsidR="00353A6E" w:rsidRPr="00ED2ACE" w:rsidRDefault="00353A6E" w:rsidP="00353A6E">
      <w:pPr>
        <w:pStyle w:val="Normlnywebov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ED2ACE">
        <w:rPr>
          <w:b/>
          <w:color w:val="000000" w:themeColor="text1"/>
        </w:rPr>
        <w:t>Názov návrhu zákona</w:t>
      </w:r>
      <w:r w:rsidRPr="00ED2ACE">
        <w:rPr>
          <w:b/>
          <w:bCs/>
          <w:color w:val="000000" w:themeColor="text1"/>
        </w:rPr>
        <w:t>:</w:t>
      </w:r>
      <w:r w:rsidRPr="00ED2ACE">
        <w:rPr>
          <w:color w:val="000000" w:themeColor="text1"/>
        </w:rPr>
        <w:t xml:space="preserve"> Návrh zákona, ktorým sa mení a dopĺňa </w:t>
      </w:r>
      <w:r>
        <w:rPr>
          <w:rStyle w:val="normaltextrun"/>
          <w:rFonts w:eastAsiaTheme="majorEastAsia"/>
          <w:color w:val="000000" w:themeColor="text1"/>
        </w:rPr>
        <w:t>z</w:t>
      </w:r>
      <w:r w:rsidRPr="00C93D81">
        <w:rPr>
          <w:rStyle w:val="normaltextrun"/>
          <w:rFonts w:eastAsiaTheme="majorEastAsia"/>
          <w:color w:val="000000" w:themeColor="text1"/>
        </w:rPr>
        <w:t xml:space="preserve">ákon č. </w:t>
      </w:r>
      <w:r w:rsidRPr="00862A2E">
        <w:rPr>
          <w:rStyle w:val="normaltextrun"/>
          <w:rFonts w:eastAsiaTheme="majorEastAsia"/>
          <w:color w:val="000000" w:themeColor="text1"/>
        </w:rPr>
        <w:t>473/2005 Z. z. o poskytovaní služieb v oblasti súkromnej bezpečnosti a o zmene a doplnení niektorých zákonov (zákon o súkromnej bezpečnosti)</w:t>
      </w:r>
    </w:p>
    <w:p w14:paraId="1C4FAFE9" w14:textId="77777777" w:rsidR="00353A6E" w:rsidRPr="00410DCA" w:rsidRDefault="00353A6E" w:rsidP="00353A6E">
      <w:pPr>
        <w:pStyle w:val="Normlnywebov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410DCA">
        <w:rPr>
          <w:b/>
        </w:rPr>
        <w:t xml:space="preserve">Predmet návrhu </w:t>
      </w:r>
      <w:r>
        <w:rPr>
          <w:b/>
        </w:rPr>
        <w:t>právneho predpisu nie je upravený v práve Európskej únie:</w:t>
      </w:r>
    </w:p>
    <w:p w14:paraId="381C4401" w14:textId="77777777" w:rsidR="00353A6E" w:rsidRDefault="00353A6E" w:rsidP="00353A6E">
      <w:pPr>
        <w:pStyle w:val="Normlnywebov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 w:line="360" w:lineRule="auto"/>
        <w:jc w:val="both"/>
      </w:pPr>
      <w:r>
        <w:t>v primárnom práve Európskej únie,</w:t>
      </w:r>
    </w:p>
    <w:p w14:paraId="2F69A358" w14:textId="77777777" w:rsidR="00353A6E" w:rsidRDefault="00353A6E" w:rsidP="00353A6E">
      <w:pPr>
        <w:pStyle w:val="Normlnywebov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 w:line="360" w:lineRule="auto"/>
        <w:jc w:val="both"/>
      </w:pPr>
      <w:r>
        <w:t xml:space="preserve">v sekundárnom práve Európskej únie, </w:t>
      </w:r>
    </w:p>
    <w:p w14:paraId="02AC3DAA" w14:textId="77777777" w:rsidR="00353A6E" w:rsidRDefault="00353A6E" w:rsidP="00353A6E">
      <w:pPr>
        <w:pStyle w:val="Normlnywebov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 w:line="360" w:lineRule="auto"/>
        <w:jc w:val="both"/>
      </w:pPr>
      <w:r>
        <w:t>v judikatúre Súdneho dvora Európskej únie.</w:t>
      </w:r>
    </w:p>
    <w:p w14:paraId="24C65C4E" w14:textId="77777777" w:rsidR="00353A6E" w:rsidRDefault="00353A6E" w:rsidP="00353A6E">
      <w:pPr>
        <w:spacing w:line="360" w:lineRule="auto"/>
        <w:jc w:val="both"/>
        <w:rPr>
          <w:b/>
        </w:rPr>
      </w:pPr>
    </w:p>
    <w:p w14:paraId="68CFE2FE" w14:textId="77777777" w:rsidR="00353A6E" w:rsidRDefault="00353A6E" w:rsidP="00353A6E">
      <w:pPr>
        <w:spacing w:line="360" w:lineRule="auto"/>
        <w:jc w:val="both"/>
        <w:rPr>
          <w:b/>
        </w:rPr>
      </w:pPr>
      <w:r>
        <w:rPr>
          <w:b/>
        </w:rPr>
        <w:t xml:space="preserve">Z dôvodu vnútroštátneho charakteru navrhovanej právnej úpravy sa body 4. a 5. doložky zlučiteľnosti nevypĺňajú. </w:t>
      </w:r>
    </w:p>
    <w:p w14:paraId="0A442622" w14:textId="77777777" w:rsidR="00353A6E" w:rsidRPr="00D60773" w:rsidRDefault="00353A6E" w:rsidP="00353A6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F85FEF5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1FE83D33"/>
    <w:multiLevelType w:val="hybridMultilevel"/>
    <w:tmpl w:val="3630440E"/>
    <w:lvl w:ilvl="0" w:tplc="D922AEFA">
      <w:start w:val="1"/>
      <w:numFmt w:val="decimal"/>
      <w:lvlText w:val="%1."/>
      <w:lvlJc w:val="left"/>
      <w:pPr>
        <w:ind w:left="700" w:hanging="64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754547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3940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6E"/>
    <w:rsid w:val="001934AF"/>
    <w:rsid w:val="00353A6E"/>
    <w:rsid w:val="007876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4ACF5"/>
  <w15:chartTrackingRefBased/>
  <w15:docId w15:val="{3A0A1AFD-18FF-4C1C-B006-B2EC5EC8E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3A6E"/>
    <w:pPr>
      <w:spacing w:after="0" w:line="240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53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53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53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53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53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53A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53A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53A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53A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53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53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53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53A6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53A6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53A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53A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53A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53A6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53A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53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53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53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53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53A6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53A6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53A6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53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53A6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53A6E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aliases w:val="webb"/>
    <w:basedOn w:val="Normlny"/>
    <w:uiPriority w:val="99"/>
    <w:qFormat/>
    <w:rsid w:val="00353A6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customStyle="1" w:styleId="normaltextrun">
    <w:name w:val="normaltextrun"/>
    <w:basedOn w:val="Predvolenpsmoodseku"/>
    <w:rsid w:val="00353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DocSecurity>0</DocSecurity>
  <Lines>4</Lines>
  <Paragraphs>1</Paragraphs>
  <ScaleCrop>false</ScaleCrop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2026-05-07T17:17:00Z</dcterms:created>
  <dcterms:modified xsi:type="dcterms:W3CDTF">2026-05-07T17:18:00Z</dcterms:modified>
</cp:coreProperties>
</file>