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C7E" w14:textId="77777777" w:rsidR="004B1398" w:rsidRPr="004B1398" w:rsidRDefault="004B1398" w:rsidP="004B1398">
      <w:pPr>
        <w:pStyle w:val="Nzov"/>
        <w:rPr>
          <w:b/>
          <w:caps/>
          <w:szCs w:val="24"/>
        </w:rPr>
      </w:pPr>
      <w:r w:rsidRPr="004B1398">
        <w:rPr>
          <w:b/>
          <w:caps/>
          <w:szCs w:val="24"/>
        </w:rPr>
        <w:t>Národná rada Slovenskej republiky</w:t>
      </w:r>
    </w:p>
    <w:p w14:paraId="02C4B823" w14:textId="77777777" w:rsidR="004B1398" w:rsidRPr="00023DAB" w:rsidRDefault="004B1398" w:rsidP="004B1398">
      <w:pPr>
        <w:pStyle w:val="Nzov"/>
        <w:rPr>
          <w:caps/>
          <w:szCs w:val="24"/>
        </w:rPr>
      </w:pPr>
    </w:p>
    <w:p w14:paraId="4FD8BB94" w14:textId="77777777" w:rsidR="004B1398" w:rsidRPr="004B1398" w:rsidRDefault="004B1398" w:rsidP="004B1398">
      <w:pPr>
        <w:pStyle w:val="Nzov"/>
        <w:rPr>
          <w:szCs w:val="24"/>
        </w:rPr>
      </w:pPr>
      <w:r w:rsidRPr="004B1398">
        <w:rPr>
          <w:szCs w:val="24"/>
        </w:rPr>
        <w:t>IX. volebné obdobie</w:t>
      </w:r>
    </w:p>
    <w:p w14:paraId="48A104B1" w14:textId="77777777" w:rsidR="004B1398" w:rsidRDefault="004B1398" w:rsidP="004B1398">
      <w:pPr>
        <w:pStyle w:val="Nzov"/>
        <w:jc w:val="both"/>
      </w:pPr>
      <w:r>
        <w:t>_____________________________________________________________________</w:t>
      </w:r>
    </w:p>
    <w:p w14:paraId="643DE8AB" w14:textId="77777777" w:rsidR="004B1398" w:rsidRDefault="004B1398" w:rsidP="004B1398">
      <w:pPr>
        <w:pStyle w:val="Nzov"/>
        <w:jc w:val="both"/>
      </w:pPr>
    </w:p>
    <w:p w14:paraId="3613D751" w14:textId="77777777" w:rsidR="004B1398" w:rsidRDefault="004B1398" w:rsidP="004B1398">
      <w:pPr>
        <w:spacing w:after="0" w:line="240" w:lineRule="auto"/>
        <w:jc w:val="center"/>
        <w:rPr>
          <w:b/>
          <w:bCs/>
        </w:rPr>
      </w:pPr>
    </w:p>
    <w:p w14:paraId="114AC482" w14:textId="720A1B97" w:rsidR="004B1398" w:rsidRPr="00B30DBC" w:rsidRDefault="00155A1A" w:rsidP="004B13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1319</w:t>
      </w:r>
    </w:p>
    <w:p w14:paraId="7C617A60" w14:textId="77777777" w:rsidR="004B1398" w:rsidRPr="00B30DBC" w:rsidRDefault="004B1398" w:rsidP="004B13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A0BC32" w14:textId="77777777" w:rsidR="004B1398" w:rsidRPr="00B30DBC" w:rsidRDefault="004B1398" w:rsidP="004B13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DBC">
        <w:rPr>
          <w:rFonts w:ascii="Times New Roman" w:hAnsi="Times New Roman" w:cs="Times New Roman"/>
          <w:b/>
          <w:bCs/>
          <w:sz w:val="24"/>
          <w:szCs w:val="24"/>
        </w:rPr>
        <w:t>VLÁDNY NÁVRH</w:t>
      </w:r>
    </w:p>
    <w:p w14:paraId="2B60A5CE" w14:textId="77777777" w:rsidR="004B1398" w:rsidRPr="00B30DBC" w:rsidRDefault="004B1398" w:rsidP="004B1398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35C588EF" w14:textId="4A3BCD81" w:rsidR="004B1398" w:rsidRDefault="004B1398" w:rsidP="004B1398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372BBC7D" w14:textId="77777777" w:rsidR="004B1398" w:rsidRPr="00B27228" w:rsidRDefault="004B1398" w:rsidP="004B1398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B27228">
        <w:rPr>
          <w:b/>
          <w:bCs/>
        </w:rPr>
        <w:t xml:space="preserve">Z Á K O N </w:t>
      </w:r>
    </w:p>
    <w:p w14:paraId="23EACB5F" w14:textId="77777777" w:rsidR="004B1398" w:rsidRPr="00B27228" w:rsidRDefault="004B1398" w:rsidP="004B1398">
      <w:pPr>
        <w:pStyle w:val="Normlnywebov"/>
        <w:spacing w:before="0" w:beforeAutospacing="0" w:after="0" w:afterAutospacing="0"/>
        <w:jc w:val="center"/>
      </w:pPr>
    </w:p>
    <w:p w14:paraId="0188CBB0" w14:textId="79F3EDB2" w:rsidR="004B1398" w:rsidRPr="00B27228" w:rsidRDefault="004B1398" w:rsidP="004B1398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B27228">
        <w:rPr>
          <w:b/>
          <w:bCs/>
        </w:rPr>
        <w:t>z</w:t>
      </w:r>
      <w:r>
        <w:rPr>
          <w:b/>
          <w:bCs/>
        </w:rPr>
        <w:t> </w:t>
      </w:r>
      <w:r w:rsidRPr="004B1398">
        <w:rPr>
          <w:b/>
          <w:bCs/>
        </w:rPr>
        <w:t>............... 202</w:t>
      </w:r>
      <w:r w:rsidR="00A43C23">
        <w:rPr>
          <w:b/>
          <w:bCs/>
        </w:rPr>
        <w:t>6</w:t>
      </w:r>
      <w:r w:rsidRPr="004B1398">
        <w:rPr>
          <w:b/>
          <w:bCs/>
        </w:rPr>
        <w:t>,</w:t>
      </w:r>
      <w:r w:rsidRPr="00B27228">
        <w:rPr>
          <w:b/>
          <w:bCs/>
        </w:rPr>
        <w:t xml:space="preserve"> </w:t>
      </w:r>
    </w:p>
    <w:p w14:paraId="0429837C" w14:textId="77777777" w:rsidR="00707EA0" w:rsidRPr="00733E5F" w:rsidRDefault="00707EA0" w:rsidP="00707EA0">
      <w:pPr>
        <w:pStyle w:val="Normlnywebov"/>
        <w:spacing w:before="0" w:beforeAutospacing="0" w:after="0" w:afterAutospacing="0"/>
        <w:jc w:val="center"/>
      </w:pPr>
    </w:p>
    <w:p w14:paraId="47A5D4F5" w14:textId="1DF2C33F" w:rsidR="00707EA0" w:rsidRPr="00733E5F" w:rsidRDefault="00707EA0" w:rsidP="0070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5F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a dopĺňa zákon č. 523/2004 Z. z. o rozpočtových pravidlách verejnej správy a o zmene a doplnení niektorých zákonov v znení neskorších predpisov </w:t>
      </w:r>
    </w:p>
    <w:p w14:paraId="3FE79B96" w14:textId="77777777" w:rsidR="00707EA0" w:rsidRPr="00733E5F" w:rsidRDefault="00707EA0" w:rsidP="00707EA0">
      <w:pPr>
        <w:pStyle w:val="Normlnywebov"/>
        <w:spacing w:before="0" w:beforeAutospacing="0" w:after="0" w:afterAutospacing="0"/>
        <w:jc w:val="center"/>
      </w:pPr>
    </w:p>
    <w:p w14:paraId="3348A881" w14:textId="77777777" w:rsidR="00707EA0" w:rsidRPr="00733E5F" w:rsidRDefault="00707EA0" w:rsidP="00707EA0">
      <w:pPr>
        <w:pStyle w:val="Normlnywebov"/>
        <w:spacing w:before="0" w:beforeAutospacing="0" w:after="0" w:afterAutospacing="0"/>
      </w:pPr>
      <w:r w:rsidRPr="00733E5F">
        <w:rPr>
          <w:b/>
          <w:bCs/>
        </w:rPr>
        <w:t> </w:t>
      </w:r>
    </w:p>
    <w:p w14:paraId="05751CA2" w14:textId="77777777" w:rsidR="00707EA0" w:rsidRPr="00733E5F" w:rsidRDefault="00707EA0" w:rsidP="00707EA0">
      <w:pPr>
        <w:pStyle w:val="Normlnywebov"/>
        <w:spacing w:before="0" w:beforeAutospacing="0" w:after="0" w:afterAutospacing="0"/>
      </w:pPr>
      <w:r w:rsidRPr="00733E5F">
        <w:t>Národná rada Slovenskej republiky sa uzniesla na tomto zákone:</w:t>
      </w:r>
    </w:p>
    <w:p w14:paraId="78D81611" w14:textId="77777777" w:rsidR="00707EA0" w:rsidRPr="00733E5F" w:rsidRDefault="00707EA0" w:rsidP="0070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9931E" w14:textId="77777777" w:rsidR="00A43C23" w:rsidRPr="00B50C31" w:rsidRDefault="00A43C23" w:rsidP="00A43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C31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1FDCCA1" w14:textId="77777777" w:rsidR="00A43C23" w:rsidRPr="00B50C31" w:rsidRDefault="00A43C23" w:rsidP="00A4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FF117" w14:textId="77777777" w:rsidR="00A43C23" w:rsidRPr="00B50C31" w:rsidRDefault="00A43C23" w:rsidP="00A43C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sz w:val="24"/>
          <w:szCs w:val="24"/>
        </w:rPr>
        <w:t xml:space="preserve">Zákon č. 523/2004 Z. z. </w:t>
      </w:r>
      <w:r w:rsidRPr="00B50C31">
        <w:rPr>
          <w:rFonts w:ascii="Times New Roman" w:hAnsi="Times New Roman" w:cs="Times New Roman"/>
          <w:bCs/>
          <w:sz w:val="24"/>
          <w:szCs w:val="24"/>
        </w:rPr>
        <w:t>o rozpočtových pravidlách verejnej správy a o zmene a doplnení niektorých zákonov v znení zákona č. 747/2004 Z. z., zákona č. 171/2005 Z. z., zákona č. 266/2005 Z. z., zákona č. 534/2005 Z. z., zákona č. 584/2005 Z. z., zákona č. 659/2005 Z. z., zákona č. 275/2006 Z. z., zákona č. 527/2006 Z. z., zákona č. 678/2006 Z. z., zákona č. 198/2007 Z. z., zákona č. 199/2007 Z. z., zákona č. 323/2007 Z. z., zákona č. 653/2007 Z. z., zákona č. 165/2008 Z. z., zákona č. 383/2008 Z. z., zákona č. 465/2008 Z. z., zákona č. 192/2009 Z. z., zákona č. 390/2009 Z. z., zákona č. 492/2009 Z. z., zákona č. 57/2010 Z. z., zákona č. 403/2010 Z. z., zákona č. 468/2010 Z. z., zákona č. 223/2011 Z. z., zákona č. 512/2011 Z. z., zákona č. 69/2012 Z. z., zákona č. 223/2012 Z. z., zákona č. 287/2012 Z. z., zákona č. 345/2012 Z. z.,  zákona č. 352/2013 Z. z., zákona č. 436/2013 Z. z., zákona č. 102/2014 Z. z., zákona č. 292/2014 Z. z., zákona č. 324/2014 Z. z., zákona č. 374/2014 Z. z., zákona č. 171/2015 Z. z., zákona č. 357/2015 Z. z., zákona č. 375/2015 Z. z., zákona č. 91/2016 Z. z., zákona č. 301/2016 Z. z., zákona č. 310/2016 Z. z., zákona č. 315/2016 Z. z., zákona č. 352/2016 Z. z., zákona č.146/2017 Z. z., zákona č. 243/2017 Z. z., zákona č. 177/2018 Z. z., zákona č. 372/2018 Z. z., zákona č. 221/2019 Z. z.,  zákona č. 134/2020 Z. z., zákona č. 360/2020 Z. z., zákona č. 423/2020 Z. z., zákona č. 214/2021 Z. z., zákona</w:t>
      </w:r>
      <w:r w:rsidRPr="00B50C31">
        <w:rPr>
          <w:rFonts w:ascii="Arial Narrow" w:hAnsi="Arial Narrow" w:cs="Arial"/>
          <w:b/>
          <w:bCs/>
        </w:rPr>
        <w:t xml:space="preserve"> </w:t>
      </w:r>
      <w:r w:rsidRPr="00B50C31">
        <w:rPr>
          <w:rFonts w:ascii="Times New Roman" w:hAnsi="Times New Roman" w:cs="Times New Roman"/>
          <w:bCs/>
          <w:sz w:val="24"/>
          <w:szCs w:val="24"/>
        </w:rPr>
        <w:t>č. 310/2021 Z. z., zákona č. 368/2021 Z. z.,  zákona č. 503/2021 Z. z., zákona č. 101/2022 Z. z.,  zákona č. 113/2022 Z. z., zákona č. 121/2022 Z. z., zákona č. 137/2022 Z. z., zákona č. 389/2022 Z. z., zákona č. 402/2022 Z. z.,  zákona č. 520/2022 Z. z., zákona č. 72/2023 Z. z., zákona č. 118/2024 Z. z., zákona č. 142/2024 Z. z., zákona č. 201/2024 Z. z., zákona č. 70/2025 Z. z. a zákona č. 150/2025 Z. z. sa mení a dopĺňa takto:</w:t>
      </w:r>
    </w:p>
    <w:p w14:paraId="32F0C677" w14:textId="77777777" w:rsidR="00A43C23" w:rsidRPr="00B50C31" w:rsidRDefault="00A43C23" w:rsidP="00A43C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FA852B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 xml:space="preserve">V § 4 ods. 3 </w:t>
      </w:r>
      <w:r w:rsidRPr="00B50C31">
        <w:rPr>
          <w:rFonts w:ascii="Times New Roman" w:hAnsi="Times New Roman" w:cs="Times New Roman"/>
          <w:sz w:val="24"/>
          <w:szCs w:val="24"/>
        </w:rPr>
        <w:t xml:space="preserve">štvrtej vete sa za slová „minister financií“ vkladajú slová „Slovenskej republiky (ďalej len „minister financií“)“ a na konci sa pripája táto veta: „Schválenie vládou alebo ministrom financií sa nevyžaduje, ak ide o úpravu limitov verejných výdavkov subjektov </w:t>
      </w:r>
      <w:r w:rsidRPr="00B50C31">
        <w:rPr>
          <w:rFonts w:ascii="Times New Roman" w:hAnsi="Times New Roman" w:cs="Times New Roman"/>
          <w:sz w:val="24"/>
          <w:szCs w:val="24"/>
        </w:rPr>
        <w:lastRenderedPageBreak/>
        <w:t>verejnej správy a ďalších súčastí rozpočtu verejnej správy rozpočtovaných v rozpočte verejnej správy vykonávanú prostredníctvom informačného systému ministerstva financií  podľa § 14 ods. 2 a ide o vzájomnú úpravu limitov verejných výdavkov, ktorá má neutrálny vplyv na celkový limit verejných výdavkov.</w:t>
      </w:r>
      <w:r w:rsidRPr="00B50C31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7AD39676" w14:textId="77777777" w:rsidR="00A43C23" w:rsidRPr="00B50C31" w:rsidRDefault="00A43C23" w:rsidP="00A43C23">
      <w:pPr>
        <w:pStyle w:val="Odsekzoznamu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4036E3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 xml:space="preserve">V § 6 ods. 7 prvej vete sa </w:t>
      </w:r>
      <w:r w:rsidRPr="00B50C31">
        <w:rPr>
          <w:rFonts w:ascii="Times New Roman" w:hAnsi="Times New Roman" w:cs="Times New Roman"/>
          <w:sz w:val="24"/>
          <w:szCs w:val="24"/>
        </w:rPr>
        <w:t xml:space="preserve">vypúšťajú slová „Slovenskej republiky“ (ďalej len „minister financií“) a </w:t>
      </w:r>
      <w:r w:rsidRPr="00B50C31">
        <w:rPr>
          <w:rFonts w:ascii="Times New Roman" w:hAnsi="Times New Roman" w:cs="Times New Roman"/>
          <w:bCs/>
          <w:sz w:val="24"/>
          <w:szCs w:val="24"/>
        </w:rPr>
        <w:t>na konci sa pripája bodkočiarka a tieto slová: „</w:t>
      </w:r>
      <w:r w:rsidRPr="00B50C31">
        <w:rPr>
          <w:rFonts w:ascii="Times New Roman" w:hAnsi="Times New Roman" w:cs="Times New Roman"/>
          <w:sz w:val="24"/>
          <w:szCs w:val="24"/>
        </w:rPr>
        <w:t>to sa nevzťahuje na postup podľa odseku 8</w:t>
      </w:r>
      <w:r w:rsidRPr="00B50C31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14866C6C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FA296E" w14:textId="77777777" w:rsidR="00A43C23" w:rsidRPr="00B50C31" w:rsidRDefault="00A43C23" w:rsidP="00A43C23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0C31">
        <w:rPr>
          <w:rFonts w:ascii="Times New Roman" w:hAnsi="Times New Roman" w:cs="Times New Roman"/>
          <w:sz w:val="24"/>
          <w:szCs w:val="24"/>
        </w:rPr>
        <w:t>§ 6 sa dopĺňa odsekom 8, ktorý znie:</w:t>
      </w:r>
    </w:p>
    <w:p w14:paraId="2F140B4C" w14:textId="77777777" w:rsidR="00A43C23" w:rsidRPr="00B50C31" w:rsidRDefault="00A43C23" w:rsidP="00A43C2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0C31">
        <w:rPr>
          <w:rFonts w:ascii="Times New Roman" w:hAnsi="Times New Roman" w:cs="Times New Roman"/>
          <w:sz w:val="24"/>
          <w:szCs w:val="24"/>
        </w:rPr>
        <w:t>„(8) Schválenie vládou alebo ministrom financií podľa odseku 7 sa nevyžaduje, ak ide o úpravu limitov verejných výdavkov v rámci štátneho rozpočtu vykonávanú prostredníctvom informačného systému ministerstva financií podľa § 14 ods. 2 a ide o vzájomnú úpravu limitov verejných výdavkov medzi kapitolami, ktorá má neutrálny vplyv na limit verejných výdavkov štátneho rozpočtu; tým nie sú dotknuté § 15 až 18.“.</w:t>
      </w:r>
    </w:p>
    <w:p w14:paraId="2F022E23" w14:textId="77777777" w:rsidR="00A43C23" w:rsidRPr="00B50C31" w:rsidRDefault="00A43C23" w:rsidP="00A43C2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B0D228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9 ods. 3 prvej vete sa na konci pripája čiarka a tieto slová: „ako aj v čase a výške neisté výdavky“.</w:t>
      </w:r>
    </w:p>
    <w:p w14:paraId="777AE90C" w14:textId="77777777" w:rsidR="00A43C23" w:rsidRPr="00B50C31" w:rsidRDefault="00A43C23" w:rsidP="00A43C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B6B1F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14 ods. 2 sa na konci pripája bodkočiarka a tieto slová: „nedodržanie takto určeného postupu sa považuje za porušenie povinnosti podľa tohto zákona“.</w:t>
      </w:r>
    </w:p>
    <w:p w14:paraId="0559551D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22ECA3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15 ods. 1 prvej vete sa na konci pripája bodkočiarka a  tieto slová: „to sa nevzťahuje na prostriedky Európskej únie a prostriedky štátneho rozpočtu určené na financovanie spoločných programov Slovenskej republiky a Európskej únie, pri ktorých sa vzájomná úprava záväzných ukazovateľov medzi kapitolami v rovnakej výške vykonáva v informačných systémoch ministerstva financií“ a v štvrtej vete sa za slovom „výdavkov“ vypúšťa bodkočiarka a slová „týmto nie je dotknuté ustanovenie § 17 ods. 4 poslednej vety“.</w:t>
      </w:r>
    </w:p>
    <w:p w14:paraId="09DCFE69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18C9C6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17 ods. 1 sa vypúšťajú slová „s výnimkou podľa odseku 4“.</w:t>
      </w:r>
    </w:p>
    <w:p w14:paraId="1801A3A6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EFCE61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 xml:space="preserve">V § 17 sa vypúšťa odsek 4. </w:t>
      </w:r>
    </w:p>
    <w:p w14:paraId="37CD261F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Poznámky pod čiarou k odkazom 19a až 19c sa vypúšťajú.</w:t>
      </w:r>
    </w:p>
    <w:p w14:paraId="543C46A8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76F7B3E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18 ods. 4 úvodná veta znie: „Správca kapitoly je povinný požiadať ministerstvo financií o viazanie rozpočtových prostriedkov v rozpočte kapitoly, ak“.</w:t>
      </w:r>
    </w:p>
    <w:p w14:paraId="7AD7B5B0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621BAC" w14:textId="77777777" w:rsidR="00A43C23" w:rsidRPr="00B50C31" w:rsidRDefault="00A43C23" w:rsidP="00A43C2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18 ods. 5 úvodná veta znie: „Rozpočtová organizácia je povinná požiadať správcu kapitoly o viazanie rozpočtových prostriedkov v rozpočte rozpočtovej organizácie, ak“.</w:t>
      </w:r>
    </w:p>
    <w:p w14:paraId="0ECC5D58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25B3DD" w14:textId="77777777" w:rsidR="00A43C23" w:rsidRPr="00B50C31" w:rsidRDefault="00A43C23" w:rsidP="00A43C2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19 ods. 12 druhej vete sa za slovo ,,spoločnosť“ vkladá čiarka a slová ,,okrem obchodnej spoločnosti v zakladateľskej pôsobnosti obce alebo vyššieho územného celku“ a na konci sa pripája bodkočiarka a tieto slová: ,,obchodná spoločnosť v zakladateľskej pôsobnosti obce alebo vyššieho územného celku do 30 dní písomne oznámi ministerstvu financií uzavretie zmluvy o úvere alebo zmluvy o pôžičke v sume presahujúcej 1 000 000 eur“.</w:t>
      </w:r>
    </w:p>
    <w:p w14:paraId="2E71F649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020F8E" w14:textId="77777777" w:rsidR="00A43C23" w:rsidRPr="00B50C31" w:rsidRDefault="00A43C23" w:rsidP="00A43C2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22 ods. 1 sa vypúšťajú slová „a v § 17 ods. 4“.</w:t>
      </w:r>
    </w:p>
    <w:p w14:paraId="1B1BADE7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EB3F4D" w14:textId="77777777" w:rsidR="00A43C23" w:rsidRPr="00B50C31" w:rsidRDefault="00A43C23" w:rsidP="00A43C2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lastRenderedPageBreak/>
        <w:t>V § 28 ods. 2 štvrtej vete sa slová „sa rozpočtujú a sledujú sa na samostatnom účte“ nahrádzajú slovami „je príspevková organizácia povinná osobitne sledovať“.</w:t>
      </w:r>
    </w:p>
    <w:p w14:paraId="4EE83248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DDCEAC" w14:textId="77777777" w:rsidR="00A43C23" w:rsidRPr="00B50C31" w:rsidRDefault="00A43C23" w:rsidP="00A43C2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V § 32 sa vypúšťa druhá veta.</w:t>
      </w:r>
    </w:p>
    <w:p w14:paraId="244E6026" w14:textId="77777777" w:rsidR="00A43C23" w:rsidRPr="00B50C31" w:rsidRDefault="00A43C23" w:rsidP="00A43C23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67E8281B" w14:textId="77777777" w:rsidR="00A43C23" w:rsidRPr="00B50C31" w:rsidRDefault="00A43C23" w:rsidP="00A43C2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>Príloha sa dopĺňa tretím bodom, ktorý znie:</w:t>
      </w:r>
    </w:p>
    <w:p w14:paraId="5057816E" w14:textId="77777777" w:rsidR="00A43C23" w:rsidRPr="00B50C31" w:rsidRDefault="00A43C23" w:rsidP="00A43C23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C31">
        <w:rPr>
          <w:rFonts w:ascii="Times New Roman" w:hAnsi="Times New Roman" w:cs="Times New Roman"/>
          <w:bCs/>
          <w:sz w:val="24"/>
          <w:szCs w:val="24"/>
        </w:rPr>
        <w:t xml:space="preserve">„3. Smernica Rady (EÚ) 2024/1265 z 29. apríla 2024, ktorou sa mení smernica 2011/85/EÚ o požiadavkách na rozpočtové rámce členských štátov </w:t>
      </w:r>
      <w:r w:rsidRPr="00B50C31">
        <w:rPr>
          <w:rStyle w:val="Zvraznenie"/>
          <w:rFonts w:ascii="Times New Roman" w:hAnsi="Times New Roman"/>
          <w:i w:val="0"/>
          <w:iCs w:val="0"/>
          <w:sz w:val="24"/>
          <w:szCs w:val="24"/>
          <w:shd w:val="clear" w:color="auto" w:fill="FFFFFF"/>
        </w:rPr>
        <w:t>(</w:t>
      </w:r>
      <w:r w:rsidRPr="00B50C31">
        <w:rPr>
          <w:rFonts w:ascii="Times New Roman" w:hAnsi="Times New Roman" w:cs="Times New Roman"/>
          <w:sz w:val="24"/>
          <w:szCs w:val="24"/>
          <w:shd w:val="clear" w:color="auto" w:fill="FFFFFF"/>
        </w:rPr>
        <w:t>Ú. v. EÚ L, 2024/1265, 30. 4. 2024).“.</w:t>
      </w:r>
    </w:p>
    <w:p w14:paraId="480D28D6" w14:textId="77777777" w:rsidR="00A43C23" w:rsidRPr="00B50C31" w:rsidRDefault="00A43C23" w:rsidP="00A43C23">
      <w:pPr>
        <w:pStyle w:val="Zkladntext0"/>
        <w:jc w:val="center"/>
        <w:rPr>
          <w:b/>
          <w:color w:val="auto"/>
        </w:rPr>
      </w:pPr>
    </w:p>
    <w:p w14:paraId="3BE46558" w14:textId="77777777" w:rsidR="00A43C23" w:rsidRPr="00B50C31" w:rsidRDefault="00A43C23" w:rsidP="00A43C23">
      <w:pPr>
        <w:pStyle w:val="Zkladntext0"/>
        <w:jc w:val="center"/>
        <w:rPr>
          <w:b/>
          <w:color w:val="auto"/>
        </w:rPr>
      </w:pPr>
    </w:p>
    <w:p w14:paraId="4410C55F" w14:textId="77777777" w:rsidR="00A43C23" w:rsidRPr="00B50C31" w:rsidRDefault="00A43C23" w:rsidP="00A43C23">
      <w:pPr>
        <w:pStyle w:val="Zkladntext0"/>
        <w:jc w:val="center"/>
        <w:rPr>
          <w:b/>
          <w:color w:val="auto"/>
        </w:rPr>
      </w:pPr>
      <w:r w:rsidRPr="00B50C31">
        <w:rPr>
          <w:b/>
          <w:color w:val="auto"/>
        </w:rPr>
        <w:t>Čl. II</w:t>
      </w:r>
    </w:p>
    <w:p w14:paraId="5270B6A3" w14:textId="77777777" w:rsidR="00A43C23" w:rsidRPr="00B50C31" w:rsidRDefault="00A43C23" w:rsidP="00A43C23">
      <w:pPr>
        <w:pStyle w:val="Zkladntext0"/>
        <w:jc w:val="center"/>
        <w:rPr>
          <w:b/>
          <w:color w:val="auto"/>
        </w:rPr>
      </w:pPr>
    </w:p>
    <w:p w14:paraId="491B5EFC" w14:textId="77777777" w:rsidR="00A43C23" w:rsidRPr="000378E6" w:rsidRDefault="00A43C23" w:rsidP="00A4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1">
        <w:rPr>
          <w:rFonts w:ascii="Times New Roman" w:hAnsi="Times New Roman" w:cs="Times New Roman"/>
          <w:sz w:val="24"/>
          <w:szCs w:val="24"/>
        </w:rPr>
        <w:t>Tento zákon nadobúda účinnosť 1. januára 2027.</w:t>
      </w:r>
      <w:r w:rsidRPr="000378E6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43C23" w:rsidRPr="000378E6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0DE9" w14:textId="77777777" w:rsidR="002831CA" w:rsidRDefault="002831CA" w:rsidP="00F3782E">
      <w:pPr>
        <w:spacing w:after="0" w:line="240" w:lineRule="auto"/>
      </w:pPr>
      <w:r>
        <w:separator/>
      </w:r>
    </w:p>
  </w:endnote>
  <w:endnote w:type="continuationSeparator" w:id="0">
    <w:p w14:paraId="1650BAEB" w14:textId="77777777" w:rsidR="002831CA" w:rsidRDefault="002831CA" w:rsidP="00F3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A0DD" w14:textId="0B862F92" w:rsidR="00E24B7B" w:rsidRDefault="00E24B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780A" w14:textId="78F9357F" w:rsidR="007227A1" w:rsidRDefault="00000000">
    <w:pPr>
      <w:pStyle w:val="Pta"/>
      <w:jc w:val="right"/>
    </w:pPr>
    <w:sdt>
      <w:sdtPr>
        <w:id w:val="-218833050"/>
        <w:docPartObj>
          <w:docPartGallery w:val="Page Numbers (Bottom of Page)"/>
          <w:docPartUnique/>
        </w:docPartObj>
      </w:sdtPr>
      <w:sdtContent>
        <w:r w:rsidR="007227A1">
          <w:fldChar w:fldCharType="begin"/>
        </w:r>
        <w:r w:rsidR="007227A1">
          <w:instrText>PAGE   \* MERGEFORMAT</w:instrText>
        </w:r>
        <w:r w:rsidR="007227A1">
          <w:fldChar w:fldCharType="separate"/>
        </w:r>
        <w:r w:rsidR="004C3481">
          <w:rPr>
            <w:noProof/>
          </w:rPr>
          <w:t>8</w:t>
        </w:r>
        <w:r w:rsidR="007227A1">
          <w:fldChar w:fldCharType="end"/>
        </w:r>
      </w:sdtContent>
    </w:sdt>
  </w:p>
  <w:p w14:paraId="0D60F705" w14:textId="77777777" w:rsidR="007227A1" w:rsidRDefault="007227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6C0D" w14:textId="015D725E" w:rsidR="00E24B7B" w:rsidRDefault="00E24B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3835" w14:textId="77777777" w:rsidR="002831CA" w:rsidRDefault="002831CA" w:rsidP="00F3782E">
      <w:pPr>
        <w:spacing w:after="0" w:line="240" w:lineRule="auto"/>
      </w:pPr>
      <w:r>
        <w:separator/>
      </w:r>
    </w:p>
  </w:footnote>
  <w:footnote w:type="continuationSeparator" w:id="0">
    <w:p w14:paraId="05EE5F95" w14:textId="77777777" w:rsidR="002831CA" w:rsidRDefault="002831CA" w:rsidP="00F37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3DA"/>
    <w:multiLevelType w:val="hybridMultilevel"/>
    <w:tmpl w:val="2C1E0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12F"/>
    <w:multiLevelType w:val="hybridMultilevel"/>
    <w:tmpl w:val="BC1048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A44A2"/>
    <w:multiLevelType w:val="hybridMultilevel"/>
    <w:tmpl w:val="8F9E3E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1531"/>
    <w:multiLevelType w:val="hybridMultilevel"/>
    <w:tmpl w:val="1B109D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F1C02"/>
    <w:multiLevelType w:val="hybridMultilevel"/>
    <w:tmpl w:val="71F658A0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8C521F8"/>
    <w:multiLevelType w:val="hybridMultilevel"/>
    <w:tmpl w:val="A60497BC"/>
    <w:lvl w:ilvl="0" w:tplc="FFFFFFFF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180802"/>
    <w:multiLevelType w:val="hybridMultilevel"/>
    <w:tmpl w:val="F8848D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87841"/>
    <w:multiLevelType w:val="hybridMultilevel"/>
    <w:tmpl w:val="6CC2CD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805CD"/>
    <w:multiLevelType w:val="hybridMultilevel"/>
    <w:tmpl w:val="9F668C5E"/>
    <w:lvl w:ilvl="0" w:tplc="716EE9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F11C0"/>
    <w:multiLevelType w:val="hybridMultilevel"/>
    <w:tmpl w:val="D944A6BA"/>
    <w:lvl w:ilvl="0" w:tplc="9B908D30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9C610F"/>
    <w:multiLevelType w:val="hybridMultilevel"/>
    <w:tmpl w:val="6AC68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22CC8"/>
    <w:multiLevelType w:val="hybridMultilevel"/>
    <w:tmpl w:val="F9A26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25FDC"/>
    <w:multiLevelType w:val="hybridMultilevel"/>
    <w:tmpl w:val="C6507DEE"/>
    <w:lvl w:ilvl="0" w:tplc="03A404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B482B"/>
    <w:multiLevelType w:val="hybridMultilevel"/>
    <w:tmpl w:val="0F547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D3C2C"/>
    <w:multiLevelType w:val="hybridMultilevel"/>
    <w:tmpl w:val="14625AB0"/>
    <w:lvl w:ilvl="0" w:tplc="041B000F">
      <w:start w:val="12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A07AF1"/>
    <w:multiLevelType w:val="hybridMultilevel"/>
    <w:tmpl w:val="A352220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F7733"/>
    <w:multiLevelType w:val="hybridMultilevel"/>
    <w:tmpl w:val="C074D934"/>
    <w:lvl w:ilvl="0" w:tplc="966E81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321977"/>
    <w:multiLevelType w:val="hybridMultilevel"/>
    <w:tmpl w:val="6C9E7B3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128BA"/>
    <w:multiLevelType w:val="hybridMultilevel"/>
    <w:tmpl w:val="32D8EBB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5480BD9"/>
    <w:multiLevelType w:val="multilevel"/>
    <w:tmpl w:val="8DB2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61554B6"/>
    <w:multiLevelType w:val="hybridMultilevel"/>
    <w:tmpl w:val="3EE65B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808B0"/>
    <w:multiLevelType w:val="hybridMultilevel"/>
    <w:tmpl w:val="FA8205EE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2" w15:restartNumberingAfterBreak="0">
    <w:nsid w:val="7D8704A2"/>
    <w:multiLevelType w:val="hybridMultilevel"/>
    <w:tmpl w:val="DC6CA5C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57440"/>
    <w:multiLevelType w:val="hybridMultilevel"/>
    <w:tmpl w:val="1264D1AE"/>
    <w:lvl w:ilvl="0" w:tplc="FFFFFFFF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F1F2EB3"/>
    <w:multiLevelType w:val="hybridMultilevel"/>
    <w:tmpl w:val="6E96EA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F58B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2CC7942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51214">
    <w:abstractNumId w:val="7"/>
  </w:num>
  <w:num w:numId="2" w16cid:durableId="1936206153">
    <w:abstractNumId w:val="13"/>
  </w:num>
  <w:num w:numId="3" w16cid:durableId="905653033">
    <w:abstractNumId w:val="24"/>
  </w:num>
  <w:num w:numId="4" w16cid:durableId="1381902409">
    <w:abstractNumId w:val="22"/>
  </w:num>
  <w:num w:numId="5" w16cid:durableId="1216157337">
    <w:abstractNumId w:val="17"/>
  </w:num>
  <w:num w:numId="6" w16cid:durableId="1568223686">
    <w:abstractNumId w:val="11"/>
  </w:num>
  <w:num w:numId="7" w16cid:durableId="769202808">
    <w:abstractNumId w:val="1"/>
  </w:num>
  <w:num w:numId="8" w16cid:durableId="798260698">
    <w:abstractNumId w:val="2"/>
  </w:num>
  <w:num w:numId="9" w16cid:durableId="1560481380">
    <w:abstractNumId w:val="0"/>
  </w:num>
  <w:num w:numId="10" w16cid:durableId="1796295428">
    <w:abstractNumId w:val="20"/>
  </w:num>
  <w:num w:numId="11" w16cid:durableId="873544903">
    <w:abstractNumId w:val="21"/>
  </w:num>
  <w:num w:numId="12" w16cid:durableId="1858276094">
    <w:abstractNumId w:val="9"/>
  </w:num>
  <w:num w:numId="13" w16cid:durableId="1721510767">
    <w:abstractNumId w:val="18"/>
  </w:num>
  <w:num w:numId="14" w16cid:durableId="520779953">
    <w:abstractNumId w:val="4"/>
  </w:num>
  <w:num w:numId="15" w16cid:durableId="359163411">
    <w:abstractNumId w:val="15"/>
  </w:num>
  <w:num w:numId="16" w16cid:durableId="1792824822">
    <w:abstractNumId w:val="5"/>
  </w:num>
  <w:num w:numId="17" w16cid:durableId="20985342">
    <w:abstractNumId w:val="23"/>
  </w:num>
  <w:num w:numId="18" w16cid:durableId="293102271">
    <w:abstractNumId w:val="19"/>
  </w:num>
  <w:num w:numId="19" w16cid:durableId="1964461675">
    <w:abstractNumId w:val="10"/>
  </w:num>
  <w:num w:numId="20" w16cid:durableId="1434009064">
    <w:abstractNumId w:val="6"/>
  </w:num>
  <w:num w:numId="21" w16cid:durableId="838617362">
    <w:abstractNumId w:val="12"/>
  </w:num>
  <w:num w:numId="22" w16cid:durableId="1833595440">
    <w:abstractNumId w:val="3"/>
  </w:num>
  <w:num w:numId="23" w16cid:durableId="237832184">
    <w:abstractNumId w:val="16"/>
  </w:num>
  <w:num w:numId="24" w16cid:durableId="195389860">
    <w:abstractNumId w:val="8"/>
  </w:num>
  <w:num w:numId="25" w16cid:durableId="1264219503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EA0"/>
    <w:rsid w:val="00000924"/>
    <w:rsid w:val="00000F18"/>
    <w:rsid w:val="00001A2B"/>
    <w:rsid w:val="00002554"/>
    <w:rsid w:val="00002F91"/>
    <w:rsid w:val="000114F1"/>
    <w:rsid w:val="00014DE6"/>
    <w:rsid w:val="00015A3B"/>
    <w:rsid w:val="00016681"/>
    <w:rsid w:val="00020821"/>
    <w:rsid w:val="000216B2"/>
    <w:rsid w:val="00021B43"/>
    <w:rsid w:val="00025F9E"/>
    <w:rsid w:val="00041063"/>
    <w:rsid w:val="00041807"/>
    <w:rsid w:val="000439FE"/>
    <w:rsid w:val="0004571C"/>
    <w:rsid w:val="0005085F"/>
    <w:rsid w:val="000516F0"/>
    <w:rsid w:val="00055918"/>
    <w:rsid w:val="00066915"/>
    <w:rsid w:val="000726BF"/>
    <w:rsid w:val="00074372"/>
    <w:rsid w:val="00076A36"/>
    <w:rsid w:val="00077CF8"/>
    <w:rsid w:val="000847C9"/>
    <w:rsid w:val="0008718C"/>
    <w:rsid w:val="00093AC9"/>
    <w:rsid w:val="000A482C"/>
    <w:rsid w:val="000B3959"/>
    <w:rsid w:val="000B415B"/>
    <w:rsid w:val="000C1046"/>
    <w:rsid w:val="000C28DD"/>
    <w:rsid w:val="000D1B43"/>
    <w:rsid w:val="000D49DF"/>
    <w:rsid w:val="000E0744"/>
    <w:rsid w:val="000E3FA1"/>
    <w:rsid w:val="000E7DFD"/>
    <w:rsid w:val="000F232C"/>
    <w:rsid w:val="000F5658"/>
    <w:rsid w:val="00102DD6"/>
    <w:rsid w:val="00104275"/>
    <w:rsid w:val="0011100C"/>
    <w:rsid w:val="00113FA6"/>
    <w:rsid w:val="001168E2"/>
    <w:rsid w:val="001217D2"/>
    <w:rsid w:val="001224EB"/>
    <w:rsid w:val="001228C7"/>
    <w:rsid w:val="00122941"/>
    <w:rsid w:val="00123398"/>
    <w:rsid w:val="00123FFC"/>
    <w:rsid w:val="001274EA"/>
    <w:rsid w:val="001349C2"/>
    <w:rsid w:val="0014186B"/>
    <w:rsid w:val="00145581"/>
    <w:rsid w:val="00150707"/>
    <w:rsid w:val="0015090E"/>
    <w:rsid w:val="001545FA"/>
    <w:rsid w:val="0015463C"/>
    <w:rsid w:val="00155A1A"/>
    <w:rsid w:val="00155E53"/>
    <w:rsid w:val="00160A8F"/>
    <w:rsid w:val="00171599"/>
    <w:rsid w:val="00172498"/>
    <w:rsid w:val="001755AD"/>
    <w:rsid w:val="00181B56"/>
    <w:rsid w:val="00186F26"/>
    <w:rsid w:val="001B0AC9"/>
    <w:rsid w:val="001B1918"/>
    <w:rsid w:val="001B1F69"/>
    <w:rsid w:val="001B2594"/>
    <w:rsid w:val="001B28AD"/>
    <w:rsid w:val="001B4FBA"/>
    <w:rsid w:val="001B7651"/>
    <w:rsid w:val="001C1ECB"/>
    <w:rsid w:val="001C3D59"/>
    <w:rsid w:val="001D0869"/>
    <w:rsid w:val="001D3513"/>
    <w:rsid w:val="001E41A6"/>
    <w:rsid w:val="001E471D"/>
    <w:rsid w:val="001E5B0A"/>
    <w:rsid w:val="001E5B7B"/>
    <w:rsid w:val="001E7FF4"/>
    <w:rsid w:val="00207230"/>
    <w:rsid w:val="00210D8B"/>
    <w:rsid w:val="002117F5"/>
    <w:rsid w:val="0021251A"/>
    <w:rsid w:val="00215238"/>
    <w:rsid w:val="00222775"/>
    <w:rsid w:val="00222AE0"/>
    <w:rsid w:val="00225F6D"/>
    <w:rsid w:val="00226673"/>
    <w:rsid w:val="0023179C"/>
    <w:rsid w:val="00232AA8"/>
    <w:rsid w:val="002342AD"/>
    <w:rsid w:val="00237D84"/>
    <w:rsid w:val="00243D5F"/>
    <w:rsid w:val="00245918"/>
    <w:rsid w:val="00252177"/>
    <w:rsid w:val="002551F7"/>
    <w:rsid w:val="002628C8"/>
    <w:rsid w:val="0026420B"/>
    <w:rsid w:val="00265FBE"/>
    <w:rsid w:val="00267D59"/>
    <w:rsid w:val="00271005"/>
    <w:rsid w:val="002710E7"/>
    <w:rsid w:val="00272F1C"/>
    <w:rsid w:val="0027498E"/>
    <w:rsid w:val="00277C90"/>
    <w:rsid w:val="00282A0A"/>
    <w:rsid w:val="002831CA"/>
    <w:rsid w:val="00290E6C"/>
    <w:rsid w:val="002939D5"/>
    <w:rsid w:val="002952C0"/>
    <w:rsid w:val="002955D4"/>
    <w:rsid w:val="00297934"/>
    <w:rsid w:val="002A0F6C"/>
    <w:rsid w:val="002A7D6B"/>
    <w:rsid w:val="002B0FAC"/>
    <w:rsid w:val="002B270D"/>
    <w:rsid w:val="002B5B15"/>
    <w:rsid w:val="002B5E62"/>
    <w:rsid w:val="002B75C8"/>
    <w:rsid w:val="002C6D83"/>
    <w:rsid w:val="002D5B74"/>
    <w:rsid w:val="002E0F0F"/>
    <w:rsid w:val="002E6083"/>
    <w:rsid w:val="002E70A7"/>
    <w:rsid w:val="002E7DFD"/>
    <w:rsid w:val="002F1344"/>
    <w:rsid w:val="002F16A2"/>
    <w:rsid w:val="002F22D3"/>
    <w:rsid w:val="002F5D54"/>
    <w:rsid w:val="002F5E0E"/>
    <w:rsid w:val="002F6973"/>
    <w:rsid w:val="00304EFE"/>
    <w:rsid w:val="00304FCA"/>
    <w:rsid w:val="00305E38"/>
    <w:rsid w:val="00315DFC"/>
    <w:rsid w:val="00317CAF"/>
    <w:rsid w:val="00320261"/>
    <w:rsid w:val="00320D61"/>
    <w:rsid w:val="00321C54"/>
    <w:rsid w:val="00324A2E"/>
    <w:rsid w:val="00325A14"/>
    <w:rsid w:val="00331FF5"/>
    <w:rsid w:val="003323C3"/>
    <w:rsid w:val="003419E6"/>
    <w:rsid w:val="003447FD"/>
    <w:rsid w:val="003466A2"/>
    <w:rsid w:val="0035052B"/>
    <w:rsid w:val="00350733"/>
    <w:rsid w:val="00351E9B"/>
    <w:rsid w:val="00355244"/>
    <w:rsid w:val="0036374D"/>
    <w:rsid w:val="003638A7"/>
    <w:rsid w:val="00370B5D"/>
    <w:rsid w:val="00375FE0"/>
    <w:rsid w:val="00383A26"/>
    <w:rsid w:val="00384848"/>
    <w:rsid w:val="00393A90"/>
    <w:rsid w:val="00396F7D"/>
    <w:rsid w:val="003A01C4"/>
    <w:rsid w:val="003A09F0"/>
    <w:rsid w:val="003A416F"/>
    <w:rsid w:val="003A6DC0"/>
    <w:rsid w:val="003A7972"/>
    <w:rsid w:val="003B4E5B"/>
    <w:rsid w:val="003C28BD"/>
    <w:rsid w:val="003C57DD"/>
    <w:rsid w:val="003C7EC3"/>
    <w:rsid w:val="003D2964"/>
    <w:rsid w:val="003D2D83"/>
    <w:rsid w:val="003D53CB"/>
    <w:rsid w:val="003D6B89"/>
    <w:rsid w:val="003E1920"/>
    <w:rsid w:val="003E276F"/>
    <w:rsid w:val="003F17D2"/>
    <w:rsid w:val="003F2675"/>
    <w:rsid w:val="003F27FA"/>
    <w:rsid w:val="003F3497"/>
    <w:rsid w:val="003F6B94"/>
    <w:rsid w:val="003F70AD"/>
    <w:rsid w:val="00403D67"/>
    <w:rsid w:val="0040791A"/>
    <w:rsid w:val="0041662C"/>
    <w:rsid w:val="00421BB5"/>
    <w:rsid w:val="00423F29"/>
    <w:rsid w:val="0042482E"/>
    <w:rsid w:val="0042618D"/>
    <w:rsid w:val="00430B9A"/>
    <w:rsid w:val="00435A37"/>
    <w:rsid w:val="00435FBE"/>
    <w:rsid w:val="00436513"/>
    <w:rsid w:val="004410E9"/>
    <w:rsid w:val="00451B2A"/>
    <w:rsid w:val="00462DAC"/>
    <w:rsid w:val="0046315F"/>
    <w:rsid w:val="004674C6"/>
    <w:rsid w:val="004721F6"/>
    <w:rsid w:val="00472AB9"/>
    <w:rsid w:val="004801EE"/>
    <w:rsid w:val="00480B2D"/>
    <w:rsid w:val="0048185A"/>
    <w:rsid w:val="00484183"/>
    <w:rsid w:val="00485C23"/>
    <w:rsid w:val="00485FCE"/>
    <w:rsid w:val="0049151D"/>
    <w:rsid w:val="004A0A60"/>
    <w:rsid w:val="004A1064"/>
    <w:rsid w:val="004A1EC5"/>
    <w:rsid w:val="004A66F0"/>
    <w:rsid w:val="004B1398"/>
    <w:rsid w:val="004B3619"/>
    <w:rsid w:val="004B74BA"/>
    <w:rsid w:val="004C06B4"/>
    <w:rsid w:val="004C3481"/>
    <w:rsid w:val="004C6F4B"/>
    <w:rsid w:val="004D0B39"/>
    <w:rsid w:val="004D71DE"/>
    <w:rsid w:val="004F18EC"/>
    <w:rsid w:val="004F1B74"/>
    <w:rsid w:val="004F57F3"/>
    <w:rsid w:val="004F6E8B"/>
    <w:rsid w:val="00500730"/>
    <w:rsid w:val="00501E6F"/>
    <w:rsid w:val="005041A5"/>
    <w:rsid w:val="00505335"/>
    <w:rsid w:val="00505B05"/>
    <w:rsid w:val="0051099F"/>
    <w:rsid w:val="00511FCC"/>
    <w:rsid w:val="0051307E"/>
    <w:rsid w:val="00514008"/>
    <w:rsid w:val="00515699"/>
    <w:rsid w:val="0053241D"/>
    <w:rsid w:val="00535C5F"/>
    <w:rsid w:val="0054361B"/>
    <w:rsid w:val="00553801"/>
    <w:rsid w:val="00562AF6"/>
    <w:rsid w:val="00564378"/>
    <w:rsid w:val="005648BF"/>
    <w:rsid w:val="00572429"/>
    <w:rsid w:val="0057648A"/>
    <w:rsid w:val="00577A06"/>
    <w:rsid w:val="00594166"/>
    <w:rsid w:val="00594D16"/>
    <w:rsid w:val="0059584F"/>
    <w:rsid w:val="00597985"/>
    <w:rsid w:val="005A079D"/>
    <w:rsid w:val="005A33BB"/>
    <w:rsid w:val="005B01BA"/>
    <w:rsid w:val="005B49B4"/>
    <w:rsid w:val="005B5D56"/>
    <w:rsid w:val="005C0922"/>
    <w:rsid w:val="005C4BF1"/>
    <w:rsid w:val="005D2A67"/>
    <w:rsid w:val="005D42FF"/>
    <w:rsid w:val="005E27C6"/>
    <w:rsid w:val="005E35D5"/>
    <w:rsid w:val="005E3D06"/>
    <w:rsid w:val="005F1FC0"/>
    <w:rsid w:val="005F3EF4"/>
    <w:rsid w:val="00602F53"/>
    <w:rsid w:val="00607B40"/>
    <w:rsid w:val="006158DF"/>
    <w:rsid w:val="006215CD"/>
    <w:rsid w:val="00627A38"/>
    <w:rsid w:val="006342CF"/>
    <w:rsid w:val="006350B2"/>
    <w:rsid w:val="00636FE5"/>
    <w:rsid w:val="00640171"/>
    <w:rsid w:val="00641172"/>
    <w:rsid w:val="00643909"/>
    <w:rsid w:val="00646E1B"/>
    <w:rsid w:val="0065143E"/>
    <w:rsid w:val="00654237"/>
    <w:rsid w:val="00656A20"/>
    <w:rsid w:val="006577B3"/>
    <w:rsid w:val="00660A86"/>
    <w:rsid w:val="00664591"/>
    <w:rsid w:val="00666163"/>
    <w:rsid w:val="006679CD"/>
    <w:rsid w:val="00674017"/>
    <w:rsid w:val="006746D0"/>
    <w:rsid w:val="00674F2C"/>
    <w:rsid w:val="0067705B"/>
    <w:rsid w:val="00691102"/>
    <w:rsid w:val="0069411F"/>
    <w:rsid w:val="00695CF5"/>
    <w:rsid w:val="006A6AF1"/>
    <w:rsid w:val="006B3D48"/>
    <w:rsid w:val="006B4AA2"/>
    <w:rsid w:val="006B6939"/>
    <w:rsid w:val="006C1928"/>
    <w:rsid w:val="006C266F"/>
    <w:rsid w:val="006C5360"/>
    <w:rsid w:val="006C6FA0"/>
    <w:rsid w:val="006C7ABA"/>
    <w:rsid w:val="006D6F31"/>
    <w:rsid w:val="006E2FFF"/>
    <w:rsid w:val="006E51AF"/>
    <w:rsid w:val="006E6E7B"/>
    <w:rsid w:val="006F1A29"/>
    <w:rsid w:val="006F1D2B"/>
    <w:rsid w:val="007005BD"/>
    <w:rsid w:val="00700B7B"/>
    <w:rsid w:val="00707EA0"/>
    <w:rsid w:val="00707FED"/>
    <w:rsid w:val="0071137C"/>
    <w:rsid w:val="00720D6F"/>
    <w:rsid w:val="007227A1"/>
    <w:rsid w:val="00727D19"/>
    <w:rsid w:val="00730111"/>
    <w:rsid w:val="00732BF4"/>
    <w:rsid w:val="00733E5F"/>
    <w:rsid w:val="007351DF"/>
    <w:rsid w:val="007446F5"/>
    <w:rsid w:val="00746BC4"/>
    <w:rsid w:val="00747B89"/>
    <w:rsid w:val="00751A7F"/>
    <w:rsid w:val="007544ED"/>
    <w:rsid w:val="007571CD"/>
    <w:rsid w:val="00765A90"/>
    <w:rsid w:val="00767AF0"/>
    <w:rsid w:val="00777DAE"/>
    <w:rsid w:val="007800D6"/>
    <w:rsid w:val="007804AC"/>
    <w:rsid w:val="00780EB3"/>
    <w:rsid w:val="007829B2"/>
    <w:rsid w:val="0078343E"/>
    <w:rsid w:val="0078401A"/>
    <w:rsid w:val="00784884"/>
    <w:rsid w:val="00784AE0"/>
    <w:rsid w:val="00784F28"/>
    <w:rsid w:val="00786C0F"/>
    <w:rsid w:val="007907C7"/>
    <w:rsid w:val="00795365"/>
    <w:rsid w:val="00795517"/>
    <w:rsid w:val="00797E1B"/>
    <w:rsid w:val="007A58FE"/>
    <w:rsid w:val="007B045A"/>
    <w:rsid w:val="007B28CD"/>
    <w:rsid w:val="007B3D7E"/>
    <w:rsid w:val="007C23C4"/>
    <w:rsid w:val="007C3F6D"/>
    <w:rsid w:val="007C4FF0"/>
    <w:rsid w:val="007D1516"/>
    <w:rsid w:val="007E17BE"/>
    <w:rsid w:val="007E6741"/>
    <w:rsid w:val="007E6B09"/>
    <w:rsid w:val="007E7701"/>
    <w:rsid w:val="007F3675"/>
    <w:rsid w:val="008158F0"/>
    <w:rsid w:val="008174CC"/>
    <w:rsid w:val="00817789"/>
    <w:rsid w:val="00817E22"/>
    <w:rsid w:val="00821168"/>
    <w:rsid w:val="0082247E"/>
    <w:rsid w:val="00824939"/>
    <w:rsid w:val="00826B30"/>
    <w:rsid w:val="00846963"/>
    <w:rsid w:val="00853FCA"/>
    <w:rsid w:val="008548E8"/>
    <w:rsid w:val="008574F2"/>
    <w:rsid w:val="00862895"/>
    <w:rsid w:val="008648B6"/>
    <w:rsid w:val="00865CDD"/>
    <w:rsid w:val="008679D8"/>
    <w:rsid w:val="008761C5"/>
    <w:rsid w:val="008772F6"/>
    <w:rsid w:val="00884E80"/>
    <w:rsid w:val="00894039"/>
    <w:rsid w:val="0089455D"/>
    <w:rsid w:val="00897AB9"/>
    <w:rsid w:val="008A0C44"/>
    <w:rsid w:val="008A33F9"/>
    <w:rsid w:val="008A6BBE"/>
    <w:rsid w:val="008A73FB"/>
    <w:rsid w:val="008B17CC"/>
    <w:rsid w:val="008B27A8"/>
    <w:rsid w:val="008B3566"/>
    <w:rsid w:val="008B540C"/>
    <w:rsid w:val="008B55A1"/>
    <w:rsid w:val="008C49B8"/>
    <w:rsid w:val="008C5F55"/>
    <w:rsid w:val="008D663F"/>
    <w:rsid w:val="008E4F5E"/>
    <w:rsid w:val="008E5280"/>
    <w:rsid w:val="008E698B"/>
    <w:rsid w:val="008F3F07"/>
    <w:rsid w:val="00906D8F"/>
    <w:rsid w:val="00927598"/>
    <w:rsid w:val="009326F7"/>
    <w:rsid w:val="0093273F"/>
    <w:rsid w:val="009354C5"/>
    <w:rsid w:val="0093748B"/>
    <w:rsid w:val="009406C3"/>
    <w:rsid w:val="00940996"/>
    <w:rsid w:val="009414C2"/>
    <w:rsid w:val="0094172C"/>
    <w:rsid w:val="009509E2"/>
    <w:rsid w:val="0095114D"/>
    <w:rsid w:val="00957A82"/>
    <w:rsid w:val="00960934"/>
    <w:rsid w:val="0096293E"/>
    <w:rsid w:val="00965455"/>
    <w:rsid w:val="00971071"/>
    <w:rsid w:val="00973F20"/>
    <w:rsid w:val="00974E88"/>
    <w:rsid w:val="00975AE1"/>
    <w:rsid w:val="00980F45"/>
    <w:rsid w:val="00983350"/>
    <w:rsid w:val="00984030"/>
    <w:rsid w:val="00993899"/>
    <w:rsid w:val="009A45EE"/>
    <w:rsid w:val="009B14F3"/>
    <w:rsid w:val="009B31F5"/>
    <w:rsid w:val="009C7AC0"/>
    <w:rsid w:val="009D081C"/>
    <w:rsid w:val="009E2CAE"/>
    <w:rsid w:val="009E3E79"/>
    <w:rsid w:val="009E404D"/>
    <w:rsid w:val="009F0048"/>
    <w:rsid w:val="009F04D6"/>
    <w:rsid w:val="009F17A8"/>
    <w:rsid w:val="009F4C4F"/>
    <w:rsid w:val="009F6817"/>
    <w:rsid w:val="009F7CAD"/>
    <w:rsid w:val="00A04BCB"/>
    <w:rsid w:val="00A073BD"/>
    <w:rsid w:val="00A16542"/>
    <w:rsid w:val="00A17EF4"/>
    <w:rsid w:val="00A212E4"/>
    <w:rsid w:val="00A27274"/>
    <w:rsid w:val="00A3301A"/>
    <w:rsid w:val="00A42280"/>
    <w:rsid w:val="00A43C23"/>
    <w:rsid w:val="00A52830"/>
    <w:rsid w:val="00A5373A"/>
    <w:rsid w:val="00A56B00"/>
    <w:rsid w:val="00A5731C"/>
    <w:rsid w:val="00A577C6"/>
    <w:rsid w:val="00A610FF"/>
    <w:rsid w:val="00A623F7"/>
    <w:rsid w:val="00A64E12"/>
    <w:rsid w:val="00A66E18"/>
    <w:rsid w:val="00A721FB"/>
    <w:rsid w:val="00A72349"/>
    <w:rsid w:val="00A7365C"/>
    <w:rsid w:val="00A75811"/>
    <w:rsid w:val="00A766EF"/>
    <w:rsid w:val="00A804C3"/>
    <w:rsid w:val="00A80FBE"/>
    <w:rsid w:val="00A8469F"/>
    <w:rsid w:val="00A8584D"/>
    <w:rsid w:val="00A877B6"/>
    <w:rsid w:val="00A94074"/>
    <w:rsid w:val="00A9432D"/>
    <w:rsid w:val="00AA72C3"/>
    <w:rsid w:val="00AB219D"/>
    <w:rsid w:val="00AB2545"/>
    <w:rsid w:val="00AB2979"/>
    <w:rsid w:val="00AB2E53"/>
    <w:rsid w:val="00AB3BF6"/>
    <w:rsid w:val="00AC1393"/>
    <w:rsid w:val="00AC2187"/>
    <w:rsid w:val="00AD4597"/>
    <w:rsid w:val="00AD4AF1"/>
    <w:rsid w:val="00AE183F"/>
    <w:rsid w:val="00AE1E69"/>
    <w:rsid w:val="00AE5170"/>
    <w:rsid w:val="00AE54B6"/>
    <w:rsid w:val="00AE7AEE"/>
    <w:rsid w:val="00AF06EA"/>
    <w:rsid w:val="00AF3686"/>
    <w:rsid w:val="00AF5C67"/>
    <w:rsid w:val="00AF7D96"/>
    <w:rsid w:val="00AF7F14"/>
    <w:rsid w:val="00B005EC"/>
    <w:rsid w:val="00B04AA7"/>
    <w:rsid w:val="00B11604"/>
    <w:rsid w:val="00B11F64"/>
    <w:rsid w:val="00B14945"/>
    <w:rsid w:val="00B17074"/>
    <w:rsid w:val="00B23D9C"/>
    <w:rsid w:val="00B26C15"/>
    <w:rsid w:val="00B313CA"/>
    <w:rsid w:val="00B31BED"/>
    <w:rsid w:val="00B31E06"/>
    <w:rsid w:val="00B415C3"/>
    <w:rsid w:val="00B47CBE"/>
    <w:rsid w:val="00B61B9A"/>
    <w:rsid w:val="00B635D2"/>
    <w:rsid w:val="00B63974"/>
    <w:rsid w:val="00B63A48"/>
    <w:rsid w:val="00B64938"/>
    <w:rsid w:val="00B64EF4"/>
    <w:rsid w:val="00B651D8"/>
    <w:rsid w:val="00B65371"/>
    <w:rsid w:val="00B7037E"/>
    <w:rsid w:val="00B70F25"/>
    <w:rsid w:val="00B717B7"/>
    <w:rsid w:val="00B75D59"/>
    <w:rsid w:val="00B76CC7"/>
    <w:rsid w:val="00B842BC"/>
    <w:rsid w:val="00B849A0"/>
    <w:rsid w:val="00B901C7"/>
    <w:rsid w:val="00B97BCB"/>
    <w:rsid w:val="00BB0BCA"/>
    <w:rsid w:val="00BB192F"/>
    <w:rsid w:val="00BB48C5"/>
    <w:rsid w:val="00BB6BD3"/>
    <w:rsid w:val="00BB6D78"/>
    <w:rsid w:val="00BC04F9"/>
    <w:rsid w:val="00BC2402"/>
    <w:rsid w:val="00BC5BAB"/>
    <w:rsid w:val="00BD1624"/>
    <w:rsid w:val="00BD1966"/>
    <w:rsid w:val="00BD2E83"/>
    <w:rsid w:val="00BE3107"/>
    <w:rsid w:val="00BE7501"/>
    <w:rsid w:val="00BF12CB"/>
    <w:rsid w:val="00C0103F"/>
    <w:rsid w:val="00C03606"/>
    <w:rsid w:val="00C04E8E"/>
    <w:rsid w:val="00C16ABB"/>
    <w:rsid w:val="00C227B8"/>
    <w:rsid w:val="00C23193"/>
    <w:rsid w:val="00C240EC"/>
    <w:rsid w:val="00C43819"/>
    <w:rsid w:val="00C46BD3"/>
    <w:rsid w:val="00C57850"/>
    <w:rsid w:val="00C60EBE"/>
    <w:rsid w:val="00C62B21"/>
    <w:rsid w:val="00C709C4"/>
    <w:rsid w:val="00C766ED"/>
    <w:rsid w:val="00C76D76"/>
    <w:rsid w:val="00C82039"/>
    <w:rsid w:val="00C85D23"/>
    <w:rsid w:val="00C87B36"/>
    <w:rsid w:val="00C96907"/>
    <w:rsid w:val="00CA2DBC"/>
    <w:rsid w:val="00CA71A0"/>
    <w:rsid w:val="00CA7920"/>
    <w:rsid w:val="00CB3D4C"/>
    <w:rsid w:val="00CB4EB2"/>
    <w:rsid w:val="00CB50DA"/>
    <w:rsid w:val="00CB7DCC"/>
    <w:rsid w:val="00CD1DC4"/>
    <w:rsid w:val="00CD46F5"/>
    <w:rsid w:val="00CD57E2"/>
    <w:rsid w:val="00CD722D"/>
    <w:rsid w:val="00CE3318"/>
    <w:rsid w:val="00CE6F3D"/>
    <w:rsid w:val="00D007AD"/>
    <w:rsid w:val="00D0452C"/>
    <w:rsid w:val="00D07D64"/>
    <w:rsid w:val="00D15754"/>
    <w:rsid w:val="00D30FFC"/>
    <w:rsid w:val="00D316F9"/>
    <w:rsid w:val="00D34F60"/>
    <w:rsid w:val="00D41737"/>
    <w:rsid w:val="00D41BDE"/>
    <w:rsid w:val="00D45631"/>
    <w:rsid w:val="00D51089"/>
    <w:rsid w:val="00D70573"/>
    <w:rsid w:val="00D72B4D"/>
    <w:rsid w:val="00D74B00"/>
    <w:rsid w:val="00D75F74"/>
    <w:rsid w:val="00D85ECF"/>
    <w:rsid w:val="00D92D98"/>
    <w:rsid w:val="00D94AA0"/>
    <w:rsid w:val="00DB04B3"/>
    <w:rsid w:val="00DB17CD"/>
    <w:rsid w:val="00DB26C8"/>
    <w:rsid w:val="00DC0DEF"/>
    <w:rsid w:val="00DC5766"/>
    <w:rsid w:val="00DD19F4"/>
    <w:rsid w:val="00DD5042"/>
    <w:rsid w:val="00DF246A"/>
    <w:rsid w:val="00DF6A73"/>
    <w:rsid w:val="00DF6C4C"/>
    <w:rsid w:val="00DF7BCA"/>
    <w:rsid w:val="00E017A6"/>
    <w:rsid w:val="00E02C93"/>
    <w:rsid w:val="00E03346"/>
    <w:rsid w:val="00E035BA"/>
    <w:rsid w:val="00E06248"/>
    <w:rsid w:val="00E068B8"/>
    <w:rsid w:val="00E109C9"/>
    <w:rsid w:val="00E1190D"/>
    <w:rsid w:val="00E22946"/>
    <w:rsid w:val="00E23098"/>
    <w:rsid w:val="00E23D7B"/>
    <w:rsid w:val="00E24B7B"/>
    <w:rsid w:val="00E32E4E"/>
    <w:rsid w:val="00E34E91"/>
    <w:rsid w:val="00E37FB4"/>
    <w:rsid w:val="00E42782"/>
    <w:rsid w:val="00E43457"/>
    <w:rsid w:val="00E436C2"/>
    <w:rsid w:val="00E46799"/>
    <w:rsid w:val="00E46E98"/>
    <w:rsid w:val="00E47C21"/>
    <w:rsid w:val="00E50D4B"/>
    <w:rsid w:val="00E5460D"/>
    <w:rsid w:val="00E549B7"/>
    <w:rsid w:val="00E55676"/>
    <w:rsid w:val="00E55C3A"/>
    <w:rsid w:val="00E612A2"/>
    <w:rsid w:val="00E623CA"/>
    <w:rsid w:val="00E671BF"/>
    <w:rsid w:val="00E679EB"/>
    <w:rsid w:val="00E73CAB"/>
    <w:rsid w:val="00E743F9"/>
    <w:rsid w:val="00E74754"/>
    <w:rsid w:val="00E77C4F"/>
    <w:rsid w:val="00E859BC"/>
    <w:rsid w:val="00E86EFF"/>
    <w:rsid w:val="00E94304"/>
    <w:rsid w:val="00E95583"/>
    <w:rsid w:val="00E97DBC"/>
    <w:rsid w:val="00EA1D27"/>
    <w:rsid w:val="00EA32AF"/>
    <w:rsid w:val="00EA5561"/>
    <w:rsid w:val="00EA5701"/>
    <w:rsid w:val="00EA7D41"/>
    <w:rsid w:val="00EC5301"/>
    <w:rsid w:val="00ED4A57"/>
    <w:rsid w:val="00ED5605"/>
    <w:rsid w:val="00ED5850"/>
    <w:rsid w:val="00ED7137"/>
    <w:rsid w:val="00ED7A19"/>
    <w:rsid w:val="00EE055D"/>
    <w:rsid w:val="00EE2DDA"/>
    <w:rsid w:val="00EE3FE5"/>
    <w:rsid w:val="00EF0A06"/>
    <w:rsid w:val="00EF3540"/>
    <w:rsid w:val="00EF773A"/>
    <w:rsid w:val="00EF7D82"/>
    <w:rsid w:val="00F02811"/>
    <w:rsid w:val="00F047FA"/>
    <w:rsid w:val="00F06B15"/>
    <w:rsid w:val="00F146BF"/>
    <w:rsid w:val="00F1708A"/>
    <w:rsid w:val="00F35238"/>
    <w:rsid w:val="00F36A7C"/>
    <w:rsid w:val="00F3749F"/>
    <w:rsid w:val="00F3782E"/>
    <w:rsid w:val="00F37880"/>
    <w:rsid w:val="00F42AF3"/>
    <w:rsid w:val="00F46C6F"/>
    <w:rsid w:val="00F507BF"/>
    <w:rsid w:val="00F5146F"/>
    <w:rsid w:val="00F5589B"/>
    <w:rsid w:val="00F5665E"/>
    <w:rsid w:val="00F606D3"/>
    <w:rsid w:val="00F66190"/>
    <w:rsid w:val="00F670BB"/>
    <w:rsid w:val="00F71B85"/>
    <w:rsid w:val="00F74860"/>
    <w:rsid w:val="00F774A5"/>
    <w:rsid w:val="00F83D5F"/>
    <w:rsid w:val="00F97E0D"/>
    <w:rsid w:val="00FA16DC"/>
    <w:rsid w:val="00FA77A3"/>
    <w:rsid w:val="00FB2CCA"/>
    <w:rsid w:val="00FC0A40"/>
    <w:rsid w:val="00FC5E76"/>
    <w:rsid w:val="00FC6C2D"/>
    <w:rsid w:val="00FD04F9"/>
    <w:rsid w:val="00FD3A3A"/>
    <w:rsid w:val="00FD46FB"/>
    <w:rsid w:val="00FD5FFA"/>
    <w:rsid w:val="00FE3D35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3332"/>
  <w15:chartTrackingRefBased/>
  <w15:docId w15:val="{C7C0238A-9435-4B60-9B8F-2F653B07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EA0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0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CD46F5"/>
    <w:pPr>
      <w:ind w:left="720"/>
      <w:contextualSpacing/>
    </w:pPr>
  </w:style>
  <w:style w:type="paragraph" w:styleId="Zkladntext">
    <w:name w:val="Body Text"/>
    <w:basedOn w:val="Normlny"/>
    <w:link w:val="ZkladntextChar"/>
    <w:rsid w:val="008E4F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E4F5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autoRedefine/>
    <w:rsid w:val="008E4F5E"/>
    <w:rPr>
      <w:color w:val="000000"/>
      <w:szCs w:val="24"/>
    </w:rPr>
  </w:style>
  <w:style w:type="paragraph" w:customStyle="1" w:styleId="Zkladntext0">
    <w:name w:val="Základní text"/>
    <w:rsid w:val="008E4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27A3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782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782E"/>
    <w:rPr>
      <w:rFonts w:asciiTheme="minorHAnsi" w:hAnsiTheme="minorHAnsi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55E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5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7242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49B8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uiPriority w:val="10"/>
    <w:qFormat/>
    <w:rsid w:val="009F68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9F68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basedOn w:val="Predvolenpsmoodseku"/>
    <w:link w:val="Odsekzoznamu"/>
    <w:uiPriority w:val="34"/>
    <w:qFormat/>
    <w:rsid w:val="009F6817"/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722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27A1"/>
    <w:rPr>
      <w:rFonts w:asciiTheme="minorHAnsi" w:hAnsiTheme="minorHAnsi"/>
    </w:rPr>
  </w:style>
  <w:style w:type="paragraph" w:styleId="Pta">
    <w:name w:val="footer"/>
    <w:basedOn w:val="Normlny"/>
    <w:link w:val="PtaChar"/>
    <w:uiPriority w:val="99"/>
    <w:unhideWhenUsed/>
    <w:rsid w:val="00722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27A1"/>
    <w:rPr>
      <w:rFonts w:asciiTheme="minorHAnsi" w:hAnsiTheme="minorHAns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C3F6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C3F6D"/>
    <w:rPr>
      <w:rFonts w:asciiTheme="minorHAnsi" w:eastAsia="Times New Roman" w:hAnsiTheme="minorHAnsi" w:cs="Times New Roman"/>
      <w:b/>
      <w:bCs/>
      <w:sz w:val="20"/>
      <w:szCs w:val="20"/>
      <w:lang w:eastAsia="sk-SK"/>
    </w:rPr>
  </w:style>
  <w:style w:type="character" w:styleId="Zvraznenie">
    <w:name w:val="Emphasis"/>
    <w:basedOn w:val="Predvolenpsmoodseku"/>
    <w:uiPriority w:val="20"/>
    <w:qFormat/>
    <w:rsid w:val="00A43C2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77C6-55A0-4106-9350-DB37666A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Lakotova Zdenka</cp:lastModifiedBy>
  <cp:revision>2</cp:revision>
  <cp:lastPrinted>2024-04-16T14:11:00Z</cp:lastPrinted>
  <dcterms:created xsi:type="dcterms:W3CDTF">2026-05-06T08:47:00Z</dcterms:created>
  <dcterms:modified xsi:type="dcterms:W3CDTF">2026-05-06T08:47:00Z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2026-05-05T10:10:38Z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454fdd2a-21ad-4132-9d30-ffe53fe21ea1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