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0675F" w14:textId="77777777"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14:paraId="716A6EEA" w14:textId="77777777" w:rsidR="001B23B7" w:rsidRPr="00612E08" w:rsidRDefault="001B23B7" w:rsidP="001B23B7">
      <w:pPr>
        <w:spacing w:after="0" w:line="240" w:lineRule="auto"/>
        <w:jc w:val="center"/>
        <w:rPr>
          <w:rFonts w:ascii="Times New Roman" w:eastAsia="Times New Roman" w:hAnsi="Times New Roman" w:cs="Times New Roman"/>
          <w:b/>
          <w:sz w:val="28"/>
          <w:szCs w:val="28"/>
          <w:lang w:eastAsia="sk-SK"/>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612E08" w14:paraId="6C29007A" w14:textId="77777777" w:rsidTr="00B24EA1">
        <w:tc>
          <w:tcPr>
            <w:tcW w:w="9180" w:type="dxa"/>
            <w:gridSpan w:val="11"/>
            <w:tcBorders>
              <w:bottom w:val="single" w:sz="4" w:space="0" w:color="FFFFFF"/>
            </w:tcBorders>
            <w:shd w:val="clear" w:color="auto" w:fill="E2E2E2"/>
          </w:tcPr>
          <w:p w14:paraId="506FCD6F" w14:textId="77777777" w:rsidR="001B23B7" w:rsidRPr="00612E08" w:rsidRDefault="001B23B7" w:rsidP="00B24EA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14:paraId="46DB826A" w14:textId="77777777" w:rsidTr="00B24EA1">
        <w:tc>
          <w:tcPr>
            <w:tcW w:w="9180" w:type="dxa"/>
            <w:gridSpan w:val="11"/>
            <w:tcBorders>
              <w:bottom w:val="single" w:sz="4" w:space="0" w:color="FFFFFF"/>
            </w:tcBorders>
            <w:shd w:val="clear" w:color="auto" w:fill="E2E2E2"/>
          </w:tcPr>
          <w:p w14:paraId="7C042A66" w14:textId="77777777" w:rsidR="001B23B7" w:rsidRPr="00612E08" w:rsidRDefault="001B23B7" w:rsidP="00B24EA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612E08" w:rsidRPr="00612E08" w14:paraId="05C1F5DB" w14:textId="77777777" w:rsidTr="00B24EA1">
        <w:tc>
          <w:tcPr>
            <w:tcW w:w="9180" w:type="dxa"/>
            <w:gridSpan w:val="11"/>
            <w:tcBorders>
              <w:top w:val="single" w:sz="4" w:space="0" w:color="FFFFFF"/>
              <w:bottom w:val="single" w:sz="4" w:space="0" w:color="auto"/>
            </w:tcBorders>
          </w:tcPr>
          <w:p w14:paraId="69D0AE77" w14:textId="6C54CFAF" w:rsidR="001B23B7" w:rsidRPr="00CA3CCD" w:rsidRDefault="009937D6" w:rsidP="001721D1">
            <w:pPr>
              <w:jc w:val="both"/>
              <w:rPr>
                <w:rFonts w:ascii="Segoe UI" w:eastAsia="Times New Roman" w:hAnsi="Segoe UI" w:cs="Segoe UI"/>
                <w:color w:val="000000"/>
                <w:sz w:val="27"/>
                <w:szCs w:val="27"/>
                <w:lang w:eastAsia="sk-SK"/>
              </w:rPr>
            </w:pPr>
            <w:r w:rsidRPr="009937D6">
              <w:rPr>
                <w:rFonts w:ascii="Times New Roman" w:eastAsia="Times New Roman" w:hAnsi="Times New Roman" w:cs="Times New Roman"/>
                <w:color w:val="000000"/>
                <w:lang w:eastAsia="sk-SK"/>
              </w:rPr>
              <w:t>Návrh</w:t>
            </w:r>
            <w:r w:rsidRPr="009937D6">
              <w:rPr>
                <w:rFonts w:ascii="Times New Roman" w:eastAsia="Times New Roman" w:hAnsi="Times New Roman" w:cs="Times New Roman"/>
                <w:color w:val="000000"/>
                <w:spacing w:val="25"/>
                <w:lang w:eastAsia="sk-SK"/>
              </w:rPr>
              <w:t xml:space="preserve"> </w:t>
            </w:r>
            <w:r w:rsidRPr="009937D6">
              <w:rPr>
                <w:rFonts w:ascii="Times New Roman" w:eastAsia="Times New Roman" w:hAnsi="Times New Roman" w:cs="Times New Roman"/>
                <w:color w:val="000000"/>
                <w:lang w:eastAsia="sk-SK"/>
              </w:rPr>
              <w:t>zákona,</w:t>
            </w:r>
            <w:r w:rsidRPr="009937D6">
              <w:rPr>
                <w:rFonts w:ascii="Times New Roman" w:eastAsia="Times New Roman" w:hAnsi="Times New Roman" w:cs="Times New Roman"/>
                <w:color w:val="000000"/>
                <w:spacing w:val="25"/>
                <w:lang w:eastAsia="sk-SK"/>
              </w:rPr>
              <w:t xml:space="preserve"> </w:t>
            </w:r>
            <w:r w:rsidRPr="009937D6">
              <w:rPr>
                <w:rFonts w:ascii="Times New Roman" w:eastAsia="Times New Roman" w:hAnsi="Times New Roman" w:cs="Times New Roman"/>
                <w:color w:val="000000"/>
                <w:lang w:eastAsia="sk-SK"/>
              </w:rPr>
              <w:t>ktorým</w:t>
            </w:r>
            <w:r w:rsidRPr="009937D6">
              <w:rPr>
                <w:rFonts w:ascii="Times New Roman" w:eastAsia="Times New Roman" w:hAnsi="Times New Roman" w:cs="Times New Roman"/>
                <w:color w:val="000000"/>
                <w:spacing w:val="25"/>
                <w:lang w:eastAsia="sk-SK"/>
              </w:rPr>
              <w:t xml:space="preserve"> </w:t>
            </w:r>
            <w:r w:rsidRPr="009937D6">
              <w:rPr>
                <w:rFonts w:ascii="Times New Roman" w:eastAsia="Times New Roman" w:hAnsi="Times New Roman" w:cs="Times New Roman"/>
                <w:color w:val="000000"/>
                <w:lang w:eastAsia="sk-SK"/>
              </w:rPr>
              <w:t>sa</w:t>
            </w:r>
            <w:r w:rsidRPr="009937D6">
              <w:rPr>
                <w:rFonts w:ascii="Times New Roman" w:eastAsia="Times New Roman" w:hAnsi="Times New Roman" w:cs="Times New Roman"/>
                <w:color w:val="000000"/>
                <w:spacing w:val="25"/>
                <w:lang w:eastAsia="sk-SK"/>
              </w:rPr>
              <w:t xml:space="preserve"> </w:t>
            </w:r>
            <w:r w:rsidRPr="009937D6">
              <w:rPr>
                <w:rFonts w:ascii="Times New Roman" w:eastAsia="Times New Roman" w:hAnsi="Times New Roman" w:cs="Times New Roman"/>
                <w:color w:val="000000"/>
                <w:lang w:eastAsia="sk-SK"/>
              </w:rPr>
              <w:t>mení</w:t>
            </w:r>
            <w:r w:rsidRPr="009937D6">
              <w:rPr>
                <w:rFonts w:ascii="Times New Roman" w:eastAsia="Times New Roman" w:hAnsi="Times New Roman" w:cs="Times New Roman"/>
                <w:color w:val="000000"/>
                <w:spacing w:val="25"/>
                <w:lang w:eastAsia="sk-SK"/>
              </w:rPr>
              <w:t xml:space="preserve"> </w:t>
            </w:r>
            <w:r w:rsidRPr="009937D6">
              <w:rPr>
                <w:rFonts w:ascii="Times New Roman" w:eastAsia="Times New Roman" w:hAnsi="Times New Roman" w:cs="Times New Roman"/>
                <w:color w:val="000000"/>
                <w:lang w:eastAsia="sk-SK"/>
              </w:rPr>
              <w:t>a</w:t>
            </w:r>
            <w:r>
              <w:rPr>
                <w:rFonts w:ascii="Times New Roman" w:eastAsia="Times New Roman" w:hAnsi="Times New Roman" w:cs="Times New Roman"/>
                <w:color w:val="000000"/>
                <w:lang w:eastAsia="sk-SK"/>
              </w:rPr>
              <w:t> </w:t>
            </w:r>
            <w:r w:rsidRPr="009937D6">
              <w:rPr>
                <w:rFonts w:ascii="Times New Roman" w:eastAsia="Times New Roman" w:hAnsi="Times New Roman" w:cs="Times New Roman"/>
                <w:color w:val="000000"/>
                <w:lang w:eastAsia="sk-SK"/>
              </w:rPr>
              <w:t>dopĺňa</w:t>
            </w:r>
            <w:r>
              <w:rPr>
                <w:rFonts w:ascii="Times New Roman" w:eastAsia="Times New Roman" w:hAnsi="Times New Roman" w:cs="Times New Roman"/>
                <w:color w:val="000000"/>
                <w:lang w:eastAsia="sk-SK"/>
              </w:rPr>
              <w:t xml:space="preserve"> </w:t>
            </w:r>
            <w:r w:rsidRPr="009937D6">
              <w:rPr>
                <w:rFonts w:ascii="Times New Roman" w:eastAsia="Times New Roman" w:hAnsi="Times New Roman" w:cs="Times New Roman"/>
                <w:color w:val="000000"/>
                <w:lang w:eastAsia="sk-SK"/>
              </w:rPr>
              <w:t>zákon</w:t>
            </w:r>
            <w:r w:rsidRPr="009937D6">
              <w:rPr>
                <w:rFonts w:ascii="Times New Roman" w:eastAsia="Times New Roman" w:hAnsi="Times New Roman" w:cs="Times New Roman"/>
                <w:color w:val="000000"/>
                <w:spacing w:val="20"/>
                <w:lang w:eastAsia="sk-SK"/>
              </w:rPr>
              <w:t xml:space="preserve"> </w:t>
            </w:r>
            <w:r w:rsidRPr="009937D6">
              <w:rPr>
                <w:rFonts w:ascii="Times New Roman" w:eastAsia="Times New Roman" w:hAnsi="Times New Roman" w:cs="Times New Roman"/>
                <w:color w:val="000000"/>
                <w:lang w:eastAsia="sk-SK"/>
              </w:rPr>
              <w:t>č.</w:t>
            </w:r>
            <w:r w:rsidRPr="009937D6">
              <w:rPr>
                <w:rFonts w:ascii="Times New Roman" w:eastAsia="Times New Roman" w:hAnsi="Times New Roman" w:cs="Times New Roman"/>
                <w:color w:val="000000"/>
                <w:spacing w:val="20"/>
                <w:lang w:eastAsia="sk-SK"/>
              </w:rPr>
              <w:t xml:space="preserve"> </w:t>
            </w:r>
            <w:r w:rsidRPr="009937D6">
              <w:rPr>
                <w:rFonts w:ascii="Times New Roman" w:eastAsia="Times New Roman" w:hAnsi="Times New Roman" w:cs="Times New Roman"/>
                <w:color w:val="000000"/>
                <w:lang w:eastAsia="sk-SK"/>
              </w:rPr>
              <w:t>363/2011</w:t>
            </w:r>
            <w:r w:rsidRPr="009937D6">
              <w:rPr>
                <w:rFonts w:ascii="Times New Roman" w:eastAsia="Times New Roman" w:hAnsi="Times New Roman" w:cs="Times New Roman"/>
                <w:color w:val="000000"/>
                <w:spacing w:val="20"/>
                <w:lang w:eastAsia="sk-SK"/>
              </w:rPr>
              <w:t xml:space="preserve"> </w:t>
            </w:r>
            <w:r w:rsidRPr="009937D6">
              <w:rPr>
                <w:rFonts w:ascii="Times New Roman" w:eastAsia="Times New Roman" w:hAnsi="Times New Roman" w:cs="Times New Roman"/>
                <w:color w:val="000000"/>
                <w:lang w:eastAsia="sk-SK"/>
              </w:rPr>
              <w:t>Z.</w:t>
            </w:r>
            <w:r w:rsidRPr="009937D6">
              <w:rPr>
                <w:rFonts w:ascii="Times New Roman" w:eastAsia="Times New Roman" w:hAnsi="Times New Roman" w:cs="Times New Roman"/>
                <w:color w:val="000000"/>
                <w:spacing w:val="20"/>
                <w:lang w:eastAsia="sk-SK"/>
              </w:rPr>
              <w:t xml:space="preserve"> </w:t>
            </w:r>
            <w:r w:rsidRPr="009937D6">
              <w:rPr>
                <w:rFonts w:ascii="Times New Roman" w:eastAsia="Times New Roman" w:hAnsi="Times New Roman" w:cs="Times New Roman"/>
                <w:color w:val="000000"/>
                <w:lang w:eastAsia="sk-SK"/>
              </w:rPr>
              <w:t>z.</w:t>
            </w:r>
            <w:r w:rsidRPr="009937D6">
              <w:rPr>
                <w:rFonts w:ascii="Times New Roman" w:eastAsia="Times New Roman" w:hAnsi="Times New Roman" w:cs="Times New Roman"/>
                <w:color w:val="000000"/>
                <w:spacing w:val="20"/>
                <w:lang w:eastAsia="sk-SK"/>
              </w:rPr>
              <w:t xml:space="preserve"> </w:t>
            </w:r>
            <w:r w:rsidRPr="009937D6">
              <w:rPr>
                <w:rFonts w:ascii="Times New Roman" w:eastAsia="Times New Roman" w:hAnsi="Times New Roman" w:cs="Times New Roman"/>
                <w:color w:val="000000"/>
                <w:lang w:eastAsia="sk-SK"/>
              </w:rPr>
              <w:t>o</w:t>
            </w:r>
            <w:r w:rsidRPr="009937D6">
              <w:rPr>
                <w:rFonts w:ascii="Times New Roman" w:eastAsia="Times New Roman" w:hAnsi="Times New Roman" w:cs="Times New Roman"/>
                <w:color w:val="000000"/>
                <w:spacing w:val="20"/>
                <w:lang w:eastAsia="sk-SK"/>
              </w:rPr>
              <w:t xml:space="preserve"> </w:t>
            </w:r>
            <w:r w:rsidRPr="009937D6">
              <w:rPr>
                <w:rFonts w:ascii="Times New Roman" w:eastAsia="Times New Roman" w:hAnsi="Times New Roman" w:cs="Times New Roman"/>
                <w:color w:val="000000"/>
                <w:lang w:eastAsia="sk-SK"/>
              </w:rPr>
              <w:t>rozsahu</w:t>
            </w:r>
            <w:r w:rsidRPr="009937D6">
              <w:rPr>
                <w:rFonts w:ascii="Times New Roman" w:eastAsia="Times New Roman" w:hAnsi="Times New Roman" w:cs="Times New Roman"/>
                <w:color w:val="000000"/>
                <w:spacing w:val="20"/>
                <w:lang w:eastAsia="sk-SK"/>
              </w:rPr>
              <w:t xml:space="preserve"> </w:t>
            </w:r>
            <w:r w:rsidRPr="009937D6">
              <w:rPr>
                <w:rFonts w:ascii="Times New Roman" w:eastAsia="Times New Roman" w:hAnsi="Times New Roman" w:cs="Times New Roman"/>
                <w:color w:val="000000"/>
                <w:lang w:eastAsia="sk-SK"/>
              </w:rPr>
              <w:t>a</w:t>
            </w:r>
            <w:r w:rsidRPr="009937D6">
              <w:rPr>
                <w:rFonts w:ascii="Times New Roman" w:eastAsia="Times New Roman" w:hAnsi="Times New Roman" w:cs="Times New Roman"/>
                <w:color w:val="000000"/>
                <w:spacing w:val="20"/>
                <w:lang w:eastAsia="sk-SK"/>
              </w:rPr>
              <w:t xml:space="preserve"> </w:t>
            </w:r>
            <w:r w:rsidRPr="009937D6">
              <w:rPr>
                <w:rFonts w:ascii="Times New Roman" w:eastAsia="Times New Roman" w:hAnsi="Times New Roman" w:cs="Times New Roman"/>
                <w:color w:val="000000"/>
                <w:lang w:eastAsia="sk-SK"/>
              </w:rPr>
              <w:t>podmienkach</w:t>
            </w:r>
            <w:r w:rsidRPr="009937D6">
              <w:rPr>
                <w:rFonts w:ascii="Times New Roman" w:eastAsia="Times New Roman" w:hAnsi="Times New Roman" w:cs="Times New Roman"/>
                <w:color w:val="000000"/>
                <w:spacing w:val="20"/>
                <w:lang w:eastAsia="sk-SK"/>
              </w:rPr>
              <w:t xml:space="preserve"> </w:t>
            </w:r>
            <w:r w:rsidRPr="009937D6">
              <w:rPr>
                <w:rFonts w:ascii="Times New Roman" w:eastAsia="Times New Roman" w:hAnsi="Times New Roman" w:cs="Times New Roman"/>
                <w:color w:val="000000"/>
                <w:lang w:eastAsia="sk-SK"/>
              </w:rPr>
              <w:t>úhrady</w:t>
            </w:r>
            <w:r w:rsidRPr="009937D6">
              <w:rPr>
                <w:rFonts w:ascii="Times New Roman" w:eastAsia="Times New Roman" w:hAnsi="Times New Roman" w:cs="Times New Roman"/>
                <w:color w:val="000000"/>
                <w:spacing w:val="20"/>
                <w:lang w:eastAsia="sk-SK"/>
              </w:rPr>
              <w:t xml:space="preserve"> </w:t>
            </w:r>
            <w:r w:rsidRPr="009937D6">
              <w:rPr>
                <w:rFonts w:ascii="Times New Roman" w:eastAsia="Times New Roman" w:hAnsi="Times New Roman" w:cs="Times New Roman"/>
                <w:color w:val="000000"/>
                <w:lang w:eastAsia="sk-SK"/>
              </w:rPr>
              <w:t>liekov,</w:t>
            </w:r>
            <w:r w:rsidRPr="009937D6">
              <w:rPr>
                <w:rFonts w:ascii="Times New Roman" w:eastAsia="Times New Roman" w:hAnsi="Times New Roman" w:cs="Times New Roman"/>
                <w:color w:val="000000"/>
                <w:spacing w:val="20"/>
                <w:lang w:eastAsia="sk-SK"/>
              </w:rPr>
              <w:t xml:space="preserve"> </w:t>
            </w:r>
            <w:r w:rsidRPr="009937D6">
              <w:rPr>
                <w:rFonts w:ascii="Times New Roman" w:eastAsia="Times New Roman" w:hAnsi="Times New Roman" w:cs="Times New Roman"/>
                <w:color w:val="000000"/>
                <w:lang w:eastAsia="sk-SK"/>
              </w:rPr>
              <w:t>zdravotníckych pomôcok</w:t>
            </w:r>
            <w:r w:rsidRPr="009937D6">
              <w:rPr>
                <w:rFonts w:ascii="Times New Roman" w:eastAsia="Times New Roman" w:hAnsi="Times New Roman" w:cs="Times New Roman"/>
                <w:color w:val="000000"/>
                <w:spacing w:val="19"/>
                <w:lang w:eastAsia="sk-SK"/>
              </w:rPr>
              <w:t xml:space="preserve"> </w:t>
            </w:r>
            <w:r w:rsidRPr="009937D6">
              <w:rPr>
                <w:rFonts w:ascii="Times New Roman" w:eastAsia="Times New Roman" w:hAnsi="Times New Roman" w:cs="Times New Roman"/>
                <w:color w:val="000000"/>
                <w:lang w:eastAsia="sk-SK"/>
              </w:rPr>
              <w:t>a</w:t>
            </w:r>
            <w:r w:rsidRPr="009937D6">
              <w:rPr>
                <w:rFonts w:ascii="Times New Roman" w:eastAsia="Times New Roman" w:hAnsi="Times New Roman" w:cs="Times New Roman"/>
                <w:color w:val="000000"/>
                <w:spacing w:val="19"/>
                <w:lang w:eastAsia="sk-SK"/>
              </w:rPr>
              <w:t xml:space="preserve"> </w:t>
            </w:r>
            <w:r w:rsidRPr="009937D6">
              <w:rPr>
                <w:rFonts w:ascii="Times New Roman" w:eastAsia="Times New Roman" w:hAnsi="Times New Roman" w:cs="Times New Roman"/>
                <w:color w:val="000000"/>
                <w:lang w:eastAsia="sk-SK"/>
              </w:rPr>
              <w:t>dietetických</w:t>
            </w:r>
            <w:r w:rsidRPr="009937D6">
              <w:rPr>
                <w:rFonts w:ascii="Times New Roman" w:eastAsia="Times New Roman" w:hAnsi="Times New Roman" w:cs="Times New Roman"/>
                <w:color w:val="000000"/>
                <w:spacing w:val="19"/>
                <w:lang w:eastAsia="sk-SK"/>
              </w:rPr>
              <w:t xml:space="preserve"> </w:t>
            </w:r>
            <w:r w:rsidRPr="009937D6">
              <w:rPr>
                <w:rFonts w:ascii="Times New Roman" w:eastAsia="Times New Roman" w:hAnsi="Times New Roman" w:cs="Times New Roman"/>
                <w:color w:val="000000"/>
                <w:lang w:eastAsia="sk-SK"/>
              </w:rPr>
              <w:t>potravín</w:t>
            </w:r>
            <w:r w:rsidRPr="009937D6">
              <w:rPr>
                <w:rFonts w:ascii="Times New Roman" w:eastAsia="Times New Roman" w:hAnsi="Times New Roman" w:cs="Times New Roman"/>
                <w:color w:val="000000"/>
                <w:spacing w:val="19"/>
                <w:lang w:eastAsia="sk-SK"/>
              </w:rPr>
              <w:t xml:space="preserve"> </w:t>
            </w:r>
            <w:r w:rsidRPr="009937D6">
              <w:rPr>
                <w:rFonts w:ascii="Times New Roman" w:eastAsia="Times New Roman" w:hAnsi="Times New Roman" w:cs="Times New Roman"/>
                <w:color w:val="000000"/>
                <w:lang w:eastAsia="sk-SK"/>
              </w:rPr>
              <w:t>na</w:t>
            </w:r>
            <w:r w:rsidRPr="009937D6">
              <w:rPr>
                <w:rFonts w:ascii="Times New Roman" w:eastAsia="Times New Roman" w:hAnsi="Times New Roman" w:cs="Times New Roman"/>
                <w:color w:val="000000"/>
                <w:spacing w:val="19"/>
                <w:lang w:eastAsia="sk-SK"/>
              </w:rPr>
              <w:t xml:space="preserve"> </w:t>
            </w:r>
            <w:r w:rsidRPr="009937D6">
              <w:rPr>
                <w:rFonts w:ascii="Times New Roman" w:eastAsia="Times New Roman" w:hAnsi="Times New Roman" w:cs="Times New Roman"/>
                <w:color w:val="000000"/>
                <w:lang w:eastAsia="sk-SK"/>
              </w:rPr>
              <w:t>základe</w:t>
            </w:r>
            <w:r w:rsidRPr="009937D6">
              <w:rPr>
                <w:rFonts w:ascii="Times New Roman" w:eastAsia="Times New Roman" w:hAnsi="Times New Roman" w:cs="Times New Roman"/>
                <w:color w:val="000000"/>
                <w:spacing w:val="19"/>
                <w:lang w:eastAsia="sk-SK"/>
              </w:rPr>
              <w:t xml:space="preserve"> </w:t>
            </w:r>
            <w:r w:rsidRPr="009937D6">
              <w:rPr>
                <w:rFonts w:ascii="Times New Roman" w:eastAsia="Times New Roman" w:hAnsi="Times New Roman" w:cs="Times New Roman"/>
                <w:color w:val="000000"/>
                <w:lang w:eastAsia="sk-SK"/>
              </w:rPr>
              <w:t>verejného</w:t>
            </w:r>
            <w:r w:rsidRPr="009937D6">
              <w:rPr>
                <w:rFonts w:ascii="Times New Roman" w:eastAsia="Times New Roman" w:hAnsi="Times New Roman" w:cs="Times New Roman"/>
                <w:color w:val="000000"/>
                <w:spacing w:val="19"/>
                <w:lang w:eastAsia="sk-SK"/>
              </w:rPr>
              <w:t xml:space="preserve"> </w:t>
            </w:r>
            <w:r w:rsidRPr="009937D6">
              <w:rPr>
                <w:rFonts w:ascii="Times New Roman" w:eastAsia="Times New Roman" w:hAnsi="Times New Roman" w:cs="Times New Roman"/>
                <w:color w:val="000000"/>
                <w:lang w:eastAsia="sk-SK"/>
              </w:rPr>
              <w:t>zdravotného</w:t>
            </w:r>
            <w:r w:rsidRPr="009937D6">
              <w:rPr>
                <w:rFonts w:ascii="Times New Roman" w:eastAsia="Times New Roman" w:hAnsi="Times New Roman" w:cs="Times New Roman"/>
                <w:color w:val="000000"/>
                <w:spacing w:val="19"/>
                <w:lang w:eastAsia="sk-SK"/>
              </w:rPr>
              <w:t xml:space="preserve"> </w:t>
            </w:r>
            <w:r w:rsidRPr="009937D6">
              <w:rPr>
                <w:rFonts w:ascii="Times New Roman" w:eastAsia="Times New Roman" w:hAnsi="Times New Roman" w:cs="Times New Roman"/>
                <w:color w:val="000000"/>
                <w:lang w:eastAsia="sk-SK"/>
              </w:rPr>
              <w:t>poistenia</w:t>
            </w:r>
            <w:r w:rsidRPr="009937D6">
              <w:rPr>
                <w:rFonts w:ascii="Times New Roman" w:eastAsia="Times New Roman" w:hAnsi="Times New Roman" w:cs="Times New Roman"/>
                <w:color w:val="000000"/>
                <w:spacing w:val="19"/>
                <w:lang w:eastAsia="sk-SK"/>
              </w:rPr>
              <w:t xml:space="preserve"> </w:t>
            </w:r>
            <w:r w:rsidRPr="009937D6">
              <w:rPr>
                <w:rFonts w:ascii="Times New Roman" w:eastAsia="Times New Roman" w:hAnsi="Times New Roman" w:cs="Times New Roman"/>
                <w:color w:val="000000"/>
                <w:lang w:eastAsia="sk-SK"/>
              </w:rPr>
              <w:t>a</w:t>
            </w:r>
            <w:r w:rsidRPr="009937D6">
              <w:rPr>
                <w:rFonts w:ascii="Times New Roman" w:eastAsia="Times New Roman" w:hAnsi="Times New Roman" w:cs="Times New Roman"/>
                <w:color w:val="000000"/>
                <w:spacing w:val="19"/>
                <w:lang w:eastAsia="sk-SK"/>
              </w:rPr>
              <w:t xml:space="preserve"> </w:t>
            </w:r>
            <w:r w:rsidRPr="009937D6">
              <w:rPr>
                <w:rFonts w:ascii="Times New Roman" w:eastAsia="Times New Roman" w:hAnsi="Times New Roman" w:cs="Times New Roman"/>
                <w:color w:val="000000"/>
                <w:lang w:eastAsia="sk-SK"/>
              </w:rPr>
              <w:t>o</w:t>
            </w:r>
            <w:r w:rsidRPr="009937D6">
              <w:rPr>
                <w:rFonts w:ascii="Times New Roman" w:eastAsia="Times New Roman" w:hAnsi="Times New Roman" w:cs="Times New Roman"/>
                <w:color w:val="000000"/>
                <w:spacing w:val="19"/>
                <w:lang w:eastAsia="sk-SK"/>
              </w:rPr>
              <w:t xml:space="preserve"> </w:t>
            </w:r>
            <w:r w:rsidRPr="009937D6">
              <w:rPr>
                <w:rFonts w:ascii="Times New Roman" w:eastAsia="Times New Roman" w:hAnsi="Times New Roman" w:cs="Times New Roman"/>
                <w:color w:val="000000"/>
                <w:lang w:eastAsia="sk-SK"/>
              </w:rPr>
              <w:t>zmene</w:t>
            </w:r>
            <w:r w:rsidRPr="009937D6">
              <w:rPr>
                <w:rFonts w:ascii="Times New Roman" w:eastAsia="Times New Roman" w:hAnsi="Times New Roman" w:cs="Times New Roman"/>
                <w:color w:val="000000"/>
                <w:spacing w:val="19"/>
                <w:lang w:eastAsia="sk-SK"/>
              </w:rPr>
              <w:t xml:space="preserve"> </w:t>
            </w:r>
            <w:r w:rsidRPr="009937D6">
              <w:rPr>
                <w:rFonts w:ascii="Times New Roman" w:eastAsia="Times New Roman" w:hAnsi="Times New Roman" w:cs="Times New Roman"/>
                <w:color w:val="000000"/>
                <w:lang w:eastAsia="sk-SK"/>
              </w:rPr>
              <w:t>a</w:t>
            </w:r>
            <w:r w:rsidRPr="009937D6">
              <w:rPr>
                <w:rFonts w:ascii="Times New Roman" w:eastAsia="Times New Roman" w:hAnsi="Times New Roman" w:cs="Times New Roman"/>
                <w:color w:val="000000"/>
                <w:spacing w:val="19"/>
                <w:lang w:eastAsia="sk-SK"/>
              </w:rPr>
              <w:t xml:space="preserve"> </w:t>
            </w:r>
            <w:r w:rsidRPr="009937D6">
              <w:rPr>
                <w:rFonts w:ascii="Times New Roman" w:eastAsia="Times New Roman" w:hAnsi="Times New Roman" w:cs="Times New Roman"/>
                <w:color w:val="000000"/>
                <w:lang w:eastAsia="sk-SK"/>
              </w:rPr>
              <w:t>doplnení niektorých zákonov v znení neskorších predpisov</w:t>
            </w:r>
            <w:r w:rsidR="006E79F6">
              <w:rPr>
                <w:rFonts w:ascii="Times New Roman" w:eastAsia="Times New Roman" w:hAnsi="Times New Roman" w:cs="Times New Roman"/>
                <w:color w:val="000000"/>
                <w:lang w:eastAsia="sk-SK"/>
              </w:rPr>
              <w:t xml:space="preserve"> a ktorým sa menia a dopĺňajú niektoré zákony</w:t>
            </w:r>
          </w:p>
        </w:tc>
      </w:tr>
      <w:tr w:rsidR="00612E08" w:rsidRPr="00612E08" w14:paraId="413A5984" w14:textId="77777777" w:rsidTr="00B24EA1">
        <w:tc>
          <w:tcPr>
            <w:tcW w:w="9180" w:type="dxa"/>
            <w:gridSpan w:val="11"/>
            <w:tcBorders>
              <w:top w:val="single" w:sz="4" w:space="0" w:color="auto"/>
              <w:left w:val="single" w:sz="4" w:space="0" w:color="auto"/>
              <w:bottom w:val="single" w:sz="4" w:space="0" w:color="FFFFFF"/>
            </w:tcBorders>
            <w:shd w:val="clear" w:color="auto" w:fill="E2E2E2"/>
          </w:tcPr>
          <w:p w14:paraId="7D01983D" w14:textId="77777777" w:rsidR="001B23B7" w:rsidRPr="00612E08" w:rsidRDefault="001B23B7" w:rsidP="00B24EA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612E08" w:rsidRPr="00612E08" w14:paraId="2213339B" w14:textId="77777777" w:rsidTr="00B24EA1">
        <w:tc>
          <w:tcPr>
            <w:tcW w:w="9180" w:type="dxa"/>
            <w:gridSpan w:val="11"/>
            <w:tcBorders>
              <w:top w:val="single" w:sz="4" w:space="0" w:color="FFFFFF"/>
              <w:left w:val="single" w:sz="4" w:space="0" w:color="auto"/>
              <w:bottom w:val="single" w:sz="4" w:space="0" w:color="auto"/>
            </w:tcBorders>
            <w:shd w:val="clear" w:color="auto" w:fill="FFFFFF"/>
          </w:tcPr>
          <w:p w14:paraId="7688F271" w14:textId="77777777" w:rsidR="001B23B7" w:rsidRPr="00612E08" w:rsidRDefault="0016065F" w:rsidP="0016065F">
            <w:pPr>
              <w:tabs>
                <w:tab w:val="left" w:pos="2670"/>
              </w:tabs>
              <w:rPr>
                <w:rFonts w:ascii="Times New Roman" w:eastAsia="Times New Roman" w:hAnsi="Times New Roman" w:cs="Times New Roman"/>
                <w:sz w:val="20"/>
                <w:szCs w:val="20"/>
                <w:lang w:eastAsia="sk-SK"/>
              </w:rPr>
            </w:pPr>
            <w:r w:rsidRPr="0016065F">
              <w:rPr>
                <w:rFonts w:ascii="Times New Roman" w:eastAsia="Times New Roman" w:hAnsi="Times New Roman" w:cs="Times New Roman"/>
                <w:sz w:val="20"/>
                <w:szCs w:val="20"/>
                <w:lang w:eastAsia="sk-SK"/>
              </w:rPr>
              <w:t>Ministerstvo zdravotníctva Slovenskej republiky</w:t>
            </w:r>
          </w:p>
          <w:p w14:paraId="7EC9E2EA" w14:textId="77777777" w:rsidR="001B23B7" w:rsidRPr="00612E08" w:rsidRDefault="001B23B7" w:rsidP="00B24EA1">
            <w:pPr>
              <w:rPr>
                <w:rFonts w:ascii="Times New Roman" w:eastAsia="Times New Roman" w:hAnsi="Times New Roman" w:cs="Times New Roman"/>
                <w:sz w:val="20"/>
                <w:szCs w:val="20"/>
                <w:lang w:eastAsia="sk-SK"/>
              </w:rPr>
            </w:pPr>
          </w:p>
        </w:tc>
      </w:tr>
      <w:tr w:rsidR="00612E08" w:rsidRPr="00612E08" w14:paraId="23C7D951" w14:textId="77777777" w:rsidTr="00B24EA1">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55AF79E1" w14:textId="77777777" w:rsidR="001B23B7" w:rsidRPr="00612E08" w:rsidRDefault="001B23B7" w:rsidP="00B24EA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7E38BE6" w14:textId="77777777" w:rsidR="001B23B7" w:rsidRPr="00612E08" w:rsidRDefault="000013C3" w:rsidP="00B24EA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7F7AC440" w14:textId="77777777" w:rsidR="001B23B7" w:rsidRPr="00612E08" w:rsidRDefault="001B23B7" w:rsidP="00B24EA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612E08" w:rsidRPr="00612E08" w14:paraId="0C08B7AB" w14:textId="77777777" w:rsidTr="00B24EA1">
        <w:tc>
          <w:tcPr>
            <w:tcW w:w="4212" w:type="dxa"/>
            <w:gridSpan w:val="2"/>
            <w:vMerge/>
            <w:tcBorders>
              <w:top w:val="nil"/>
              <w:left w:val="single" w:sz="4" w:space="0" w:color="auto"/>
              <w:bottom w:val="single" w:sz="4" w:space="0" w:color="FFFFFF"/>
            </w:tcBorders>
            <w:shd w:val="clear" w:color="auto" w:fill="E2E2E2"/>
          </w:tcPr>
          <w:p w14:paraId="44E8BAE3" w14:textId="77777777" w:rsidR="001B23B7" w:rsidRPr="00612E08" w:rsidRDefault="001B23B7" w:rsidP="00B24EA1">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F5674BA" w14:textId="77777777" w:rsidR="001B23B7" w:rsidRPr="00612E08" w:rsidRDefault="009937D6"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2C8CA61" w14:textId="77777777" w:rsidR="001B23B7" w:rsidRPr="00612E08" w:rsidRDefault="001B23B7" w:rsidP="00B24EA1">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612E08" w:rsidRPr="00612E08" w14:paraId="64D1A8F9" w14:textId="77777777" w:rsidTr="00B24EA1">
        <w:tc>
          <w:tcPr>
            <w:tcW w:w="4212" w:type="dxa"/>
            <w:gridSpan w:val="2"/>
            <w:vMerge/>
            <w:tcBorders>
              <w:top w:val="nil"/>
              <w:left w:val="single" w:sz="4" w:space="0" w:color="auto"/>
              <w:bottom w:val="single" w:sz="4" w:space="0" w:color="auto"/>
            </w:tcBorders>
            <w:shd w:val="clear" w:color="auto" w:fill="E2E2E2"/>
          </w:tcPr>
          <w:p w14:paraId="457AD916" w14:textId="77777777" w:rsidR="001B23B7" w:rsidRPr="00612E08" w:rsidRDefault="001B23B7" w:rsidP="00B24EA1">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14E70327" w14:textId="3D6432D4" w:rsidR="001B23B7" w:rsidRPr="00612E08" w:rsidRDefault="00F54B6E" w:rsidP="00B24EA1">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7D70A0B1" w14:textId="77777777" w:rsidR="001B23B7" w:rsidRPr="00612E08" w:rsidRDefault="001B23B7" w:rsidP="00ED165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w:t>
            </w:r>
            <w:r w:rsidR="00ED165A" w:rsidRPr="00612E08">
              <w:rPr>
                <w:rFonts w:ascii="Times New Roman" w:eastAsia="Times New Roman" w:hAnsi="Times New Roman" w:cs="Times New Roman"/>
                <w:sz w:val="20"/>
                <w:szCs w:val="20"/>
                <w:lang w:eastAsia="sk-SK"/>
              </w:rPr>
              <w:t>/ implementácia</w:t>
            </w:r>
            <w:r w:rsidRPr="00612E08">
              <w:rPr>
                <w:rFonts w:ascii="Times New Roman" w:eastAsia="Times New Roman" w:hAnsi="Times New Roman" w:cs="Times New Roman"/>
                <w:sz w:val="20"/>
                <w:szCs w:val="20"/>
                <w:lang w:eastAsia="sk-SK"/>
              </w:rPr>
              <w:t xml:space="preserve"> práva EÚ</w:t>
            </w:r>
          </w:p>
        </w:tc>
      </w:tr>
      <w:tr w:rsidR="00612E08" w:rsidRPr="00612E08" w14:paraId="4D839ACF" w14:textId="77777777" w:rsidTr="00B24EA1">
        <w:tc>
          <w:tcPr>
            <w:tcW w:w="9180" w:type="dxa"/>
            <w:gridSpan w:val="11"/>
            <w:tcBorders>
              <w:top w:val="single" w:sz="4" w:space="0" w:color="auto"/>
              <w:left w:val="single" w:sz="4" w:space="0" w:color="auto"/>
              <w:bottom w:val="single" w:sz="4" w:space="0" w:color="FFFFFF"/>
            </w:tcBorders>
            <w:shd w:val="clear" w:color="auto" w:fill="FFFFFF"/>
          </w:tcPr>
          <w:p w14:paraId="5A4C5044" w14:textId="77777777" w:rsidR="001B23B7" w:rsidRDefault="001B23B7" w:rsidP="00B24EA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w:t>
            </w:r>
            <w:r w:rsidR="00156064" w:rsidRPr="00612E08">
              <w:rPr>
                <w:rFonts w:ascii="Times New Roman" w:eastAsia="Times New Roman" w:hAnsi="Times New Roman" w:cs="Times New Roman"/>
                <w:i/>
                <w:sz w:val="20"/>
                <w:szCs w:val="20"/>
                <w:lang w:eastAsia="sk-SK"/>
              </w:rPr>
              <w:t>/implementácie</w:t>
            </w:r>
            <w:r w:rsidRPr="00612E08">
              <w:rPr>
                <w:rFonts w:ascii="Times New Roman" w:eastAsia="Times New Roman" w:hAnsi="Times New Roman" w:cs="Times New Roman"/>
                <w:i/>
                <w:sz w:val="20"/>
                <w:szCs w:val="20"/>
                <w:lang w:eastAsia="sk-SK"/>
              </w:rPr>
              <w:t xml:space="preserve"> uveďte zoznam transponovaných</w:t>
            </w:r>
            <w:r w:rsidR="00156064" w:rsidRPr="00612E08">
              <w:rPr>
                <w:rFonts w:ascii="Times New Roman" w:eastAsia="Times New Roman" w:hAnsi="Times New Roman" w:cs="Times New Roman"/>
                <w:i/>
                <w:sz w:val="20"/>
                <w:szCs w:val="20"/>
                <w:lang w:eastAsia="sk-SK"/>
              </w:rPr>
              <w:t>/implementovaných</w:t>
            </w:r>
            <w:r w:rsidRPr="00612E08">
              <w:rPr>
                <w:rFonts w:ascii="Times New Roman" w:eastAsia="Times New Roman" w:hAnsi="Times New Roman" w:cs="Times New Roman"/>
                <w:i/>
                <w:sz w:val="20"/>
                <w:szCs w:val="20"/>
                <w:lang w:eastAsia="sk-SK"/>
              </w:rPr>
              <w:t xml:space="preserve"> predpisov:</w:t>
            </w:r>
          </w:p>
          <w:p w14:paraId="4F761CFF" w14:textId="2A95CDBD" w:rsidR="00843346" w:rsidRDefault="00843346" w:rsidP="00B24EA1">
            <w:pPr>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B</w:t>
            </w:r>
            <w:r w:rsidRPr="000E6896">
              <w:rPr>
                <w:rFonts w:ascii="Times New Roman" w:eastAsia="Times New Roman" w:hAnsi="Times New Roman" w:cs="Times New Roman"/>
                <w:iCs/>
                <w:sz w:val="20"/>
                <w:szCs w:val="20"/>
                <w:lang w:eastAsia="sk-SK"/>
              </w:rPr>
              <w:t xml:space="preserve">ezpredmetné z hľadiska prijatia novej transpozície; návrh zákona však predstavuje zásah do existujúcich transpozičných opatrení k </w:t>
            </w:r>
          </w:p>
          <w:p w14:paraId="33693982" w14:textId="77777777" w:rsidR="00843346" w:rsidRPr="000E6896" w:rsidRDefault="00843346" w:rsidP="000E6896">
            <w:pPr>
              <w:pStyle w:val="Odsekzoznamu"/>
              <w:numPr>
                <w:ilvl w:val="0"/>
                <w:numId w:val="7"/>
              </w:numPr>
              <w:rPr>
                <w:rFonts w:ascii="Times New Roman" w:eastAsia="Times New Roman" w:hAnsi="Times New Roman" w:cs="Times New Roman"/>
                <w:iCs/>
                <w:sz w:val="20"/>
                <w:szCs w:val="20"/>
                <w:lang w:eastAsia="sk-SK"/>
              </w:rPr>
            </w:pPr>
            <w:r w:rsidRPr="000E6896">
              <w:rPr>
                <w:rFonts w:ascii="Times New Roman" w:eastAsia="Times New Roman" w:hAnsi="Times New Roman" w:cs="Times New Roman"/>
                <w:iCs/>
                <w:sz w:val="20"/>
                <w:szCs w:val="20"/>
                <w:lang w:eastAsia="sk-SK"/>
              </w:rPr>
              <w:t xml:space="preserve">smernici 2001/83/ES v platnom znení, </w:t>
            </w:r>
          </w:p>
          <w:p w14:paraId="4A3866CC" w14:textId="77777777" w:rsidR="00843346" w:rsidRPr="000E6896" w:rsidRDefault="00843346" w:rsidP="000E6896">
            <w:pPr>
              <w:pStyle w:val="Odsekzoznamu"/>
              <w:numPr>
                <w:ilvl w:val="0"/>
                <w:numId w:val="7"/>
              </w:numPr>
              <w:rPr>
                <w:rFonts w:ascii="Times New Roman" w:eastAsia="Times New Roman" w:hAnsi="Times New Roman" w:cs="Times New Roman"/>
                <w:iCs/>
                <w:sz w:val="20"/>
                <w:szCs w:val="20"/>
                <w:lang w:eastAsia="sk-SK"/>
              </w:rPr>
            </w:pPr>
            <w:r w:rsidRPr="000E6896">
              <w:rPr>
                <w:rFonts w:ascii="Times New Roman" w:eastAsia="Times New Roman" w:hAnsi="Times New Roman" w:cs="Times New Roman"/>
                <w:iCs/>
                <w:sz w:val="20"/>
                <w:szCs w:val="20"/>
                <w:lang w:eastAsia="sk-SK"/>
              </w:rPr>
              <w:t>smernici 2002/98/ES v platnom znení a </w:t>
            </w:r>
          </w:p>
          <w:p w14:paraId="4CA618D3" w14:textId="70D1C9F6" w:rsidR="00F54B6E" w:rsidRPr="000E6896" w:rsidRDefault="00843346" w:rsidP="000E6896">
            <w:pPr>
              <w:pStyle w:val="Odsekzoznamu"/>
              <w:numPr>
                <w:ilvl w:val="0"/>
                <w:numId w:val="7"/>
              </w:numPr>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s</w:t>
            </w:r>
            <w:r w:rsidRPr="000E6896">
              <w:rPr>
                <w:rFonts w:ascii="Times New Roman" w:eastAsia="Times New Roman" w:hAnsi="Times New Roman" w:cs="Times New Roman"/>
                <w:iCs/>
                <w:sz w:val="20"/>
                <w:szCs w:val="20"/>
                <w:lang w:eastAsia="sk-SK"/>
              </w:rPr>
              <w:t>mernici Rady 89/105/EHS v platnom znení</w:t>
            </w:r>
            <w:r>
              <w:rPr>
                <w:rFonts w:ascii="Times New Roman" w:eastAsia="Times New Roman" w:hAnsi="Times New Roman" w:cs="Times New Roman"/>
                <w:iCs/>
                <w:sz w:val="20"/>
                <w:szCs w:val="20"/>
                <w:lang w:eastAsia="sk-SK"/>
              </w:rPr>
              <w:t>.</w:t>
            </w:r>
          </w:p>
          <w:p w14:paraId="3CB02B8D" w14:textId="77777777" w:rsidR="001B23B7" w:rsidRPr="00612E08" w:rsidRDefault="001B23B7" w:rsidP="002105D7">
            <w:pPr>
              <w:jc w:val="both"/>
              <w:rPr>
                <w:rFonts w:ascii="Times New Roman" w:eastAsia="Times New Roman" w:hAnsi="Times New Roman" w:cs="Times New Roman"/>
                <w:sz w:val="20"/>
                <w:szCs w:val="20"/>
                <w:lang w:eastAsia="sk-SK"/>
              </w:rPr>
            </w:pPr>
          </w:p>
        </w:tc>
      </w:tr>
      <w:tr w:rsidR="00612E08" w:rsidRPr="00612E08" w14:paraId="0646DFF2" w14:textId="77777777" w:rsidTr="00B24EA1">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4CD6E831" w14:textId="77777777" w:rsidR="001B23B7" w:rsidRPr="00612E08" w:rsidRDefault="001B23B7" w:rsidP="00B24EA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6B967657" w14:textId="1F16B1D3" w:rsidR="001B23B7" w:rsidRPr="00612E08" w:rsidRDefault="00C64650" w:rsidP="00B24EA1">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21</w:t>
            </w:r>
            <w:r w:rsidR="00CA3CCD">
              <w:rPr>
                <w:rFonts w:ascii="Times New Roman" w:eastAsia="Times New Roman" w:hAnsi="Times New Roman" w:cs="Times New Roman"/>
                <w:i/>
                <w:sz w:val="20"/>
                <w:szCs w:val="20"/>
                <w:lang w:eastAsia="sk-SK"/>
              </w:rPr>
              <w:t>.</w:t>
            </w:r>
            <w:r w:rsidR="000A36FD">
              <w:rPr>
                <w:rFonts w:ascii="Times New Roman" w:eastAsia="Times New Roman" w:hAnsi="Times New Roman" w:cs="Times New Roman"/>
                <w:i/>
                <w:sz w:val="20"/>
                <w:szCs w:val="20"/>
                <w:lang w:eastAsia="sk-SK"/>
              </w:rPr>
              <w:t xml:space="preserve"> </w:t>
            </w:r>
            <w:r w:rsidR="00CA3CCD">
              <w:rPr>
                <w:rFonts w:ascii="Times New Roman" w:eastAsia="Times New Roman" w:hAnsi="Times New Roman" w:cs="Times New Roman"/>
                <w:i/>
                <w:sz w:val="20"/>
                <w:szCs w:val="20"/>
                <w:lang w:eastAsia="sk-SK"/>
              </w:rPr>
              <w:t>10.</w:t>
            </w:r>
            <w:r w:rsidR="000A36FD">
              <w:rPr>
                <w:rFonts w:ascii="Times New Roman" w:eastAsia="Times New Roman" w:hAnsi="Times New Roman" w:cs="Times New Roman"/>
                <w:i/>
                <w:sz w:val="20"/>
                <w:szCs w:val="20"/>
                <w:lang w:eastAsia="sk-SK"/>
              </w:rPr>
              <w:t xml:space="preserve"> </w:t>
            </w:r>
            <w:r w:rsidR="00CA3CCD">
              <w:rPr>
                <w:rFonts w:ascii="Times New Roman" w:eastAsia="Times New Roman" w:hAnsi="Times New Roman" w:cs="Times New Roman"/>
                <w:i/>
                <w:sz w:val="20"/>
                <w:szCs w:val="20"/>
                <w:lang w:eastAsia="sk-SK"/>
              </w:rPr>
              <w:t>2025</w:t>
            </w:r>
            <w:r>
              <w:rPr>
                <w:rFonts w:ascii="Times New Roman" w:eastAsia="Times New Roman" w:hAnsi="Times New Roman" w:cs="Times New Roman"/>
                <w:i/>
                <w:sz w:val="20"/>
                <w:szCs w:val="20"/>
                <w:lang w:eastAsia="sk-SK"/>
              </w:rPr>
              <w:t xml:space="preserve"> – 29.</w:t>
            </w:r>
            <w:r w:rsidR="000A36FD">
              <w:rPr>
                <w:rFonts w:ascii="Times New Roman" w:eastAsia="Times New Roman" w:hAnsi="Times New Roman" w:cs="Times New Roman"/>
                <w:i/>
                <w:sz w:val="20"/>
                <w:szCs w:val="20"/>
                <w:lang w:eastAsia="sk-SK"/>
              </w:rPr>
              <w:t xml:space="preserve"> </w:t>
            </w:r>
            <w:r>
              <w:rPr>
                <w:rFonts w:ascii="Times New Roman" w:eastAsia="Times New Roman" w:hAnsi="Times New Roman" w:cs="Times New Roman"/>
                <w:i/>
                <w:sz w:val="20"/>
                <w:szCs w:val="20"/>
                <w:lang w:eastAsia="sk-SK"/>
              </w:rPr>
              <w:t>10.</w:t>
            </w:r>
            <w:r w:rsidR="000A36FD">
              <w:rPr>
                <w:rFonts w:ascii="Times New Roman" w:eastAsia="Times New Roman" w:hAnsi="Times New Roman" w:cs="Times New Roman"/>
                <w:i/>
                <w:sz w:val="20"/>
                <w:szCs w:val="20"/>
                <w:lang w:eastAsia="sk-SK"/>
              </w:rPr>
              <w:t xml:space="preserve"> </w:t>
            </w:r>
            <w:r>
              <w:rPr>
                <w:rFonts w:ascii="Times New Roman" w:eastAsia="Times New Roman" w:hAnsi="Times New Roman" w:cs="Times New Roman"/>
                <w:i/>
                <w:sz w:val="20"/>
                <w:szCs w:val="20"/>
                <w:lang w:eastAsia="sk-SK"/>
              </w:rPr>
              <w:t>2025</w:t>
            </w:r>
          </w:p>
        </w:tc>
      </w:tr>
      <w:tr w:rsidR="00612E08" w:rsidRPr="00612E08" w14:paraId="20866923" w14:textId="77777777" w:rsidTr="00B24EA1">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809EF99" w14:textId="77777777" w:rsidR="001B23B7" w:rsidRPr="00612E08" w:rsidRDefault="001B23B7" w:rsidP="00A340BB">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 xml:space="preserve">Predpokladaný termín predloženia na </w:t>
            </w:r>
            <w:r w:rsidR="00A340BB" w:rsidRPr="00612E08">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6039B29F" w14:textId="55AC843B" w:rsidR="001B23B7" w:rsidRPr="00612E08" w:rsidRDefault="00D368BC" w:rsidP="00B24EA1">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d</w:t>
            </w:r>
            <w:r w:rsidR="004072D2">
              <w:rPr>
                <w:rFonts w:ascii="Times New Roman" w:eastAsia="Times New Roman" w:hAnsi="Times New Roman" w:cs="Times New Roman"/>
                <w:i/>
                <w:sz w:val="20"/>
                <w:szCs w:val="20"/>
                <w:lang w:eastAsia="sk-SK"/>
              </w:rPr>
              <w:t xml:space="preserve">ecember </w:t>
            </w:r>
            <w:r w:rsidR="00E22D77">
              <w:rPr>
                <w:rFonts w:ascii="Times New Roman" w:eastAsia="Times New Roman" w:hAnsi="Times New Roman" w:cs="Times New Roman"/>
                <w:i/>
                <w:sz w:val="20"/>
                <w:szCs w:val="20"/>
                <w:lang w:eastAsia="sk-SK"/>
              </w:rPr>
              <w:t>2025</w:t>
            </w:r>
          </w:p>
        </w:tc>
      </w:tr>
      <w:tr w:rsidR="00612E08" w:rsidRPr="00612E08" w14:paraId="5CEC910E"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F7C225A" w14:textId="77777777" w:rsidR="001B23B7" w:rsidRPr="00612E08" w:rsidRDefault="001B23B7" w:rsidP="00D2313B">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383ED134" w14:textId="77777777" w:rsidR="001B23B7" w:rsidRPr="00612E08" w:rsidRDefault="001B23B7">
            <w:pPr>
              <w:rPr>
                <w:rFonts w:ascii="Times New Roman" w:eastAsia="Times New Roman" w:hAnsi="Times New Roman" w:cs="Times New Roman"/>
                <w:i/>
                <w:sz w:val="20"/>
                <w:szCs w:val="20"/>
                <w:lang w:eastAsia="sk-SK"/>
              </w:rPr>
            </w:pPr>
          </w:p>
        </w:tc>
      </w:tr>
      <w:tr w:rsidR="00612E08" w:rsidRPr="00612E08" w14:paraId="3C185A6E" w14:textId="77777777" w:rsidTr="00B24EA1">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7A85A5C4" w14:textId="77777777" w:rsidR="001B23B7" w:rsidRPr="00612E08" w:rsidRDefault="001B23B7" w:rsidP="00B24EA1">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74354EAE" w14:textId="13F95068" w:rsidR="001B23B7" w:rsidRPr="00612E08" w:rsidRDefault="00157C20" w:rsidP="00B24EA1">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 xml:space="preserve">máj </w:t>
            </w:r>
            <w:r w:rsidR="004F755A">
              <w:rPr>
                <w:rFonts w:ascii="Times New Roman" w:eastAsia="Times New Roman" w:hAnsi="Times New Roman" w:cs="Times New Roman"/>
                <w:i/>
                <w:sz w:val="20"/>
                <w:szCs w:val="20"/>
                <w:lang w:eastAsia="sk-SK"/>
              </w:rPr>
              <w:t>2026</w:t>
            </w:r>
          </w:p>
        </w:tc>
      </w:tr>
      <w:tr w:rsidR="00612E08" w:rsidRPr="00612E08" w14:paraId="1BE8B8D7" w14:textId="77777777" w:rsidTr="00B24EA1">
        <w:tc>
          <w:tcPr>
            <w:tcW w:w="9180" w:type="dxa"/>
            <w:gridSpan w:val="11"/>
            <w:tcBorders>
              <w:top w:val="single" w:sz="4" w:space="0" w:color="auto"/>
              <w:left w:val="nil"/>
              <w:bottom w:val="single" w:sz="4" w:space="0" w:color="auto"/>
              <w:right w:val="nil"/>
            </w:tcBorders>
            <w:shd w:val="clear" w:color="auto" w:fill="FFFFFF"/>
          </w:tcPr>
          <w:p w14:paraId="0D51F320" w14:textId="77777777" w:rsidR="001B23B7" w:rsidRPr="00612E08" w:rsidRDefault="001B23B7" w:rsidP="00B24EA1">
            <w:pPr>
              <w:rPr>
                <w:rFonts w:ascii="Times New Roman" w:eastAsia="Times New Roman" w:hAnsi="Times New Roman" w:cs="Times New Roman"/>
                <w:sz w:val="20"/>
                <w:szCs w:val="20"/>
                <w:lang w:eastAsia="sk-SK"/>
              </w:rPr>
            </w:pPr>
          </w:p>
        </w:tc>
      </w:tr>
      <w:tr w:rsidR="00612E08" w:rsidRPr="00612E08" w14:paraId="2A9012A4" w14:textId="77777777" w:rsidTr="00B24EA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A07DC02" w14:textId="77777777" w:rsidR="001B23B7" w:rsidRPr="00612E08" w:rsidRDefault="001B23B7" w:rsidP="00B24EA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612E08" w:rsidRPr="00612E08" w14:paraId="1D7DCA43" w14:textId="77777777" w:rsidTr="00B24EA1">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427F637" w14:textId="77777777" w:rsidR="001B23B7" w:rsidRPr="00612E08" w:rsidRDefault="001B23B7" w:rsidP="00B24EA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3C1D979D" w14:textId="167D0B33" w:rsidR="00B24EA1" w:rsidRDefault="00B24EA1" w:rsidP="00F73A1A">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Aplikačná prax zákona č. 363/2011 Z.</w:t>
            </w:r>
            <w:r w:rsidR="007E1038">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z. </w:t>
            </w:r>
            <w:r w:rsidRPr="00DC5C2C">
              <w:rPr>
                <w:rFonts w:ascii="Times New Roman" w:eastAsia="Times New Roman" w:hAnsi="Times New Roman" w:cs="Times New Roman"/>
                <w:sz w:val="20"/>
                <w:szCs w:val="20"/>
                <w:lang w:eastAsia="sk-SK"/>
              </w:rPr>
              <w:t>o rozsahu a podmienkach úhrady liekov, zdravotníckych pomôcok a dietetických potravín na základe verejného zdravotného poistenia a o zmene a doplnení niektorých zákonov v znení neskorších predpisov</w:t>
            </w:r>
            <w:r>
              <w:rPr>
                <w:rFonts w:ascii="Times New Roman" w:eastAsia="Times New Roman" w:hAnsi="Times New Roman" w:cs="Times New Roman"/>
                <w:sz w:val="20"/>
                <w:szCs w:val="20"/>
                <w:lang w:eastAsia="sk-SK"/>
              </w:rPr>
              <w:t>, vykazuje nedostatky v oblasti definícií a terminológie, procesné nejasnosti, nedostatočnosť kritérií pre zaradenie lieku do zoznamu kategorizovaných liekov, zdravotníckych pomôcok a dietetických potravín, nepresnosť, nejasnosť a </w:t>
            </w:r>
            <w:proofErr w:type="spellStart"/>
            <w:r>
              <w:rPr>
                <w:rFonts w:ascii="Times New Roman" w:eastAsia="Times New Roman" w:hAnsi="Times New Roman" w:cs="Times New Roman"/>
                <w:sz w:val="20"/>
                <w:szCs w:val="20"/>
                <w:lang w:eastAsia="sk-SK"/>
              </w:rPr>
              <w:t>netransparentnosť</w:t>
            </w:r>
            <w:proofErr w:type="spellEnd"/>
            <w:r>
              <w:rPr>
                <w:rFonts w:ascii="Times New Roman" w:eastAsia="Times New Roman" w:hAnsi="Times New Roman" w:cs="Times New Roman"/>
                <w:sz w:val="20"/>
                <w:szCs w:val="20"/>
                <w:lang w:eastAsia="sk-SK"/>
              </w:rPr>
              <w:t xml:space="preserve"> kritérií v oblasti osobitných prípadov úhrad. </w:t>
            </w:r>
            <w:r w:rsidRPr="0003300F">
              <w:rPr>
                <w:rFonts w:ascii="Times New Roman" w:eastAsia="Times New Roman" w:hAnsi="Times New Roman" w:cs="Times New Roman"/>
                <w:sz w:val="20"/>
                <w:szCs w:val="20"/>
                <w:lang w:eastAsia="sk-SK"/>
              </w:rPr>
              <w:t>Ďalej novela adresuje aj problematiku kompetencie poradných orgánov, procesné práva a povinnosti účastníkov konania</w:t>
            </w:r>
            <w:r w:rsidR="009714C4" w:rsidRPr="0003300F">
              <w:rPr>
                <w:rFonts w:ascii="Times New Roman" w:eastAsia="Times New Roman" w:hAnsi="Times New Roman" w:cs="Times New Roman"/>
                <w:sz w:val="20"/>
                <w:szCs w:val="20"/>
                <w:lang w:eastAsia="sk-SK"/>
              </w:rPr>
              <w:t>.</w:t>
            </w:r>
          </w:p>
          <w:p w14:paraId="564E30C9" w14:textId="77777777" w:rsidR="00B24EA1" w:rsidRDefault="00B24EA1" w:rsidP="00F73A1A">
            <w:pPr>
              <w:jc w:val="both"/>
              <w:rPr>
                <w:rFonts w:ascii="Times New Roman" w:eastAsia="Times New Roman" w:hAnsi="Times New Roman" w:cs="Times New Roman"/>
                <w:sz w:val="20"/>
                <w:szCs w:val="20"/>
                <w:lang w:eastAsia="sk-SK"/>
              </w:rPr>
            </w:pPr>
          </w:p>
          <w:p w14:paraId="10B26531" w14:textId="77777777" w:rsidR="00F73A1A" w:rsidRPr="00F73A1A" w:rsidRDefault="00F73A1A" w:rsidP="00F73A1A">
            <w:pPr>
              <w:jc w:val="both"/>
              <w:rPr>
                <w:rFonts w:ascii="Times New Roman" w:eastAsia="Times New Roman" w:hAnsi="Times New Roman" w:cs="Times New Roman"/>
                <w:sz w:val="20"/>
                <w:szCs w:val="20"/>
                <w:lang w:eastAsia="sk-SK"/>
              </w:rPr>
            </w:pPr>
            <w:r w:rsidRPr="00F73A1A">
              <w:rPr>
                <w:rFonts w:ascii="Times New Roman" w:eastAsia="Times New Roman" w:hAnsi="Times New Roman" w:cs="Times New Roman"/>
                <w:sz w:val="20"/>
                <w:szCs w:val="20"/>
                <w:lang w:eastAsia="sk-SK"/>
              </w:rPr>
              <w:t>Aplikačná prax zákona č. 362/2011 Z. z. o liekoch a zdravotníckych pomôckach a o zmene a doplnení niektorých zákonov odhalila viaceré legislatívne nedostatky, terminologické nepresnosti a procesné nejasnosti, ktoré negatívne ovplyvňujú dostupnosť a bezpečnosť liekov, ako aj efektívnosť dohľadu nad ich pohybom. Súčasný právny rámec v plnej miere nereflektuje potrebu rýchlej a koordinovanej reakcie na výpadky liekov na trhu, nedostatočne upravuje mimoriadne objednávkové režimy a spätný predaj medzi lekárňami a neobsahuje legislatívne zakotvený systém rýchleho varovania pre veterinárne lieky.</w:t>
            </w:r>
          </w:p>
          <w:p w14:paraId="26E0B7EF" w14:textId="77777777" w:rsidR="00F73A1A" w:rsidRPr="00F73A1A" w:rsidRDefault="00F73A1A" w:rsidP="00F73A1A">
            <w:pPr>
              <w:jc w:val="both"/>
              <w:rPr>
                <w:rFonts w:ascii="Times New Roman" w:eastAsia="Times New Roman" w:hAnsi="Times New Roman" w:cs="Times New Roman"/>
                <w:sz w:val="20"/>
                <w:szCs w:val="20"/>
                <w:lang w:eastAsia="sk-SK"/>
              </w:rPr>
            </w:pPr>
          </w:p>
          <w:p w14:paraId="15FD08F8" w14:textId="2235AB60" w:rsidR="00F73A1A" w:rsidRPr="00F73A1A" w:rsidRDefault="00F73A1A" w:rsidP="00F73A1A">
            <w:pPr>
              <w:jc w:val="both"/>
              <w:rPr>
                <w:rFonts w:ascii="Times New Roman" w:eastAsia="Times New Roman" w:hAnsi="Times New Roman" w:cs="Times New Roman"/>
                <w:sz w:val="20"/>
                <w:szCs w:val="20"/>
                <w:lang w:eastAsia="sk-SK"/>
              </w:rPr>
            </w:pPr>
            <w:r w:rsidRPr="00F73A1A">
              <w:rPr>
                <w:rFonts w:ascii="Times New Roman" w:eastAsia="Times New Roman" w:hAnsi="Times New Roman" w:cs="Times New Roman"/>
                <w:sz w:val="20"/>
                <w:szCs w:val="20"/>
                <w:lang w:eastAsia="sk-SK"/>
              </w:rPr>
              <w:t>Chýbajúce alebo nejednoznačné definície pojmov, ako aj administratívne náročné povoľovacie procesy, vrátane povoľovania terapeutického alebo diagnostického použitia registrovaného humánneho lieku mimo schválenej indikácie podľa § 46 ods. 3 písm. a)</w:t>
            </w:r>
            <w:r w:rsidR="00695BF7">
              <w:rPr>
                <w:rFonts w:ascii="Times New Roman" w:eastAsia="Times New Roman" w:hAnsi="Times New Roman" w:cs="Times New Roman"/>
                <w:sz w:val="20"/>
                <w:szCs w:val="20"/>
                <w:lang w:eastAsia="sk-SK"/>
              </w:rPr>
              <w:t xml:space="preserve"> zákona č. 362/2011 Z. z.</w:t>
            </w:r>
            <w:r w:rsidRPr="00F73A1A">
              <w:rPr>
                <w:rFonts w:ascii="Times New Roman" w:eastAsia="Times New Roman" w:hAnsi="Times New Roman" w:cs="Times New Roman"/>
                <w:sz w:val="20"/>
                <w:szCs w:val="20"/>
                <w:lang w:eastAsia="sk-SK"/>
              </w:rPr>
              <w:t>, vedú k neprimeranej záťaži poskytovateľov zdravotnej starostlivosti a znižujú pružnosť systému pri ochrane zdravia pacientov. Absencia týchto legislatívnych nástrojov oslabuje schopnosť štátu zabezpečiť kontinuálnu dodávku liekov, ich sledovateľnosť a ochranu dodávateľského reťazca pred nelegálnym alebo nežiadaným presmerovaním.</w:t>
            </w:r>
          </w:p>
          <w:p w14:paraId="274DCDF7" w14:textId="77777777" w:rsidR="00F73A1A" w:rsidRPr="00F73A1A" w:rsidRDefault="00F73A1A" w:rsidP="00F73A1A">
            <w:pPr>
              <w:jc w:val="both"/>
              <w:rPr>
                <w:rFonts w:ascii="Times New Roman" w:eastAsia="Times New Roman" w:hAnsi="Times New Roman" w:cs="Times New Roman"/>
                <w:sz w:val="20"/>
                <w:szCs w:val="20"/>
                <w:lang w:eastAsia="sk-SK"/>
              </w:rPr>
            </w:pPr>
          </w:p>
          <w:p w14:paraId="5D51722B" w14:textId="77777777" w:rsidR="001B23B7" w:rsidRDefault="00F73A1A" w:rsidP="00F73A1A">
            <w:pPr>
              <w:jc w:val="both"/>
              <w:rPr>
                <w:rFonts w:ascii="Times New Roman" w:eastAsia="Times New Roman" w:hAnsi="Times New Roman" w:cs="Times New Roman"/>
                <w:sz w:val="20"/>
                <w:szCs w:val="20"/>
                <w:lang w:eastAsia="sk-SK"/>
              </w:rPr>
            </w:pPr>
            <w:r w:rsidRPr="00F73A1A">
              <w:rPr>
                <w:rFonts w:ascii="Times New Roman" w:eastAsia="Times New Roman" w:hAnsi="Times New Roman" w:cs="Times New Roman"/>
                <w:sz w:val="20"/>
                <w:szCs w:val="20"/>
                <w:lang w:eastAsia="sk-SK"/>
              </w:rPr>
              <w:t>Navrhovaná novela zákona je nevyhnutná na odstránenie týchto nedostatkov, zosúladenie vnútroštátnej právnej úpravy s požiadavkami práva Európskej únie a medzinárodnými štandardmi, ako aj na posilnenie regulačných mechanizmov zameraných na ochranu verejného zdravia a stabilitu farmaceutického trhu.</w:t>
            </w:r>
          </w:p>
          <w:p w14:paraId="6EE33539" w14:textId="60CAC0C0" w:rsidR="001E6D4A" w:rsidRPr="00612E08" w:rsidRDefault="001E6D4A" w:rsidP="00F73A1A">
            <w:pPr>
              <w:jc w:val="both"/>
              <w:rPr>
                <w:rFonts w:ascii="Times New Roman" w:eastAsia="Times New Roman" w:hAnsi="Times New Roman" w:cs="Times New Roman"/>
                <w:b/>
                <w:sz w:val="20"/>
                <w:szCs w:val="20"/>
                <w:lang w:eastAsia="sk-SK"/>
              </w:rPr>
            </w:pPr>
          </w:p>
        </w:tc>
      </w:tr>
      <w:tr w:rsidR="00612E08" w:rsidRPr="00612E08" w14:paraId="12F17218" w14:textId="77777777" w:rsidTr="00B24EA1">
        <w:tc>
          <w:tcPr>
            <w:tcW w:w="9180" w:type="dxa"/>
            <w:gridSpan w:val="11"/>
            <w:tcBorders>
              <w:top w:val="single" w:sz="4" w:space="0" w:color="auto"/>
              <w:left w:val="single" w:sz="4" w:space="0" w:color="auto"/>
              <w:bottom w:val="nil"/>
              <w:right w:val="single" w:sz="4" w:space="0" w:color="auto"/>
            </w:tcBorders>
            <w:shd w:val="clear" w:color="auto" w:fill="E2E2E2"/>
          </w:tcPr>
          <w:p w14:paraId="7DC53E3C" w14:textId="77777777" w:rsidR="001B23B7" w:rsidRPr="00612E08" w:rsidRDefault="001B23B7" w:rsidP="00B24EA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Ciele a výsledný stav</w:t>
            </w:r>
          </w:p>
        </w:tc>
      </w:tr>
      <w:tr w:rsidR="00612E08" w:rsidRPr="00612E08" w14:paraId="0D746BB3" w14:textId="77777777" w:rsidTr="00B24EA1">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53B2C494" w14:textId="77777777" w:rsidR="001B23B7" w:rsidRPr="00612E08" w:rsidRDefault="001B23B7" w:rsidP="0016065F">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2F12FD1A" w14:textId="77777777" w:rsidR="001E6D4A" w:rsidRDefault="001E6D4A" w:rsidP="00B24EA1">
            <w:pPr>
              <w:jc w:val="both"/>
              <w:rPr>
                <w:rFonts w:ascii="Times New Roman" w:eastAsia="Times New Roman" w:hAnsi="Times New Roman" w:cs="Times New Roman"/>
                <w:sz w:val="20"/>
                <w:szCs w:val="20"/>
                <w:lang w:eastAsia="sk-SK"/>
              </w:rPr>
            </w:pPr>
          </w:p>
          <w:p w14:paraId="0C2C5502" w14:textId="0A49695C" w:rsidR="00B24EA1" w:rsidRDefault="00B24EA1" w:rsidP="00B24EA1">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Kľúčovým cieľom návrhu zákona je zabezpečenie a zlepšenie prístupu pacienta k zdravotnej starostlivosti prostredníctvom </w:t>
            </w:r>
            <w:r w:rsidR="00EB7454">
              <w:rPr>
                <w:rFonts w:ascii="Times New Roman" w:eastAsia="Times New Roman" w:hAnsi="Times New Roman" w:cs="Times New Roman"/>
                <w:sz w:val="20"/>
                <w:szCs w:val="20"/>
                <w:lang w:eastAsia="sk-SK"/>
              </w:rPr>
              <w:t xml:space="preserve">zvýšenia dostupnosti </w:t>
            </w:r>
            <w:r>
              <w:rPr>
                <w:rFonts w:ascii="Times New Roman" w:eastAsia="Times New Roman" w:hAnsi="Times New Roman" w:cs="Times New Roman"/>
                <w:sz w:val="20"/>
                <w:szCs w:val="20"/>
                <w:lang w:eastAsia="sk-SK"/>
              </w:rPr>
              <w:t xml:space="preserve">liekov, zdravotníckych pomôcok a dietetických potravín s ohľadom na stabilitu a udržateľnosť financií vo verejnom zdravotníctve, a to prostredníctvom: </w:t>
            </w:r>
          </w:p>
          <w:p w14:paraId="1BC5EF24" w14:textId="65C477FA" w:rsidR="00B24EA1" w:rsidRDefault="001C03F7" w:rsidP="00B24EA1">
            <w:pPr>
              <w:pStyle w:val="Odsekzoznamu"/>
              <w:numPr>
                <w:ilvl w:val="0"/>
                <w:numId w:val="5"/>
              </w:num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s</w:t>
            </w:r>
            <w:r w:rsidR="00B24EA1">
              <w:rPr>
                <w:rFonts w:ascii="Times New Roman" w:eastAsia="Times New Roman" w:hAnsi="Times New Roman" w:cs="Times New Roman"/>
                <w:sz w:val="20"/>
                <w:szCs w:val="20"/>
                <w:lang w:eastAsia="sk-SK"/>
              </w:rPr>
              <w:t>presneni</w:t>
            </w:r>
            <w:r w:rsidR="0020213B">
              <w:rPr>
                <w:rFonts w:ascii="Times New Roman" w:eastAsia="Times New Roman" w:hAnsi="Times New Roman" w:cs="Times New Roman"/>
                <w:sz w:val="20"/>
                <w:szCs w:val="20"/>
                <w:lang w:eastAsia="sk-SK"/>
              </w:rPr>
              <w:t>a</w:t>
            </w:r>
            <w:r w:rsidR="00B24EA1">
              <w:rPr>
                <w:rFonts w:ascii="Times New Roman" w:eastAsia="Times New Roman" w:hAnsi="Times New Roman" w:cs="Times New Roman"/>
                <w:sz w:val="20"/>
                <w:szCs w:val="20"/>
                <w:lang w:eastAsia="sk-SK"/>
              </w:rPr>
              <w:t xml:space="preserve"> a doplneni</w:t>
            </w:r>
            <w:r w:rsidR="0020213B">
              <w:rPr>
                <w:rFonts w:ascii="Times New Roman" w:eastAsia="Times New Roman" w:hAnsi="Times New Roman" w:cs="Times New Roman"/>
                <w:sz w:val="20"/>
                <w:szCs w:val="20"/>
                <w:lang w:eastAsia="sk-SK"/>
              </w:rPr>
              <w:t>a</w:t>
            </w:r>
            <w:r>
              <w:rPr>
                <w:rFonts w:ascii="Times New Roman" w:eastAsia="Times New Roman" w:hAnsi="Times New Roman" w:cs="Times New Roman"/>
                <w:sz w:val="20"/>
                <w:szCs w:val="20"/>
                <w:lang w:eastAsia="sk-SK"/>
              </w:rPr>
              <w:t xml:space="preserve"> definícií a základných pojmov,</w:t>
            </w:r>
          </w:p>
          <w:p w14:paraId="13740183" w14:textId="75C44841" w:rsidR="00B24EA1" w:rsidRDefault="001C03F7" w:rsidP="00B24EA1">
            <w:pPr>
              <w:pStyle w:val="Odsekzoznamu"/>
              <w:numPr>
                <w:ilvl w:val="0"/>
                <w:numId w:val="5"/>
              </w:num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w:t>
            </w:r>
            <w:r w:rsidR="006603D9">
              <w:rPr>
                <w:rFonts w:ascii="Times New Roman" w:eastAsia="Times New Roman" w:hAnsi="Times New Roman" w:cs="Times New Roman"/>
                <w:sz w:val="20"/>
                <w:szCs w:val="20"/>
                <w:lang w:eastAsia="sk-SK"/>
              </w:rPr>
              <w:t>rehľadn</w:t>
            </w:r>
            <w:r w:rsidR="005869A4">
              <w:rPr>
                <w:rFonts w:ascii="Times New Roman" w:eastAsia="Times New Roman" w:hAnsi="Times New Roman" w:cs="Times New Roman"/>
                <w:sz w:val="20"/>
                <w:szCs w:val="20"/>
                <w:lang w:eastAsia="sk-SK"/>
              </w:rPr>
              <w:t>ej</w:t>
            </w:r>
            <w:r w:rsidR="006603D9">
              <w:rPr>
                <w:rFonts w:ascii="Times New Roman" w:eastAsia="Times New Roman" w:hAnsi="Times New Roman" w:cs="Times New Roman"/>
                <w:sz w:val="20"/>
                <w:szCs w:val="20"/>
                <w:lang w:eastAsia="sk-SK"/>
              </w:rPr>
              <w:t xml:space="preserve"> úprav</w:t>
            </w:r>
            <w:r w:rsidR="005869A4">
              <w:rPr>
                <w:rFonts w:ascii="Times New Roman" w:eastAsia="Times New Roman" w:hAnsi="Times New Roman" w:cs="Times New Roman"/>
                <w:sz w:val="20"/>
                <w:szCs w:val="20"/>
                <w:lang w:eastAsia="sk-SK"/>
              </w:rPr>
              <w:t>y</w:t>
            </w:r>
            <w:r w:rsidR="00B24EA1">
              <w:rPr>
                <w:rFonts w:ascii="Times New Roman" w:eastAsia="Times New Roman" w:hAnsi="Times New Roman" w:cs="Times New Roman"/>
                <w:sz w:val="20"/>
                <w:szCs w:val="20"/>
                <w:lang w:eastAsia="sk-SK"/>
              </w:rPr>
              <w:t xml:space="preserve"> vstupných podmienok do kategorizačného systému</w:t>
            </w:r>
            <w:r>
              <w:rPr>
                <w:rFonts w:ascii="Times New Roman" w:eastAsia="Times New Roman" w:hAnsi="Times New Roman" w:cs="Times New Roman"/>
                <w:sz w:val="20"/>
                <w:szCs w:val="20"/>
                <w:lang w:eastAsia="sk-SK"/>
              </w:rPr>
              <w:t>,</w:t>
            </w:r>
          </w:p>
          <w:p w14:paraId="646AB25D" w14:textId="01B0A932" w:rsidR="00B24EA1" w:rsidRDefault="001C03F7" w:rsidP="00B24EA1">
            <w:pPr>
              <w:pStyle w:val="Odsekzoznamu"/>
              <w:numPr>
                <w:ilvl w:val="0"/>
                <w:numId w:val="5"/>
              </w:num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u</w:t>
            </w:r>
            <w:r w:rsidR="00B24EA1">
              <w:rPr>
                <w:rFonts w:ascii="Times New Roman" w:eastAsia="Times New Roman" w:hAnsi="Times New Roman" w:cs="Times New Roman"/>
                <w:sz w:val="20"/>
                <w:szCs w:val="20"/>
                <w:lang w:eastAsia="sk-SK"/>
              </w:rPr>
              <w:t>držani</w:t>
            </w:r>
            <w:r w:rsidR="00694517">
              <w:rPr>
                <w:rFonts w:ascii="Times New Roman" w:eastAsia="Times New Roman" w:hAnsi="Times New Roman" w:cs="Times New Roman"/>
                <w:sz w:val="20"/>
                <w:szCs w:val="20"/>
                <w:lang w:eastAsia="sk-SK"/>
              </w:rPr>
              <w:t>a</w:t>
            </w:r>
            <w:r w:rsidR="00EB7454">
              <w:rPr>
                <w:rFonts w:ascii="Times New Roman" w:eastAsia="Times New Roman" w:hAnsi="Times New Roman" w:cs="Times New Roman"/>
                <w:sz w:val="20"/>
                <w:szCs w:val="20"/>
                <w:lang w:eastAsia="sk-SK"/>
              </w:rPr>
              <w:t xml:space="preserve"> generických a biologicky podobných</w:t>
            </w:r>
            <w:r w:rsidR="00B24EA1">
              <w:rPr>
                <w:rFonts w:ascii="Times New Roman" w:eastAsia="Times New Roman" w:hAnsi="Times New Roman" w:cs="Times New Roman"/>
                <w:sz w:val="20"/>
                <w:szCs w:val="20"/>
                <w:lang w:eastAsia="sk-SK"/>
              </w:rPr>
              <w:t xml:space="preserve"> liekov na trhu a v kategorizačnom zozname</w:t>
            </w:r>
            <w:r>
              <w:rPr>
                <w:rFonts w:ascii="Times New Roman" w:eastAsia="Times New Roman" w:hAnsi="Times New Roman" w:cs="Times New Roman"/>
                <w:sz w:val="20"/>
                <w:szCs w:val="20"/>
                <w:lang w:eastAsia="sk-SK"/>
              </w:rPr>
              <w:t>,</w:t>
            </w:r>
          </w:p>
          <w:p w14:paraId="6C498754" w14:textId="3278ED3A" w:rsidR="00B24EA1" w:rsidRDefault="001C03F7" w:rsidP="00B24EA1">
            <w:pPr>
              <w:pStyle w:val="Odsekzoznamu"/>
              <w:numPr>
                <w:ilvl w:val="0"/>
                <w:numId w:val="5"/>
              </w:num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w:t>
            </w:r>
            <w:r w:rsidR="00B24EA1">
              <w:rPr>
                <w:rFonts w:ascii="Times New Roman" w:eastAsia="Times New Roman" w:hAnsi="Times New Roman" w:cs="Times New Roman"/>
                <w:sz w:val="20"/>
                <w:szCs w:val="20"/>
                <w:lang w:eastAsia="sk-SK"/>
              </w:rPr>
              <w:t>jednodušeni</w:t>
            </w:r>
            <w:r w:rsidR="00694517">
              <w:rPr>
                <w:rFonts w:ascii="Times New Roman" w:eastAsia="Times New Roman" w:hAnsi="Times New Roman" w:cs="Times New Roman"/>
                <w:sz w:val="20"/>
                <w:szCs w:val="20"/>
                <w:lang w:eastAsia="sk-SK"/>
              </w:rPr>
              <w:t>a</w:t>
            </w:r>
            <w:r w:rsidR="00B24EA1">
              <w:rPr>
                <w:rFonts w:ascii="Times New Roman" w:eastAsia="Times New Roman" w:hAnsi="Times New Roman" w:cs="Times New Roman"/>
                <w:sz w:val="20"/>
                <w:szCs w:val="20"/>
                <w:lang w:eastAsia="sk-SK"/>
              </w:rPr>
              <w:t xml:space="preserve"> a prepracovani</w:t>
            </w:r>
            <w:r w:rsidR="00694517">
              <w:rPr>
                <w:rFonts w:ascii="Times New Roman" w:eastAsia="Times New Roman" w:hAnsi="Times New Roman" w:cs="Times New Roman"/>
                <w:sz w:val="20"/>
                <w:szCs w:val="20"/>
                <w:lang w:eastAsia="sk-SK"/>
              </w:rPr>
              <w:t>a</w:t>
            </w:r>
            <w:r w:rsidR="00B24EA1">
              <w:rPr>
                <w:rFonts w:ascii="Times New Roman" w:eastAsia="Times New Roman" w:hAnsi="Times New Roman" w:cs="Times New Roman"/>
                <w:sz w:val="20"/>
                <w:szCs w:val="20"/>
                <w:lang w:eastAsia="sk-SK"/>
              </w:rPr>
              <w:t xml:space="preserve"> procesu uzatvárania zmlúv o podmienkach úhrady lieku a ich obsahu</w:t>
            </w:r>
            <w:r>
              <w:rPr>
                <w:rFonts w:ascii="Times New Roman" w:eastAsia="Times New Roman" w:hAnsi="Times New Roman" w:cs="Times New Roman"/>
                <w:sz w:val="20"/>
                <w:szCs w:val="20"/>
                <w:lang w:eastAsia="sk-SK"/>
              </w:rPr>
              <w:t>,</w:t>
            </w:r>
          </w:p>
          <w:p w14:paraId="5BD990C8" w14:textId="43AA03AE" w:rsidR="00B24EA1" w:rsidRPr="001C03F7" w:rsidRDefault="001C03F7" w:rsidP="00B24EA1">
            <w:pPr>
              <w:pStyle w:val="Odsekzoznamu"/>
              <w:numPr>
                <w:ilvl w:val="0"/>
                <w:numId w:val="5"/>
              </w:num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r</w:t>
            </w:r>
            <w:r w:rsidR="00EB7454" w:rsidRPr="001C03F7">
              <w:rPr>
                <w:rFonts w:ascii="Times New Roman" w:eastAsia="Times New Roman" w:hAnsi="Times New Roman" w:cs="Times New Roman"/>
                <w:sz w:val="20"/>
                <w:szCs w:val="20"/>
                <w:lang w:eastAsia="sk-SK"/>
              </w:rPr>
              <w:t>ozšírenia kategorizácie pre lieky bez potreby dokázania nákladovej efektívnosti pre pacientov so závažným ochorením a pre pediatrickú populáciu</w:t>
            </w:r>
            <w:r>
              <w:rPr>
                <w:rFonts w:ascii="Times New Roman" w:eastAsia="Times New Roman" w:hAnsi="Times New Roman" w:cs="Times New Roman"/>
                <w:sz w:val="20"/>
                <w:szCs w:val="20"/>
                <w:lang w:eastAsia="sk-SK"/>
              </w:rPr>
              <w:t>,</w:t>
            </w:r>
          </w:p>
          <w:p w14:paraId="44943ED1" w14:textId="4CD0F5E0" w:rsidR="00B24EA1" w:rsidRPr="001C03F7" w:rsidRDefault="001C03F7" w:rsidP="00B24EA1">
            <w:pPr>
              <w:pStyle w:val="Odsekzoznamu"/>
              <w:numPr>
                <w:ilvl w:val="0"/>
                <w:numId w:val="5"/>
              </w:num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t</w:t>
            </w:r>
            <w:r w:rsidR="006603D9" w:rsidRPr="001C03F7">
              <w:rPr>
                <w:rFonts w:ascii="Times New Roman" w:eastAsia="Times New Roman" w:hAnsi="Times New Roman" w:cs="Times New Roman"/>
                <w:sz w:val="20"/>
                <w:szCs w:val="20"/>
                <w:lang w:eastAsia="sk-SK"/>
              </w:rPr>
              <w:t>ransparentnos</w:t>
            </w:r>
            <w:r w:rsidR="004F3C31" w:rsidRPr="001C03F7">
              <w:rPr>
                <w:rFonts w:ascii="Times New Roman" w:eastAsia="Times New Roman" w:hAnsi="Times New Roman" w:cs="Times New Roman"/>
                <w:sz w:val="20"/>
                <w:szCs w:val="20"/>
                <w:lang w:eastAsia="sk-SK"/>
              </w:rPr>
              <w:t>ti</w:t>
            </w:r>
            <w:r w:rsidR="006603D9" w:rsidRPr="001C03F7">
              <w:rPr>
                <w:rFonts w:ascii="Times New Roman" w:eastAsia="Times New Roman" w:hAnsi="Times New Roman" w:cs="Times New Roman"/>
                <w:sz w:val="20"/>
                <w:szCs w:val="20"/>
                <w:lang w:eastAsia="sk-SK"/>
              </w:rPr>
              <w:t xml:space="preserve"> a predvídateľnos</w:t>
            </w:r>
            <w:r w:rsidR="004F3C31" w:rsidRPr="001C03F7">
              <w:rPr>
                <w:rFonts w:ascii="Times New Roman" w:eastAsia="Times New Roman" w:hAnsi="Times New Roman" w:cs="Times New Roman"/>
                <w:sz w:val="20"/>
                <w:szCs w:val="20"/>
                <w:lang w:eastAsia="sk-SK"/>
              </w:rPr>
              <w:t>ti</w:t>
            </w:r>
            <w:r>
              <w:rPr>
                <w:rFonts w:ascii="Times New Roman" w:eastAsia="Times New Roman" w:hAnsi="Times New Roman" w:cs="Times New Roman"/>
                <w:sz w:val="20"/>
                <w:szCs w:val="20"/>
                <w:lang w:eastAsia="sk-SK"/>
              </w:rPr>
              <w:t xml:space="preserve"> osobitných úhrad lieku,</w:t>
            </w:r>
          </w:p>
          <w:p w14:paraId="063AC2ED" w14:textId="57DD1D95" w:rsidR="00B24EA1" w:rsidRPr="001C03F7" w:rsidRDefault="001C03F7" w:rsidP="00B24EA1">
            <w:pPr>
              <w:pStyle w:val="Odsekzoznamu"/>
              <w:numPr>
                <w:ilvl w:val="0"/>
                <w:numId w:val="5"/>
              </w:num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w:t>
            </w:r>
            <w:r w:rsidR="006603D9" w:rsidRPr="001C03F7">
              <w:rPr>
                <w:rFonts w:ascii="Times New Roman" w:eastAsia="Times New Roman" w:hAnsi="Times New Roman" w:cs="Times New Roman"/>
                <w:sz w:val="20"/>
                <w:szCs w:val="20"/>
                <w:lang w:eastAsia="sk-SK"/>
              </w:rPr>
              <w:t>äčš</w:t>
            </w:r>
            <w:r w:rsidR="00730540" w:rsidRPr="001C03F7">
              <w:rPr>
                <w:rFonts w:ascii="Times New Roman" w:eastAsia="Times New Roman" w:hAnsi="Times New Roman" w:cs="Times New Roman"/>
                <w:sz w:val="20"/>
                <w:szCs w:val="20"/>
                <w:lang w:eastAsia="sk-SK"/>
              </w:rPr>
              <w:t>ej</w:t>
            </w:r>
            <w:r w:rsidR="006603D9" w:rsidRPr="001C03F7">
              <w:rPr>
                <w:rFonts w:ascii="Times New Roman" w:eastAsia="Times New Roman" w:hAnsi="Times New Roman" w:cs="Times New Roman"/>
                <w:sz w:val="20"/>
                <w:szCs w:val="20"/>
                <w:lang w:eastAsia="sk-SK"/>
              </w:rPr>
              <w:t xml:space="preserve"> transparentnos</w:t>
            </w:r>
            <w:r w:rsidR="00730540" w:rsidRPr="001C03F7">
              <w:rPr>
                <w:rFonts w:ascii="Times New Roman" w:eastAsia="Times New Roman" w:hAnsi="Times New Roman" w:cs="Times New Roman"/>
                <w:sz w:val="20"/>
                <w:szCs w:val="20"/>
                <w:lang w:eastAsia="sk-SK"/>
              </w:rPr>
              <w:t>ti</w:t>
            </w:r>
            <w:r w:rsidR="00EB7454" w:rsidRPr="001C03F7">
              <w:rPr>
                <w:rFonts w:ascii="Times New Roman" w:eastAsia="Times New Roman" w:hAnsi="Times New Roman" w:cs="Times New Roman"/>
                <w:sz w:val="20"/>
                <w:szCs w:val="20"/>
                <w:lang w:eastAsia="sk-SK"/>
              </w:rPr>
              <w:t xml:space="preserve"> regulácie cien liekov</w:t>
            </w:r>
            <w:r>
              <w:rPr>
                <w:rFonts w:ascii="Times New Roman" w:eastAsia="Times New Roman" w:hAnsi="Times New Roman" w:cs="Times New Roman"/>
                <w:sz w:val="20"/>
                <w:szCs w:val="20"/>
                <w:lang w:eastAsia="sk-SK"/>
              </w:rPr>
              <w:t>,</w:t>
            </w:r>
          </w:p>
          <w:p w14:paraId="1754C043" w14:textId="16E98586" w:rsidR="00BF1A2C" w:rsidRDefault="001C03F7" w:rsidP="00BF1A2C">
            <w:pPr>
              <w:pStyle w:val="Odsekzoznamu"/>
              <w:numPr>
                <w:ilvl w:val="0"/>
                <w:numId w:val="5"/>
              </w:num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w:t>
            </w:r>
            <w:r w:rsidR="00BF1A2C">
              <w:rPr>
                <w:rFonts w:ascii="Times New Roman" w:eastAsia="Times New Roman" w:hAnsi="Times New Roman" w:cs="Times New Roman"/>
                <w:sz w:val="20"/>
                <w:szCs w:val="20"/>
                <w:lang w:eastAsia="sk-SK"/>
              </w:rPr>
              <w:t xml:space="preserve">abezpečenia dostupnosti </w:t>
            </w:r>
            <w:r w:rsidR="00EB7454">
              <w:rPr>
                <w:rFonts w:ascii="Times New Roman" w:eastAsia="Times New Roman" w:hAnsi="Times New Roman" w:cs="Times New Roman"/>
                <w:sz w:val="20"/>
                <w:szCs w:val="20"/>
                <w:lang w:eastAsia="sk-SK"/>
              </w:rPr>
              <w:t>kritických liekov</w:t>
            </w:r>
            <w:r w:rsidR="00BF1A2C">
              <w:rPr>
                <w:rFonts w:ascii="Times New Roman" w:eastAsia="Times New Roman" w:hAnsi="Times New Roman" w:cs="Times New Roman"/>
                <w:sz w:val="20"/>
                <w:szCs w:val="20"/>
                <w:lang w:eastAsia="sk-SK"/>
              </w:rPr>
              <w:t xml:space="preserve"> </w:t>
            </w:r>
            <w:r w:rsidR="00EB7454">
              <w:rPr>
                <w:rFonts w:ascii="Times New Roman" w:eastAsia="Times New Roman" w:hAnsi="Times New Roman" w:cs="Times New Roman"/>
                <w:sz w:val="20"/>
                <w:szCs w:val="20"/>
                <w:lang w:eastAsia="sk-SK"/>
              </w:rPr>
              <w:t>uvedených v zozname kritických liekov Európskej liekovej agentúry</w:t>
            </w:r>
            <w:r>
              <w:rPr>
                <w:rFonts w:ascii="Times New Roman" w:eastAsia="Times New Roman" w:hAnsi="Times New Roman" w:cs="Times New Roman"/>
                <w:sz w:val="20"/>
                <w:szCs w:val="20"/>
                <w:lang w:eastAsia="sk-SK"/>
              </w:rPr>
              <w:t>,</w:t>
            </w:r>
          </w:p>
          <w:p w14:paraId="29608CBA" w14:textId="441C8AAA" w:rsidR="00BF1A2C" w:rsidRDefault="001C03F7" w:rsidP="00BF1A2C">
            <w:pPr>
              <w:pStyle w:val="Odsekzoznamu"/>
              <w:numPr>
                <w:ilvl w:val="0"/>
                <w:numId w:val="5"/>
              </w:num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i</w:t>
            </w:r>
            <w:r w:rsidR="00BF1A2C">
              <w:rPr>
                <w:rFonts w:ascii="Times New Roman" w:eastAsia="Times New Roman" w:hAnsi="Times New Roman" w:cs="Times New Roman"/>
                <w:sz w:val="20"/>
                <w:szCs w:val="20"/>
                <w:lang w:eastAsia="sk-SK"/>
              </w:rPr>
              <w:t>n</w:t>
            </w:r>
            <w:r w:rsidR="0065146A">
              <w:rPr>
                <w:rFonts w:ascii="Times New Roman" w:eastAsia="Times New Roman" w:hAnsi="Times New Roman" w:cs="Times New Roman"/>
                <w:sz w:val="20"/>
                <w:szCs w:val="20"/>
                <w:lang w:eastAsia="sk-SK"/>
              </w:rPr>
              <w:t>ých</w:t>
            </w:r>
            <w:r w:rsidR="00BF1A2C">
              <w:rPr>
                <w:rFonts w:ascii="Times New Roman" w:eastAsia="Times New Roman" w:hAnsi="Times New Roman" w:cs="Times New Roman"/>
                <w:sz w:val="20"/>
                <w:szCs w:val="20"/>
                <w:lang w:eastAsia="sk-SK"/>
              </w:rPr>
              <w:t xml:space="preserve"> opatren</w:t>
            </w:r>
            <w:r w:rsidR="0065146A">
              <w:rPr>
                <w:rFonts w:ascii="Times New Roman" w:eastAsia="Times New Roman" w:hAnsi="Times New Roman" w:cs="Times New Roman"/>
                <w:sz w:val="20"/>
                <w:szCs w:val="20"/>
                <w:lang w:eastAsia="sk-SK"/>
              </w:rPr>
              <w:t>í</w:t>
            </w:r>
            <w:r w:rsidR="00BF1A2C">
              <w:rPr>
                <w:rFonts w:ascii="Times New Roman" w:eastAsia="Times New Roman" w:hAnsi="Times New Roman" w:cs="Times New Roman"/>
                <w:sz w:val="20"/>
                <w:szCs w:val="20"/>
                <w:lang w:eastAsia="sk-SK"/>
              </w:rPr>
              <w:t xml:space="preserve"> cielen</w:t>
            </w:r>
            <w:r w:rsidR="00730F71">
              <w:rPr>
                <w:rFonts w:ascii="Times New Roman" w:eastAsia="Times New Roman" w:hAnsi="Times New Roman" w:cs="Times New Roman"/>
                <w:sz w:val="20"/>
                <w:szCs w:val="20"/>
                <w:lang w:eastAsia="sk-SK"/>
              </w:rPr>
              <w:t>ých</w:t>
            </w:r>
            <w:r w:rsidR="00BF1A2C">
              <w:rPr>
                <w:rFonts w:ascii="Times New Roman" w:eastAsia="Times New Roman" w:hAnsi="Times New Roman" w:cs="Times New Roman"/>
                <w:sz w:val="20"/>
                <w:szCs w:val="20"/>
                <w:lang w:eastAsia="sk-SK"/>
              </w:rPr>
              <w:t xml:space="preserve"> na zabezpečenie dostupnosti liekov, zdravotníckych pomôcok a dietetických potravín na trhu pri súčasnom zvýšení udržateľnosti financií verejného zdravotníctva</w:t>
            </w:r>
            <w:r>
              <w:rPr>
                <w:rFonts w:ascii="Times New Roman" w:eastAsia="Times New Roman" w:hAnsi="Times New Roman" w:cs="Times New Roman"/>
                <w:sz w:val="20"/>
                <w:szCs w:val="20"/>
                <w:lang w:eastAsia="sk-SK"/>
              </w:rPr>
              <w:t>.</w:t>
            </w:r>
          </w:p>
          <w:p w14:paraId="3C25F337" w14:textId="77777777" w:rsidR="00B24EA1" w:rsidRPr="002105D7" w:rsidRDefault="00B24EA1" w:rsidP="002105D7">
            <w:pPr>
              <w:jc w:val="both"/>
              <w:rPr>
                <w:rFonts w:ascii="Times New Roman" w:eastAsia="Times New Roman" w:hAnsi="Times New Roman" w:cs="Times New Roman"/>
                <w:sz w:val="20"/>
                <w:szCs w:val="20"/>
                <w:lang w:eastAsia="sk-SK"/>
              </w:rPr>
            </w:pPr>
          </w:p>
          <w:p w14:paraId="16F05109" w14:textId="77777777" w:rsidR="00F73A1A" w:rsidRPr="00F73A1A" w:rsidRDefault="00F73A1A" w:rsidP="00F73A1A">
            <w:pPr>
              <w:jc w:val="both"/>
              <w:rPr>
                <w:rFonts w:ascii="Times New Roman" w:eastAsia="Times New Roman" w:hAnsi="Times New Roman" w:cs="Times New Roman"/>
                <w:sz w:val="20"/>
                <w:szCs w:val="20"/>
                <w:lang w:eastAsia="sk-SK"/>
              </w:rPr>
            </w:pPr>
            <w:r w:rsidRPr="00F73A1A">
              <w:rPr>
                <w:rFonts w:ascii="Times New Roman" w:eastAsia="Times New Roman" w:hAnsi="Times New Roman" w:cs="Times New Roman"/>
                <w:sz w:val="20"/>
                <w:szCs w:val="20"/>
                <w:lang w:eastAsia="sk-SK"/>
              </w:rPr>
              <w:t>Kľúčovým cieľom návrhu zákona je zvýšiť právnu istotu a zefektívniť regulačné mechanizmy v oblasti humánnej a veterinárnej farmácie, transfúznej služby a distribučných reťazcov liekov, a to prostredníctvom:</w:t>
            </w:r>
          </w:p>
          <w:p w14:paraId="1C6187C2" w14:textId="0F03A76A" w:rsidR="00F73A1A" w:rsidRPr="00F73A1A" w:rsidRDefault="001C03F7" w:rsidP="00F73A1A">
            <w:pPr>
              <w:pStyle w:val="Odsekzoznamu"/>
              <w:numPr>
                <w:ilvl w:val="0"/>
                <w:numId w:val="4"/>
              </w:num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s</w:t>
            </w:r>
            <w:r w:rsidR="00F73A1A" w:rsidRPr="00F73A1A">
              <w:rPr>
                <w:rFonts w:ascii="Times New Roman" w:eastAsia="Times New Roman" w:hAnsi="Times New Roman" w:cs="Times New Roman"/>
                <w:sz w:val="20"/>
                <w:szCs w:val="20"/>
                <w:lang w:eastAsia="sk-SK"/>
              </w:rPr>
              <w:t>presnenia a doplnenia legislatívnych definícií základných pojmov (napr. nedovolené zaobchádzanie s liekmi, falšovaný liek, nemocničná krvná banka), čím sa odstráni nejednoznačný výklad a zabezpeč</w:t>
            </w:r>
            <w:r>
              <w:rPr>
                <w:rFonts w:ascii="Times New Roman" w:eastAsia="Times New Roman" w:hAnsi="Times New Roman" w:cs="Times New Roman"/>
                <w:sz w:val="20"/>
                <w:szCs w:val="20"/>
                <w:lang w:eastAsia="sk-SK"/>
              </w:rPr>
              <w:t>í terminologická konzistentnosť,</w:t>
            </w:r>
          </w:p>
          <w:p w14:paraId="64A1EDDF" w14:textId="0FF0AFC8" w:rsidR="00F73A1A" w:rsidRPr="00F73A1A" w:rsidRDefault="001C03F7" w:rsidP="00F73A1A">
            <w:pPr>
              <w:pStyle w:val="Odsekzoznamu"/>
              <w:numPr>
                <w:ilvl w:val="0"/>
                <w:numId w:val="4"/>
              </w:num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w:t>
            </w:r>
            <w:r w:rsidR="00F73A1A" w:rsidRPr="00F73A1A">
              <w:rPr>
                <w:rFonts w:ascii="Times New Roman" w:eastAsia="Times New Roman" w:hAnsi="Times New Roman" w:cs="Times New Roman"/>
                <w:sz w:val="20"/>
                <w:szCs w:val="20"/>
                <w:lang w:eastAsia="sk-SK"/>
              </w:rPr>
              <w:t>efektívnenia povoľovacích a oznamovacích procesov vrátane odstránenia administratívne náročného povoľovania terapeutického alebo diagnostického použitia registrovaného humánneho lieku mimo schválenej indikácie podľa § 46 ods. 3 písm. a), pri zachovaní povinnosti poskytovateľa zdravotnej starostlivosti oznámiť takýto po</w:t>
            </w:r>
            <w:r>
              <w:rPr>
                <w:rFonts w:ascii="Times New Roman" w:eastAsia="Times New Roman" w:hAnsi="Times New Roman" w:cs="Times New Roman"/>
                <w:sz w:val="20"/>
                <w:szCs w:val="20"/>
                <w:lang w:eastAsia="sk-SK"/>
              </w:rPr>
              <w:t>stup ministerstvu,</w:t>
            </w:r>
          </w:p>
          <w:p w14:paraId="332F8065" w14:textId="72B3C291" w:rsidR="00F73A1A" w:rsidRPr="00F73A1A" w:rsidRDefault="001C03F7" w:rsidP="00F73A1A">
            <w:pPr>
              <w:pStyle w:val="Odsekzoznamu"/>
              <w:numPr>
                <w:ilvl w:val="0"/>
                <w:numId w:val="4"/>
              </w:num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w:t>
            </w:r>
            <w:r w:rsidR="00F73A1A" w:rsidRPr="00F73A1A">
              <w:rPr>
                <w:rFonts w:ascii="Times New Roman" w:eastAsia="Times New Roman" w:hAnsi="Times New Roman" w:cs="Times New Roman"/>
                <w:sz w:val="20"/>
                <w:szCs w:val="20"/>
                <w:lang w:eastAsia="sk-SK"/>
              </w:rPr>
              <w:t xml:space="preserve">avedenia a legislatívneho zakotvenia systému rýchleho varovania (Rapid </w:t>
            </w:r>
            <w:proofErr w:type="spellStart"/>
            <w:r w:rsidR="00F73A1A" w:rsidRPr="00F73A1A">
              <w:rPr>
                <w:rFonts w:ascii="Times New Roman" w:eastAsia="Times New Roman" w:hAnsi="Times New Roman" w:cs="Times New Roman"/>
                <w:sz w:val="20"/>
                <w:szCs w:val="20"/>
                <w:lang w:eastAsia="sk-SK"/>
              </w:rPr>
              <w:t>Alert</w:t>
            </w:r>
            <w:proofErr w:type="spellEnd"/>
            <w:r w:rsidR="00F73A1A" w:rsidRPr="00F73A1A">
              <w:rPr>
                <w:rFonts w:ascii="Times New Roman" w:eastAsia="Times New Roman" w:hAnsi="Times New Roman" w:cs="Times New Roman"/>
                <w:sz w:val="20"/>
                <w:szCs w:val="20"/>
                <w:lang w:eastAsia="sk-SK"/>
              </w:rPr>
              <w:t xml:space="preserve"> </w:t>
            </w:r>
            <w:proofErr w:type="spellStart"/>
            <w:r w:rsidR="00F73A1A" w:rsidRPr="00F73A1A">
              <w:rPr>
                <w:rFonts w:ascii="Times New Roman" w:eastAsia="Times New Roman" w:hAnsi="Times New Roman" w:cs="Times New Roman"/>
                <w:sz w:val="20"/>
                <w:szCs w:val="20"/>
                <w:lang w:eastAsia="sk-SK"/>
              </w:rPr>
              <w:t>System</w:t>
            </w:r>
            <w:proofErr w:type="spellEnd"/>
            <w:r w:rsidR="00F73A1A" w:rsidRPr="00F73A1A">
              <w:rPr>
                <w:rFonts w:ascii="Times New Roman" w:eastAsia="Times New Roman" w:hAnsi="Times New Roman" w:cs="Times New Roman"/>
                <w:sz w:val="20"/>
                <w:szCs w:val="20"/>
                <w:lang w:eastAsia="sk-SK"/>
              </w:rPr>
              <w:t xml:space="preserve"> – RAS) pre veterinárne lieky na zabezpečenie okamžitej reakcie na závažné nedostatky kvality s potenciálnym dopado</w:t>
            </w:r>
            <w:r>
              <w:rPr>
                <w:rFonts w:ascii="Times New Roman" w:eastAsia="Times New Roman" w:hAnsi="Times New Roman" w:cs="Times New Roman"/>
                <w:sz w:val="20"/>
                <w:szCs w:val="20"/>
                <w:lang w:eastAsia="sk-SK"/>
              </w:rPr>
              <w:t>m na zdravie ľudí alebo zvierat,</w:t>
            </w:r>
          </w:p>
          <w:p w14:paraId="405D6A40" w14:textId="5B282ADC" w:rsidR="00F73A1A" w:rsidRPr="00F73A1A" w:rsidRDefault="001C03F7" w:rsidP="00F73A1A">
            <w:pPr>
              <w:pStyle w:val="Odsekzoznamu"/>
              <w:numPr>
                <w:ilvl w:val="0"/>
                <w:numId w:val="4"/>
              </w:num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w:t>
            </w:r>
            <w:r w:rsidR="00F73A1A" w:rsidRPr="00F73A1A">
              <w:rPr>
                <w:rFonts w:ascii="Times New Roman" w:eastAsia="Times New Roman" w:hAnsi="Times New Roman" w:cs="Times New Roman"/>
                <w:sz w:val="20"/>
                <w:szCs w:val="20"/>
                <w:lang w:eastAsia="sk-SK"/>
              </w:rPr>
              <w:t>osilnenia sledovateľnosti a bezpečnosti dodávateľských reťazcov humánnych liekov vrátane jasne definovaných pravidiel pre mimoriadne objednávkové režimy, spätný predaj a obm</w:t>
            </w:r>
            <w:r>
              <w:rPr>
                <w:rFonts w:ascii="Times New Roman" w:eastAsia="Times New Roman" w:hAnsi="Times New Roman" w:cs="Times New Roman"/>
                <w:sz w:val="20"/>
                <w:szCs w:val="20"/>
                <w:lang w:eastAsia="sk-SK"/>
              </w:rPr>
              <w:t>edzenie dodávok medzi lekárňami,</w:t>
            </w:r>
          </w:p>
          <w:p w14:paraId="5AC1DEA2" w14:textId="628F539D" w:rsidR="00F73A1A" w:rsidRDefault="001C03F7" w:rsidP="00F73A1A">
            <w:pPr>
              <w:pStyle w:val="Odsekzoznamu"/>
              <w:numPr>
                <w:ilvl w:val="0"/>
                <w:numId w:val="4"/>
              </w:num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ú</w:t>
            </w:r>
            <w:r w:rsidR="00F73A1A" w:rsidRPr="00F73A1A">
              <w:rPr>
                <w:rFonts w:ascii="Times New Roman" w:eastAsia="Times New Roman" w:hAnsi="Times New Roman" w:cs="Times New Roman"/>
                <w:sz w:val="20"/>
                <w:szCs w:val="20"/>
                <w:lang w:eastAsia="sk-SK"/>
              </w:rPr>
              <w:t xml:space="preserve">pravy sankčných ustanovení s cieľom zvýšiť ich preventívny, odstrašujúci a </w:t>
            </w:r>
            <w:proofErr w:type="spellStart"/>
            <w:r w:rsidR="00F73A1A" w:rsidRPr="00F73A1A">
              <w:rPr>
                <w:rFonts w:ascii="Times New Roman" w:eastAsia="Times New Roman" w:hAnsi="Times New Roman" w:cs="Times New Roman"/>
                <w:sz w:val="20"/>
                <w:szCs w:val="20"/>
                <w:lang w:eastAsia="sk-SK"/>
              </w:rPr>
              <w:t>korektívny</w:t>
            </w:r>
            <w:proofErr w:type="spellEnd"/>
            <w:r w:rsidR="00F73A1A" w:rsidRPr="00F73A1A">
              <w:rPr>
                <w:rFonts w:ascii="Times New Roman" w:eastAsia="Times New Roman" w:hAnsi="Times New Roman" w:cs="Times New Roman"/>
                <w:sz w:val="20"/>
                <w:szCs w:val="20"/>
                <w:lang w:eastAsia="sk-SK"/>
              </w:rPr>
              <w:t xml:space="preserve"> účinok, a tým zabezpečiť účinné vymáhanie zákonných povinností.</w:t>
            </w:r>
          </w:p>
          <w:p w14:paraId="5A86CE55" w14:textId="77777777" w:rsidR="00F73A1A" w:rsidRPr="00F73A1A" w:rsidRDefault="00F73A1A" w:rsidP="00F73A1A">
            <w:pPr>
              <w:jc w:val="both"/>
              <w:rPr>
                <w:rFonts w:ascii="Times New Roman" w:eastAsia="Times New Roman" w:hAnsi="Times New Roman" w:cs="Times New Roman"/>
                <w:sz w:val="20"/>
                <w:szCs w:val="20"/>
                <w:lang w:eastAsia="sk-SK"/>
              </w:rPr>
            </w:pPr>
          </w:p>
          <w:p w14:paraId="00A678C9" w14:textId="05BD3DAA" w:rsidR="001E6D4A" w:rsidRPr="00612E08" w:rsidRDefault="00F73A1A" w:rsidP="00E2351B">
            <w:pPr>
              <w:jc w:val="both"/>
              <w:rPr>
                <w:rFonts w:ascii="Times New Roman" w:eastAsia="Times New Roman" w:hAnsi="Times New Roman" w:cs="Times New Roman"/>
                <w:sz w:val="20"/>
                <w:szCs w:val="20"/>
                <w:lang w:eastAsia="sk-SK"/>
              </w:rPr>
            </w:pPr>
            <w:r w:rsidRPr="00F73A1A">
              <w:rPr>
                <w:rFonts w:ascii="Times New Roman" w:eastAsia="Times New Roman" w:hAnsi="Times New Roman" w:cs="Times New Roman"/>
                <w:sz w:val="20"/>
                <w:szCs w:val="20"/>
                <w:lang w:eastAsia="sk-SK"/>
              </w:rPr>
              <w:t xml:space="preserve">Výsledným stavom má byť legislatívny rámec, ktorý umožní pružnú a účinnú reakciu na výpadky v dodávkach liekov, zvýši transparentnosť a efektívnosť regulačného dohľadu, zníži administratívnu záťaž regulovaných subjektov a posilní ochranu verejného zdravia prostredníctvom dostupných, </w:t>
            </w:r>
            <w:r>
              <w:rPr>
                <w:rFonts w:ascii="Times New Roman" w:eastAsia="Times New Roman" w:hAnsi="Times New Roman" w:cs="Times New Roman"/>
                <w:sz w:val="20"/>
                <w:szCs w:val="20"/>
                <w:lang w:eastAsia="sk-SK"/>
              </w:rPr>
              <w:t>kvalitných a bezpečných liekov.</w:t>
            </w:r>
          </w:p>
        </w:tc>
      </w:tr>
      <w:tr w:rsidR="00612E08" w:rsidRPr="00612E08" w14:paraId="2D039758" w14:textId="77777777" w:rsidTr="00B24EA1">
        <w:tc>
          <w:tcPr>
            <w:tcW w:w="9180" w:type="dxa"/>
            <w:gridSpan w:val="11"/>
            <w:tcBorders>
              <w:top w:val="single" w:sz="4" w:space="0" w:color="auto"/>
              <w:left w:val="single" w:sz="4" w:space="0" w:color="auto"/>
              <w:bottom w:val="nil"/>
              <w:right w:val="single" w:sz="4" w:space="0" w:color="auto"/>
            </w:tcBorders>
            <w:shd w:val="clear" w:color="auto" w:fill="E2E2E2"/>
          </w:tcPr>
          <w:p w14:paraId="465459BE" w14:textId="77777777" w:rsidR="001B23B7" w:rsidRPr="00612E08" w:rsidRDefault="001B23B7" w:rsidP="00B24EA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612E08" w:rsidRPr="00612E08" w14:paraId="69734B3A" w14:textId="77777777" w:rsidTr="00B24EA1">
        <w:tc>
          <w:tcPr>
            <w:tcW w:w="9180" w:type="dxa"/>
            <w:gridSpan w:val="11"/>
            <w:tcBorders>
              <w:top w:val="nil"/>
              <w:left w:val="single" w:sz="4" w:space="0" w:color="auto"/>
              <w:bottom w:val="single" w:sz="4" w:space="0" w:color="auto"/>
              <w:right w:val="single" w:sz="4" w:space="0" w:color="auto"/>
            </w:tcBorders>
            <w:shd w:val="clear" w:color="auto" w:fill="FFFFFF"/>
          </w:tcPr>
          <w:p w14:paraId="7DD1C782" w14:textId="77777777" w:rsidR="001B23B7" w:rsidRPr="00612E08" w:rsidRDefault="001B23B7" w:rsidP="00B24EA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757A6E81" w14:textId="77777777" w:rsidR="001E6D4A" w:rsidRDefault="001E6D4A" w:rsidP="00B24EA1">
            <w:pPr>
              <w:rPr>
                <w:rFonts w:ascii="Times New Roman" w:eastAsia="Times New Roman" w:hAnsi="Times New Roman" w:cs="Times New Roman"/>
                <w:sz w:val="20"/>
                <w:szCs w:val="20"/>
                <w:lang w:eastAsia="sk-SK"/>
              </w:rPr>
            </w:pPr>
          </w:p>
          <w:p w14:paraId="73DFBD6F" w14:textId="7BA8217D" w:rsidR="001B23B7" w:rsidRPr="0016065F" w:rsidRDefault="0016065F" w:rsidP="00B24EA1">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Vecne príslušné orgány štátnej správy</w:t>
            </w:r>
            <w:r w:rsidR="001C03F7">
              <w:rPr>
                <w:rFonts w:ascii="Times New Roman" w:eastAsia="Times New Roman" w:hAnsi="Times New Roman" w:cs="Times New Roman"/>
                <w:sz w:val="20"/>
                <w:szCs w:val="20"/>
                <w:lang w:eastAsia="sk-SK"/>
              </w:rPr>
              <w:t>, držitelia registrácie lieku, výrobcovia zdravotníckych pomôcok a dietetických potravín</w:t>
            </w:r>
            <w:r>
              <w:rPr>
                <w:rFonts w:ascii="Times New Roman" w:eastAsia="Times New Roman" w:hAnsi="Times New Roman" w:cs="Times New Roman"/>
                <w:sz w:val="20"/>
                <w:szCs w:val="20"/>
                <w:lang w:eastAsia="sk-SK"/>
              </w:rPr>
              <w:t>, poskytovatelia zdravotnej</w:t>
            </w:r>
            <w:r w:rsidR="00F73A1A">
              <w:rPr>
                <w:rFonts w:ascii="Times New Roman" w:eastAsia="Times New Roman" w:hAnsi="Times New Roman" w:cs="Times New Roman"/>
                <w:sz w:val="20"/>
                <w:szCs w:val="20"/>
                <w:lang w:eastAsia="sk-SK"/>
              </w:rPr>
              <w:t xml:space="preserve"> a lekárenskej</w:t>
            </w:r>
            <w:r>
              <w:rPr>
                <w:rFonts w:ascii="Times New Roman" w:eastAsia="Times New Roman" w:hAnsi="Times New Roman" w:cs="Times New Roman"/>
                <w:sz w:val="20"/>
                <w:szCs w:val="20"/>
                <w:lang w:eastAsia="sk-SK"/>
              </w:rPr>
              <w:t xml:space="preserve"> starostlivosti</w:t>
            </w:r>
            <w:r w:rsidR="001E6D4A">
              <w:rPr>
                <w:rFonts w:ascii="Times New Roman" w:eastAsia="Times New Roman" w:hAnsi="Times New Roman" w:cs="Times New Roman"/>
                <w:sz w:val="20"/>
                <w:szCs w:val="20"/>
                <w:lang w:eastAsia="sk-SK"/>
              </w:rPr>
              <w:t xml:space="preserve">, zdravotné </w:t>
            </w:r>
            <w:r w:rsidR="001E6D4A" w:rsidRPr="0060479C">
              <w:rPr>
                <w:rFonts w:ascii="Times New Roman" w:eastAsia="Times New Roman" w:hAnsi="Times New Roman" w:cs="Times New Roman"/>
                <w:sz w:val="20"/>
                <w:szCs w:val="20"/>
                <w:lang w:eastAsia="sk-SK"/>
              </w:rPr>
              <w:t>poisťovne, pacienti.</w:t>
            </w:r>
          </w:p>
        </w:tc>
      </w:tr>
      <w:tr w:rsidR="00612E08" w:rsidRPr="00612E08" w14:paraId="03BFBD2F" w14:textId="77777777" w:rsidTr="00B24EA1">
        <w:tc>
          <w:tcPr>
            <w:tcW w:w="9180" w:type="dxa"/>
            <w:gridSpan w:val="11"/>
            <w:tcBorders>
              <w:top w:val="single" w:sz="4" w:space="0" w:color="auto"/>
              <w:left w:val="single" w:sz="4" w:space="0" w:color="auto"/>
              <w:bottom w:val="nil"/>
              <w:right w:val="single" w:sz="4" w:space="0" w:color="auto"/>
            </w:tcBorders>
            <w:shd w:val="clear" w:color="auto" w:fill="E2E2E2"/>
          </w:tcPr>
          <w:p w14:paraId="0719CC50" w14:textId="77777777" w:rsidR="001B23B7" w:rsidRPr="00612E08" w:rsidRDefault="001B23B7" w:rsidP="00B24EA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2105D7" w:rsidRPr="00612E08" w14:paraId="60013BA3" w14:textId="77777777" w:rsidTr="002105D7">
        <w:trPr>
          <w:trHeight w:val="846"/>
        </w:trPr>
        <w:tc>
          <w:tcPr>
            <w:tcW w:w="9180" w:type="dxa"/>
            <w:gridSpan w:val="11"/>
            <w:tcBorders>
              <w:top w:val="nil"/>
              <w:left w:val="single" w:sz="4" w:space="0" w:color="auto"/>
              <w:bottom w:val="single" w:sz="4" w:space="0" w:color="auto"/>
              <w:right w:val="single" w:sz="4" w:space="0" w:color="auto"/>
            </w:tcBorders>
            <w:shd w:val="clear" w:color="auto" w:fill="FFFFFF"/>
          </w:tcPr>
          <w:p w14:paraId="6DC95650" w14:textId="03F2ADBC" w:rsidR="002105D7" w:rsidRPr="00612E08" w:rsidRDefault="00CA3CCD" w:rsidP="002105D7">
            <w:pPr>
              <w:rPr>
                <w:rFonts w:ascii="Times New Roman" w:eastAsia="Times New Roman" w:hAnsi="Times New Roman" w:cs="Times New Roman"/>
                <w:sz w:val="20"/>
                <w:szCs w:val="20"/>
                <w:lang w:eastAsia="sk-SK"/>
              </w:rPr>
            </w:pPr>
            <w:r w:rsidRPr="001C03F7">
              <w:rPr>
                <w:rFonts w:ascii="Times New Roman" w:eastAsia="Times New Roman" w:hAnsi="Times New Roman" w:cs="Times New Roman"/>
                <w:sz w:val="20"/>
                <w:szCs w:val="20"/>
                <w:lang w:eastAsia="sk-SK"/>
              </w:rPr>
              <w:t>Pri zachovaní aktuálneho stavu by bolo potrebné značné navýšenie finančných prostriedkov na lieky, zdravotnícke pomôcky a dietetické potraviny pri súčasnom poklese ich dostupnosti na trhu Slovenskej republiky.</w:t>
            </w:r>
            <w:r w:rsidR="00F73A1A">
              <w:rPr>
                <w:rFonts w:ascii="Times New Roman" w:eastAsia="Times New Roman" w:hAnsi="Times New Roman" w:cs="Times New Roman"/>
                <w:sz w:val="20"/>
                <w:szCs w:val="20"/>
                <w:lang w:eastAsia="sk-SK"/>
              </w:rPr>
              <w:t xml:space="preserve"> </w:t>
            </w:r>
          </w:p>
        </w:tc>
      </w:tr>
      <w:tr w:rsidR="002105D7" w:rsidRPr="00612E08" w14:paraId="52A95AB8" w14:textId="77777777" w:rsidTr="00B24EA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A59D0BB" w14:textId="77777777" w:rsidR="002105D7" w:rsidRPr="00612E08" w:rsidRDefault="002105D7" w:rsidP="002105D7">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2105D7" w:rsidRPr="00612E08" w14:paraId="6DD4D2A8" w14:textId="77777777" w:rsidTr="00B24EA1">
        <w:tc>
          <w:tcPr>
            <w:tcW w:w="6203" w:type="dxa"/>
            <w:gridSpan w:val="7"/>
            <w:tcBorders>
              <w:top w:val="single" w:sz="4" w:space="0" w:color="FFFFFF"/>
              <w:left w:val="single" w:sz="4" w:space="0" w:color="auto"/>
              <w:bottom w:val="nil"/>
              <w:right w:val="nil"/>
            </w:tcBorders>
            <w:shd w:val="clear" w:color="auto" w:fill="FFFFFF"/>
          </w:tcPr>
          <w:p w14:paraId="460A14F1" w14:textId="77777777" w:rsidR="002105D7" w:rsidRPr="00612E08" w:rsidRDefault="002105D7" w:rsidP="002105D7">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0BD24210" w14:textId="77777777" w:rsidR="002105D7" w:rsidRPr="00612E08" w:rsidRDefault="000E6896" w:rsidP="002105D7">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F73A1A">
                  <w:rPr>
                    <w:rFonts w:ascii="MS Gothic" w:eastAsia="MS Gothic" w:hAnsi="MS Gothic" w:cs="Times New Roman" w:hint="eastAsia"/>
                    <w:b/>
                    <w:sz w:val="20"/>
                    <w:szCs w:val="20"/>
                    <w:lang w:eastAsia="sk-SK"/>
                  </w:rPr>
                  <w:t>☒</w:t>
                </w:r>
              </w:sdtContent>
            </w:sdt>
            <w:r w:rsidR="002105D7"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1C3D117E" w14:textId="77777777" w:rsidR="002105D7" w:rsidRPr="00612E08" w:rsidRDefault="000E6896" w:rsidP="002105D7">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F73A1A">
                  <w:rPr>
                    <w:rFonts w:ascii="MS Gothic" w:eastAsia="MS Gothic" w:hAnsi="MS Gothic" w:cs="Times New Roman" w:hint="eastAsia"/>
                    <w:b/>
                    <w:sz w:val="20"/>
                    <w:szCs w:val="20"/>
                    <w:lang w:eastAsia="sk-SK"/>
                  </w:rPr>
                  <w:t>☐</w:t>
                </w:r>
              </w:sdtContent>
            </w:sdt>
            <w:r w:rsidR="002105D7" w:rsidRPr="00612E08">
              <w:rPr>
                <w:rFonts w:ascii="Times New Roman" w:eastAsia="Times New Roman" w:hAnsi="Times New Roman" w:cs="Times New Roman"/>
                <w:b/>
                <w:sz w:val="20"/>
                <w:szCs w:val="20"/>
                <w:lang w:eastAsia="sk-SK"/>
              </w:rPr>
              <w:t xml:space="preserve">  Nie</w:t>
            </w:r>
          </w:p>
        </w:tc>
      </w:tr>
      <w:tr w:rsidR="002105D7" w:rsidRPr="00612E08" w14:paraId="670D4CA5" w14:textId="77777777" w:rsidTr="00B24EA1">
        <w:tc>
          <w:tcPr>
            <w:tcW w:w="9180" w:type="dxa"/>
            <w:gridSpan w:val="11"/>
            <w:tcBorders>
              <w:top w:val="nil"/>
              <w:left w:val="single" w:sz="4" w:space="0" w:color="auto"/>
              <w:bottom w:val="single" w:sz="4" w:space="0" w:color="auto"/>
              <w:right w:val="single" w:sz="4" w:space="0" w:color="auto"/>
            </w:tcBorders>
            <w:shd w:val="clear" w:color="auto" w:fill="FFFFFF"/>
          </w:tcPr>
          <w:p w14:paraId="18A2669A" w14:textId="5AA16A5D" w:rsidR="002105D7" w:rsidRDefault="002105D7" w:rsidP="002105D7">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6AF54D56" w14:textId="099BD7FA" w:rsidR="00EE053B" w:rsidRPr="00612E08" w:rsidRDefault="00EE053B" w:rsidP="002105D7">
            <w:pPr>
              <w:rPr>
                <w:rFonts w:ascii="Times New Roman" w:eastAsia="Times New Roman" w:hAnsi="Times New Roman" w:cs="Times New Roman"/>
                <w:i/>
                <w:sz w:val="20"/>
                <w:szCs w:val="20"/>
                <w:lang w:eastAsia="sk-SK"/>
              </w:rPr>
            </w:pPr>
          </w:p>
          <w:p w14:paraId="4D082E93" w14:textId="027013A4" w:rsidR="00E73567" w:rsidRDefault="00F73A1A" w:rsidP="00F73A1A">
            <w:pPr>
              <w:jc w:val="both"/>
              <w:rPr>
                <w:rFonts w:ascii="Times New Roman" w:eastAsia="Times New Roman" w:hAnsi="Times New Roman" w:cs="Times New Roman"/>
                <w:sz w:val="20"/>
                <w:szCs w:val="20"/>
                <w:lang w:eastAsia="sk-SK"/>
              </w:rPr>
            </w:pPr>
            <w:r w:rsidRPr="00C64650">
              <w:rPr>
                <w:rFonts w:ascii="Times New Roman" w:eastAsia="Times New Roman" w:hAnsi="Times New Roman" w:cs="Times New Roman"/>
                <w:sz w:val="20"/>
                <w:szCs w:val="20"/>
                <w:lang w:eastAsia="sk-SK"/>
              </w:rPr>
              <w:t xml:space="preserve">Vyhláška Ministerstva zdravotníctva Slovenskej republiky, ktorou sa upravujú podrobnosti o povoľovaní terapeutického použitia hromadne vyrábaných liekov, ktoré nepodliehajú registrácii, a podrobnosti o ich úhrade na základe verejného zdravotného poistenia. Úprava sa dotkne náležitostí predkladania </w:t>
            </w:r>
            <w:r w:rsidRPr="0060479C">
              <w:rPr>
                <w:rFonts w:ascii="Times New Roman" w:eastAsia="Times New Roman" w:hAnsi="Times New Roman" w:cs="Times New Roman"/>
                <w:sz w:val="20"/>
                <w:szCs w:val="20"/>
                <w:lang w:eastAsia="sk-SK"/>
              </w:rPr>
              <w:t>žiadostí.</w:t>
            </w:r>
          </w:p>
          <w:p w14:paraId="353C84E3" w14:textId="77777777" w:rsidR="008119D2" w:rsidRDefault="008119D2" w:rsidP="00F73A1A">
            <w:pPr>
              <w:jc w:val="both"/>
              <w:rPr>
                <w:rFonts w:ascii="Times New Roman" w:eastAsia="Times New Roman" w:hAnsi="Times New Roman" w:cs="Times New Roman"/>
                <w:sz w:val="20"/>
                <w:szCs w:val="20"/>
                <w:lang w:eastAsia="sk-SK"/>
              </w:rPr>
            </w:pPr>
          </w:p>
          <w:p w14:paraId="62B79D8E" w14:textId="3782EFF6" w:rsidR="00E73567" w:rsidRDefault="00E73567" w:rsidP="00F73A1A">
            <w:pPr>
              <w:jc w:val="both"/>
              <w:rPr>
                <w:rFonts w:ascii="Times New Roman" w:eastAsia="Times New Roman" w:hAnsi="Times New Roman" w:cs="Times New Roman"/>
                <w:sz w:val="20"/>
                <w:szCs w:val="20"/>
                <w:lang w:eastAsia="sk-SK"/>
              </w:rPr>
            </w:pPr>
            <w:r w:rsidRPr="00E73567">
              <w:rPr>
                <w:rFonts w:ascii="Times New Roman" w:eastAsia="Times New Roman" w:hAnsi="Times New Roman" w:cs="Times New Roman"/>
                <w:sz w:val="20"/>
                <w:szCs w:val="20"/>
                <w:lang w:eastAsia="sk-SK"/>
              </w:rPr>
              <w:lastRenderedPageBreak/>
              <w:t>Vyhláška Ministerstva zdravotníctva Slovenskej republiky, ktorou sa ustanovujú podrobnosti výpočtu príslušného násobku hrubého domáceho produktu pre stanovenie prahovej hodnoty posudzovaného lieku</w:t>
            </w:r>
            <w:r>
              <w:rPr>
                <w:rFonts w:ascii="Times New Roman" w:eastAsia="Times New Roman" w:hAnsi="Times New Roman" w:cs="Times New Roman"/>
                <w:sz w:val="20"/>
                <w:szCs w:val="20"/>
                <w:lang w:eastAsia="sk-SK"/>
              </w:rPr>
              <w:t>.</w:t>
            </w:r>
          </w:p>
          <w:p w14:paraId="49BFA135" w14:textId="7AB9B15F" w:rsidR="00E73567" w:rsidRDefault="00C2062F" w:rsidP="00F73A1A">
            <w:pPr>
              <w:jc w:val="both"/>
              <w:rPr>
                <w:rFonts w:ascii="Times New Roman" w:eastAsia="Times New Roman" w:hAnsi="Times New Roman" w:cs="Times New Roman"/>
                <w:sz w:val="20"/>
                <w:szCs w:val="20"/>
                <w:lang w:eastAsia="sk-SK"/>
              </w:rPr>
            </w:pPr>
            <w:r w:rsidRPr="00C2062F">
              <w:rPr>
                <w:rFonts w:ascii="Times New Roman" w:eastAsia="Times New Roman" w:hAnsi="Times New Roman" w:cs="Times New Roman"/>
                <w:sz w:val="20"/>
                <w:szCs w:val="20"/>
                <w:lang w:eastAsia="sk-SK"/>
              </w:rPr>
              <w:t xml:space="preserve">Návrh vyhlášky Ministerstva zdravotníctva Slovenskej republiky, ktorou sa mení vyhláška Ministerstva zdravotníctva Slovenskej republiky č. 422/2011 Z. z. o podrobnostiach </w:t>
            </w:r>
            <w:proofErr w:type="spellStart"/>
            <w:r w:rsidRPr="00C2062F">
              <w:rPr>
                <w:rFonts w:ascii="Times New Roman" w:eastAsia="Times New Roman" w:hAnsi="Times New Roman" w:cs="Times New Roman"/>
                <w:sz w:val="20"/>
                <w:szCs w:val="20"/>
                <w:lang w:eastAsia="sk-SK"/>
              </w:rPr>
              <w:t>farmako</w:t>
            </w:r>
            <w:proofErr w:type="spellEnd"/>
            <w:r w:rsidRPr="00C2062F">
              <w:rPr>
                <w:rFonts w:ascii="Times New Roman" w:eastAsia="Times New Roman" w:hAnsi="Times New Roman" w:cs="Times New Roman"/>
                <w:sz w:val="20"/>
                <w:szCs w:val="20"/>
                <w:lang w:eastAsia="sk-SK"/>
              </w:rPr>
              <w:t>-ekonomického rozboru lieku v znení vyhlášky č. 177/2021 Z. z.</w:t>
            </w:r>
          </w:p>
          <w:p w14:paraId="321DA20E" w14:textId="77777777" w:rsidR="00EE053B" w:rsidRDefault="00EE053B" w:rsidP="00F73A1A">
            <w:pPr>
              <w:jc w:val="both"/>
              <w:rPr>
                <w:rFonts w:ascii="Times New Roman" w:eastAsia="Times New Roman" w:hAnsi="Times New Roman" w:cs="Times New Roman"/>
                <w:sz w:val="20"/>
                <w:szCs w:val="20"/>
                <w:lang w:eastAsia="sk-SK"/>
              </w:rPr>
            </w:pPr>
          </w:p>
          <w:p w14:paraId="20228321" w14:textId="01ABAD22" w:rsidR="00EE053B" w:rsidRPr="00612E08" w:rsidRDefault="00EE053B" w:rsidP="00F73A1A">
            <w:pPr>
              <w:jc w:val="both"/>
              <w:rPr>
                <w:rFonts w:ascii="Times New Roman" w:eastAsia="Times New Roman" w:hAnsi="Times New Roman" w:cs="Times New Roman"/>
                <w:sz w:val="20"/>
                <w:szCs w:val="20"/>
                <w:lang w:eastAsia="sk-SK"/>
              </w:rPr>
            </w:pPr>
          </w:p>
        </w:tc>
      </w:tr>
      <w:tr w:rsidR="002105D7" w:rsidRPr="00612E08" w14:paraId="000F39B2" w14:textId="77777777" w:rsidTr="00B24EA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44256F9" w14:textId="77777777" w:rsidR="002105D7" w:rsidRPr="00612E08" w:rsidRDefault="002105D7" w:rsidP="002105D7">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 xml:space="preserve">Transpozícia/implementácia práva EÚ </w:t>
            </w:r>
          </w:p>
        </w:tc>
      </w:tr>
      <w:tr w:rsidR="002105D7" w:rsidRPr="00612E08" w14:paraId="6277E431" w14:textId="77777777" w:rsidTr="00B24EA1">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2105D7" w:rsidRPr="00612E08" w14:paraId="1F8C448F" w14:textId="77777777">
              <w:trPr>
                <w:trHeight w:val="90"/>
              </w:trPr>
              <w:tc>
                <w:tcPr>
                  <w:tcW w:w="8643" w:type="dxa"/>
                </w:tcPr>
                <w:p w14:paraId="63250DB8" w14:textId="77777777" w:rsidR="002105D7" w:rsidRPr="00612E08" w:rsidRDefault="002105D7" w:rsidP="002105D7">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2105D7" w:rsidRPr="00612E08" w14:paraId="3D641C80" w14:textId="77777777">
              <w:trPr>
                <w:trHeight w:val="296"/>
              </w:trPr>
              <w:tc>
                <w:tcPr>
                  <w:tcW w:w="8643" w:type="dxa"/>
                </w:tcPr>
                <w:p w14:paraId="632ED499" w14:textId="77777777" w:rsidR="002105D7" w:rsidRPr="00612E08" w:rsidRDefault="002105D7" w:rsidP="002105D7">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169EE9B2" w14:textId="77777777" w:rsidR="002105D7" w:rsidRPr="00612E08" w:rsidRDefault="002105D7" w:rsidP="002105D7">
                  <w:pPr>
                    <w:pStyle w:val="Default"/>
                    <w:rPr>
                      <w:i/>
                      <w:iCs/>
                      <w:color w:val="auto"/>
                      <w:sz w:val="20"/>
                      <w:szCs w:val="20"/>
                    </w:rPr>
                  </w:pPr>
                </w:p>
                <w:p w14:paraId="69780BA8" w14:textId="77777777" w:rsidR="002105D7" w:rsidRPr="00612E08" w:rsidRDefault="002105D7" w:rsidP="002105D7">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2105D7" w:rsidRPr="00612E08" w14:paraId="3524B6F2" w14:textId="77777777">
              <w:trPr>
                <w:trHeight w:val="296"/>
              </w:trPr>
              <w:tc>
                <w:tcPr>
                  <w:tcW w:w="8643" w:type="dxa"/>
                </w:tcPr>
                <w:p w14:paraId="44A626A1" w14:textId="77777777" w:rsidR="002105D7" w:rsidRPr="00612E08" w:rsidRDefault="002105D7" w:rsidP="002105D7">
                  <w:pPr>
                    <w:pStyle w:val="Default"/>
                    <w:rPr>
                      <w:rFonts w:ascii="Segoe UI Symbol" w:hAnsi="Segoe UI Symbol" w:cs="Segoe UI Symbol"/>
                      <w:color w:val="auto"/>
                      <w:sz w:val="20"/>
                      <w:szCs w:val="20"/>
                    </w:rPr>
                  </w:pPr>
                </w:p>
              </w:tc>
            </w:tr>
          </w:tbl>
          <w:p w14:paraId="5C8B2E31" w14:textId="77777777" w:rsidR="002105D7" w:rsidRPr="00612E08" w:rsidRDefault="002105D7" w:rsidP="002105D7">
            <w:pPr>
              <w:jc w:val="both"/>
              <w:rPr>
                <w:rFonts w:ascii="Times New Roman" w:eastAsia="Times New Roman" w:hAnsi="Times New Roman" w:cs="Times New Roman"/>
                <w:i/>
                <w:sz w:val="20"/>
                <w:szCs w:val="20"/>
                <w:lang w:eastAsia="sk-SK"/>
              </w:rPr>
            </w:pPr>
          </w:p>
        </w:tc>
      </w:tr>
      <w:tr w:rsidR="002105D7" w:rsidRPr="00612E08" w14:paraId="62B279AB" w14:textId="77777777" w:rsidTr="00B24EA1">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2C7A1633" w14:textId="77777777" w:rsidR="002105D7" w:rsidRPr="00612E08" w:rsidRDefault="002105D7" w:rsidP="002105D7">
            <w:pPr>
              <w:jc w:val="center"/>
              <w:rPr>
                <w:rFonts w:ascii="Times New Roman" w:eastAsia="Times New Roman" w:hAnsi="Times New Roman" w:cs="Times New Roman"/>
                <w:sz w:val="20"/>
                <w:szCs w:val="20"/>
                <w:lang w:eastAsia="sk-SK"/>
              </w:rPr>
            </w:pPr>
          </w:p>
        </w:tc>
      </w:tr>
      <w:tr w:rsidR="002105D7" w:rsidRPr="00612E08" w14:paraId="3804B49E" w14:textId="77777777" w:rsidTr="00B24EA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3F27879" w14:textId="77777777" w:rsidR="002105D7" w:rsidRPr="00612E08" w:rsidRDefault="002105D7" w:rsidP="002105D7">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2105D7" w:rsidRPr="00612E08" w14:paraId="0D84D812" w14:textId="77777777" w:rsidTr="00B24EA1">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791D237" w14:textId="77777777" w:rsidR="002105D7" w:rsidRPr="00612E08" w:rsidRDefault="002105D7" w:rsidP="002105D7">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203A4007" w14:textId="00AC7FBB" w:rsidR="002105D7" w:rsidRDefault="002105D7" w:rsidP="002105D7">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14:paraId="74ACCDB8" w14:textId="5666BC6D" w:rsidR="001E6D4A" w:rsidRPr="006603D9" w:rsidRDefault="001E6D4A" w:rsidP="002105D7">
            <w:pPr>
              <w:rPr>
                <w:rFonts w:ascii="Times New Roman" w:eastAsia="Times New Roman" w:hAnsi="Times New Roman" w:cs="Times New Roman"/>
                <w:sz w:val="20"/>
                <w:szCs w:val="20"/>
                <w:lang w:eastAsia="sk-SK"/>
              </w:rPr>
            </w:pPr>
          </w:p>
          <w:p w14:paraId="3E578A6C" w14:textId="142D271D" w:rsidR="001E6D4A" w:rsidRPr="001C03F7" w:rsidRDefault="001E6D4A" w:rsidP="002105D7">
            <w:pPr>
              <w:rPr>
                <w:rFonts w:ascii="Times New Roman" w:eastAsia="Times New Roman" w:hAnsi="Times New Roman" w:cs="Times New Roman"/>
                <w:sz w:val="20"/>
                <w:szCs w:val="20"/>
                <w:lang w:eastAsia="sk-SK"/>
              </w:rPr>
            </w:pPr>
            <w:r w:rsidRPr="006603D9">
              <w:rPr>
                <w:rFonts w:ascii="Times New Roman" w:eastAsia="Times New Roman" w:hAnsi="Times New Roman" w:cs="Times New Roman"/>
                <w:sz w:val="20"/>
                <w:szCs w:val="20"/>
                <w:lang w:eastAsia="sk-SK"/>
              </w:rPr>
              <w:t>K preskúmaniu účelnosti by malo dôjsť v rozpätí od 3 do 6 rokov od schv</w:t>
            </w:r>
            <w:r w:rsidR="006603D9" w:rsidRPr="006603D9">
              <w:rPr>
                <w:rFonts w:ascii="Times New Roman" w:eastAsia="Times New Roman" w:hAnsi="Times New Roman" w:cs="Times New Roman"/>
                <w:sz w:val="20"/>
                <w:szCs w:val="20"/>
                <w:lang w:eastAsia="sk-SK"/>
              </w:rPr>
              <w:t>álenia navrhovanej legislatívy. V uvedenom čase bude možno preskúmať dlhodobé dopady a funkčnosť legislatívy</w:t>
            </w:r>
            <w:r w:rsidR="00EB7454">
              <w:rPr>
                <w:rFonts w:ascii="Times New Roman" w:eastAsia="Times New Roman" w:hAnsi="Times New Roman" w:cs="Times New Roman"/>
                <w:sz w:val="20"/>
                <w:szCs w:val="20"/>
                <w:lang w:eastAsia="sk-SK"/>
              </w:rPr>
              <w:t xml:space="preserve">. </w:t>
            </w:r>
          </w:p>
          <w:p w14:paraId="75B72149" w14:textId="77777777" w:rsidR="002105D7" w:rsidRPr="00612E08" w:rsidRDefault="002105D7" w:rsidP="002105D7">
            <w:pPr>
              <w:rPr>
                <w:rFonts w:ascii="Times New Roman" w:eastAsia="Times New Roman" w:hAnsi="Times New Roman" w:cs="Times New Roman"/>
                <w:i/>
                <w:sz w:val="20"/>
                <w:szCs w:val="20"/>
                <w:lang w:eastAsia="sk-SK"/>
              </w:rPr>
            </w:pPr>
          </w:p>
        </w:tc>
      </w:tr>
      <w:tr w:rsidR="002105D7" w:rsidRPr="00612E08" w14:paraId="38C94C0C" w14:textId="77777777" w:rsidTr="00B24EA1">
        <w:tc>
          <w:tcPr>
            <w:tcW w:w="9180" w:type="dxa"/>
            <w:gridSpan w:val="11"/>
            <w:tcBorders>
              <w:top w:val="nil"/>
              <w:left w:val="nil"/>
              <w:bottom w:val="single" w:sz="4" w:space="0" w:color="auto"/>
              <w:right w:val="nil"/>
            </w:tcBorders>
            <w:shd w:val="clear" w:color="auto" w:fill="FFFFFF"/>
          </w:tcPr>
          <w:p w14:paraId="1343FD78" w14:textId="77777777" w:rsidR="002105D7" w:rsidRPr="00612E08" w:rsidRDefault="002105D7" w:rsidP="002105D7">
            <w:pPr>
              <w:jc w:val="both"/>
              <w:rPr>
                <w:rFonts w:ascii="Times New Roman" w:eastAsia="Times New Roman" w:hAnsi="Times New Roman" w:cs="Times New Roman"/>
                <w:b/>
                <w:sz w:val="20"/>
                <w:szCs w:val="20"/>
                <w:lang w:eastAsia="sk-SK"/>
              </w:rPr>
            </w:pPr>
          </w:p>
          <w:p w14:paraId="325FB165" w14:textId="77777777" w:rsidR="002105D7" w:rsidRPr="00612E08" w:rsidRDefault="002105D7" w:rsidP="002105D7">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1C255080" w14:textId="77777777" w:rsidR="002105D7" w:rsidRPr="00612E08" w:rsidRDefault="002105D7" w:rsidP="002105D7">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322B0E1D" w14:textId="43BAC05D" w:rsidR="002105D7" w:rsidRPr="00612E08" w:rsidRDefault="002105D7" w:rsidP="00E2351B">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tc>
      </w:tr>
      <w:tr w:rsidR="002105D7" w:rsidRPr="00612E08" w14:paraId="016784E5"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1D773636" w14:textId="77777777" w:rsidR="002105D7" w:rsidRPr="00612E08" w:rsidRDefault="002105D7" w:rsidP="002105D7">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2105D7" w:rsidRPr="00612E08" w14:paraId="64DE3A79" w14:textId="77777777" w:rsidTr="009431E3">
        <w:tc>
          <w:tcPr>
            <w:tcW w:w="3812" w:type="dxa"/>
            <w:tcBorders>
              <w:top w:val="single" w:sz="4" w:space="0" w:color="auto"/>
              <w:left w:val="single" w:sz="4" w:space="0" w:color="auto"/>
              <w:bottom w:val="nil"/>
              <w:right w:val="single" w:sz="4" w:space="0" w:color="auto"/>
            </w:tcBorders>
            <w:shd w:val="clear" w:color="auto" w:fill="E2E2E2"/>
          </w:tcPr>
          <w:p w14:paraId="7B61FF68" w14:textId="77777777" w:rsidR="002105D7" w:rsidRPr="00612E08" w:rsidRDefault="002105D7" w:rsidP="002105D7">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79903E27" w14:textId="092083C0" w:rsidR="002105D7" w:rsidRPr="00612E08" w:rsidRDefault="00CA3CCD" w:rsidP="002105D7">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2DAD4FD6" w14:textId="77777777" w:rsidR="002105D7" w:rsidRPr="00612E08" w:rsidRDefault="002105D7" w:rsidP="002105D7">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6CDC8D58" w14:textId="05831AF9" w:rsidR="002105D7" w:rsidRPr="00612E08" w:rsidRDefault="00743398" w:rsidP="002105D7">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6427698B" w14:textId="77777777" w:rsidR="002105D7" w:rsidRPr="00612E08" w:rsidRDefault="002105D7" w:rsidP="002105D7">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5708EE02" w14:textId="7C960FD2" w:rsidR="002105D7" w:rsidRPr="00612E08" w:rsidRDefault="00175FD6" w:rsidP="002105D7">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0C9FADE1" w14:textId="77777777" w:rsidR="002105D7" w:rsidRPr="00612E08" w:rsidRDefault="002105D7" w:rsidP="002105D7">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2105D7" w:rsidRPr="00612E08" w14:paraId="20224799" w14:textId="77777777" w:rsidTr="004C6831">
        <w:tc>
          <w:tcPr>
            <w:tcW w:w="3812" w:type="dxa"/>
            <w:tcBorders>
              <w:top w:val="nil"/>
              <w:left w:val="single" w:sz="4" w:space="0" w:color="auto"/>
              <w:bottom w:val="nil"/>
              <w:right w:val="single" w:sz="4" w:space="0" w:color="auto"/>
            </w:tcBorders>
            <w:shd w:val="clear" w:color="auto" w:fill="E2E2E2"/>
          </w:tcPr>
          <w:p w14:paraId="3C761477" w14:textId="77777777" w:rsidR="002105D7" w:rsidRPr="00612E08" w:rsidRDefault="002105D7" w:rsidP="002105D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14:paraId="18FBF146" w14:textId="77777777" w:rsidR="002105D7" w:rsidRPr="00612E08" w:rsidRDefault="002105D7" w:rsidP="002105D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14:paraId="1463CE51" w14:textId="77777777" w:rsidR="002105D7" w:rsidRPr="00612E08" w:rsidRDefault="002105D7" w:rsidP="002105D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53EEC2A1" w14:textId="0D9A899B" w:rsidR="002105D7" w:rsidRPr="00612E08" w:rsidRDefault="00175FD6" w:rsidP="002105D7">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09AD8617" w14:textId="77777777" w:rsidR="002105D7" w:rsidRPr="00612E08" w:rsidRDefault="002105D7" w:rsidP="002105D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60FDCD89" w14:textId="16B370F4" w:rsidR="002105D7" w:rsidRPr="00612E08" w:rsidRDefault="00175FD6" w:rsidP="002105D7">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3C2EEEB" w14:textId="77777777" w:rsidR="002105D7" w:rsidRPr="00612E08" w:rsidRDefault="002105D7" w:rsidP="002105D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6854614B" w14:textId="77777777" w:rsidR="002105D7" w:rsidRPr="00612E08" w:rsidRDefault="002105D7" w:rsidP="002105D7">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082575BB" w14:textId="77777777" w:rsidR="002105D7" w:rsidRPr="00612E08" w:rsidRDefault="002105D7" w:rsidP="002105D7">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2105D7" w:rsidRPr="00612E08" w14:paraId="4A3914E1" w14:textId="77777777" w:rsidTr="004C6831">
        <w:tc>
          <w:tcPr>
            <w:tcW w:w="3812" w:type="dxa"/>
            <w:tcBorders>
              <w:top w:val="nil"/>
              <w:left w:val="single" w:sz="4" w:space="0" w:color="auto"/>
              <w:bottom w:val="nil"/>
              <w:right w:val="single" w:sz="4" w:space="0" w:color="auto"/>
            </w:tcBorders>
            <w:shd w:val="clear" w:color="auto" w:fill="E2E2E2"/>
          </w:tcPr>
          <w:p w14:paraId="5E21890E" w14:textId="77777777" w:rsidR="002105D7" w:rsidRPr="00612E08" w:rsidRDefault="002105D7" w:rsidP="002105D7">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4793BB12" w14:textId="77777777" w:rsidR="002105D7" w:rsidRPr="00612E08" w:rsidRDefault="002105D7" w:rsidP="002105D7">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097C8B57" w14:textId="77777777" w:rsidR="002105D7" w:rsidRPr="00612E08" w:rsidRDefault="002105D7" w:rsidP="002105D7">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09FA4E5E" w14:textId="77777777" w:rsidR="002105D7" w:rsidRPr="00612E08" w:rsidRDefault="002105D7" w:rsidP="002105D7">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629D23BE" w14:textId="77777777" w:rsidR="002105D7" w:rsidRPr="00612E08" w:rsidRDefault="002105D7" w:rsidP="002105D7">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417127AF" w14:textId="77777777" w:rsidR="002105D7" w:rsidRPr="00612E08" w:rsidRDefault="002105D7" w:rsidP="002105D7">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2D0C417D" w14:textId="77777777" w:rsidR="002105D7" w:rsidRPr="00612E08" w:rsidRDefault="002105D7" w:rsidP="002105D7">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2105D7" w:rsidRPr="00612E08" w14:paraId="18A963F9" w14:textId="77777777" w:rsidTr="00A7788F">
        <w:tc>
          <w:tcPr>
            <w:tcW w:w="3812" w:type="dxa"/>
            <w:tcBorders>
              <w:top w:val="nil"/>
              <w:left w:val="single" w:sz="4" w:space="0" w:color="auto"/>
              <w:bottom w:val="single" w:sz="4" w:space="0" w:color="auto"/>
              <w:right w:val="single" w:sz="4" w:space="0" w:color="auto"/>
            </w:tcBorders>
            <w:shd w:val="clear" w:color="auto" w:fill="E2E2E2"/>
          </w:tcPr>
          <w:p w14:paraId="0AE2C59F" w14:textId="77777777" w:rsidR="002105D7" w:rsidRPr="00612E08" w:rsidRDefault="002105D7" w:rsidP="002105D7">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38C41BFC" w14:textId="77777777" w:rsidR="002105D7" w:rsidRPr="00612E08" w:rsidRDefault="002105D7" w:rsidP="002105D7">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5672675D" w14:textId="77777777" w:rsidR="002105D7" w:rsidRPr="00612E08" w:rsidRDefault="002105D7" w:rsidP="002105D7">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7DF44C4C" w14:textId="77777777" w:rsidR="002105D7" w:rsidRPr="00612E08" w:rsidRDefault="002105D7" w:rsidP="002105D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202006EF" w14:textId="189F4ACD" w:rsidR="002105D7" w:rsidRPr="00612E08" w:rsidRDefault="00175FD6" w:rsidP="002105D7">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07B6B41A" w14:textId="77777777" w:rsidR="002105D7" w:rsidRPr="00612E08" w:rsidRDefault="002105D7" w:rsidP="002105D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0728028B" w14:textId="77777777" w:rsidR="002105D7" w:rsidRPr="00612E08" w:rsidRDefault="002105D7" w:rsidP="002105D7">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24F651B5" w14:textId="77777777" w:rsidR="002105D7" w:rsidRPr="00612E08" w:rsidRDefault="002105D7" w:rsidP="002105D7">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2105D7" w:rsidRPr="00612E08" w14:paraId="1D491F19"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356D0B6B" w14:textId="77777777" w:rsidR="002105D7" w:rsidRPr="00612E08" w:rsidRDefault="002105D7" w:rsidP="002105D7">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335BD80C" w14:textId="43398F8D" w:rsidR="002105D7" w:rsidRPr="00612E08" w:rsidRDefault="00CA3CCD" w:rsidP="002105D7">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57C0578" w14:textId="77777777" w:rsidR="002105D7" w:rsidRPr="00612E08" w:rsidRDefault="002105D7" w:rsidP="002105D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61EAC6E0" w14:textId="77777777" w:rsidR="002105D7" w:rsidRPr="00612E08" w:rsidRDefault="002105D7" w:rsidP="002105D7">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06DC6A00" w14:textId="77777777" w:rsidR="002105D7" w:rsidRPr="00612E08" w:rsidRDefault="002105D7" w:rsidP="002105D7">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50DB47AF" w14:textId="77777777" w:rsidR="002105D7" w:rsidRPr="00612E08" w:rsidRDefault="002105D7" w:rsidP="002105D7">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759DB92" w14:textId="77777777" w:rsidR="002105D7" w:rsidRPr="00612E08" w:rsidRDefault="002105D7" w:rsidP="002105D7">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2105D7" w:rsidRPr="00612E08" w14:paraId="508FD409"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193AB842" w14:textId="77777777" w:rsidR="002105D7" w:rsidRPr="00612E08" w:rsidRDefault="002105D7" w:rsidP="002105D7">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7CBB7BF6" w14:textId="77777777" w:rsidR="002105D7" w:rsidRPr="00612E08" w:rsidRDefault="002105D7" w:rsidP="002105D7">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3F8F9137" w14:textId="77777777" w:rsidR="002105D7" w:rsidRPr="00612E08" w:rsidRDefault="002105D7" w:rsidP="002105D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01C2C6C6" w14:textId="77777777" w:rsidR="002105D7" w:rsidRPr="00612E08" w:rsidRDefault="002105D7" w:rsidP="002105D7">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28503A9A" w14:textId="77777777" w:rsidR="002105D7" w:rsidRPr="00612E08" w:rsidRDefault="002105D7" w:rsidP="002105D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8E4E0EB" w14:textId="77777777" w:rsidR="002105D7" w:rsidRPr="00612E08" w:rsidRDefault="002105D7" w:rsidP="002105D7">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F955FF9" w14:textId="77777777" w:rsidR="002105D7" w:rsidRPr="00612E08" w:rsidRDefault="002105D7" w:rsidP="002105D7">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2105D7" w:rsidRPr="00612E08" w14:paraId="79A6F6C5" w14:textId="77777777" w:rsidTr="00A7788F">
        <w:tc>
          <w:tcPr>
            <w:tcW w:w="3812" w:type="dxa"/>
            <w:tcBorders>
              <w:top w:val="single" w:sz="4" w:space="0" w:color="auto"/>
              <w:left w:val="single" w:sz="4" w:space="0" w:color="auto"/>
              <w:bottom w:val="nil"/>
              <w:right w:val="single" w:sz="4" w:space="0" w:color="auto"/>
            </w:tcBorders>
            <w:shd w:val="clear" w:color="auto" w:fill="E2E2E2"/>
          </w:tcPr>
          <w:p w14:paraId="38C62B6C" w14:textId="77777777" w:rsidR="002105D7" w:rsidRPr="00612E08" w:rsidRDefault="002105D7" w:rsidP="002105D7">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257C9305" w14:textId="77777777" w:rsidR="002105D7" w:rsidRPr="00612E08" w:rsidRDefault="002105D7" w:rsidP="002105D7">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3720F6EA" w14:textId="77777777" w:rsidR="002105D7" w:rsidRPr="00612E08" w:rsidRDefault="002105D7" w:rsidP="002105D7">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06AD4F85" w14:textId="77777777" w:rsidR="002105D7" w:rsidRPr="00612E08" w:rsidRDefault="002105D7" w:rsidP="002105D7">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41D052FE" w14:textId="77777777" w:rsidR="002105D7" w:rsidRPr="00612E08" w:rsidRDefault="002105D7" w:rsidP="002105D7">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700CC485" w14:textId="627CEA73" w:rsidR="002105D7" w:rsidRPr="00612E08" w:rsidRDefault="00175FD6" w:rsidP="002105D7">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34DC11E3" w14:textId="77777777" w:rsidR="002105D7" w:rsidRPr="00612E08" w:rsidRDefault="002105D7" w:rsidP="002105D7">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2105D7" w:rsidRPr="00612E08" w14:paraId="36FE4F80" w14:textId="77777777" w:rsidTr="00203EE3">
        <w:tc>
          <w:tcPr>
            <w:tcW w:w="3812" w:type="dxa"/>
            <w:tcBorders>
              <w:top w:val="nil"/>
              <w:left w:val="single" w:sz="4" w:space="0" w:color="000000"/>
              <w:bottom w:val="nil"/>
              <w:right w:val="single" w:sz="4" w:space="0" w:color="000000"/>
            </w:tcBorders>
            <w:shd w:val="clear" w:color="auto" w:fill="E2E2E2"/>
          </w:tcPr>
          <w:p w14:paraId="1555E472" w14:textId="77777777" w:rsidR="002105D7" w:rsidRPr="00612E08" w:rsidRDefault="002105D7" w:rsidP="002105D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1B29AD14" w14:textId="77777777" w:rsidR="002105D7" w:rsidRPr="00612E08" w:rsidRDefault="002105D7" w:rsidP="002105D7">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28E18C91" w14:textId="5B582224" w:rsidR="002105D7" w:rsidRPr="00612E08" w:rsidRDefault="00E34468" w:rsidP="002105D7">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6FDA6845" w14:textId="77777777" w:rsidR="002105D7" w:rsidRPr="00612E08" w:rsidRDefault="002105D7" w:rsidP="002105D7">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28DF17DA" w14:textId="4E4E35A9" w:rsidR="002105D7" w:rsidRPr="00612E08" w:rsidRDefault="00E34468" w:rsidP="002105D7">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1A2D88B" w14:textId="77777777" w:rsidR="002105D7" w:rsidRPr="00612E08" w:rsidRDefault="002105D7" w:rsidP="002105D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2F5A17E0" w14:textId="693E6208" w:rsidR="002105D7" w:rsidRPr="00612E08" w:rsidRDefault="00E34468" w:rsidP="002105D7">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E52BBE0" w14:textId="77777777" w:rsidR="002105D7" w:rsidRPr="00612E08" w:rsidRDefault="002105D7" w:rsidP="002105D7">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2105D7" w:rsidRPr="00612E08" w14:paraId="4EB6D18C"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553CB425" w14:textId="77777777" w:rsidR="002105D7" w:rsidRPr="00612E08" w:rsidRDefault="002105D7" w:rsidP="002105D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14D7D6B2" w14:textId="77777777" w:rsidR="002105D7" w:rsidRPr="00612E08" w:rsidRDefault="002105D7" w:rsidP="002105D7">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375429AE" w14:textId="1509E7E9" w:rsidR="002105D7" w:rsidRPr="00612E08" w:rsidRDefault="00EB7454" w:rsidP="002105D7">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32CFC8D6" w14:textId="77777777" w:rsidR="002105D7" w:rsidRPr="00612E08" w:rsidRDefault="002105D7" w:rsidP="002105D7">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68587E4D" w14:textId="77777777" w:rsidR="002105D7" w:rsidRPr="00612E08" w:rsidRDefault="002105D7" w:rsidP="002105D7">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25F23188" w14:textId="77777777" w:rsidR="002105D7" w:rsidRPr="00612E08" w:rsidRDefault="002105D7" w:rsidP="002105D7">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5762F4EA" w14:textId="4BE34441" w:rsidR="002105D7" w:rsidRPr="00612E08" w:rsidRDefault="00EB7454" w:rsidP="002105D7">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0A5A8BEE" w14:textId="77777777" w:rsidR="002105D7" w:rsidRPr="00612E08" w:rsidRDefault="002105D7" w:rsidP="002105D7">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2105D7" w:rsidRPr="00612E08" w14:paraId="21BDC618" w14:textId="77777777"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14:paraId="5691C884" w14:textId="77777777" w:rsidR="002105D7" w:rsidRPr="00612E08" w:rsidRDefault="002105D7" w:rsidP="002105D7">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1C655EF" w14:textId="77777777" w:rsidR="002105D7" w:rsidRPr="00612E08" w:rsidRDefault="002105D7" w:rsidP="002105D7">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0DB6D78" w14:textId="77777777" w:rsidR="002105D7" w:rsidRPr="00612E08" w:rsidRDefault="002105D7" w:rsidP="002105D7">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1D035E8D" w14:textId="77777777" w:rsidR="002105D7" w:rsidRPr="00612E08" w:rsidRDefault="002105D7" w:rsidP="002105D7">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54F056A" w14:textId="77777777" w:rsidR="002105D7" w:rsidRPr="00E34468" w:rsidRDefault="002105D7" w:rsidP="002105D7">
            <w:pPr>
              <w:rPr>
                <w:rFonts w:ascii="Times New Roman" w:eastAsia="Times New Roman" w:hAnsi="Times New Roman" w:cs="Times New Roman"/>
                <w:b/>
                <w:sz w:val="20"/>
                <w:szCs w:val="20"/>
                <w:lang w:eastAsia="sk-SK"/>
              </w:rPr>
            </w:pPr>
            <w:r w:rsidRPr="00E3446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38F8434" w14:textId="50382BE3" w:rsidR="002105D7" w:rsidRPr="00E34468" w:rsidRDefault="00E34468" w:rsidP="002105D7">
                <w:pPr>
                  <w:jc w:val="center"/>
                  <w:rPr>
                    <w:rFonts w:ascii="Times New Roman" w:eastAsia="Times New Roman" w:hAnsi="Times New Roman" w:cs="Times New Roman"/>
                    <w:b/>
                    <w:sz w:val="20"/>
                    <w:szCs w:val="20"/>
                    <w:lang w:eastAsia="sk-SK"/>
                  </w:rPr>
                </w:pPr>
                <w:r w:rsidRPr="00E3446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3CFB0C9" w14:textId="77777777" w:rsidR="002105D7" w:rsidRPr="00E34468" w:rsidRDefault="002105D7" w:rsidP="002105D7">
            <w:pPr>
              <w:ind w:left="54"/>
              <w:rPr>
                <w:rFonts w:ascii="Times New Roman" w:eastAsia="Times New Roman" w:hAnsi="Times New Roman" w:cs="Times New Roman"/>
                <w:b/>
                <w:sz w:val="20"/>
                <w:szCs w:val="20"/>
                <w:lang w:eastAsia="sk-SK"/>
              </w:rPr>
            </w:pPr>
            <w:r w:rsidRPr="00E34468">
              <w:rPr>
                <w:rFonts w:ascii="Times New Roman" w:eastAsia="Times New Roman" w:hAnsi="Times New Roman" w:cs="Times New Roman"/>
                <w:b/>
                <w:sz w:val="20"/>
                <w:szCs w:val="20"/>
                <w:lang w:eastAsia="sk-SK"/>
              </w:rPr>
              <w:t>Negatívne</w:t>
            </w:r>
          </w:p>
        </w:tc>
      </w:tr>
      <w:tr w:rsidR="002105D7" w:rsidRPr="00612E08" w14:paraId="53123489" w14:textId="77777777" w:rsidTr="00CD6E04">
        <w:tc>
          <w:tcPr>
            <w:tcW w:w="3812" w:type="dxa"/>
            <w:tcBorders>
              <w:top w:val="single" w:sz="4" w:space="0" w:color="auto"/>
              <w:left w:val="single" w:sz="4" w:space="0" w:color="auto"/>
              <w:bottom w:val="nil"/>
              <w:right w:val="single" w:sz="4" w:space="0" w:color="auto"/>
            </w:tcBorders>
            <w:shd w:val="clear" w:color="auto" w:fill="E2E2E2"/>
          </w:tcPr>
          <w:p w14:paraId="08654D9B" w14:textId="77777777" w:rsidR="002105D7" w:rsidRPr="00612E08" w:rsidRDefault="002105D7" w:rsidP="002105D7">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15EE057" w14:textId="77777777" w:rsidR="002105D7" w:rsidRPr="00612E08" w:rsidRDefault="00F73A1A" w:rsidP="002105D7">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FD149D1" w14:textId="77777777" w:rsidR="002105D7" w:rsidRPr="00612E08" w:rsidRDefault="002105D7" w:rsidP="002105D7">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3B099318" w14:textId="77777777" w:rsidR="002105D7" w:rsidRPr="00612E08" w:rsidRDefault="00F73A1A" w:rsidP="002105D7">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795CD416" w14:textId="77777777" w:rsidR="002105D7" w:rsidRPr="00612E08" w:rsidRDefault="002105D7" w:rsidP="002105D7">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9413E0F" w14:textId="77777777" w:rsidR="002105D7" w:rsidRPr="00612E08" w:rsidRDefault="002105D7" w:rsidP="002105D7">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6F6BF35" w14:textId="77777777" w:rsidR="002105D7" w:rsidRPr="00612E08" w:rsidRDefault="002105D7" w:rsidP="002105D7">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2105D7" w:rsidRPr="00612E08" w14:paraId="7553674D" w14:textId="77777777" w:rsidTr="00CD6E04">
        <w:tc>
          <w:tcPr>
            <w:tcW w:w="3812" w:type="dxa"/>
            <w:tcBorders>
              <w:top w:val="nil"/>
              <w:left w:val="single" w:sz="4" w:space="0" w:color="auto"/>
              <w:bottom w:val="single" w:sz="4" w:space="0" w:color="auto"/>
              <w:right w:val="single" w:sz="4" w:space="0" w:color="auto"/>
            </w:tcBorders>
            <w:shd w:val="clear" w:color="auto" w:fill="E2E2E2"/>
          </w:tcPr>
          <w:p w14:paraId="7C765544" w14:textId="77777777" w:rsidR="002105D7" w:rsidRPr="00612E08" w:rsidRDefault="002105D7" w:rsidP="002105D7">
            <w:pPr>
              <w:rPr>
                <w:rFonts w:ascii="Times New Roman" w:eastAsia="Times New Roman" w:hAnsi="Times New Roman" w:cs="Times New Roman"/>
                <w:sz w:val="20"/>
                <w:szCs w:val="20"/>
                <w:lang w:eastAsia="sk-SK"/>
              </w:rPr>
            </w:pPr>
          </w:p>
          <w:p w14:paraId="62B20850" w14:textId="77777777" w:rsidR="002105D7" w:rsidRPr="00612E08" w:rsidRDefault="002105D7" w:rsidP="002105D7">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2F5D394" w14:textId="77777777" w:rsidR="002105D7" w:rsidRPr="00612E08" w:rsidRDefault="002105D7" w:rsidP="002105D7">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BC2D1E6" w14:textId="77777777" w:rsidR="002105D7" w:rsidRPr="00612E08" w:rsidRDefault="002105D7" w:rsidP="002105D7">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4BFB2511" w14:textId="77777777" w:rsidR="002105D7" w:rsidRPr="00612E08" w:rsidRDefault="002105D7" w:rsidP="002105D7">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7CC9E612" w14:textId="77777777" w:rsidR="002105D7" w:rsidRPr="00612E08" w:rsidRDefault="002105D7" w:rsidP="002105D7">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688C4C21" w14:textId="77777777" w:rsidR="002105D7" w:rsidRPr="00612E08" w:rsidRDefault="002105D7" w:rsidP="002105D7">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951771C" w14:textId="77777777" w:rsidR="002105D7" w:rsidRPr="00612E08" w:rsidRDefault="002105D7" w:rsidP="002105D7">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2105D7" w:rsidRPr="00612E08" w14:paraId="07DB9855" w14:textId="77777777"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14:paraId="1BAEF806" w14:textId="77777777" w:rsidR="002105D7" w:rsidRPr="00612E08" w:rsidRDefault="002105D7" w:rsidP="002105D7">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226DCC2F" w14:textId="77777777" w:rsidR="002105D7" w:rsidRPr="00612E08" w:rsidRDefault="002105D7" w:rsidP="002105D7">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693EDDEB" w14:textId="77777777" w:rsidR="002105D7" w:rsidRPr="00612E08" w:rsidRDefault="002105D7" w:rsidP="002105D7">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2BD47F14" w14:textId="77777777" w:rsidR="002105D7" w:rsidRPr="00612E08" w:rsidRDefault="002105D7" w:rsidP="002105D7">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121BDBAA" w14:textId="77777777" w:rsidR="002105D7" w:rsidRPr="00612E08" w:rsidRDefault="002105D7" w:rsidP="002105D7">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1C6C17A" w14:textId="77777777" w:rsidR="002105D7" w:rsidRPr="00612E08" w:rsidRDefault="002105D7" w:rsidP="002105D7">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0F9526A" w14:textId="77777777" w:rsidR="002105D7" w:rsidRPr="00612E08" w:rsidRDefault="002105D7" w:rsidP="002105D7">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14:paraId="6ECA1A13"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0E6FB6F8" w14:textId="77777777" w:rsidR="000F2BE9" w:rsidRPr="00612E08" w:rsidRDefault="000F2BE9" w:rsidP="00B24EA1">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lastRenderedPageBreak/>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tcPr>
          <w:p w14:paraId="6ECB0382" w14:textId="77777777" w:rsidR="000F2BE9" w:rsidRPr="00612E08" w:rsidRDefault="000F2BE9" w:rsidP="00B24EA1">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tcPr>
          <w:p w14:paraId="7D529400" w14:textId="77777777" w:rsidR="000F2BE9" w:rsidRPr="00612E08" w:rsidRDefault="000F2BE9" w:rsidP="00B24EA1">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tcPr>
          <w:p w14:paraId="6404B4EA" w14:textId="77777777" w:rsidR="000F2BE9" w:rsidRPr="00612E08" w:rsidRDefault="000F2BE9" w:rsidP="00B24EA1">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tcPr>
          <w:p w14:paraId="239D6B06" w14:textId="77777777" w:rsidR="000F2BE9" w:rsidRPr="00612E08" w:rsidRDefault="000F2BE9" w:rsidP="00B24EA1">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tcPr>
          <w:p w14:paraId="691F7BE0" w14:textId="77777777" w:rsidR="000F2BE9" w:rsidRPr="00612E08" w:rsidRDefault="000F2BE9" w:rsidP="00B24EA1">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tcPr>
          <w:p w14:paraId="77E03124" w14:textId="77777777" w:rsidR="000F2BE9" w:rsidRPr="00612E08" w:rsidRDefault="000F2BE9" w:rsidP="00B24EA1">
            <w:pPr>
              <w:spacing w:after="0" w:line="240" w:lineRule="auto"/>
              <w:ind w:left="54"/>
              <w:rPr>
                <w:rFonts w:ascii="Times New Roman" w:eastAsia="Times New Roman" w:hAnsi="Times New Roman" w:cs="Times New Roman"/>
                <w:b/>
                <w:sz w:val="20"/>
                <w:szCs w:val="20"/>
                <w:lang w:eastAsia="sk-SK"/>
              </w:rPr>
            </w:pPr>
          </w:p>
        </w:tc>
      </w:tr>
      <w:tr w:rsidR="00612E08" w:rsidRPr="00612E08" w14:paraId="2687F32A" w14:textId="77777777" w:rsidTr="00B547F5">
        <w:tc>
          <w:tcPr>
            <w:tcW w:w="3812" w:type="dxa"/>
            <w:tcBorders>
              <w:top w:val="nil"/>
              <w:left w:val="single" w:sz="4" w:space="0" w:color="auto"/>
              <w:bottom w:val="nil"/>
              <w:right w:val="single" w:sz="4" w:space="0" w:color="auto"/>
            </w:tcBorders>
            <w:shd w:val="clear" w:color="auto" w:fill="E2E2E2"/>
          </w:tcPr>
          <w:p w14:paraId="5A574F99" w14:textId="77777777" w:rsidR="000F2BE9" w:rsidRPr="00612E08" w:rsidRDefault="000F2BE9" w:rsidP="00B24EA1">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tcPr>
              <w:p w14:paraId="629594CB"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tcPr>
          <w:p w14:paraId="1F7A2563"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tcPr>
              <w:p w14:paraId="2BF90130" w14:textId="77777777" w:rsidR="000F2BE9" w:rsidRPr="00612E08" w:rsidRDefault="0016065F"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tcPr>
          <w:p w14:paraId="0AAF4716"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tcPr>
              <w:p w14:paraId="0146D6C3"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tcPr>
          <w:p w14:paraId="15A99A0F"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171A9437" w14:textId="77777777" w:rsidTr="00B547F5">
        <w:tc>
          <w:tcPr>
            <w:tcW w:w="3812" w:type="dxa"/>
            <w:tcBorders>
              <w:top w:val="nil"/>
              <w:left w:val="single" w:sz="4" w:space="0" w:color="auto"/>
              <w:bottom w:val="nil"/>
              <w:right w:val="single" w:sz="4" w:space="0" w:color="auto"/>
            </w:tcBorders>
            <w:shd w:val="clear" w:color="auto" w:fill="E2E2E2"/>
          </w:tcPr>
          <w:p w14:paraId="48885CB3" w14:textId="77777777" w:rsidR="000F2BE9" w:rsidRPr="00612E08" w:rsidRDefault="000F2BE9" w:rsidP="00B24EA1">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32591755"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1EE0E103"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vAlign w:val="center"/>
              </w:tcPr>
              <w:p w14:paraId="3424EE5B" w14:textId="77777777" w:rsidR="000F2BE9" w:rsidRPr="00612E08" w:rsidRDefault="0016065F"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7D8F0BA"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14:paraId="2897D6FB"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41F12A1"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14:paraId="77E76D4C"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71B4C0C5" w14:textId="77777777" w:rsidR="00A340BB" w:rsidRPr="00612E08" w:rsidRDefault="00A340BB" w:rsidP="00B24EA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3E5427A6"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3D81DC4D" w14:textId="77777777" w:rsidR="00A340BB" w:rsidRPr="00612E08" w:rsidRDefault="00A340BB" w:rsidP="0023360B">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39ED5D60" w14:textId="77777777" w:rsidR="00A340BB" w:rsidRPr="00612E08" w:rsidRDefault="0016065F"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6223F8D3" w14:textId="77777777" w:rsidR="00A340BB" w:rsidRPr="00612E08" w:rsidRDefault="00A340BB" w:rsidP="0023360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190DA566"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B8EFF5D" w14:textId="77777777" w:rsidR="00A340BB" w:rsidRPr="00612E08" w:rsidRDefault="00A340BB" w:rsidP="0023360B">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0458E6A3" w14:textId="77777777" w:rsidR="001B23B7" w:rsidRPr="00612E08"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612E08" w14:paraId="20210C6C" w14:textId="77777777" w:rsidTr="00B24EA1">
        <w:tc>
          <w:tcPr>
            <w:tcW w:w="9176" w:type="dxa"/>
            <w:tcBorders>
              <w:top w:val="single" w:sz="4" w:space="0" w:color="auto"/>
              <w:left w:val="single" w:sz="4" w:space="0" w:color="auto"/>
              <w:bottom w:val="nil"/>
              <w:right w:val="single" w:sz="4" w:space="0" w:color="auto"/>
            </w:tcBorders>
            <w:shd w:val="clear" w:color="auto" w:fill="E2E2E2"/>
          </w:tcPr>
          <w:p w14:paraId="6194AF97" w14:textId="77777777" w:rsidR="001B23B7" w:rsidRPr="00612E08" w:rsidRDefault="001B23B7" w:rsidP="00B24EA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14:paraId="3619CD1C" w14:textId="77777777" w:rsidTr="00B24EA1">
        <w:trPr>
          <w:trHeight w:val="713"/>
        </w:trPr>
        <w:tc>
          <w:tcPr>
            <w:tcW w:w="9176" w:type="dxa"/>
            <w:tcBorders>
              <w:top w:val="nil"/>
              <w:left w:val="single" w:sz="4" w:space="0" w:color="auto"/>
              <w:bottom w:val="single" w:sz="4" w:space="0" w:color="FFFFFF"/>
              <w:right w:val="single" w:sz="4" w:space="0" w:color="auto"/>
            </w:tcBorders>
          </w:tcPr>
          <w:p w14:paraId="2EE65989" w14:textId="77777777" w:rsidR="001B23B7" w:rsidRPr="00612E08" w:rsidRDefault="001B23B7" w:rsidP="00B24EA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5605AF7D" w14:textId="77777777" w:rsidR="004C6831" w:rsidRPr="00612E08" w:rsidRDefault="004C6831" w:rsidP="00B24EA1">
            <w:pPr>
              <w:jc w:val="both"/>
              <w:rPr>
                <w:rFonts w:ascii="Times New Roman" w:eastAsia="Times New Roman" w:hAnsi="Times New Roman" w:cs="Times New Roman"/>
                <w:i/>
                <w:sz w:val="20"/>
                <w:szCs w:val="20"/>
                <w:lang w:eastAsia="sk-SK"/>
              </w:rPr>
            </w:pPr>
          </w:p>
          <w:p w14:paraId="332A3CA1" w14:textId="77777777" w:rsidR="004C6831" w:rsidRPr="00612E08" w:rsidRDefault="004C6831" w:rsidP="00B24EA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7664CDBE" w14:textId="77777777" w:rsidR="004C6831" w:rsidRPr="00612E08" w:rsidRDefault="004C6831" w:rsidP="00B24EA1">
            <w:pPr>
              <w:jc w:val="both"/>
              <w:rPr>
                <w:rFonts w:ascii="Times New Roman" w:eastAsia="Times New Roman" w:hAnsi="Times New Roman" w:cs="Times New Roman"/>
                <w:i/>
                <w:sz w:val="20"/>
                <w:szCs w:val="20"/>
                <w:lang w:eastAsia="sk-SK"/>
              </w:rPr>
            </w:pPr>
          </w:p>
          <w:p w14:paraId="1435E963" w14:textId="77777777" w:rsidR="004C6831" w:rsidRPr="00612E08" w:rsidRDefault="004C6831" w:rsidP="00B24EA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14:paraId="73473C13" w14:textId="77777777" w:rsidR="0098472E" w:rsidRPr="00612E08" w:rsidRDefault="0098472E" w:rsidP="00B24EA1">
            <w:pPr>
              <w:jc w:val="both"/>
              <w:rPr>
                <w:rFonts w:ascii="Times New Roman" w:eastAsia="Times New Roman" w:hAnsi="Times New Roman" w:cs="Times New Roman"/>
                <w:i/>
                <w:sz w:val="20"/>
                <w:szCs w:val="20"/>
                <w:lang w:eastAsia="sk-SK"/>
              </w:rPr>
            </w:pPr>
          </w:p>
          <w:p w14:paraId="0ED89F30" w14:textId="77777777" w:rsidR="0098472E" w:rsidRPr="00612E08" w:rsidRDefault="007C5312" w:rsidP="0098472E">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275FB8B3" w14:textId="4E052F9E" w:rsidR="0098472E" w:rsidRDefault="0098472E" w:rsidP="00B24EA1">
            <w:pPr>
              <w:jc w:val="both"/>
              <w:rPr>
                <w:rFonts w:ascii="Times New Roman" w:eastAsia="Times New Roman" w:hAnsi="Times New Roman" w:cs="Times New Roman"/>
                <w:i/>
                <w:sz w:val="20"/>
                <w:szCs w:val="20"/>
                <w:lang w:eastAsia="sk-SK"/>
              </w:rPr>
            </w:pPr>
          </w:p>
          <w:p w14:paraId="3800A6D4" w14:textId="32AAE2B2" w:rsidR="0084276F" w:rsidRDefault="0084276F" w:rsidP="00B24EA1">
            <w:pPr>
              <w:jc w:val="both"/>
              <w:rPr>
                <w:rFonts w:ascii="Times New Roman" w:eastAsia="Times New Roman" w:hAnsi="Times New Roman" w:cs="Times New Roman"/>
                <w:i/>
                <w:sz w:val="20"/>
                <w:szCs w:val="20"/>
                <w:lang w:eastAsia="sk-SK"/>
              </w:rPr>
            </w:pPr>
            <w:r w:rsidRPr="00DD7745">
              <w:rPr>
                <w:rFonts w:ascii="Times New Roman" w:eastAsia="Calibri" w:hAnsi="Times New Roman" w:cs="Times New Roman"/>
                <w:sz w:val="20"/>
                <w:szCs w:val="20"/>
                <w:lang w:eastAsia="sk-SK"/>
              </w:rPr>
              <w:t>Marginálny negatívny sociálny vplyv:</w:t>
            </w:r>
          </w:p>
          <w:p w14:paraId="1E3D70B7" w14:textId="332AE081" w:rsidR="001B23B7" w:rsidRPr="00612E08" w:rsidRDefault="0084276F" w:rsidP="00E2351B">
            <w:pPr>
              <w:jc w:val="both"/>
              <w:rPr>
                <w:rFonts w:ascii="Times New Roman" w:eastAsia="Calibri" w:hAnsi="Times New Roman" w:cs="Times New Roman"/>
                <w:b/>
              </w:rPr>
            </w:pPr>
            <w:r w:rsidRPr="009F40F6">
              <w:rPr>
                <w:rFonts w:ascii="Times New Roman" w:eastAsia="Calibri" w:hAnsi="Times New Roman" w:cs="Times New Roman"/>
                <w:sz w:val="20"/>
                <w:szCs w:val="20"/>
                <w:lang w:eastAsia="sk-SK"/>
              </w:rPr>
              <w:t>Navrhované legislatívne opatrenia nemajú priamy negatívny finančný dopad na hospodárenie domácností. Potenciálne negatívne vplyvy možno identifikovať len nepriamo, a to v prípade, ak by po implementácii nových pravidiel došlo k dočasným logistickým alebo organizačným komplikáciám pri prechode na nové postupy, napríklad pri úprave dodávateľských vzťahov medzi lekárňami. Takéto riziká sú však krátkodobého charakteru a predpokladá sa, že budú eliminované prostredníctvom metodického usmernenia</w:t>
            </w:r>
            <w:r>
              <w:rPr>
                <w:rFonts w:ascii="Times New Roman" w:eastAsia="Calibri" w:hAnsi="Times New Roman" w:cs="Times New Roman"/>
                <w:sz w:val="20"/>
                <w:szCs w:val="20"/>
                <w:lang w:eastAsia="sk-SK"/>
              </w:rPr>
              <w:t>.</w:t>
            </w:r>
          </w:p>
        </w:tc>
      </w:tr>
      <w:tr w:rsidR="00612E08" w:rsidRPr="00612E08" w14:paraId="70F7FD64" w14:textId="77777777" w:rsidTr="00B24EA1">
        <w:tc>
          <w:tcPr>
            <w:tcW w:w="9176" w:type="dxa"/>
            <w:tcBorders>
              <w:top w:val="single" w:sz="4" w:space="0" w:color="auto"/>
              <w:left w:val="single" w:sz="4" w:space="0" w:color="auto"/>
              <w:bottom w:val="single" w:sz="4" w:space="0" w:color="FFFFFF"/>
              <w:right w:val="single" w:sz="4" w:space="0" w:color="auto"/>
            </w:tcBorders>
            <w:shd w:val="clear" w:color="auto" w:fill="E2E2E2"/>
          </w:tcPr>
          <w:p w14:paraId="16DE8098" w14:textId="77777777" w:rsidR="001B23B7" w:rsidRPr="00612E08" w:rsidRDefault="001B23B7" w:rsidP="00B24EA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612E08" w:rsidRPr="00612E08" w14:paraId="36573832" w14:textId="77777777" w:rsidTr="00B24EA1">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4C0CBAD" w14:textId="77777777" w:rsidR="001B23B7" w:rsidRDefault="001B23B7" w:rsidP="00B24EA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14:paraId="6E0E60EC" w14:textId="77777777" w:rsidR="00CA3CCD" w:rsidRDefault="00CA3CCD" w:rsidP="0016065F">
            <w:pPr>
              <w:rPr>
                <w:rFonts w:ascii="Times New Roman" w:eastAsia="Times New Roman" w:hAnsi="Times New Roman" w:cs="Times New Roman"/>
                <w:i/>
                <w:sz w:val="20"/>
                <w:szCs w:val="20"/>
                <w:lang w:eastAsia="sk-SK"/>
              </w:rPr>
            </w:pPr>
          </w:p>
          <w:p w14:paraId="1A3B03A5" w14:textId="6E1F1DC0" w:rsidR="00C64650" w:rsidRPr="00C64650" w:rsidRDefault="00C64650" w:rsidP="0016065F">
            <w:pPr>
              <w:rPr>
                <w:rFonts w:ascii="Times New Roman" w:eastAsia="Times New Roman" w:hAnsi="Times New Roman" w:cs="Times New Roman"/>
                <w:sz w:val="20"/>
                <w:szCs w:val="20"/>
                <w:lang w:eastAsia="sk-SK"/>
              </w:rPr>
            </w:pPr>
            <w:r w:rsidRPr="00C64650">
              <w:rPr>
                <w:rFonts w:ascii="Times New Roman" w:eastAsia="Times New Roman" w:hAnsi="Times New Roman" w:cs="Times New Roman"/>
                <w:sz w:val="20"/>
                <w:szCs w:val="20"/>
                <w:lang w:eastAsia="sk-SK"/>
              </w:rPr>
              <w:t>Mgr. Michal Melich</w:t>
            </w:r>
          </w:p>
          <w:p w14:paraId="3AC52FDC" w14:textId="6D066B43" w:rsidR="00C64650" w:rsidRPr="00C64650" w:rsidRDefault="001C03F7" w:rsidP="0016065F">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Právnik </w:t>
            </w:r>
            <w:r w:rsidR="00C64650" w:rsidRPr="00C64650">
              <w:rPr>
                <w:rFonts w:ascii="Times New Roman" w:eastAsia="Times New Roman" w:hAnsi="Times New Roman" w:cs="Times New Roman"/>
                <w:sz w:val="20"/>
                <w:szCs w:val="20"/>
                <w:lang w:eastAsia="sk-SK"/>
              </w:rPr>
              <w:t>Sekcie farmácie a liekovej politiky, MZ SR</w:t>
            </w:r>
          </w:p>
          <w:p w14:paraId="1779AC1A" w14:textId="59716404" w:rsidR="00C64650" w:rsidRPr="00C64650" w:rsidRDefault="00C64650" w:rsidP="0016065F">
            <w:pPr>
              <w:rPr>
                <w:rFonts w:ascii="Times New Roman" w:eastAsia="Times New Roman" w:hAnsi="Times New Roman" w:cs="Times New Roman"/>
                <w:sz w:val="20"/>
                <w:szCs w:val="20"/>
                <w:lang w:eastAsia="sk-SK"/>
              </w:rPr>
            </w:pPr>
            <w:hyperlink r:id="rId12" w:history="1">
              <w:r w:rsidRPr="00C64650">
                <w:rPr>
                  <w:rStyle w:val="Hypertextovprepojenie"/>
                  <w:rFonts w:ascii="Times New Roman" w:eastAsia="Times New Roman" w:hAnsi="Times New Roman" w:cs="Times New Roman"/>
                  <w:sz w:val="20"/>
                  <w:szCs w:val="20"/>
                  <w:lang w:eastAsia="sk-SK"/>
                </w:rPr>
                <w:t>michal.melich@health.gov.sk</w:t>
              </w:r>
            </w:hyperlink>
            <w:r w:rsidRPr="00C64650">
              <w:rPr>
                <w:rFonts w:ascii="Times New Roman" w:eastAsia="Times New Roman" w:hAnsi="Times New Roman" w:cs="Times New Roman"/>
                <w:sz w:val="20"/>
                <w:szCs w:val="20"/>
                <w:lang w:eastAsia="sk-SK"/>
              </w:rPr>
              <w:t xml:space="preserve"> </w:t>
            </w:r>
          </w:p>
          <w:p w14:paraId="7D20F52F" w14:textId="27E42009" w:rsidR="00C64650" w:rsidRPr="00C64650" w:rsidRDefault="00C64650" w:rsidP="0016065F">
            <w:pPr>
              <w:rPr>
                <w:rFonts w:ascii="Times New Roman" w:eastAsia="Times New Roman" w:hAnsi="Times New Roman" w:cs="Times New Roman"/>
                <w:sz w:val="20"/>
                <w:szCs w:val="20"/>
                <w:lang w:eastAsia="sk-SK"/>
              </w:rPr>
            </w:pPr>
            <w:r w:rsidRPr="00C64650">
              <w:rPr>
                <w:rFonts w:ascii="Times New Roman" w:hAnsi="Times New Roman" w:cs="Times New Roman"/>
                <w:color w:val="000000"/>
                <w:sz w:val="20"/>
                <w:szCs w:val="18"/>
                <w:shd w:val="clear" w:color="auto" w:fill="FFFFFF"/>
              </w:rPr>
              <w:t>+421 2 593 73 432</w:t>
            </w:r>
          </w:p>
          <w:p w14:paraId="2352B0D9" w14:textId="6918F2A1" w:rsidR="00C64650" w:rsidRPr="00C64650" w:rsidRDefault="00C64650" w:rsidP="0016065F">
            <w:pPr>
              <w:rPr>
                <w:rFonts w:ascii="Times New Roman" w:eastAsia="Times New Roman" w:hAnsi="Times New Roman" w:cs="Times New Roman"/>
                <w:i/>
                <w:sz w:val="20"/>
                <w:szCs w:val="20"/>
                <w:lang w:eastAsia="sk-SK"/>
              </w:rPr>
            </w:pPr>
          </w:p>
        </w:tc>
      </w:tr>
      <w:tr w:rsidR="00612E08" w:rsidRPr="00612E08" w14:paraId="494636B9" w14:textId="77777777" w:rsidTr="00B24EA1">
        <w:tc>
          <w:tcPr>
            <w:tcW w:w="9176" w:type="dxa"/>
            <w:tcBorders>
              <w:top w:val="single" w:sz="4" w:space="0" w:color="auto"/>
              <w:left w:val="single" w:sz="4" w:space="0" w:color="auto"/>
              <w:bottom w:val="single" w:sz="4" w:space="0" w:color="FFFFFF"/>
              <w:right w:val="single" w:sz="4" w:space="0" w:color="auto"/>
            </w:tcBorders>
            <w:shd w:val="clear" w:color="auto" w:fill="E2E2E2"/>
          </w:tcPr>
          <w:p w14:paraId="4B1394F4" w14:textId="77777777" w:rsidR="001B23B7" w:rsidRPr="00612E08" w:rsidRDefault="001B23B7" w:rsidP="00B24EA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612E08" w:rsidRPr="00612E08" w14:paraId="1D5048B5" w14:textId="77777777" w:rsidTr="00B24EA1">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5AE2822" w14:textId="219EBE4F" w:rsidR="001B23B7" w:rsidRDefault="001B23B7" w:rsidP="00B24EA1">
            <w:pPr>
              <w:jc w:val="both"/>
              <w:rPr>
                <w:rFonts w:ascii="Times New Roman" w:eastAsia="Calibri" w:hAnsi="Times New Roman" w:cs="Times New Roman"/>
                <w:sz w:val="24"/>
                <w:szCs w:val="24"/>
              </w:rPr>
            </w:pPr>
            <w:r w:rsidRPr="00612E0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sz w:val="24"/>
                <w:szCs w:val="24"/>
              </w:rPr>
              <w:t xml:space="preserve"> </w:t>
            </w:r>
          </w:p>
          <w:p w14:paraId="61F79232" w14:textId="77777777" w:rsidR="001E6D4A" w:rsidRPr="00612E08" w:rsidRDefault="001E6D4A" w:rsidP="00B24EA1">
            <w:pPr>
              <w:jc w:val="both"/>
              <w:rPr>
                <w:rFonts w:ascii="Times New Roman" w:eastAsia="Times New Roman" w:hAnsi="Times New Roman" w:cs="Times New Roman"/>
                <w:i/>
                <w:sz w:val="20"/>
                <w:szCs w:val="20"/>
                <w:lang w:eastAsia="sk-SK"/>
              </w:rPr>
            </w:pPr>
          </w:p>
          <w:p w14:paraId="1707B24F" w14:textId="0D170B35" w:rsidR="001B23B7" w:rsidRPr="00612E08" w:rsidRDefault="001E6D4A" w:rsidP="00E2351B">
            <w:pPr>
              <w:jc w:val="both"/>
              <w:rPr>
                <w:rFonts w:ascii="Times New Roman" w:eastAsia="Times New Roman" w:hAnsi="Times New Roman" w:cs="Times New Roman"/>
                <w:b/>
                <w:sz w:val="20"/>
                <w:szCs w:val="20"/>
                <w:lang w:eastAsia="sk-SK"/>
              </w:rPr>
            </w:pPr>
            <w:r w:rsidRPr="001E6D4A">
              <w:rPr>
                <w:rFonts w:ascii="Times New Roman" w:eastAsia="Times New Roman" w:hAnsi="Times New Roman" w:cs="Times New Roman"/>
                <w:sz w:val="20"/>
                <w:szCs w:val="20"/>
                <w:lang w:eastAsia="sk-SK"/>
              </w:rPr>
              <w:t>Ministerstvo za účelom posúdenia vhodnosti a primeranosti novely zákona ako aj jej zamerania oslovilo viacero odborných organizácii, záujmových združení a odborníkov. Okrem iných aj hlavných odborníkov  MZ SR, zastrešujúce pacientske org</w:t>
            </w:r>
            <w:r w:rsidR="006603D9">
              <w:rPr>
                <w:rFonts w:ascii="Times New Roman" w:eastAsia="Times New Roman" w:hAnsi="Times New Roman" w:cs="Times New Roman"/>
                <w:sz w:val="20"/>
                <w:szCs w:val="20"/>
                <w:lang w:eastAsia="sk-SK"/>
              </w:rPr>
              <w:t xml:space="preserve">anizácie, AIFP, GENAS, </w:t>
            </w:r>
            <w:proofErr w:type="spellStart"/>
            <w:r w:rsidR="006603D9">
              <w:rPr>
                <w:rFonts w:ascii="Times New Roman" w:eastAsia="Times New Roman" w:hAnsi="Times New Roman" w:cs="Times New Roman"/>
                <w:sz w:val="20"/>
                <w:szCs w:val="20"/>
                <w:lang w:eastAsia="sk-SK"/>
              </w:rPr>
              <w:t>AmCham</w:t>
            </w:r>
            <w:proofErr w:type="spellEnd"/>
            <w:r w:rsidR="006603D9">
              <w:rPr>
                <w:rFonts w:ascii="Times New Roman" w:eastAsia="Times New Roman" w:hAnsi="Times New Roman" w:cs="Times New Roman"/>
                <w:sz w:val="20"/>
                <w:szCs w:val="20"/>
                <w:lang w:eastAsia="sk-SK"/>
              </w:rPr>
              <w:t>,</w:t>
            </w:r>
            <w:r w:rsidR="00EB7454">
              <w:rPr>
                <w:rFonts w:ascii="Times New Roman" w:eastAsia="Times New Roman" w:hAnsi="Times New Roman" w:cs="Times New Roman"/>
                <w:sz w:val="20"/>
                <w:szCs w:val="20"/>
                <w:lang w:eastAsia="sk-SK"/>
              </w:rPr>
              <w:t xml:space="preserve"> SK+MED,</w:t>
            </w:r>
            <w:r w:rsidR="006603D9">
              <w:rPr>
                <w:rFonts w:ascii="Times New Roman" w:eastAsia="Times New Roman" w:hAnsi="Times New Roman" w:cs="Times New Roman"/>
                <w:sz w:val="20"/>
                <w:szCs w:val="20"/>
                <w:lang w:eastAsia="sk-SK"/>
              </w:rPr>
              <w:t xml:space="preserve"> konzultácie s zdravotnými poisťov</w:t>
            </w:r>
            <w:r w:rsidR="00EE053B">
              <w:rPr>
                <w:rFonts w:ascii="Times New Roman" w:eastAsia="Times New Roman" w:hAnsi="Times New Roman" w:cs="Times New Roman"/>
                <w:sz w:val="20"/>
                <w:szCs w:val="20"/>
                <w:lang w:eastAsia="sk-SK"/>
              </w:rPr>
              <w:t>ňami</w:t>
            </w:r>
            <w:r w:rsidR="00E73567">
              <w:rPr>
                <w:rFonts w:ascii="Times New Roman" w:eastAsia="Times New Roman" w:hAnsi="Times New Roman" w:cs="Times New Roman"/>
                <w:sz w:val="20"/>
                <w:szCs w:val="20"/>
                <w:lang w:eastAsia="sk-SK"/>
              </w:rPr>
              <w:t>, SLEK, AHK</w:t>
            </w:r>
            <w:r w:rsidR="00EE053B">
              <w:rPr>
                <w:rFonts w:ascii="Times New Roman" w:eastAsia="Times New Roman" w:hAnsi="Times New Roman" w:cs="Times New Roman"/>
                <w:sz w:val="20"/>
                <w:szCs w:val="20"/>
                <w:lang w:eastAsia="sk-SK"/>
              </w:rPr>
              <w:t xml:space="preserve"> a inými subjektmi. </w:t>
            </w:r>
            <w:r w:rsidRPr="001E6D4A">
              <w:rPr>
                <w:rFonts w:ascii="Times New Roman" w:eastAsia="Times New Roman" w:hAnsi="Times New Roman" w:cs="Times New Roman"/>
                <w:sz w:val="20"/>
                <w:szCs w:val="20"/>
                <w:lang w:eastAsia="sk-SK"/>
              </w:rPr>
              <w:t xml:space="preserve"> </w:t>
            </w:r>
          </w:p>
        </w:tc>
      </w:tr>
      <w:tr w:rsidR="00612E08" w:rsidRPr="00612E08" w14:paraId="3646400A" w14:textId="77777777" w:rsidTr="00B24EA1">
        <w:tc>
          <w:tcPr>
            <w:tcW w:w="9176" w:type="dxa"/>
            <w:tcBorders>
              <w:top w:val="single" w:sz="4" w:space="0" w:color="auto"/>
              <w:left w:val="single" w:sz="4" w:space="0" w:color="auto"/>
              <w:bottom w:val="single" w:sz="4" w:space="0" w:color="FFFFFF"/>
              <w:right w:val="single" w:sz="4" w:space="0" w:color="auto"/>
            </w:tcBorders>
            <w:shd w:val="clear" w:color="auto" w:fill="E2E2E2"/>
          </w:tcPr>
          <w:p w14:paraId="2C021096" w14:textId="4B597C93" w:rsidR="001B23B7" w:rsidRPr="00612E08" w:rsidRDefault="001B23B7" w:rsidP="00B24EA1">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w:t>
            </w:r>
            <w:r w:rsidR="00175FD6">
              <w:rPr>
                <w:rFonts w:ascii="Times New Roman" w:eastAsia="Calibri" w:hAnsi="Times New Roman" w:cs="Times New Roman"/>
                <w:b/>
              </w:rPr>
              <w:t>ných vplyvov z PPK č. 173/2025</w:t>
            </w:r>
            <w:r w:rsidRPr="00612E08">
              <w:rPr>
                <w:rFonts w:ascii="Calibri" w:eastAsia="Calibri" w:hAnsi="Calibri" w:cs="Times New Roman"/>
              </w:rPr>
              <w:t xml:space="preserve"> </w:t>
            </w:r>
          </w:p>
          <w:p w14:paraId="6643133F" w14:textId="77777777" w:rsidR="001B23B7" w:rsidRPr="00612E08" w:rsidRDefault="001B23B7" w:rsidP="00B24EA1">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E2351B" w:rsidRPr="00E2351B" w14:paraId="75669B4C" w14:textId="77777777"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4013858B" w14:textId="77777777" w:rsidR="001B23B7" w:rsidRPr="00E2351B" w:rsidRDefault="001B23B7" w:rsidP="00B24EA1">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E2351B" w:rsidRPr="00E2351B" w14:paraId="33948155" w14:textId="77777777" w:rsidTr="00B24EA1">
              <w:trPr>
                <w:trHeight w:val="396"/>
              </w:trPr>
              <w:tc>
                <w:tcPr>
                  <w:tcW w:w="2552" w:type="dxa"/>
                </w:tcPr>
                <w:p w14:paraId="47F6EB08" w14:textId="77777777" w:rsidR="001B23B7" w:rsidRPr="00E2351B" w:rsidRDefault="000E6896" w:rsidP="00B24EA1">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E2351B">
                        <w:rPr>
                          <w:rFonts w:ascii="MS Gothic" w:eastAsia="MS Gothic" w:hAnsi="MS Gothic" w:cs="Times New Roman" w:hint="eastAsia"/>
                          <w:b/>
                          <w:sz w:val="20"/>
                          <w:szCs w:val="20"/>
                          <w:lang w:eastAsia="sk-SK"/>
                        </w:rPr>
                        <w:t>☐</w:t>
                      </w:r>
                    </w:sdtContent>
                  </w:sdt>
                  <w:r w:rsidR="0023360B" w:rsidRPr="00E2351B">
                    <w:rPr>
                      <w:rFonts w:ascii="Times New Roman" w:eastAsia="Times New Roman" w:hAnsi="Times New Roman" w:cs="Times New Roman"/>
                      <w:b/>
                      <w:sz w:val="20"/>
                      <w:szCs w:val="20"/>
                      <w:lang w:eastAsia="sk-SK"/>
                    </w:rPr>
                    <w:t xml:space="preserve">  </w:t>
                  </w:r>
                  <w:r w:rsidR="001B23B7" w:rsidRPr="00E2351B">
                    <w:rPr>
                      <w:rFonts w:ascii="Times New Roman" w:eastAsia="Times New Roman" w:hAnsi="Times New Roman" w:cs="Times New Roman"/>
                      <w:b/>
                      <w:sz w:val="20"/>
                      <w:szCs w:val="20"/>
                      <w:lang w:eastAsia="sk-SK"/>
                    </w:rPr>
                    <w:t xml:space="preserve">Súhlasné </w:t>
                  </w:r>
                </w:p>
              </w:tc>
              <w:tc>
                <w:tcPr>
                  <w:tcW w:w="3827" w:type="dxa"/>
                </w:tcPr>
                <w:p w14:paraId="66A35AF6" w14:textId="77777777" w:rsidR="001B23B7" w:rsidRPr="00E2351B" w:rsidRDefault="000E6896" w:rsidP="00B24EA1">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E2351B">
                        <w:rPr>
                          <w:rFonts w:ascii="MS Gothic" w:eastAsia="MS Gothic" w:hAnsi="MS Gothic" w:cs="Times New Roman" w:hint="eastAsia"/>
                          <w:b/>
                          <w:sz w:val="20"/>
                          <w:szCs w:val="20"/>
                          <w:lang w:eastAsia="sk-SK"/>
                        </w:rPr>
                        <w:t>☐</w:t>
                      </w:r>
                    </w:sdtContent>
                  </w:sdt>
                  <w:r w:rsidR="0023360B" w:rsidRPr="00E2351B">
                    <w:rPr>
                      <w:rFonts w:ascii="Times New Roman" w:eastAsia="Times New Roman" w:hAnsi="Times New Roman" w:cs="Times New Roman"/>
                      <w:b/>
                      <w:sz w:val="20"/>
                      <w:szCs w:val="20"/>
                      <w:lang w:eastAsia="sk-SK"/>
                    </w:rPr>
                    <w:t xml:space="preserve">  </w:t>
                  </w:r>
                  <w:r w:rsidR="001B23B7" w:rsidRPr="00E2351B">
                    <w:rPr>
                      <w:rFonts w:ascii="Times New Roman" w:eastAsia="Times New Roman" w:hAnsi="Times New Roman" w:cs="Times New Roman"/>
                      <w:b/>
                      <w:sz w:val="20"/>
                      <w:szCs w:val="20"/>
                      <w:lang w:eastAsia="sk-SK"/>
                    </w:rPr>
                    <w:t>Súhlasné s návrhom na dopracovanie</w:t>
                  </w:r>
                </w:p>
              </w:tc>
              <w:tc>
                <w:tcPr>
                  <w:tcW w:w="2534" w:type="dxa"/>
                </w:tcPr>
                <w:p w14:paraId="23E56D08" w14:textId="34BE68D3" w:rsidR="001B23B7" w:rsidRPr="00E2351B" w:rsidRDefault="000E6896" w:rsidP="00B24EA1">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175FD6" w:rsidRPr="00E2351B">
                        <w:rPr>
                          <w:rFonts w:ascii="MS Gothic" w:eastAsia="MS Gothic" w:hAnsi="MS Gothic" w:cs="Times New Roman" w:hint="eastAsia"/>
                          <w:b/>
                          <w:sz w:val="20"/>
                          <w:szCs w:val="20"/>
                          <w:lang w:eastAsia="sk-SK"/>
                        </w:rPr>
                        <w:t>☒</w:t>
                      </w:r>
                    </w:sdtContent>
                  </w:sdt>
                  <w:r w:rsidR="0023360B" w:rsidRPr="00E2351B">
                    <w:rPr>
                      <w:rFonts w:ascii="Times New Roman" w:eastAsia="Times New Roman" w:hAnsi="Times New Roman" w:cs="Times New Roman"/>
                      <w:b/>
                      <w:sz w:val="20"/>
                      <w:szCs w:val="20"/>
                      <w:lang w:eastAsia="sk-SK"/>
                    </w:rPr>
                    <w:t xml:space="preserve">  </w:t>
                  </w:r>
                  <w:r w:rsidR="001B23B7" w:rsidRPr="00E2351B">
                    <w:rPr>
                      <w:rFonts w:ascii="Times New Roman" w:eastAsia="Times New Roman" w:hAnsi="Times New Roman" w:cs="Times New Roman"/>
                      <w:b/>
                      <w:sz w:val="20"/>
                      <w:szCs w:val="20"/>
                      <w:lang w:eastAsia="sk-SK"/>
                    </w:rPr>
                    <w:t>Nesúhlasné</w:t>
                  </w:r>
                </w:p>
              </w:tc>
            </w:tr>
          </w:tbl>
          <w:p w14:paraId="633260E9" w14:textId="77777777" w:rsidR="001B23B7" w:rsidRPr="00E2351B" w:rsidRDefault="001B23B7" w:rsidP="00B24EA1">
            <w:pPr>
              <w:jc w:val="both"/>
              <w:rPr>
                <w:rFonts w:ascii="Times New Roman" w:eastAsia="Times New Roman" w:hAnsi="Times New Roman" w:cs="Times New Roman"/>
                <w:b/>
                <w:sz w:val="20"/>
                <w:szCs w:val="20"/>
                <w:lang w:eastAsia="sk-SK"/>
              </w:rPr>
            </w:pPr>
            <w:r w:rsidRPr="00E2351B">
              <w:rPr>
                <w:rFonts w:ascii="Times New Roman" w:eastAsia="Times New Roman" w:hAnsi="Times New Roman" w:cs="Times New Roman"/>
                <w:b/>
                <w:sz w:val="20"/>
                <w:szCs w:val="20"/>
                <w:lang w:eastAsia="sk-SK"/>
              </w:rPr>
              <w:t>Uveďte pripomienky zo stanoviska Komisie z časti II. spolu s Vaším vyhodnotením:</w:t>
            </w:r>
          </w:p>
          <w:p w14:paraId="1EBCABFB" w14:textId="3009CAD0" w:rsidR="001B23B7" w:rsidRPr="00E2351B" w:rsidRDefault="001B23B7" w:rsidP="00B24EA1">
            <w:pPr>
              <w:rPr>
                <w:rFonts w:ascii="Times New Roman" w:eastAsia="Times New Roman" w:hAnsi="Times New Roman" w:cs="Times New Roman"/>
                <w:b/>
                <w:sz w:val="20"/>
                <w:szCs w:val="20"/>
                <w:lang w:eastAsia="sk-SK"/>
              </w:rPr>
            </w:pPr>
          </w:p>
          <w:p w14:paraId="303D3E1E" w14:textId="77777777" w:rsidR="00175FD6" w:rsidRPr="00E2351B" w:rsidRDefault="00175FD6" w:rsidP="00175FD6">
            <w:pPr>
              <w:pStyle w:val="norm00e1lny"/>
              <w:jc w:val="both"/>
              <w:rPr>
                <w:b/>
                <w:bCs/>
                <w:lang w:eastAsia="ar-SA"/>
              </w:rPr>
            </w:pPr>
            <w:r w:rsidRPr="00E2351B">
              <w:rPr>
                <w:b/>
                <w:bCs/>
                <w:lang w:eastAsia="ar-SA"/>
              </w:rPr>
              <w:t xml:space="preserve">K doložke vybraných vplyvov </w:t>
            </w:r>
          </w:p>
          <w:p w14:paraId="3884CF87" w14:textId="77777777" w:rsidR="00175FD6" w:rsidRPr="00E2351B" w:rsidRDefault="00175FD6" w:rsidP="00175FD6">
            <w:pPr>
              <w:pStyle w:val="norm00e1lny"/>
              <w:jc w:val="both"/>
              <w:rPr>
                <w:bCs/>
              </w:rPr>
            </w:pPr>
            <w:r w:rsidRPr="00E2351B">
              <w:rPr>
                <w:b/>
              </w:rPr>
              <w:t>Komisia odporúča</w:t>
            </w:r>
            <w:r w:rsidRPr="00E2351B">
              <w:rPr>
                <w:bCs/>
              </w:rPr>
              <w:t xml:space="preserve"> v doložke vybraných vplyvov označiť popri existencii pozitívnych sociálnych vplyvov aj existenciu negatívnych sociálnych vplyvov.</w:t>
            </w:r>
          </w:p>
          <w:p w14:paraId="5A1A4495" w14:textId="77777777" w:rsidR="00175FD6" w:rsidRPr="00E2351B" w:rsidRDefault="00175FD6" w:rsidP="00175FD6">
            <w:pPr>
              <w:pStyle w:val="norm00e1lny"/>
              <w:jc w:val="both"/>
              <w:rPr>
                <w:bCs/>
                <w:highlight w:val="yellow"/>
              </w:rPr>
            </w:pPr>
            <w:r w:rsidRPr="003234D1">
              <w:rPr>
                <w:b/>
                <w:bCs/>
                <w:u w:val="single"/>
              </w:rPr>
              <w:t>Odôvodnenie</w:t>
            </w:r>
            <w:r w:rsidRPr="003234D1">
              <w:rPr>
                <w:b/>
                <w:bCs/>
              </w:rPr>
              <w:t>:</w:t>
            </w:r>
            <w:r w:rsidRPr="00E2351B">
              <w:rPr>
                <w:bCs/>
              </w:rPr>
              <w:t xml:space="preserve"> Z predloženého návrhu, ako aj z predloženej analýzy sociálnych vplyvov vyplýva, že materiál, v porovnaní so súčasným stavom, zakladá okrem existencie pozitívnych sociálnych vplyvov aj negatívne sociálne vplyvy. Ak materiál zakladá pozitívne aj negatívne sociálne vplyvy, je v zmysle Jednotnej metodiky na posudzovanie vybraných vplyv potrebné ich existenciu označiť aj v bode 9 doložky vybraných vplyvov. </w:t>
            </w:r>
          </w:p>
          <w:p w14:paraId="3CC60077" w14:textId="77777777" w:rsidR="00175FD6" w:rsidRPr="00E2351B" w:rsidRDefault="00175FD6" w:rsidP="00175FD6">
            <w:pPr>
              <w:pStyle w:val="norm00e1lny"/>
              <w:rPr>
                <w:bCs/>
                <w:highlight w:val="yellow"/>
              </w:rPr>
            </w:pPr>
          </w:p>
          <w:p w14:paraId="130CA422" w14:textId="77777777" w:rsidR="00175FD6" w:rsidRPr="00E2351B" w:rsidRDefault="00175FD6" w:rsidP="00175FD6">
            <w:pPr>
              <w:pStyle w:val="norm00e1lny"/>
              <w:jc w:val="both"/>
              <w:rPr>
                <w:bCs/>
              </w:rPr>
            </w:pPr>
            <w:r w:rsidRPr="00E2351B">
              <w:rPr>
                <w:bCs/>
              </w:rPr>
              <w:lastRenderedPageBreak/>
              <w:t>Komisia žiada predkladateľa v časti 9 doložky vybraných vplyvov o vyznačenie aj negatívnych vplyvov na podnikateľské prostredie, vrátane pozitívno-negatívnych vplyvov na malé a stredné podniky (ďalej ako „MSP“).</w:t>
            </w:r>
          </w:p>
          <w:p w14:paraId="67016A17" w14:textId="2374837E" w:rsidR="00175FD6" w:rsidRPr="00E2351B" w:rsidRDefault="00E34468" w:rsidP="00175FD6">
            <w:pPr>
              <w:pStyle w:val="norm00e1lny"/>
              <w:jc w:val="both"/>
              <w:rPr>
                <w:bCs/>
              </w:rPr>
            </w:pPr>
            <w:r w:rsidRPr="00E2351B">
              <w:rPr>
                <w:bCs/>
              </w:rPr>
              <w:t xml:space="preserve">Čiastočne zapracované. </w:t>
            </w:r>
          </w:p>
          <w:p w14:paraId="408B8624" w14:textId="234B60D7" w:rsidR="00E34468" w:rsidRPr="00E2351B" w:rsidRDefault="00E34468" w:rsidP="00175FD6">
            <w:pPr>
              <w:pStyle w:val="norm00e1lny"/>
              <w:jc w:val="both"/>
              <w:rPr>
                <w:bCs/>
              </w:rPr>
            </w:pPr>
            <w:r w:rsidRPr="00E2351B">
              <w:rPr>
                <w:bCs/>
              </w:rPr>
              <w:t xml:space="preserve">Nesúhlasíme s deklaráciou negatívnych vplyvov na sociálne prostredie. Novela je zameraná na zvýšenie dostupnosti liekov hradených zdravotnou poisťovňou na základe zaradenia do zoznamu kategorizovaných liekov. A zároveň na zabezpečenie dlhodobej dostupnosti najpoužívanejších liekov. Máme za to, že nebol identifikovaný faktor, ktorý by zakladal negatívny dopad na sociálne prostredie nakoľko dostupnosť liečby je dôležitým faktorom v oblasti zabezpečovania rovnosti a inklúzie. </w:t>
            </w:r>
            <w:r w:rsidR="0084276F" w:rsidRPr="00E2351B">
              <w:rPr>
                <w:bCs/>
              </w:rPr>
              <w:t xml:space="preserve">Do poznámok bol doplnený marginálny negatívny vplyv, ktorý pravdepodobne ani nenastane. </w:t>
            </w:r>
          </w:p>
          <w:p w14:paraId="51EBA91C" w14:textId="77777777" w:rsidR="00E34468" w:rsidRPr="00E2351B" w:rsidRDefault="00E34468" w:rsidP="00175FD6">
            <w:pPr>
              <w:pStyle w:val="norm00e1lny"/>
              <w:jc w:val="both"/>
              <w:rPr>
                <w:b/>
                <w:bCs/>
              </w:rPr>
            </w:pPr>
          </w:p>
          <w:p w14:paraId="3C4FE7F8" w14:textId="77777777" w:rsidR="00175FD6" w:rsidRPr="00E2351B" w:rsidRDefault="00175FD6" w:rsidP="00175FD6">
            <w:pPr>
              <w:pStyle w:val="norm00e1lny"/>
              <w:jc w:val="both"/>
              <w:rPr>
                <w:b/>
                <w:bCs/>
              </w:rPr>
            </w:pPr>
            <w:r w:rsidRPr="00E2351B">
              <w:rPr>
                <w:b/>
                <w:bCs/>
              </w:rPr>
              <w:t>K vplyvom na podnikateľské prostredie</w:t>
            </w:r>
          </w:p>
          <w:p w14:paraId="6082F959" w14:textId="77777777" w:rsidR="00175FD6" w:rsidRPr="00E2351B" w:rsidRDefault="00175FD6" w:rsidP="00175FD6">
            <w:pPr>
              <w:pStyle w:val="norm00e1lny"/>
              <w:jc w:val="both"/>
              <w:rPr>
                <w:bCs/>
              </w:rPr>
            </w:pPr>
            <w:r w:rsidRPr="00E2351B">
              <w:rPr>
                <w:bCs/>
              </w:rPr>
              <w:t xml:space="preserve">Predložený materiál podľa Komisie zakladá pozitívno-negatívne vplyvy na podnikateľské prostredie, vrátane pozitívno-negatívnych vplyvov na MSP. </w:t>
            </w:r>
          </w:p>
          <w:p w14:paraId="6190BEF9" w14:textId="1FBD8072" w:rsidR="00E34468" w:rsidRPr="00E2351B" w:rsidRDefault="00E34468" w:rsidP="00175FD6">
            <w:pPr>
              <w:pStyle w:val="norm00e1lny"/>
              <w:jc w:val="both"/>
              <w:rPr>
                <w:bCs/>
              </w:rPr>
            </w:pPr>
            <w:r w:rsidRPr="00E2351B">
              <w:rPr>
                <w:bCs/>
              </w:rPr>
              <w:t>Akceptované, zapracované.</w:t>
            </w:r>
          </w:p>
          <w:p w14:paraId="1BA4A686" w14:textId="77777777" w:rsidR="00175FD6" w:rsidRPr="00E2351B" w:rsidRDefault="00175FD6" w:rsidP="00175FD6">
            <w:pPr>
              <w:pStyle w:val="norm00e1lny"/>
              <w:jc w:val="both"/>
              <w:rPr>
                <w:bCs/>
              </w:rPr>
            </w:pPr>
          </w:p>
          <w:p w14:paraId="16951855" w14:textId="77777777" w:rsidR="00175FD6" w:rsidRPr="00E2351B" w:rsidRDefault="00175FD6" w:rsidP="00175FD6">
            <w:pPr>
              <w:pStyle w:val="norm00e1lny"/>
              <w:jc w:val="both"/>
              <w:rPr>
                <w:bCs/>
              </w:rPr>
            </w:pPr>
            <w:r w:rsidRPr="00E2351B">
              <w:rPr>
                <w:b/>
                <w:bCs/>
              </w:rPr>
              <w:t>Komisia žiada</w:t>
            </w:r>
            <w:r w:rsidRPr="00E2351B">
              <w:rPr>
                <w:bCs/>
              </w:rPr>
              <w:t xml:space="preserve"> o doplnenie popisu a kvantifikácie ďalších povinností, ktoré nie sú uvedené v Analýze vplyvov na podnikateľské prostredie (a zrejme ani v Kalkulačke nákladov). </w:t>
            </w:r>
          </w:p>
          <w:p w14:paraId="70D32A73" w14:textId="77777777" w:rsidR="00175FD6" w:rsidRPr="00E2351B" w:rsidRDefault="00175FD6" w:rsidP="00175FD6">
            <w:pPr>
              <w:pStyle w:val="norm00e1lny"/>
              <w:jc w:val="both"/>
              <w:rPr>
                <w:bCs/>
              </w:rPr>
            </w:pPr>
            <w:r w:rsidRPr="00E2351B">
              <w:rPr>
                <w:bCs/>
              </w:rPr>
              <w:t>Komisia taktiež žiada o doplnenie regulácií, ktoré majú pozitívny vplyv na podnikateľské prostredie.</w:t>
            </w:r>
          </w:p>
          <w:p w14:paraId="345AF1C4" w14:textId="5360A1F6" w:rsidR="00B62C21" w:rsidRPr="00E2351B" w:rsidRDefault="00175FD6" w:rsidP="00175FD6">
            <w:pPr>
              <w:pStyle w:val="norm00e1lny"/>
              <w:jc w:val="both"/>
              <w:rPr>
                <w:bCs/>
              </w:rPr>
            </w:pPr>
            <w:r w:rsidRPr="003234D1">
              <w:rPr>
                <w:b/>
                <w:bCs/>
                <w:u w:val="single"/>
              </w:rPr>
              <w:t>Odôvodnenie</w:t>
            </w:r>
            <w:r w:rsidRPr="003234D1">
              <w:rPr>
                <w:b/>
                <w:bCs/>
              </w:rPr>
              <w:t>:</w:t>
            </w:r>
            <w:r w:rsidRPr="00E2351B">
              <w:rPr>
                <w:bCs/>
              </w:rPr>
              <w:t xml:space="preserve"> Materiál ustanovuje nové povinnosti pre podnikateľov ako napr. rozšírenie povinnosti (§ 17 ods. 6), zavedenie informačnej povinnosti (§ 17 ods. 7), nová povinnosť (§ 97 ods. 1 písm. e) a f)), nové povinnosti zdravotnej poisťovne súvisiace s výnimočnými úhradami liekov, zdravotníckych pomôcok a dietetických potravín a s tým súvisiace sankcie, povinnosť uchovávať dokumentáciu systému kvality (§ 13 ods. 9 písm. a)), nové povinnosti (§ 18 ods. 1 písm. </w:t>
            </w:r>
            <w:proofErr w:type="spellStart"/>
            <w:r w:rsidRPr="00E2351B">
              <w:rPr>
                <w:bCs/>
              </w:rPr>
              <w:t>ac</w:t>
            </w:r>
            <w:proofErr w:type="spellEnd"/>
            <w:r w:rsidRPr="00E2351B">
              <w:rPr>
                <w:bCs/>
              </w:rPr>
              <w:t>) až </w:t>
            </w:r>
            <w:proofErr w:type="spellStart"/>
            <w:r w:rsidRPr="00E2351B">
              <w:rPr>
                <w:bCs/>
              </w:rPr>
              <w:t>ae</w:t>
            </w:r>
            <w:proofErr w:type="spellEnd"/>
            <w:r w:rsidRPr="00E2351B">
              <w:rPr>
                <w:bCs/>
              </w:rPr>
              <w:t xml:space="preserve">), </w:t>
            </w:r>
            <w:r w:rsidRPr="00E2351B">
              <w:rPr>
                <w:bCs/>
              </w:rPr>
              <w:br/>
              <w:t xml:space="preserve">§ 18 ods. 1 písm. </w:t>
            </w:r>
            <w:proofErr w:type="spellStart"/>
            <w:r w:rsidRPr="00E2351B">
              <w:rPr>
                <w:bCs/>
              </w:rPr>
              <w:t>ai</w:t>
            </w:r>
            <w:proofErr w:type="spellEnd"/>
            <w:r w:rsidRPr="00E2351B">
              <w:rPr>
                <w:bCs/>
              </w:rPr>
              <w:t>), § 18 ods. 1 písm. ak) a </w:t>
            </w:r>
            <w:proofErr w:type="spellStart"/>
            <w:r w:rsidRPr="00E2351B">
              <w:rPr>
                <w:bCs/>
              </w:rPr>
              <w:t>al</w:t>
            </w:r>
            <w:proofErr w:type="spellEnd"/>
            <w:r w:rsidRPr="00E2351B">
              <w:rPr>
                <w:bCs/>
              </w:rPr>
              <w:t xml:space="preserve">)), nová oznamovacia povinnosť </w:t>
            </w:r>
            <w:r w:rsidRPr="00E2351B">
              <w:rPr>
                <w:bCs/>
              </w:rPr>
              <w:br/>
              <w:t>(§ 23a písm. a) a § 60 ods. 1 písm. i) bod 2), rozšírene povinnosti (§ 60 ods. 1 písm. </w:t>
            </w:r>
            <w:proofErr w:type="spellStart"/>
            <w:r w:rsidRPr="00E2351B">
              <w:rPr>
                <w:bCs/>
              </w:rPr>
              <w:t>af</w:t>
            </w:r>
            <w:proofErr w:type="spellEnd"/>
            <w:r w:rsidRPr="00E2351B">
              <w:rPr>
                <w:bCs/>
              </w:rPr>
              <w:t>)), atď. Tieto a aj ďalšie regulácie je potrebné doplniť vrátane popisu regulácie, kvantifikácie a popisu výpočtu do časti 3.1 Analýzy vplyvov na podnikateľské prostredie a do Kalkulačky nákladov podnikateľského prostredia.</w:t>
            </w:r>
          </w:p>
          <w:p w14:paraId="13B3DD29" w14:textId="3D322DFD" w:rsidR="00254ED3" w:rsidRPr="00E2351B" w:rsidRDefault="00175FD6" w:rsidP="00175FD6">
            <w:pPr>
              <w:pStyle w:val="norm00e1lny"/>
              <w:jc w:val="both"/>
              <w:rPr>
                <w:bCs/>
              </w:rPr>
            </w:pPr>
            <w:r w:rsidRPr="00E2351B">
              <w:rPr>
                <w:bCs/>
              </w:rPr>
              <w:t>Zavedenie správneho poplatku za posúdenie nákladovej efektívnosti lieku predstavuje negatívny vplyv na podnikateľské prostredie. Návrh materiálu zavádza ďalšie bariéry na zotrvanie a vstup nových originálnych liekov, čo bude mať priamy vplyv na dostupnosť originálnych liekov pre pacientov a výrazne znižuje atraktivitu slovenského podnikateľského prostredia pre farmaceutický priemysel. Všetky uvedené zmeny majú negatívny vplyv na podnikateľské prostredie.</w:t>
            </w:r>
          </w:p>
          <w:p w14:paraId="621A4E8B" w14:textId="491B11A9" w:rsidR="00254ED3" w:rsidRPr="00E2351B" w:rsidRDefault="00175FD6" w:rsidP="00175FD6">
            <w:pPr>
              <w:pStyle w:val="norm00e1lny"/>
              <w:jc w:val="both"/>
              <w:rPr>
                <w:bCs/>
              </w:rPr>
            </w:pPr>
            <w:r w:rsidRPr="00E2351B">
              <w:rPr>
                <w:bCs/>
              </w:rPr>
              <w:t xml:space="preserve">Materiál tiež zavádza pomerne vysokú pokutu za porušenie mlčanlivosti. Držiteľ registrácie iného lieku je povinný zachovávať mlčanlivosť o osobitných podmienkach úhrady </w:t>
            </w:r>
            <w:proofErr w:type="spellStart"/>
            <w:r w:rsidRPr="00E2351B">
              <w:rPr>
                <w:bCs/>
              </w:rPr>
              <w:t>komparátora</w:t>
            </w:r>
            <w:proofErr w:type="spellEnd"/>
            <w:r w:rsidRPr="00E2351B">
              <w:rPr>
                <w:bCs/>
              </w:rPr>
              <w:t xml:space="preserve">, ktoré mu boli sprístupnené; porušenie tejto povinnosti zakladá správny delikt, za ktorý MZ SR uloží pokutu do výšky 100 000 eur. Zavedenie pokút predstavuje negatívny vplyv na podnikateľské prostredie. </w:t>
            </w:r>
          </w:p>
          <w:p w14:paraId="08FC1FFA" w14:textId="76381F6B" w:rsidR="00175FD6" w:rsidRPr="00E2351B" w:rsidRDefault="00175FD6" w:rsidP="00175FD6">
            <w:pPr>
              <w:pStyle w:val="norm00e1lny"/>
              <w:jc w:val="both"/>
              <w:rPr>
                <w:bCs/>
              </w:rPr>
            </w:pPr>
            <w:r w:rsidRPr="00E2351B">
              <w:rPr>
                <w:bCs/>
              </w:rPr>
              <w:t>Návrh zákona má ustanovenia, ktoré majú aj pozitívny vplyv na podnikateľské prostredie ako napr. zúženie povinnosti (§ 32 ods. 2 písm. o) a § 45 ods. 2 písm. n)), upustenie od povinnosti (§ 32 ods. 4 písm. e) a § 48 ods. 2 písm. c)), vypustenie povinnosti predložiť súhlasné stanovisko obce (§ 6 ods. 6 písm. i)) atď. Tieto a aj ďalšie regulácie je potrebné doplniť, a to vrátane popisu regulácie, kvantifikácie a popisu výpočtu do časti 3.1 Analýzy vplyvov na podnikateľské prostredie a do Kalkulačky nákladov podnikateľského prostredia.</w:t>
            </w:r>
          </w:p>
          <w:p w14:paraId="5B0B84D6" w14:textId="77777777" w:rsidR="00E34468" w:rsidRPr="00E2351B" w:rsidRDefault="00E34468" w:rsidP="00E34468">
            <w:pPr>
              <w:pStyle w:val="norm00e1lny"/>
              <w:jc w:val="both"/>
              <w:rPr>
                <w:bCs/>
              </w:rPr>
            </w:pPr>
            <w:r w:rsidRPr="00E2351B">
              <w:rPr>
                <w:bCs/>
              </w:rPr>
              <w:t>Akceptované, zapracované.</w:t>
            </w:r>
          </w:p>
          <w:p w14:paraId="4B6380ED" w14:textId="77777777" w:rsidR="00175FD6" w:rsidRPr="00E2351B" w:rsidRDefault="00175FD6" w:rsidP="00175FD6">
            <w:pPr>
              <w:pStyle w:val="norm00e1lny"/>
              <w:jc w:val="both"/>
              <w:rPr>
                <w:bCs/>
              </w:rPr>
            </w:pPr>
          </w:p>
          <w:p w14:paraId="4355EC66" w14:textId="77777777" w:rsidR="00175FD6" w:rsidRPr="00E2351B" w:rsidRDefault="00175FD6" w:rsidP="00175FD6">
            <w:pPr>
              <w:pStyle w:val="norm00e1lny"/>
              <w:jc w:val="both"/>
              <w:rPr>
                <w:bCs/>
              </w:rPr>
            </w:pPr>
            <w:r w:rsidRPr="00E2351B">
              <w:rPr>
                <w:b/>
                <w:bCs/>
              </w:rPr>
              <w:t>Komisia žiada</w:t>
            </w:r>
            <w:r w:rsidRPr="00E2351B">
              <w:rPr>
                <w:bCs/>
              </w:rPr>
              <w:t xml:space="preserve"> predkladateľa o vyznačenie v časti 3.3 Analýzy vplyvov na podnikateľské prostredie, že návrh znižuje konkurencieschopnosť a doplnenie popisu, akým spôsobom konkurencieschopnosť znižuje.</w:t>
            </w:r>
          </w:p>
          <w:p w14:paraId="525AD8E6" w14:textId="1B65232F" w:rsidR="00175FD6" w:rsidRPr="00E2351B" w:rsidRDefault="00175FD6" w:rsidP="00175FD6">
            <w:pPr>
              <w:pStyle w:val="norm00e1lny"/>
              <w:jc w:val="both"/>
              <w:rPr>
                <w:bCs/>
              </w:rPr>
            </w:pPr>
            <w:r w:rsidRPr="003234D1">
              <w:rPr>
                <w:b/>
                <w:bCs/>
                <w:u w:val="single"/>
              </w:rPr>
              <w:t>Odôvodnenie</w:t>
            </w:r>
            <w:r w:rsidRPr="003234D1">
              <w:rPr>
                <w:b/>
                <w:bCs/>
              </w:rPr>
              <w:t>:</w:t>
            </w:r>
            <w:r w:rsidRPr="00E2351B">
              <w:rPr>
                <w:bCs/>
              </w:rPr>
              <w:t xml:space="preserve"> Navrhované zmeny (nové povinnosti, nové poplatky, zavedenie informačných povinností, sankcie...) môžu mať negatívny vplyv na podnikateľské prostredie, čo môže viesť k obmedzeniu vstupu nových či zotrvania súčasných farmaceutických spoločností na slovenskom trhu.</w:t>
            </w:r>
          </w:p>
          <w:p w14:paraId="70B65095" w14:textId="6DBE2512" w:rsidR="00882491" w:rsidRPr="00E2351B" w:rsidRDefault="00660558" w:rsidP="00175FD6">
            <w:pPr>
              <w:pStyle w:val="norm00e1lny"/>
              <w:jc w:val="both"/>
              <w:rPr>
                <w:bCs/>
              </w:rPr>
            </w:pPr>
            <w:r w:rsidRPr="00E2351B">
              <w:rPr>
                <w:bCs/>
              </w:rPr>
              <w:t>Neakceptova</w:t>
            </w:r>
            <w:r w:rsidR="003D6C4C" w:rsidRPr="00E2351B">
              <w:rPr>
                <w:bCs/>
              </w:rPr>
              <w:t>né.</w:t>
            </w:r>
          </w:p>
          <w:p w14:paraId="6F0B2896" w14:textId="25F88B38" w:rsidR="00AE2655" w:rsidRPr="00E2351B" w:rsidRDefault="00AE2655" w:rsidP="00175FD6">
            <w:pPr>
              <w:pStyle w:val="norm00e1lny"/>
              <w:jc w:val="both"/>
              <w:rPr>
                <w:bCs/>
                <w:iCs/>
              </w:rPr>
            </w:pPr>
            <w:r w:rsidRPr="00E2351B">
              <w:rPr>
                <w:bCs/>
                <w:iCs/>
              </w:rPr>
              <w:t>Máme za to, že navrhovaná novela zvyšuje konkurencieschopnosť a to predovšetkým tým spôsobom, že zabezpečuje predvídateľnejšie a transparentnejšie trhové podmienky a zvyšuje stupeň istoty. Rovnako je podporovaná konkurencieschopnosť uvoľnením liekovej politiky v oblasti cenotvorby a zameraním novely na zotrvanie subjektov na trhu čo robí slovenský trh atraktívnejším.</w:t>
            </w:r>
            <w:r w:rsidR="00E34468" w:rsidRPr="00E2351B">
              <w:rPr>
                <w:bCs/>
                <w:iCs/>
              </w:rPr>
              <w:t xml:space="preserve"> Zároveň navrhovaná novela výrazným spôsobom odľahčí administratívnu záťaž podnikateľských subjektov</w:t>
            </w:r>
            <w:r w:rsidR="00AF2D30" w:rsidRPr="00E2351B">
              <w:rPr>
                <w:bCs/>
                <w:iCs/>
              </w:rPr>
              <w:t>, znižuje riziko vstupu do zoznamu kategorizovaných liekov prostredníctvom §7 ods. 5 z. č.: 363/2011 Z.</w:t>
            </w:r>
            <w:r w:rsidR="003234D1">
              <w:rPr>
                <w:bCs/>
                <w:iCs/>
              </w:rPr>
              <w:t xml:space="preserve"> </w:t>
            </w:r>
            <w:r w:rsidR="00AF2D30" w:rsidRPr="00E2351B">
              <w:rPr>
                <w:bCs/>
                <w:iCs/>
              </w:rPr>
              <w:t xml:space="preserve">z. a odstraňuje hlavné riziko nevyužívania tohto ustanovenia na vstup. </w:t>
            </w:r>
            <w:r w:rsidR="00121CB7" w:rsidRPr="00E2351B">
              <w:rPr>
                <w:bCs/>
                <w:iCs/>
              </w:rPr>
              <w:t xml:space="preserve">Znižuje </w:t>
            </w:r>
            <w:r w:rsidR="001B2EAC" w:rsidRPr="00E2351B">
              <w:rPr>
                <w:bCs/>
                <w:iCs/>
              </w:rPr>
              <w:t xml:space="preserve">informačné povinnosti, nakoľko sa niektoré nebudú hlásiť na ministerstvo zdravotníctva ale len Štátny ústav pre kontrolu liečiv kde sa hlásili už aj dnes. </w:t>
            </w:r>
          </w:p>
          <w:p w14:paraId="789F6F1F" w14:textId="333352B2" w:rsidR="001B2EAC" w:rsidRPr="00E2351B" w:rsidRDefault="001B2EAC" w:rsidP="00175FD6">
            <w:pPr>
              <w:pStyle w:val="norm00e1lny"/>
              <w:jc w:val="both"/>
              <w:rPr>
                <w:bCs/>
                <w:iCs/>
              </w:rPr>
            </w:pPr>
            <w:r w:rsidRPr="00E2351B">
              <w:rPr>
                <w:bCs/>
                <w:iCs/>
              </w:rPr>
              <w:t>Znižujú sa poplatky pre podnikateľské prostredie čo sa preukázalo aj v doložke vplyvov na rozpočet</w:t>
            </w:r>
            <w:r w:rsidR="00E73567" w:rsidRPr="00E2351B">
              <w:rPr>
                <w:bCs/>
                <w:iCs/>
              </w:rPr>
              <w:t xml:space="preserve"> kde</w:t>
            </w:r>
            <w:r w:rsidRPr="00E2351B">
              <w:rPr>
                <w:bCs/>
                <w:iCs/>
              </w:rPr>
              <w:t xml:space="preserve"> dochádza k</w:t>
            </w:r>
            <w:r w:rsidR="00E73567" w:rsidRPr="00E2351B">
              <w:rPr>
                <w:bCs/>
                <w:iCs/>
              </w:rPr>
              <w:t> </w:t>
            </w:r>
            <w:r w:rsidRPr="00E2351B">
              <w:rPr>
                <w:bCs/>
                <w:iCs/>
              </w:rPr>
              <w:t>výpadku</w:t>
            </w:r>
            <w:r w:rsidR="00E73567" w:rsidRPr="00E2351B">
              <w:rPr>
                <w:bCs/>
                <w:iCs/>
              </w:rPr>
              <w:t xml:space="preserve"> príjmu</w:t>
            </w:r>
            <w:r w:rsidRPr="00E2351B">
              <w:rPr>
                <w:bCs/>
                <w:iCs/>
              </w:rPr>
              <w:t>. Zavádza sa len jeden poplatok, kde dochádza k </w:t>
            </w:r>
            <w:r w:rsidR="00DD4880" w:rsidRPr="00E2351B">
              <w:rPr>
                <w:bCs/>
                <w:iCs/>
              </w:rPr>
              <w:t> z</w:t>
            </w:r>
            <w:r w:rsidRPr="00E2351B">
              <w:rPr>
                <w:bCs/>
                <w:iCs/>
              </w:rPr>
              <w:t>jednoteniu</w:t>
            </w:r>
            <w:r w:rsidR="00DD4880" w:rsidRPr="00E2351B">
              <w:rPr>
                <w:bCs/>
                <w:iCs/>
              </w:rPr>
              <w:t xml:space="preserve"> poplatkov</w:t>
            </w:r>
            <w:r w:rsidRPr="00E2351B">
              <w:rPr>
                <w:bCs/>
                <w:iCs/>
              </w:rPr>
              <w:t xml:space="preserve"> nakoľko aktuálne sa platí za žiadosti ak má byt liek hradený </w:t>
            </w:r>
            <w:r w:rsidR="00E73567" w:rsidRPr="00E2351B">
              <w:rPr>
                <w:bCs/>
                <w:iCs/>
              </w:rPr>
              <w:t>v rámci</w:t>
            </w:r>
            <w:r w:rsidRPr="00E2351B">
              <w:rPr>
                <w:bCs/>
                <w:iCs/>
              </w:rPr>
              <w:t xml:space="preserve"> kategorizácie a niektorí podnikatelia obchádzali tento </w:t>
            </w:r>
            <w:r w:rsidRPr="00E2351B">
              <w:rPr>
                <w:bCs/>
                <w:iCs/>
              </w:rPr>
              <w:lastRenderedPageBreak/>
              <w:t>mechanizmus, a využívali inú cestu aby ich lieky boli hradené bez prehodnotenia ich nákladovej efektívnosti čo je základným parametrom pre vstup do úhradového systému</w:t>
            </w:r>
            <w:r w:rsidR="00DD4880" w:rsidRPr="00E2351B">
              <w:rPr>
                <w:bCs/>
                <w:iCs/>
              </w:rPr>
              <w:t xml:space="preserve"> čím obchádzali aj poplatok za podanie žiadosti o zaradenie do zoznamu kategorizovaných liekov</w:t>
            </w:r>
            <w:r w:rsidRPr="00E2351B">
              <w:rPr>
                <w:bCs/>
                <w:iCs/>
              </w:rPr>
              <w:t>. Máme za to, že dochádza len k </w:t>
            </w:r>
            <w:proofErr w:type="spellStart"/>
            <w:r w:rsidRPr="00E2351B">
              <w:rPr>
                <w:bCs/>
                <w:iCs/>
              </w:rPr>
              <w:t>zrovnoceneniu</w:t>
            </w:r>
            <w:proofErr w:type="spellEnd"/>
            <w:r w:rsidRPr="00E2351B">
              <w:rPr>
                <w:bCs/>
                <w:iCs/>
              </w:rPr>
              <w:t xml:space="preserve"> podmienok .</w:t>
            </w:r>
          </w:p>
          <w:p w14:paraId="1658651B" w14:textId="19DF3336" w:rsidR="001B2EAC" w:rsidRPr="00E2351B" w:rsidRDefault="00DD4880" w:rsidP="00175FD6">
            <w:pPr>
              <w:pStyle w:val="norm00e1lny"/>
              <w:jc w:val="both"/>
              <w:rPr>
                <w:bCs/>
                <w:iCs/>
              </w:rPr>
            </w:pPr>
            <w:r w:rsidRPr="00E2351B">
              <w:rPr>
                <w:bCs/>
                <w:iCs/>
              </w:rPr>
              <w:t xml:space="preserve">Hlavným cieľom zavedenej sankcie za porušenie mechanizmu je preventívny charakter. </w:t>
            </w:r>
          </w:p>
          <w:p w14:paraId="023FD337" w14:textId="77777777" w:rsidR="00175FD6" w:rsidRPr="00E2351B" w:rsidRDefault="00175FD6" w:rsidP="00175FD6">
            <w:pPr>
              <w:pStyle w:val="norm00e1lny"/>
              <w:jc w:val="both"/>
              <w:rPr>
                <w:bCs/>
              </w:rPr>
            </w:pPr>
          </w:p>
          <w:p w14:paraId="6596886B" w14:textId="77777777" w:rsidR="00175FD6" w:rsidRPr="00E2351B" w:rsidRDefault="00175FD6" w:rsidP="00175FD6">
            <w:pPr>
              <w:pStyle w:val="norm00e1lny"/>
              <w:jc w:val="both"/>
              <w:rPr>
                <w:bCs/>
              </w:rPr>
            </w:pPr>
            <w:r w:rsidRPr="00E2351B">
              <w:rPr>
                <w:b/>
                <w:bCs/>
              </w:rPr>
              <w:t>Komisia žiada</w:t>
            </w:r>
            <w:r w:rsidRPr="00E2351B">
              <w:rPr>
                <w:bCs/>
              </w:rPr>
              <w:t xml:space="preserve"> predkladateľa o presun regulácie č. 3 „Zavedenie sankcie za porušenie mlčanlivosti“ v tab. č. 2 v časti 3.1.2 Analýzy vplyvov na podnikateľské prostredie do časti 3.4.</w:t>
            </w:r>
          </w:p>
          <w:p w14:paraId="5AFC6DDA" w14:textId="636D5DBB" w:rsidR="00175FD6" w:rsidRPr="00E2351B" w:rsidRDefault="00175FD6" w:rsidP="00175FD6">
            <w:pPr>
              <w:pStyle w:val="norm00e1lny"/>
              <w:jc w:val="both"/>
              <w:rPr>
                <w:bCs/>
              </w:rPr>
            </w:pPr>
            <w:r w:rsidRPr="00940A78">
              <w:rPr>
                <w:b/>
                <w:bCs/>
                <w:u w:val="single"/>
              </w:rPr>
              <w:t>Odôvodnenie</w:t>
            </w:r>
            <w:r w:rsidRPr="00940A78">
              <w:rPr>
                <w:b/>
                <w:bCs/>
              </w:rPr>
              <w:t>:</w:t>
            </w:r>
            <w:r w:rsidRPr="00E2351B">
              <w:rPr>
                <w:bCs/>
              </w:rPr>
              <w:t xml:space="preserve"> Sankcia za porušenie mlčanlivosti v zákone doposiaľ nefigurovala a teda nebola udelená sankcia za obdobný priestupok. Je náročné odhadnúť ročný vplyv tohto sankčného ustanovenia. Z tohto dôvodu postačuje iba popis sankcie s uvedením, že ide o negatívny vplyv na podnikateľské prostredie.</w:t>
            </w:r>
          </w:p>
          <w:p w14:paraId="75B1B728" w14:textId="36450F76" w:rsidR="004D3C87" w:rsidRPr="00E2351B" w:rsidRDefault="004D3C87" w:rsidP="00175FD6">
            <w:pPr>
              <w:pStyle w:val="norm00e1lny"/>
              <w:jc w:val="both"/>
              <w:rPr>
                <w:bCs/>
                <w:u w:val="single"/>
              </w:rPr>
            </w:pPr>
            <w:r w:rsidRPr="00E2351B">
              <w:rPr>
                <w:bCs/>
              </w:rPr>
              <w:t xml:space="preserve">Akceptované, </w:t>
            </w:r>
            <w:r w:rsidR="00543B8E" w:rsidRPr="00E2351B">
              <w:rPr>
                <w:bCs/>
              </w:rPr>
              <w:t>zapracované</w:t>
            </w:r>
          </w:p>
          <w:p w14:paraId="210F3424" w14:textId="77777777" w:rsidR="00175FD6" w:rsidRPr="00E2351B" w:rsidRDefault="00175FD6" w:rsidP="00175FD6">
            <w:pPr>
              <w:pStyle w:val="norm00e1lny"/>
              <w:jc w:val="both"/>
              <w:rPr>
                <w:bCs/>
              </w:rPr>
            </w:pPr>
          </w:p>
          <w:p w14:paraId="5F500ACA" w14:textId="77777777" w:rsidR="00175FD6" w:rsidRPr="00E2351B" w:rsidRDefault="00175FD6" w:rsidP="00175FD6">
            <w:pPr>
              <w:pStyle w:val="norm00e1lny"/>
              <w:jc w:val="both"/>
              <w:rPr>
                <w:bCs/>
              </w:rPr>
            </w:pPr>
            <w:r w:rsidRPr="00E2351B">
              <w:rPr>
                <w:b/>
                <w:bCs/>
              </w:rPr>
              <w:t>Komisia žiada</w:t>
            </w:r>
            <w:r w:rsidRPr="00E2351B">
              <w:rPr>
                <w:bCs/>
              </w:rPr>
              <w:t xml:space="preserve"> predkladateľa kvantifikovať náklady podnikateľského prostredia na celý kalendárny rok.</w:t>
            </w:r>
          </w:p>
          <w:p w14:paraId="1CBACCB0" w14:textId="77777777" w:rsidR="00175FD6" w:rsidRPr="00E2351B" w:rsidRDefault="00175FD6" w:rsidP="00175FD6">
            <w:pPr>
              <w:pStyle w:val="norm00e1lny"/>
              <w:jc w:val="both"/>
              <w:rPr>
                <w:bCs/>
              </w:rPr>
            </w:pPr>
            <w:r w:rsidRPr="00940A78">
              <w:rPr>
                <w:b/>
                <w:bCs/>
                <w:u w:val="single"/>
              </w:rPr>
              <w:t>Odôvodnenie</w:t>
            </w:r>
            <w:r w:rsidRPr="00940A78">
              <w:rPr>
                <w:b/>
                <w:bCs/>
              </w:rPr>
              <w:t>:</w:t>
            </w:r>
            <w:r w:rsidRPr="00E2351B">
              <w:rPr>
                <w:bCs/>
              </w:rPr>
              <w:t xml:space="preserve"> V Analýze vplyvov na podnikateľské prostredie predkladateľ uviedol </w:t>
            </w:r>
            <w:r w:rsidRPr="00E2351B">
              <w:rPr>
                <w:bCs/>
                <w:i/>
              </w:rPr>
              <w:t>„Plánovaná účinnosť navrhovanej novely zákona je od 01.04.2026 a teda za obdobie do konca roka 2026 je predpokladané zníženie sumy poplatkov vo výške 270 157,- EUR.“</w:t>
            </w:r>
            <w:r w:rsidRPr="00E2351B">
              <w:rPr>
                <w:bCs/>
              </w:rPr>
              <w:t>. Zníženie nákladov podnikateľského prostredia je potrebné kvantifikovať na jeden kalendárny rok.</w:t>
            </w:r>
          </w:p>
          <w:p w14:paraId="26314CF4" w14:textId="41362FA3" w:rsidR="00D90E7F" w:rsidRPr="00E2351B" w:rsidRDefault="00D90E7F" w:rsidP="00175FD6">
            <w:pPr>
              <w:pStyle w:val="norm00e1lny"/>
              <w:jc w:val="both"/>
              <w:rPr>
                <w:bCs/>
              </w:rPr>
            </w:pPr>
            <w:r w:rsidRPr="00E2351B">
              <w:rPr>
                <w:bCs/>
              </w:rPr>
              <w:t xml:space="preserve">Akceptované, </w:t>
            </w:r>
            <w:r w:rsidR="00543B8E" w:rsidRPr="00E2351B">
              <w:rPr>
                <w:bCs/>
              </w:rPr>
              <w:t>zapracované</w:t>
            </w:r>
          </w:p>
          <w:p w14:paraId="4EFEAFAC" w14:textId="77777777" w:rsidR="00E63968" w:rsidRPr="00E2351B" w:rsidRDefault="00E63968" w:rsidP="00175FD6">
            <w:pPr>
              <w:pStyle w:val="norm00e1lny"/>
              <w:jc w:val="both"/>
              <w:rPr>
                <w:bCs/>
                <w:u w:val="single"/>
              </w:rPr>
            </w:pPr>
          </w:p>
          <w:p w14:paraId="454B4598" w14:textId="77777777" w:rsidR="00175FD6" w:rsidRPr="00E2351B" w:rsidRDefault="00175FD6" w:rsidP="00175FD6">
            <w:pPr>
              <w:pStyle w:val="norm00e1lny"/>
              <w:jc w:val="both"/>
              <w:rPr>
                <w:bCs/>
              </w:rPr>
            </w:pPr>
          </w:p>
          <w:p w14:paraId="73B9A0E5" w14:textId="77777777" w:rsidR="00175FD6" w:rsidRPr="00E2351B" w:rsidRDefault="00175FD6" w:rsidP="00175FD6">
            <w:pPr>
              <w:pStyle w:val="norm00e1lny"/>
              <w:jc w:val="both"/>
              <w:rPr>
                <w:bCs/>
              </w:rPr>
            </w:pPr>
            <w:r w:rsidRPr="00E2351B">
              <w:rPr>
                <w:b/>
                <w:bCs/>
              </w:rPr>
              <w:t>Komisia žiada</w:t>
            </w:r>
            <w:r w:rsidRPr="00E2351B">
              <w:rPr>
                <w:bCs/>
              </w:rPr>
              <w:t xml:space="preserve"> predkladateľa priložiť Kalkulačku nákladov podnikateľského prostredia.</w:t>
            </w:r>
          </w:p>
          <w:p w14:paraId="335E78BD" w14:textId="553A93AA" w:rsidR="00175FD6" w:rsidRPr="00E2351B" w:rsidRDefault="00175FD6" w:rsidP="00175FD6">
            <w:pPr>
              <w:pStyle w:val="norm00e1lny"/>
              <w:jc w:val="both"/>
              <w:rPr>
                <w:bCs/>
              </w:rPr>
            </w:pPr>
            <w:r w:rsidRPr="00940A78">
              <w:rPr>
                <w:b/>
                <w:bCs/>
                <w:u w:val="single"/>
              </w:rPr>
              <w:t>Odôvodnenie</w:t>
            </w:r>
            <w:r w:rsidRPr="00940A78">
              <w:rPr>
                <w:b/>
                <w:bCs/>
              </w:rPr>
              <w:t>:</w:t>
            </w:r>
            <w:r w:rsidRPr="00E2351B">
              <w:rPr>
                <w:bCs/>
              </w:rPr>
              <w:t xml:space="preserve"> Kalkulačka nákladov je povinnou súčasťou sprievodných dokumentov.</w:t>
            </w:r>
          </w:p>
          <w:p w14:paraId="433FBF18" w14:textId="2C070FE2" w:rsidR="004D3C87" w:rsidRPr="00E2351B" w:rsidRDefault="0029578E" w:rsidP="00175FD6">
            <w:pPr>
              <w:pStyle w:val="norm00e1lny"/>
              <w:jc w:val="both"/>
              <w:rPr>
                <w:bCs/>
              </w:rPr>
            </w:pPr>
            <w:r w:rsidRPr="00E2351B">
              <w:rPr>
                <w:bCs/>
              </w:rPr>
              <w:t xml:space="preserve">Akceptované, </w:t>
            </w:r>
            <w:r w:rsidR="007D6779" w:rsidRPr="00E2351B">
              <w:rPr>
                <w:bCs/>
              </w:rPr>
              <w:t>zapracované</w:t>
            </w:r>
            <w:r w:rsidR="00556889" w:rsidRPr="00E2351B">
              <w:rPr>
                <w:bCs/>
              </w:rPr>
              <w:t xml:space="preserve">. </w:t>
            </w:r>
          </w:p>
          <w:p w14:paraId="5F6D79B3" w14:textId="5FB124E4" w:rsidR="00556889" w:rsidRPr="00E2351B" w:rsidRDefault="00556889" w:rsidP="00175FD6">
            <w:pPr>
              <w:pStyle w:val="norm00e1lny"/>
              <w:jc w:val="both"/>
              <w:rPr>
                <w:bCs/>
                <w:u w:val="single"/>
              </w:rPr>
            </w:pPr>
            <w:r w:rsidRPr="00E2351B">
              <w:rPr>
                <w:bCs/>
              </w:rPr>
              <w:t>Priložené k dokumentácii.</w:t>
            </w:r>
          </w:p>
          <w:p w14:paraId="4A4AB4C4" w14:textId="77777777" w:rsidR="00175FD6" w:rsidRPr="00E2351B" w:rsidRDefault="00175FD6" w:rsidP="00175FD6">
            <w:pPr>
              <w:pStyle w:val="norm00e1lny"/>
              <w:jc w:val="both"/>
              <w:rPr>
                <w:bCs/>
              </w:rPr>
            </w:pPr>
          </w:p>
          <w:p w14:paraId="2F058F55" w14:textId="3257C928" w:rsidR="00175FD6" w:rsidRPr="00E2351B" w:rsidRDefault="00175FD6" w:rsidP="00175FD6">
            <w:pPr>
              <w:pStyle w:val="norm00e1lny"/>
              <w:jc w:val="both"/>
              <w:rPr>
                <w:bCs/>
              </w:rPr>
            </w:pPr>
            <w:r w:rsidRPr="00E2351B">
              <w:rPr>
                <w:b/>
                <w:bCs/>
              </w:rPr>
              <w:t>Komisia odporúča</w:t>
            </w:r>
            <w:r w:rsidRPr="00E2351B">
              <w:rPr>
                <w:bCs/>
              </w:rPr>
              <w:t xml:space="preserve"> predkladateľovi upraviť formuláciu vety </w:t>
            </w:r>
            <w:r w:rsidRPr="00E2351B">
              <w:rPr>
                <w:bCs/>
                <w:i/>
              </w:rPr>
              <w:t>„Za posledný rok bola suma, ktorú držitelia registrácie zaplatili za podanie žiadosti o vyradenie lieku zo zoznamu kategorizovaných liekov, kde následne nedošlo k rozhodnutiu ale držiteľ registrácie svoju žiadosť vzal späť nakoľko zákon umožňuje túto možnosť.“</w:t>
            </w:r>
            <w:r w:rsidR="004D3C87" w:rsidRPr="00E2351B">
              <w:rPr>
                <w:bCs/>
              </w:rPr>
              <w:t xml:space="preserve"> uvedenú na strane </w:t>
            </w:r>
            <w:r w:rsidRPr="00E2351B">
              <w:rPr>
                <w:bCs/>
              </w:rPr>
              <w:t>č. 3 v Analýze vplyvov na podnikateľské prostredie.</w:t>
            </w:r>
          </w:p>
          <w:p w14:paraId="03587857" w14:textId="182AD5F8" w:rsidR="00175FD6" w:rsidRPr="00E2351B" w:rsidRDefault="00175FD6" w:rsidP="00175FD6">
            <w:pPr>
              <w:pStyle w:val="norm00e1lny"/>
              <w:jc w:val="both"/>
              <w:rPr>
                <w:bCs/>
              </w:rPr>
            </w:pPr>
            <w:r w:rsidRPr="00940A78">
              <w:rPr>
                <w:b/>
                <w:bCs/>
                <w:u w:val="single"/>
              </w:rPr>
              <w:t>Odôvodnenie</w:t>
            </w:r>
            <w:r w:rsidRPr="00940A78">
              <w:rPr>
                <w:b/>
                <w:bCs/>
              </w:rPr>
              <w:t>:</w:t>
            </w:r>
            <w:r w:rsidRPr="00E2351B">
              <w:rPr>
                <w:bCs/>
              </w:rPr>
              <w:t xml:space="preserve"> Komisia odporúča upraviť formuláciu vety s cieľom zvýšiť jej zmysluplnosť.</w:t>
            </w:r>
          </w:p>
          <w:p w14:paraId="3E5F46E3" w14:textId="3DA1AD9F" w:rsidR="004D3C87" w:rsidRPr="00E2351B" w:rsidRDefault="004D3C87" w:rsidP="00175FD6">
            <w:pPr>
              <w:pStyle w:val="norm00e1lny"/>
              <w:jc w:val="both"/>
              <w:rPr>
                <w:bCs/>
                <w:u w:val="single"/>
              </w:rPr>
            </w:pPr>
            <w:r w:rsidRPr="00E2351B">
              <w:rPr>
                <w:bCs/>
              </w:rPr>
              <w:t xml:space="preserve">Akceptované, </w:t>
            </w:r>
            <w:r w:rsidR="00543B8E" w:rsidRPr="00E2351B">
              <w:rPr>
                <w:bCs/>
              </w:rPr>
              <w:t>zapracované</w:t>
            </w:r>
          </w:p>
          <w:p w14:paraId="740D4784" w14:textId="77777777" w:rsidR="00175FD6" w:rsidRPr="00E2351B" w:rsidRDefault="00175FD6" w:rsidP="00175FD6">
            <w:pPr>
              <w:pStyle w:val="norm00e1lny"/>
              <w:jc w:val="both"/>
              <w:rPr>
                <w:bCs/>
              </w:rPr>
            </w:pPr>
          </w:p>
          <w:p w14:paraId="3C7D8FB6" w14:textId="77777777" w:rsidR="00175FD6" w:rsidRPr="00E2351B" w:rsidRDefault="00175FD6" w:rsidP="00175FD6">
            <w:pPr>
              <w:pStyle w:val="norm00e1lny"/>
              <w:jc w:val="both"/>
              <w:rPr>
                <w:bCs/>
              </w:rPr>
            </w:pPr>
            <w:r w:rsidRPr="00E2351B">
              <w:rPr>
                <w:b/>
                <w:bCs/>
              </w:rPr>
              <w:t>Komisia odporúča</w:t>
            </w:r>
            <w:r w:rsidRPr="00E2351B">
              <w:rPr>
                <w:bCs/>
              </w:rPr>
              <w:t xml:space="preserve"> do časti 3.2 Analýzy vplyvov na podnikateľské prostredie doplniť postoj a závery MZ SR k požiadavkám podnikateľov počas konzultácií.</w:t>
            </w:r>
          </w:p>
          <w:p w14:paraId="37FEFD3A" w14:textId="77777777" w:rsidR="00175FD6" w:rsidRPr="00E2351B" w:rsidRDefault="00175FD6" w:rsidP="00175FD6">
            <w:pPr>
              <w:pStyle w:val="norm00e1lny"/>
              <w:jc w:val="both"/>
              <w:rPr>
                <w:bCs/>
              </w:rPr>
            </w:pPr>
            <w:r w:rsidRPr="00940A78">
              <w:rPr>
                <w:b/>
                <w:bCs/>
                <w:u w:val="single"/>
              </w:rPr>
              <w:t>Odôvodnenie</w:t>
            </w:r>
            <w:r w:rsidRPr="00940A78">
              <w:rPr>
                <w:b/>
                <w:bCs/>
              </w:rPr>
              <w:t>:</w:t>
            </w:r>
            <w:r w:rsidRPr="00E2351B">
              <w:rPr>
                <w:bCs/>
              </w:rPr>
              <w:t xml:space="preserve"> V zmysle metodického pokynu k Analýze vplyvov na podnikateľské prostredie je potrebné uviesť závery z konzultácií.</w:t>
            </w:r>
          </w:p>
          <w:p w14:paraId="4B4D7849" w14:textId="7C017671" w:rsidR="00E63968" w:rsidRPr="00E2351B" w:rsidRDefault="00E63968" w:rsidP="00175FD6">
            <w:pPr>
              <w:pStyle w:val="norm00e1lny"/>
              <w:jc w:val="both"/>
              <w:rPr>
                <w:bCs/>
              </w:rPr>
            </w:pPr>
            <w:r w:rsidRPr="00E2351B">
              <w:rPr>
                <w:bCs/>
              </w:rPr>
              <w:t xml:space="preserve">Akceptované, </w:t>
            </w:r>
            <w:r w:rsidR="00543B8E" w:rsidRPr="00E2351B">
              <w:rPr>
                <w:bCs/>
              </w:rPr>
              <w:t>zapracované</w:t>
            </w:r>
            <w:r w:rsidRPr="00E2351B">
              <w:rPr>
                <w:bCs/>
              </w:rPr>
              <w:t xml:space="preserve">. </w:t>
            </w:r>
          </w:p>
          <w:p w14:paraId="4C45782E" w14:textId="77777777" w:rsidR="00175FD6" w:rsidRPr="00E2351B" w:rsidRDefault="00175FD6" w:rsidP="00175FD6">
            <w:pPr>
              <w:pStyle w:val="norm00e1lny"/>
              <w:jc w:val="both"/>
              <w:rPr>
                <w:bCs/>
              </w:rPr>
            </w:pPr>
          </w:p>
          <w:p w14:paraId="20205BF2" w14:textId="77777777" w:rsidR="00175FD6" w:rsidRPr="00E2351B" w:rsidRDefault="00175FD6" w:rsidP="00175FD6">
            <w:pPr>
              <w:pStyle w:val="norm00e1lny"/>
              <w:jc w:val="both"/>
              <w:rPr>
                <w:b/>
                <w:bCs/>
                <w:lang w:eastAsia="ar-SA"/>
              </w:rPr>
            </w:pPr>
            <w:r w:rsidRPr="00E2351B">
              <w:rPr>
                <w:b/>
                <w:bCs/>
                <w:lang w:eastAsia="ar-SA"/>
              </w:rPr>
              <w:t>K vplyvom na rozpočet verejnej správy</w:t>
            </w:r>
          </w:p>
          <w:p w14:paraId="14742796" w14:textId="77777777" w:rsidR="00175FD6" w:rsidRPr="00E2351B" w:rsidRDefault="00175FD6" w:rsidP="00175FD6">
            <w:pPr>
              <w:pStyle w:val="norm00e1lny"/>
              <w:jc w:val="both"/>
              <w:rPr>
                <w:bCs/>
              </w:rPr>
            </w:pPr>
            <w:r w:rsidRPr="00E2351B">
              <w:rPr>
                <w:b/>
                <w:bCs/>
              </w:rPr>
              <w:t>Komisia žiada</w:t>
            </w:r>
            <w:r w:rsidRPr="00E2351B">
              <w:rPr>
                <w:bCs/>
              </w:rPr>
              <w:t xml:space="preserve"> kvantifikovať vplyv zaradenia liekov na pediatrickú indikáciu a liečbu závažného ochorenia do skupiny liekov, pre ktoré platí vyššia prahová hodnota pre splnenie nákladovej efektívnosti. </w:t>
            </w:r>
          </w:p>
          <w:p w14:paraId="471F62B5" w14:textId="3B02C769" w:rsidR="00175FD6" w:rsidRPr="00E2351B" w:rsidRDefault="00175FD6" w:rsidP="00175FD6">
            <w:pPr>
              <w:pStyle w:val="norm00e1lny"/>
              <w:jc w:val="both"/>
              <w:rPr>
                <w:bCs/>
              </w:rPr>
            </w:pPr>
            <w:r w:rsidRPr="00940A78">
              <w:rPr>
                <w:b/>
                <w:bCs/>
                <w:u w:val="single"/>
              </w:rPr>
              <w:t>Odôvodnenie</w:t>
            </w:r>
            <w:r w:rsidRPr="00940A78">
              <w:rPr>
                <w:b/>
                <w:bCs/>
              </w:rPr>
              <w:t>:</w:t>
            </w:r>
            <w:r w:rsidRPr="00E2351B">
              <w:rPr>
                <w:bCs/>
              </w:rPr>
              <w:t xml:space="preserve"> Komisia predpokladá vyšší negatívny vplyv než je uvedený v analýze vplyvov na rozpočet verejnej správy, keďže zmenou dôjde k ich zaradeniu do skupín liekov, pre ktoré platí 10-násobok HDP. Doteraz pre tieto lieky platí základná podmienka, a to že príslušný násobok HDP nesmie byť vyšší ako 3. Prišlo by teda </w:t>
            </w:r>
            <w:r w:rsidRPr="00E2351B">
              <w:rPr>
                <w:bCs/>
              </w:rPr>
              <w:br/>
              <w:t xml:space="preserve">k viac ako trojnásobnému posunutiu prahovej hodnoty pre dané lieky. Viaceré lieky by tak jednoduchšie splnili podmienky nákladovej efektívnosti. Zároveň sa otvára touto zmenou priestor na kategorizáciu aj menej efektívnych liekov za výrazne vyššie ceny. Aktuálne je kvantifikovaný len vplyv zmeny podľa § 7 ods. 5. </w:t>
            </w:r>
          </w:p>
          <w:p w14:paraId="74A8D3A5" w14:textId="2B42A13D" w:rsidR="00487576" w:rsidRPr="00E2351B" w:rsidRDefault="00480A86" w:rsidP="00175FD6">
            <w:pPr>
              <w:pStyle w:val="norm00e1lny"/>
              <w:jc w:val="both"/>
              <w:rPr>
                <w:bCs/>
              </w:rPr>
            </w:pPr>
            <w:r w:rsidRPr="00E2351B">
              <w:rPr>
                <w:bCs/>
              </w:rPr>
              <w:t xml:space="preserve">Zapracované. </w:t>
            </w:r>
          </w:p>
          <w:p w14:paraId="1A1AA2F5" w14:textId="77777777" w:rsidR="00175FD6" w:rsidRPr="00E2351B" w:rsidRDefault="00175FD6" w:rsidP="00175FD6">
            <w:pPr>
              <w:pStyle w:val="norm00e1lny"/>
              <w:jc w:val="both"/>
              <w:rPr>
                <w:bCs/>
              </w:rPr>
            </w:pPr>
          </w:p>
          <w:p w14:paraId="0AEA4562" w14:textId="77777777" w:rsidR="00175FD6" w:rsidRPr="00E2351B" w:rsidRDefault="00175FD6" w:rsidP="00175FD6">
            <w:pPr>
              <w:pStyle w:val="norm00e1lny"/>
              <w:jc w:val="both"/>
              <w:rPr>
                <w:bCs/>
              </w:rPr>
            </w:pPr>
            <w:r w:rsidRPr="00E2351B">
              <w:rPr>
                <w:b/>
                <w:bCs/>
              </w:rPr>
              <w:t>Komisia žiada</w:t>
            </w:r>
            <w:r w:rsidRPr="00E2351B">
              <w:rPr>
                <w:bCs/>
              </w:rPr>
              <w:t xml:space="preserve"> prehodnotiť prístup k tvorbe analýzy vplyvov na rozpočet verejnej správy.</w:t>
            </w:r>
          </w:p>
          <w:p w14:paraId="587472CD" w14:textId="77777777" w:rsidR="00175FD6" w:rsidRPr="00E2351B" w:rsidRDefault="00175FD6" w:rsidP="00175FD6">
            <w:pPr>
              <w:pStyle w:val="norm00e1lny"/>
              <w:jc w:val="both"/>
              <w:rPr>
                <w:bCs/>
              </w:rPr>
            </w:pPr>
            <w:r w:rsidRPr="00940A78">
              <w:rPr>
                <w:b/>
                <w:bCs/>
                <w:u w:val="single"/>
              </w:rPr>
              <w:t>Odôvodnenie</w:t>
            </w:r>
            <w:r w:rsidRPr="00940A78">
              <w:rPr>
                <w:b/>
                <w:bCs/>
              </w:rPr>
              <w:t>:</w:t>
            </w:r>
            <w:r w:rsidRPr="00E2351B">
              <w:rPr>
                <w:bCs/>
              </w:rPr>
              <w:t xml:space="preserve"> Analýza vplyvov na rozpočet verejnej správy má obsahovať len vplyvy vyplývajúce z predloženého návrhu. Analýza vplyvov počíta s vplyvom vyhlášky </w:t>
            </w:r>
            <w:r w:rsidRPr="00E2351B">
              <w:rPr>
                <w:bCs/>
              </w:rPr>
              <w:br/>
              <w:t xml:space="preserve">k prahovým cenám, ktorá ešte nebola prijatá (LP/2025/230). Vplyv vyhlášky nepatrí do tohto legislatívneho procesu, ale je samostatným legislatívnym procesom. </w:t>
            </w:r>
          </w:p>
          <w:p w14:paraId="7FED2B51" w14:textId="5AE2801D" w:rsidR="003D6C4C" w:rsidRPr="00E2351B" w:rsidRDefault="003D6C4C" w:rsidP="00175FD6">
            <w:pPr>
              <w:pStyle w:val="norm00e1lny"/>
              <w:jc w:val="both"/>
              <w:rPr>
                <w:bCs/>
              </w:rPr>
            </w:pPr>
            <w:r w:rsidRPr="00E2351B">
              <w:rPr>
                <w:bCs/>
              </w:rPr>
              <w:t>Neakceptované.</w:t>
            </w:r>
          </w:p>
          <w:p w14:paraId="11C0E2B0" w14:textId="39E064AB" w:rsidR="003D6C4C" w:rsidRPr="00E2351B" w:rsidRDefault="003D6C4C" w:rsidP="00175FD6">
            <w:pPr>
              <w:pStyle w:val="norm00e1lny"/>
              <w:jc w:val="both"/>
              <w:rPr>
                <w:bCs/>
              </w:rPr>
            </w:pPr>
            <w:r w:rsidRPr="00E2351B">
              <w:rPr>
                <w:bCs/>
              </w:rPr>
              <w:t>Aj napriek tomu, že nebola vyhláška k prahovým hodnotám (LP/2025/230) prijatá, predstavuje neopomenuteľnú súčasť novely zákona č. 363/2011 Z.</w:t>
            </w:r>
            <w:r w:rsidR="00940A78">
              <w:rPr>
                <w:bCs/>
              </w:rPr>
              <w:t xml:space="preserve"> </w:t>
            </w:r>
            <w:r w:rsidRPr="00E2351B">
              <w:rPr>
                <w:bCs/>
              </w:rPr>
              <w:t>z. ako celku. Aktuálne je novela uvedenej vyhlášky v stave vyhodnocovania pripomienkového konania no jej účinnosť je plánovaná a gestor novely zákona ju v celom procese tvorby zákona považoval za jeho neodmysliteľnú súčasť. Proces tvorby tejto vyhlášky stále prebieha a preto má vyhláška reflektovať nové zákonné definície v nadväznosti na schválenie navrhovanej novely zákona č. 363/2011 Z.</w:t>
            </w:r>
            <w:r w:rsidR="009321B2">
              <w:rPr>
                <w:bCs/>
              </w:rPr>
              <w:t xml:space="preserve"> </w:t>
            </w:r>
            <w:r w:rsidRPr="00E2351B">
              <w:rPr>
                <w:bCs/>
              </w:rPr>
              <w:t>z.</w:t>
            </w:r>
          </w:p>
          <w:p w14:paraId="06651724" w14:textId="77777777" w:rsidR="00175FD6" w:rsidRPr="00E2351B" w:rsidRDefault="00175FD6" w:rsidP="00175FD6">
            <w:pPr>
              <w:pStyle w:val="norm00e1lny"/>
              <w:jc w:val="both"/>
              <w:rPr>
                <w:bCs/>
              </w:rPr>
            </w:pPr>
          </w:p>
          <w:p w14:paraId="6F356C6F" w14:textId="77777777" w:rsidR="00175FD6" w:rsidRPr="00E2351B" w:rsidRDefault="00175FD6" w:rsidP="00175FD6">
            <w:pPr>
              <w:pStyle w:val="norm00e1lny"/>
              <w:jc w:val="both"/>
              <w:rPr>
                <w:bCs/>
              </w:rPr>
            </w:pPr>
            <w:r w:rsidRPr="00E2351B">
              <w:rPr>
                <w:b/>
                <w:bCs/>
              </w:rPr>
              <w:t>Komisia navrhuje</w:t>
            </w:r>
            <w:r w:rsidRPr="00E2351B">
              <w:rPr>
                <w:bCs/>
              </w:rPr>
              <w:t xml:space="preserve"> doplniť detailnejšie podklady k výpočtom vplyvov na rozpočet verejnej správy.</w:t>
            </w:r>
          </w:p>
          <w:p w14:paraId="6F8DCC8B" w14:textId="029F9C5D" w:rsidR="00175FD6" w:rsidRPr="00E2351B" w:rsidRDefault="00175FD6" w:rsidP="00175FD6">
            <w:pPr>
              <w:pStyle w:val="norm00e1lny"/>
              <w:jc w:val="both"/>
              <w:rPr>
                <w:bCs/>
              </w:rPr>
            </w:pPr>
            <w:r w:rsidRPr="00C71598">
              <w:rPr>
                <w:b/>
                <w:bCs/>
                <w:u w:val="single"/>
              </w:rPr>
              <w:t>Odôvodnenie:</w:t>
            </w:r>
            <w:r w:rsidRPr="00E2351B">
              <w:rPr>
                <w:bCs/>
              </w:rPr>
              <w:t xml:space="preserve"> Vzhľadom na skúsenosti s výraznými prekročeniami deklarovaných vplyvov uvedených v analýze vplyvov na rozpočet verejnej správy pri novelách zákona č. 363/2011 Z. z. o rozsahu a podmienkach úhrady liekov, zdravotníckych pomôcok </w:t>
            </w:r>
            <w:r w:rsidRPr="00E2351B">
              <w:rPr>
                <w:bCs/>
              </w:rPr>
              <w:br/>
              <w:t xml:space="preserve">a dietetických potravín na základe verejného zdravotného poistenia a o zmene </w:t>
            </w:r>
            <w:r w:rsidRPr="00E2351B">
              <w:rPr>
                <w:bCs/>
              </w:rPr>
              <w:br/>
              <w:t>a doplnení niektorých zákonov z rokov 2018 a 2022 Komisia požaduje doplnenie podkladov pre možnosť posúdenia reálneho odhadu vplyvu na VZP.</w:t>
            </w:r>
          </w:p>
          <w:p w14:paraId="19A148D4" w14:textId="77777777" w:rsidR="007C2691" w:rsidRPr="00E2351B" w:rsidRDefault="007C2691" w:rsidP="007C2691">
            <w:pPr>
              <w:jc w:val="both"/>
              <w:rPr>
                <w:rFonts w:ascii="Times New Roman" w:eastAsia="Times New Roman" w:hAnsi="Times New Roman" w:cs="Times New Roman"/>
                <w:bCs/>
                <w:sz w:val="20"/>
                <w:szCs w:val="20"/>
                <w:lang w:eastAsia="sk-SK"/>
              </w:rPr>
            </w:pPr>
            <w:r w:rsidRPr="00E2351B">
              <w:rPr>
                <w:rFonts w:ascii="Times New Roman" w:eastAsia="Times New Roman" w:hAnsi="Times New Roman" w:cs="Times New Roman"/>
                <w:bCs/>
                <w:sz w:val="20"/>
                <w:szCs w:val="20"/>
                <w:lang w:eastAsia="sk-SK"/>
              </w:rPr>
              <w:t xml:space="preserve">Ministerstvo zdravotníctva sa zaväzuje, že bude monitorovať na pravidelnej báze vplyvy novej legislatívy na rozpočet a jej dopady na napĺňanie aktuálne platnej programovej vyhlášky Ministerstva zdravotníctva Slovenskej republiky o rozdelení výdavkov verejného zdravotného poistenia podľa jednotlivých typov zdravotnej starostlivosti predvídanej ustanoveniami § 15 ods. 8 písm. b), d), e), f), h) a i) zákona č. 581/2004 Z. z. o zdravotných poisťovniach, dohľade nad zdravotnou starostlivosťou a o zmene a doplnení niektorých zákonov v znení neskorších predpisov a bude predkladať analýzu vplyvov procesu novej kategorizácie na zasadnutiach Rady pre tvorbu rozpočtu v zdravotníctve.                                                                                                                                                         </w:t>
            </w:r>
          </w:p>
          <w:p w14:paraId="403E48AB" w14:textId="77777777" w:rsidR="00487576" w:rsidRPr="00E2351B" w:rsidRDefault="00487576" w:rsidP="00175FD6">
            <w:pPr>
              <w:pStyle w:val="norm00e1lny"/>
              <w:jc w:val="both"/>
              <w:rPr>
                <w:bCs/>
              </w:rPr>
            </w:pPr>
          </w:p>
          <w:p w14:paraId="4A008F1F" w14:textId="77777777" w:rsidR="005A0FD3" w:rsidRPr="00E2351B" w:rsidRDefault="005A0FD3" w:rsidP="00175FD6">
            <w:pPr>
              <w:pStyle w:val="norm00e1lny"/>
              <w:jc w:val="both"/>
              <w:rPr>
                <w:bCs/>
              </w:rPr>
            </w:pPr>
          </w:p>
          <w:p w14:paraId="2DECD1D4" w14:textId="3A221EB3" w:rsidR="00175FD6" w:rsidRPr="00E2351B" w:rsidRDefault="00175FD6" w:rsidP="00175FD6">
            <w:pPr>
              <w:pStyle w:val="norm00e1lny"/>
              <w:jc w:val="both"/>
              <w:rPr>
                <w:bCs/>
              </w:rPr>
            </w:pPr>
            <w:r w:rsidRPr="00E2351B">
              <w:rPr>
                <w:bCs/>
              </w:rPr>
              <w:t>Z technického hľadiska je potrebné v doložke vybraných vplyvov a v analýze vplyvov na rozpočet verejnej správy:</w:t>
            </w:r>
          </w:p>
          <w:p w14:paraId="713A8A0E" w14:textId="13A6713B" w:rsidR="00175FD6" w:rsidRPr="00E2351B" w:rsidRDefault="00175FD6" w:rsidP="00175FD6">
            <w:pPr>
              <w:pStyle w:val="norm00e1lny"/>
              <w:numPr>
                <w:ilvl w:val="0"/>
                <w:numId w:val="6"/>
              </w:numPr>
              <w:jc w:val="both"/>
              <w:rPr>
                <w:bCs/>
              </w:rPr>
            </w:pPr>
            <w:r w:rsidRPr="00E2351B">
              <w:rPr>
                <w:bCs/>
              </w:rPr>
              <w:t>v doložke vybraných vplyvov označiť aj negatívny vplyv na rozpočet verejnej správy, ktorý je rozpočtovo zabezpečený,</w:t>
            </w:r>
          </w:p>
          <w:p w14:paraId="7352AE89" w14:textId="194BE324" w:rsidR="00175FD6" w:rsidRPr="00E2351B" w:rsidRDefault="00175FD6" w:rsidP="00175FD6">
            <w:pPr>
              <w:pStyle w:val="norm00e1lny"/>
              <w:ind w:left="720"/>
              <w:jc w:val="both"/>
              <w:rPr>
                <w:bCs/>
              </w:rPr>
            </w:pPr>
            <w:r w:rsidRPr="00E2351B">
              <w:rPr>
                <w:bCs/>
              </w:rPr>
              <w:t>Akceptované</w:t>
            </w:r>
          </w:p>
          <w:p w14:paraId="6DCF2555" w14:textId="6F4DC8FE" w:rsidR="00175FD6" w:rsidRPr="00E2351B" w:rsidRDefault="00175FD6" w:rsidP="00175FD6">
            <w:pPr>
              <w:pStyle w:val="norm00e1lny"/>
              <w:numPr>
                <w:ilvl w:val="0"/>
                <w:numId w:val="6"/>
              </w:numPr>
              <w:jc w:val="both"/>
              <w:rPr>
                <w:bCs/>
              </w:rPr>
            </w:pPr>
            <w:r w:rsidRPr="00E2351B">
              <w:rPr>
                <w:bCs/>
              </w:rPr>
              <w:t>neoznačovať rozpočtovú zabezpečenosť pri vplyve na obce a VÚC, keďže predkladateľ označil žiadny vplyv na rozpočty obcí a VÚC,</w:t>
            </w:r>
          </w:p>
          <w:p w14:paraId="1624B0B0" w14:textId="5EFF94DD" w:rsidR="00175FD6" w:rsidRPr="00E2351B" w:rsidRDefault="00175FD6" w:rsidP="00175FD6">
            <w:pPr>
              <w:pStyle w:val="norm00e1lny"/>
              <w:ind w:left="720"/>
              <w:jc w:val="both"/>
              <w:rPr>
                <w:bCs/>
              </w:rPr>
            </w:pPr>
            <w:r w:rsidRPr="00E2351B">
              <w:rPr>
                <w:bCs/>
              </w:rPr>
              <w:t>Akceptované</w:t>
            </w:r>
          </w:p>
          <w:p w14:paraId="3ED81D99" w14:textId="130F0A19" w:rsidR="00175FD6" w:rsidRPr="00E2351B" w:rsidRDefault="00175FD6" w:rsidP="00175FD6">
            <w:pPr>
              <w:pStyle w:val="norm00e1lny"/>
              <w:numPr>
                <w:ilvl w:val="0"/>
                <w:numId w:val="6"/>
              </w:numPr>
              <w:jc w:val="both"/>
              <w:rPr>
                <w:bCs/>
              </w:rPr>
            </w:pPr>
            <w:r w:rsidRPr="00E2351B">
              <w:rPr>
                <w:bCs/>
              </w:rPr>
              <w:t>v tabuľke č. 1/A vyplniť jednotlivé roky,</w:t>
            </w:r>
          </w:p>
          <w:p w14:paraId="43030AAB" w14:textId="17F413AC" w:rsidR="007C2691" w:rsidRPr="00E2351B" w:rsidRDefault="007C2691" w:rsidP="007C2691">
            <w:pPr>
              <w:pStyle w:val="norm00e1lny"/>
              <w:ind w:left="720"/>
              <w:jc w:val="both"/>
              <w:rPr>
                <w:bCs/>
              </w:rPr>
            </w:pPr>
            <w:r w:rsidRPr="00E2351B">
              <w:rPr>
                <w:bCs/>
              </w:rPr>
              <w:t>Akceptované</w:t>
            </w:r>
          </w:p>
          <w:p w14:paraId="03F449D5" w14:textId="77777777" w:rsidR="00175FD6" w:rsidRPr="00E2351B" w:rsidRDefault="00175FD6" w:rsidP="00175FD6">
            <w:pPr>
              <w:pStyle w:val="norm00e1lny"/>
              <w:numPr>
                <w:ilvl w:val="0"/>
                <w:numId w:val="6"/>
              </w:numPr>
              <w:jc w:val="both"/>
              <w:rPr>
                <w:bCs/>
              </w:rPr>
            </w:pPr>
            <w:r w:rsidRPr="00E2351B">
              <w:rPr>
                <w:bCs/>
              </w:rPr>
              <w:t>v tabuľke č. 1/A uviesť subjekt/program verejnej správy, vyplniť sumárny riadok „Príjmy verejnej správy celkom“ a príslušný sumárny riadok, kde budú predmetné príjmy zaradené,</w:t>
            </w:r>
          </w:p>
          <w:p w14:paraId="4DC11C49" w14:textId="77777777" w:rsidR="00175FD6" w:rsidRPr="00E2351B" w:rsidRDefault="00175FD6" w:rsidP="00175FD6">
            <w:pPr>
              <w:pStyle w:val="norm00e1lny"/>
              <w:numPr>
                <w:ilvl w:val="0"/>
                <w:numId w:val="6"/>
              </w:numPr>
              <w:jc w:val="both"/>
              <w:rPr>
                <w:bCs/>
              </w:rPr>
            </w:pPr>
            <w:r w:rsidRPr="00E2351B">
              <w:rPr>
                <w:bCs/>
              </w:rPr>
              <w:t xml:space="preserve">v tabuľke č. 1/A vyplniť sumárny riadok „Výdavky verejnej správy celkom“ </w:t>
            </w:r>
            <w:r w:rsidRPr="00E2351B">
              <w:rPr>
                <w:bCs/>
              </w:rPr>
              <w:br/>
              <w:t>a sumárny riadok „vplyv na ostatné subjekty verejnej správy“,</w:t>
            </w:r>
          </w:p>
          <w:p w14:paraId="0467074C" w14:textId="77777777" w:rsidR="00175FD6" w:rsidRPr="00E2351B" w:rsidRDefault="00175FD6" w:rsidP="00175FD6">
            <w:pPr>
              <w:pStyle w:val="norm00e1lny"/>
              <w:numPr>
                <w:ilvl w:val="0"/>
                <w:numId w:val="6"/>
              </w:numPr>
              <w:jc w:val="both"/>
              <w:rPr>
                <w:bCs/>
              </w:rPr>
            </w:pPr>
            <w:r w:rsidRPr="00E2351B">
              <w:rPr>
                <w:bCs/>
              </w:rPr>
              <w:t>vypracovať tabuľku č. 3  a tabuľku č. 4/A.</w:t>
            </w:r>
          </w:p>
          <w:p w14:paraId="7F8F9BDD" w14:textId="77777777" w:rsidR="00175FD6" w:rsidRPr="00E2351B" w:rsidRDefault="00175FD6" w:rsidP="00175FD6">
            <w:pPr>
              <w:pStyle w:val="norm00e1lny"/>
              <w:jc w:val="both"/>
              <w:rPr>
                <w:bCs/>
              </w:rPr>
            </w:pPr>
          </w:p>
          <w:p w14:paraId="471E6DC9" w14:textId="6066B851" w:rsidR="001B23B7" w:rsidRPr="00E2351B" w:rsidRDefault="00175FD6" w:rsidP="00542187">
            <w:pPr>
              <w:jc w:val="both"/>
              <w:rPr>
                <w:rFonts w:ascii="Times New Roman" w:eastAsia="Times New Roman" w:hAnsi="Times New Roman" w:cs="Times New Roman"/>
                <w:b/>
                <w:sz w:val="20"/>
                <w:szCs w:val="20"/>
                <w:lang w:eastAsia="sk-SK"/>
              </w:rPr>
            </w:pPr>
            <w:r w:rsidRPr="00E2351B">
              <w:rPr>
                <w:rFonts w:ascii="Times New Roman" w:hAnsi="Times New Roman" w:cs="Times New Roman"/>
                <w:bCs/>
                <w:sz w:val="20"/>
                <w:szCs w:val="20"/>
              </w:rPr>
              <w:t>Komisia upozorňuje, aby všetky negatívne vplyvy vyplývajúce z uvedeného materiálu, ktoré z materiálu budú vyplývať, boli zabezpečené v rámci schválených limitov výdavkov VZP na príslušný rozpočtový rok, bez dodatočných požiadaviek na rozpočet verejnej správy a bez dopadu na celkový limit verejných výdavkov. S materiálom, ktorý by zakladal nekrytý vplyv na rozpočet verejnej správy, nebude možné zo strany MF SR súhlasiť.</w:t>
            </w:r>
          </w:p>
        </w:tc>
      </w:tr>
      <w:tr w:rsidR="00E2351B" w:rsidRPr="00E2351B" w14:paraId="22D89CD5" w14:textId="77777777" w:rsidTr="00B24EA1">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7C60A64C" w14:textId="77777777" w:rsidR="001B23B7" w:rsidRPr="00E2351B" w:rsidRDefault="001B23B7" w:rsidP="00B24EA1">
            <w:pPr>
              <w:numPr>
                <w:ilvl w:val="0"/>
                <w:numId w:val="1"/>
              </w:numPr>
              <w:ind w:left="450" w:hanging="425"/>
              <w:contextualSpacing/>
              <w:jc w:val="both"/>
              <w:rPr>
                <w:rFonts w:ascii="Times New Roman" w:eastAsia="Calibri" w:hAnsi="Times New Roman" w:cs="Times New Roman"/>
                <w:b/>
              </w:rPr>
            </w:pPr>
            <w:r w:rsidRPr="00E2351B">
              <w:rPr>
                <w:rFonts w:ascii="Times New Roman" w:eastAsia="Calibri" w:hAnsi="Times New Roman" w:cs="Times New Roman"/>
                <w:b/>
              </w:rPr>
              <w:lastRenderedPageBreak/>
              <w:t>Stanovisko Komisie na posudzovanie vybraných vplyvov zo záverečného posúdenia č. ..........</w:t>
            </w:r>
            <w:r w:rsidRPr="00E2351B">
              <w:rPr>
                <w:rFonts w:ascii="Times New Roman" w:eastAsia="Calibri" w:hAnsi="Times New Roman" w:cs="Times New Roman"/>
              </w:rPr>
              <w:t xml:space="preserve"> (v prípade, ak sa uskutočnilo v zmysle bodu 9.1. Jednotnej metodiky) </w:t>
            </w:r>
          </w:p>
        </w:tc>
      </w:tr>
      <w:tr w:rsidR="00E2351B" w:rsidRPr="00E2351B" w14:paraId="0ED3F6D8" w14:textId="77777777" w:rsidTr="00B24EA1">
        <w:tblPrEx>
          <w:tblBorders>
            <w:insideH w:val="single" w:sz="4" w:space="0" w:color="FFFFFF"/>
            <w:insideV w:val="single" w:sz="4" w:space="0" w:color="FFFFFF"/>
          </w:tblBorders>
        </w:tblPrEx>
        <w:tc>
          <w:tcPr>
            <w:tcW w:w="9176" w:type="dxa"/>
            <w:shd w:val="clear" w:color="auto" w:fill="FFFFFF"/>
          </w:tcPr>
          <w:p w14:paraId="6B056E85" w14:textId="77777777" w:rsidR="001B23B7" w:rsidRPr="00E2351B" w:rsidRDefault="001B23B7" w:rsidP="00B24EA1">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E2351B" w:rsidRPr="00E2351B" w14:paraId="2141D011" w14:textId="77777777" w:rsidTr="00B24EA1">
              <w:trPr>
                <w:trHeight w:val="396"/>
              </w:trPr>
              <w:tc>
                <w:tcPr>
                  <w:tcW w:w="2552" w:type="dxa"/>
                </w:tcPr>
                <w:p w14:paraId="4A6DC7AC" w14:textId="77777777" w:rsidR="001B23B7" w:rsidRPr="00E2351B" w:rsidRDefault="000E6896" w:rsidP="00B24EA1">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sidRPr="00E2351B">
                        <w:rPr>
                          <w:rFonts w:ascii="MS Gothic" w:eastAsia="MS Gothic" w:hAnsi="MS Gothic" w:cs="Times New Roman" w:hint="eastAsia"/>
                          <w:b/>
                          <w:sz w:val="20"/>
                          <w:szCs w:val="20"/>
                          <w:lang w:eastAsia="sk-SK"/>
                        </w:rPr>
                        <w:t>☐</w:t>
                      </w:r>
                    </w:sdtContent>
                  </w:sdt>
                  <w:r w:rsidR="0023360B" w:rsidRPr="00E2351B">
                    <w:rPr>
                      <w:rFonts w:ascii="Times New Roman" w:eastAsia="Times New Roman" w:hAnsi="Times New Roman" w:cs="Times New Roman"/>
                      <w:b/>
                      <w:sz w:val="20"/>
                      <w:szCs w:val="20"/>
                      <w:lang w:eastAsia="sk-SK"/>
                    </w:rPr>
                    <w:t xml:space="preserve">   </w:t>
                  </w:r>
                  <w:r w:rsidR="001B23B7" w:rsidRPr="00E2351B">
                    <w:rPr>
                      <w:rFonts w:ascii="Times New Roman" w:eastAsia="Times New Roman" w:hAnsi="Times New Roman" w:cs="Times New Roman"/>
                      <w:b/>
                      <w:sz w:val="20"/>
                      <w:szCs w:val="20"/>
                      <w:lang w:eastAsia="sk-SK"/>
                    </w:rPr>
                    <w:t xml:space="preserve">Súhlasné </w:t>
                  </w:r>
                </w:p>
              </w:tc>
              <w:tc>
                <w:tcPr>
                  <w:tcW w:w="3827" w:type="dxa"/>
                </w:tcPr>
                <w:p w14:paraId="7091E5ED" w14:textId="77777777" w:rsidR="001B23B7" w:rsidRPr="00E2351B" w:rsidRDefault="000E6896" w:rsidP="00B24EA1">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E2351B">
                        <w:rPr>
                          <w:rFonts w:ascii="MS Gothic" w:eastAsia="MS Gothic" w:hAnsi="MS Gothic" w:cs="Times New Roman" w:hint="eastAsia"/>
                          <w:b/>
                          <w:sz w:val="20"/>
                          <w:szCs w:val="20"/>
                          <w:lang w:eastAsia="sk-SK"/>
                        </w:rPr>
                        <w:t>☐</w:t>
                      </w:r>
                    </w:sdtContent>
                  </w:sdt>
                  <w:r w:rsidR="0023360B" w:rsidRPr="00E2351B">
                    <w:rPr>
                      <w:rFonts w:ascii="Times New Roman" w:eastAsia="Times New Roman" w:hAnsi="Times New Roman" w:cs="Times New Roman"/>
                      <w:b/>
                      <w:sz w:val="20"/>
                      <w:szCs w:val="20"/>
                      <w:lang w:eastAsia="sk-SK"/>
                    </w:rPr>
                    <w:t xml:space="preserve">  </w:t>
                  </w:r>
                  <w:r w:rsidR="001B23B7" w:rsidRPr="00E2351B">
                    <w:rPr>
                      <w:rFonts w:ascii="Times New Roman" w:eastAsia="Times New Roman" w:hAnsi="Times New Roman" w:cs="Times New Roman"/>
                      <w:b/>
                      <w:sz w:val="20"/>
                      <w:szCs w:val="20"/>
                      <w:lang w:eastAsia="sk-SK"/>
                    </w:rPr>
                    <w:t>Súhlasné s  návrhom na dopracovanie</w:t>
                  </w:r>
                </w:p>
              </w:tc>
              <w:tc>
                <w:tcPr>
                  <w:tcW w:w="2534" w:type="dxa"/>
                </w:tcPr>
                <w:p w14:paraId="282EAA23" w14:textId="0646DFB7" w:rsidR="001B23B7" w:rsidRPr="00E2351B" w:rsidRDefault="000E6896" w:rsidP="00B24EA1">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DA6C67">
                        <w:rPr>
                          <w:rFonts w:ascii="MS Gothic" w:eastAsia="MS Gothic" w:hAnsi="MS Gothic" w:cs="Times New Roman" w:hint="eastAsia"/>
                          <w:b/>
                          <w:sz w:val="20"/>
                          <w:szCs w:val="20"/>
                          <w:lang w:eastAsia="sk-SK"/>
                        </w:rPr>
                        <w:t>☐</w:t>
                      </w:r>
                    </w:sdtContent>
                  </w:sdt>
                  <w:r w:rsidR="0023360B" w:rsidRPr="00E2351B">
                    <w:rPr>
                      <w:rFonts w:ascii="Times New Roman" w:eastAsia="Times New Roman" w:hAnsi="Times New Roman" w:cs="Times New Roman"/>
                      <w:b/>
                      <w:sz w:val="20"/>
                      <w:szCs w:val="20"/>
                      <w:lang w:eastAsia="sk-SK"/>
                    </w:rPr>
                    <w:t xml:space="preserve">  </w:t>
                  </w:r>
                  <w:r w:rsidR="001B23B7" w:rsidRPr="00E2351B">
                    <w:rPr>
                      <w:rFonts w:ascii="Times New Roman" w:eastAsia="Times New Roman" w:hAnsi="Times New Roman" w:cs="Times New Roman"/>
                      <w:b/>
                      <w:sz w:val="20"/>
                      <w:szCs w:val="20"/>
                      <w:lang w:eastAsia="sk-SK"/>
                    </w:rPr>
                    <w:t>Nesúhlasné</w:t>
                  </w:r>
                </w:p>
              </w:tc>
            </w:tr>
          </w:tbl>
          <w:p w14:paraId="6C83940F" w14:textId="2038A3FF" w:rsidR="001B23B7" w:rsidRPr="00E2351B" w:rsidRDefault="001B23B7" w:rsidP="003A5C5B">
            <w:pPr>
              <w:jc w:val="both"/>
              <w:rPr>
                <w:rFonts w:ascii="Times New Roman" w:eastAsia="Times New Roman" w:hAnsi="Times New Roman" w:cs="Times New Roman"/>
                <w:b/>
                <w:sz w:val="20"/>
                <w:szCs w:val="20"/>
                <w:lang w:eastAsia="sk-SK"/>
              </w:rPr>
            </w:pPr>
            <w:r w:rsidRPr="00E2351B">
              <w:rPr>
                <w:rFonts w:ascii="Times New Roman" w:eastAsia="Times New Roman" w:hAnsi="Times New Roman" w:cs="Times New Roman"/>
                <w:b/>
                <w:sz w:val="20"/>
                <w:szCs w:val="20"/>
                <w:lang w:eastAsia="sk-SK"/>
              </w:rPr>
              <w:t>Uveďte pripomienky zo stanoviska Komisie z časti II. spolu s Vaším vyhodnotením:</w:t>
            </w:r>
          </w:p>
        </w:tc>
      </w:tr>
    </w:tbl>
    <w:p w14:paraId="74B16574" w14:textId="77777777" w:rsidR="00B24EA1" w:rsidRPr="00E2351B" w:rsidRDefault="00B24EA1"/>
    <w:sectPr w:rsidR="00B24EA1" w:rsidRPr="00E2351B" w:rsidSect="001E356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58D3" w14:textId="77777777" w:rsidR="00172272" w:rsidRDefault="00172272" w:rsidP="001B23B7">
      <w:pPr>
        <w:spacing w:after="0" w:line="240" w:lineRule="auto"/>
      </w:pPr>
      <w:r>
        <w:separator/>
      </w:r>
    </w:p>
  </w:endnote>
  <w:endnote w:type="continuationSeparator" w:id="0">
    <w:p w14:paraId="577001E9" w14:textId="77777777" w:rsidR="00172272" w:rsidRDefault="00172272"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191730"/>
      <w:docPartObj>
        <w:docPartGallery w:val="Page Numbers (Bottom of Page)"/>
        <w:docPartUnique/>
      </w:docPartObj>
    </w:sdtPr>
    <w:sdtEndPr>
      <w:rPr>
        <w:rFonts w:ascii="Times New Roman" w:hAnsi="Times New Roman" w:cs="Times New Roman"/>
        <w:sz w:val="24"/>
        <w:szCs w:val="24"/>
      </w:rPr>
    </w:sdtEndPr>
    <w:sdtContent>
      <w:p w14:paraId="5ABC4FBF" w14:textId="257DD572" w:rsidR="006603D9" w:rsidRPr="006045CB" w:rsidRDefault="006603D9"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6E79F6">
          <w:rPr>
            <w:rFonts w:ascii="Times New Roman" w:hAnsi="Times New Roman" w:cs="Times New Roman"/>
            <w:noProof/>
            <w:sz w:val="24"/>
            <w:szCs w:val="24"/>
          </w:rPr>
          <w:t>1</w:t>
        </w:r>
        <w:r w:rsidRPr="006045CB">
          <w:rPr>
            <w:rFonts w:ascii="Times New Roman" w:hAnsi="Times New Roman" w:cs="Times New Roman"/>
            <w:sz w:val="24"/>
            <w:szCs w:val="24"/>
          </w:rPr>
          <w:fldChar w:fldCharType="end"/>
        </w:r>
      </w:p>
    </w:sdtContent>
  </w:sdt>
  <w:p w14:paraId="054C4136" w14:textId="77777777" w:rsidR="006603D9" w:rsidRDefault="006603D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A294A" w14:textId="77777777" w:rsidR="00172272" w:rsidRDefault="00172272" w:rsidP="001B23B7">
      <w:pPr>
        <w:spacing w:after="0" w:line="240" w:lineRule="auto"/>
      </w:pPr>
      <w:r>
        <w:separator/>
      </w:r>
    </w:p>
  </w:footnote>
  <w:footnote w:type="continuationSeparator" w:id="0">
    <w:p w14:paraId="1A086C58" w14:textId="77777777" w:rsidR="00172272" w:rsidRDefault="00172272"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D47"/>
    <w:multiLevelType w:val="hybridMultilevel"/>
    <w:tmpl w:val="DAD846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523786"/>
    <w:multiLevelType w:val="hybridMultilevel"/>
    <w:tmpl w:val="81E486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7D5C8C"/>
    <w:multiLevelType w:val="hybridMultilevel"/>
    <w:tmpl w:val="4260B0E6"/>
    <w:lvl w:ilvl="0" w:tplc="4E94FDF4">
      <w:numFmt w:val="bullet"/>
      <w:lvlText w:val="•"/>
      <w:lvlJc w:val="left"/>
      <w:pPr>
        <w:ind w:left="1070" w:hanging="71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CCA323A"/>
    <w:multiLevelType w:val="hybridMultilevel"/>
    <w:tmpl w:val="F3162A1C"/>
    <w:lvl w:ilvl="0" w:tplc="39F60284">
      <w:numFmt w:val="bullet"/>
      <w:lvlText w:val="-"/>
      <w:lvlJc w:val="left"/>
      <w:pPr>
        <w:ind w:left="720" w:hanging="360"/>
      </w:pPr>
      <w:rPr>
        <w:rFonts w:ascii="Calibri" w:eastAsia="Aptos"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2EF767D2"/>
    <w:multiLevelType w:val="hybridMultilevel"/>
    <w:tmpl w:val="6E46E7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5661F83"/>
    <w:multiLevelType w:val="hybridMultilevel"/>
    <w:tmpl w:val="530C5F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926812369">
    <w:abstractNumId w:val="6"/>
  </w:num>
  <w:num w:numId="2" w16cid:durableId="1198742796">
    <w:abstractNumId w:val="0"/>
  </w:num>
  <w:num w:numId="3" w16cid:durableId="6097711">
    <w:abstractNumId w:val="2"/>
  </w:num>
  <w:num w:numId="4" w16cid:durableId="1046635848">
    <w:abstractNumId w:val="1"/>
  </w:num>
  <w:num w:numId="5" w16cid:durableId="718359786">
    <w:abstractNumId w:val="5"/>
  </w:num>
  <w:num w:numId="6" w16cid:durableId="1050767337">
    <w:abstractNumId w:val="3"/>
  </w:num>
  <w:num w:numId="7" w16cid:durableId="85805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B7"/>
    <w:rsid w:val="000013C3"/>
    <w:rsid w:val="00007094"/>
    <w:rsid w:val="00007409"/>
    <w:rsid w:val="0003300F"/>
    <w:rsid w:val="00043706"/>
    <w:rsid w:val="000730D9"/>
    <w:rsid w:val="00097069"/>
    <w:rsid w:val="000A36FD"/>
    <w:rsid w:val="000D348F"/>
    <w:rsid w:val="000E6896"/>
    <w:rsid w:val="000F2BE9"/>
    <w:rsid w:val="00113AE4"/>
    <w:rsid w:val="00121CB7"/>
    <w:rsid w:val="00156064"/>
    <w:rsid w:val="00157C20"/>
    <w:rsid w:val="0016065F"/>
    <w:rsid w:val="001721D1"/>
    <w:rsid w:val="00172272"/>
    <w:rsid w:val="00175FD6"/>
    <w:rsid w:val="00187182"/>
    <w:rsid w:val="001B23B7"/>
    <w:rsid w:val="001B2EAC"/>
    <w:rsid w:val="001C03F7"/>
    <w:rsid w:val="001E3562"/>
    <w:rsid w:val="001E6D4A"/>
    <w:rsid w:val="0020213B"/>
    <w:rsid w:val="00203EE3"/>
    <w:rsid w:val="002105D7"/>
    <w:rsid w:val="002243BB"/>
    <w:rsid w:val="0023088B"/>
    <w:rsid w:val="0023345C"/>
    <w:rsid w:val="0023360B"/>
    <w:rsid w:val="00243652"/>
    <w:rsid w:val="00252001"/>
    <w:rsid w:val="00254ED3"/>
    <w:rsid w:val="0029578E"/>
    <w:rsid w:val="002B4891"/>
    <w:rsid w:val="002B5EAC"/>
    <w:rsid w:val="002C40CC"/>
    <w:rsid w:val="002E29C4"/>
    <w:rsid w:val="002F6ADB"/>
    <w:rsid w:val="003145AE"/>
    <w:rsid w:val="003234D1"/>
    <w:rsid w:val="003553ED"/>
    <w:rsid w:val="003A057B"/>
    <w:rsid w:val="003A381E"/>
    <w:rsid w:val="003A5C5B"/>
    <w:rsid w:val="003B09EA"/>
    <w:rsid w:val="003B6B4D"/>
    <w:rsid w:val="003B74DC"/>
    <w:rsid w:val="003D51F8"/>
    <w:rsid w:val="003D6C4C"/>
    <w:rsid w:val="003E5A46"/>
    <w:rsid w:val="003F7B86"/>
    <w:rsid w:val="004072D2"/>
    <w:rsid w:val="00411898"/>
    <w:rsid w:val="00427D52"/>
    <w:rsid w:val="00451073"/>
    <w:rsid w:val="00480A86"/>
    <w:rsid w:val="00487576"/>
    <w:rsid w:val="0049476D"/>
    <w:rsid w:val="004A4383"/>
    <w:rsid w:val="004A46B4"/>
    <w:rsid w:val="004A7D88"/>
    <w:rsid w:val="004C6831"/>
    <w:rsid w:val="004D3C87"/>
    <w:rsid w:val="004F2005"/>
    <w:rsid w:val="004F3C31"/>
    <w:rsid w:val="004F755A"/>
    <w:rsid w:val="00515FB0"/>
    <w:rsid w:val="00517862"/>
    <w:rsid w:val="00542187"/>
    <w:rsid w:val="00543B8E"/>
    <w:rsid w:val="00556889"/>
    <w:rsid w:val="00567AF9"/>
    <w:rsid w:val="005869A4"/>
    <w:rsid w:val="00591EC6"/>
    <w:rsid w:val="00591ED3"/>
    <w:rsid w:val="005A0FD3"/>
    <w:rsid w:val="005B1BBA"/>
    <w:rsid w:val="005C0F53"/>
    <w:rsid w:val="005C0FC6"/>
    <w:rsid w:val="0060479C"/>
    <w:rsid w:val="00612E08"/>
    <w:rsid w:val="0061510B"/>
    <w:rsid w:val="0065146A"/>
    <w:rsid w:val="006603D9"/>
    <w:rsid w:val="00660558"/>
    <w:rsid w:val="00694517"/>
    <w:rsid w:val="00695BF7"/>
    <w:rsid w:val="006B10E5"/>
    <w:rsid w:val="006E79F6"/>
    <w:rsid w:val="006F678E"/>
    <w:rsid w:val="006F6B62"/>
    <w:rsid w:val="00720322"/>
    <w:rsid w:val="00730540"/>
    <w:rsid w:val="00730F71"/>
    <w:rsid w:val="00743398"/>
    <w:rsid w:val="0075197E"/>
    <w:rsid w:val="00761208"/>
    <w:rsid w:val="007712F9"/>
    <w:rsid w:val="007756BE"/>
    <w:rsid w:val="007811B0"/>
    <w:rsid w:val="007A7000"/>
    <w:rsid w:val="007B40C1"/>
    <w:rsid w:val="007C2691"/>
    <w:rsid w:val="007C5312"/>
    <w:rsid w:val="007D6779"/>
    <w:rsid w:val="007D6F2C"/>
    <w:rsid w:val="007E1038"/>
    <w:rsid w:val="007F587A"/>
    <w:rsid w:val="0080042A"/>
    <w:rsid w:val="00807702"/>
    <w:rsid w:val="00807E75"/>
    <w:rsid w:val="008119D2"/>
    <w:rsid w:val="008152E6"/>
    <w:rsid w:val="0084276F"/>
    <w:rsid w:val="00843346"/>
    <w:rsid w:val="00844996"/>
    <w:rsid w:val="0084588A"/>
    <w:rsid w:val="0085006E"/>
    <w:rsid w:val="00865E81"/>
    <w:rsid w:val="008801B5"/>
    <w:rsid w:val="00881E07"/>
    <w:rsid w:val="00882491"/>
    <w:rsid w:val="008901E2"/>
    <w:rsid w:val="008B222D"/>
    <w:rsid w:val="008C79B7"/>
    <w:rsid w:val="008E02A7"/>
    <w:rsid w:val="009321B2"/>
    <w:rsid w:val="00937ACC"/>
    <w:rsid w:val="00940A78"/>
    <w:rsid w:val="009431E3"/>
    <w:rsid w:val="009475F5"/>
    <w:rsid w:val="009714C4"/>
    <w:rsid w:val="009717F5"/>
    <w:rsid w:val="0098472E"/>
    <w:rsid w:val="009937D6"/>
    <w:rsid w:val="009C1A60"/>
    <w:rsid w:val="009C424C"/>
    <w:rsid w:val="009D0540"/>
    <w:rsid w:val="009E09F7"/>
    <w:rsid w:val="009F2020"/>
    <w:rsid w:val="009F4832"/>
    <w:rsid w:val="00A272CD"/>
    <w:rsid w:val="00A340BB"/>
    <w:rsid w:val="00A34721"/>
    <w:rsid w:val="00A56CB4"/>
    <w:rsid w:val="00A60413"/>
    <w:rsid w:val="00A61540"/>
    <w:rsid w:val="00A734BE"/>
    <w:rsid w:val="00A7788F"/>
    <w:rsid w:val="00A92018"/>
    <w:rsid w:val="00AA3B81"/>
    <w:rsid w:val="00AC1DB8"/>
    <w:rsid w:val="00AC30D6"/>
    <w:rsid w:val="00AC59A8"/>
    <w:rsid w:val="00AE2655"/>
    <w:rsid w:val="00AF2D30"/>
    <w:rsid w:val="00B00B6E"/>
    <w:rsid w:val="00B24EA1"/>
    <w:rsid w:val="00B544C3"/>
    <w:rsid w:val="00B547F5"/>
    <w:rsid w:val="00B62C21"/>
    <w:rsid w:val="00B769A1"/>
    <w:rsid w:val="00B84F87"/>
    <w:rsid w:val="00BA2BF4"/>
    <w:rsid w:val="00BD0640"/>
    <w:rsid w:val="00BD58F5"/>
    <w:rsid w:val="00BD5BAB"/>
    <w:rsid w:val="00BF1A2C"/>
    <w:rsid w:val="00C0349F"/>
    <w:rsid w:val="00C044D8"/>
    <w:rsid w:val="00C13BD9"/>
    <w:rsid w:val="00C20572"/>
    <w:rsid w:val="00C2062F"/>
    <w:rsid w:val="00C27C8F"/>
    <w:rsid w:val="00C33C41"/>
    <w:rsid w:val="00C57F52"/>
    <w:rsid w:val="00C642F4"/>
    <w:rsid w:val="00C64650"/>
    <w:rsid w:val="00C7018F"/>
    <w:rsid w:val="00C71598"/>
    <w:rsid w:val="00C86714"/>
    <w:rsid w:val="00C873A6"/>
    <w:rsid w:val="00C94E4E"/>
    <w:rsid w:val="00C96F1A"/>
    <w:rsid w:val="00CA3CCD"/>
    <w:rsid w:val="00CA4173"/>
    <w:rsid w:val="00CB08AE"/>
    <w:rsid w:val="00CD6E04"/>
    <w:rsid w:val="00CE6AAE"/>
    <w:rsid w:val="00CF04B3"/>
    <w:rsid w:val="00CF1A25"/>
    <w:rsid w:val="00D01FA5"/>
    <w:rsid w:val="00D03899"/>
    <w:rsid w:val="00D144AB"/>
    <w:rsid w:val="00D224CA"/>
    <w:rsid w:val="00D2313B"/>
    <w:rsid w:val="00D368BC"/>
    <w:rsid w:val="00D50F1E"/>
    <w:rsid w:val="00D90E7F"/>
    <w:rsid w:val="00DA6C67"/>
    <w:rsid w:val="00DB1EB4"/>
    <w:rsid w:val="00DC5FCD"/>
    <w:rsid w:val="00DD434F"/>
    <w:rsid w:val="00DD4880"/>
    <w:rsid w:val="00DD7745"/>
    <w:rsid w:val="00DF357C"/>
    <w:rsid w:val="00E22D77"/>
    <w:rsid w:val="00E2351B"/>
    <w:rsid w:val="00E34468"/>
    <w:rsid w:val="00E37DA3"/>
    <w:rsid w:val="00E440B4"/>
    <w:rsid w:val="00E5313F"/>
    <w:rsid w:val="00E63968"/>
    <w:rsid w:val="00E73567"/>
    <w:rsid w:val="00E8128A"/>
    <w:rsid w:val="00EA7863"/>
    <w:rsid w:val="00EB7454"/>
    <w:rsid w:val="00ED165A"/>
    <w:rsid w:val="00ED1AC0"/>
    <w:rsid w:val="00EE053B"/>
    <w:rsid w:val="00F14824"/>
    <w:rsid w:val="00F234AB"/>
    <w:rsid w:val="00F24D28"/>
    <w:rsid w:val="00F417E2"/>
    <w:rsid w:val="00F44799"/>
    <w:rsid w:val="00F50A84"/>
    <w:rsid w:val="00F52B24"/>
    <w:rsid w:val="00F54B6E"/>
    <w:rsid w:val="00F73A1A"/>
    <w:rsid w:val="00F816D0"/>
    <w:rsid w:val="00F84A05"/>
    <w:rsid w:val="00F87681"/>
    <w:rsid w:val="00F932A0"/>
    <w:rsid w:val="00FA02DB"/>
    <w:rsid w:val="00FB33AE"/>
    <w:rsid w:val="00FF7A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7B4F5E"/>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16065F"/>
    <w:rPr>
      <w:color w:val="0563C1" w:themeColor="hyperlink"/>
      <w:u w:val="single"/>
    </w:rPr>
  </w:style>
  <w:style w:type="paragraph" w:styleId="Odsekzoznamu">
    <w:name w:val="List Paragraph"/>
    <w:basedOn w:val="Normlny"/>
    <w:uiPriority w:val="34"/>
    <w:qFormat/>
    <w:rsid w:val="002105D7"/>
    <w:pPr>
      <w:ind w:left="720"/>
      <w:contextualSpacing/>
    </w:pPr>
  </w:style>
  <w:style w:type="character" w:customStyle="1" w:styleId="awspan">
    <w:name w:val="awspan"/>
    <w:basedOn w:val="Predvolenpsmoodseku"/>
    <w:rsid w:val="009937D6"/>
  </w:style>
  <w:style w:type="character" w:styleId="Odkaznakomentr">
    <w:name w:val="annotation reference"/>
    <w:basedOn w:val="Predvolenpsmoodseku"/>
    <w:uiPriority w:val="99"/>
    <w:semiHidden/>
    <w:unhideWhenUsed/>
    <w:rsid w:val="00BF1A2C"/>
    <w:rPr>
      <w:sz w:val="16"/>
      <w:szCs w:val="16"/>
    </w:rPr>
  </w:style>
  <w:style w:type="paragraph" w:styleId="Textkomentra">
    <w:name w:val="annotation text"/>
    <w:basedOn w:val="Normlny"/>
    <w:link w:val="TextkomentraChar"/>
    <w:uiPriority w:val="99"/>
    <w:semiHidden/>
    <w:unhideWhenUsed/>
    <w:rsid w:val="00BF1A2C"/>
    <w:pPr>
      <w:spacing w:line="240" w:lineRule="auto"/>
    </w:pPr>
    <w:rPr>
      <w:sz w:val="20"/>
      <w:szCs w:val="20"/>
    </w:rPr>
  </w:style>
  <w:style w:type="character" w:customStyle="1" w:styleId="TextkomentraChar">
    <w:name w:val="Text komentára Char"/>
    <w:basedOn w:val="Predvolenpsmoodseku"/>
    <w:link w:val="Textkomentra"/>
    <w:uiPriority w:val="99"/>
    <w:semiHidden/>
    <w:rsid w:val="00BF1A2C"/>
    <w:rPr>
      <w:sz w:val="20"/>
      <w:szCs w:val="20"/>
    </w:rPr>
  </w:style>
  <w:style w:type="paragraph" w:styleId="Predmetkomentra">
    <w:name w:val="annotation subject"/>
    <w:basedOn w:val="Textkomentra"/>
    <w:next w:val="Textkomentra"/>
    <w:link w:val="PredmetkomentraChar"/>
    <w:uiPriority w:val="99"/>
    <w:semiHidden/>
    <w:unhideWhenUsed/>
    <w:rsid w:val="00BF1A2C"/>
    <w:rPr>
      <w:b/>
      <w:bCs/>
    </w:rPr>
  </w:style>
  <w:style w:type="character" w:customStyle="1" w:styleId="PredmetkomentraChar">
    <w:name w:val="Predmet komentára Char"/>
    <w:basedOn w:val="TextkomentraChar"/>
    <w:link w:val="Predmetkomentra"/>
    <w:uiPriority w:val="99"/>
    <w:semiHidden/>
    <w:rsid w:val="00BF1A2C"/>
    <w:rPr>
      <w:b/>
      <w:bCs/>
      <w:sz w:val="20"/>
      <w:szCs w:val="20"/>
    </w:rPr>
  </w:style>
  <w:style w:type="paragraph" w:styleId="Revzia">
    <w:name w:val="Revision"/>
    <w:hidden/>
    <w:uiPriority w:val="99"/>
    <w:semiHidden/>
    <w:rsid w:val="00DB1EB4"/>
    <w:pPr>
      <w:spacing w:after="0" w:line="240" w:lineRule="auto"/>
    </w:pPr>
  </w:style>
  <w:style w:type="paragraph" w:customStyle="1" w:styleId="norm00e1lny">
    <w:name w:val="norm_00e1lny"/>
    <w:basedOn w:val="Normlny"/>
    <w:rsid w:val="00175FD6"/>
    <w:pPr>
      <w:spacing w:after="0" w:line="200" w:lineRule="atLeast"/>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73581">
      <w:bodyDiv w:val="1"/>
      <w:marLeft w:val="0"/>
      <w:marRight w:val="0"/>
      <w:marTop w:val="0"/>
      <w:marBottom w:val="0"/>
      <w:divBdr>
        <w:top w:val="none" w:sz="0" w:space="0" w:color="auto"/>
        <w:left w:val="none" w:sz="0" w:space="0" w:color="auto"/>
        <w:bottom w:val="none" w:sz="0" w:space="0" w:color="auto"/>
        <w:right w:val="none" w:sz="0" w:space="0" w:color="auto"/>
      </w:divBdr>
      <w:divsChild>
        <w:div w:id="41174100">
          <w:marLeft w:val="0"/>
          <w:marRight w:val="0"/>
          <w:marTop w:val="0"/>
          <w:marBottom w:val="0"/>
          <w:divBdr>
            <w:top w:val="none" w:sz="0" w:space="0" w:color="auto"/>
            <w:left w:val="none" w:sz="0" w:space="0" w:color="auto"/>
            <w:bottom w:val="none" w:sz="0" w:space="0" w:color="auto"/>
            <w:right w:val="none" w:sz="0" w:space="0" w:color="auto"/>
          </w:divBdr>
        </w:div>
        <w:div w:id="2047482252">
          <w:marLeft w:val="0"/>
          <w:marRight w:val="0"/>
          <w:marTop w:val="0"/>
          <w:marBottom w:val="0"/>
          <w:divBdr>
            <w:top w:val="none" w:sz="0" w:space="0" w:color="auto"/>
            <w:left w:val="none" w:sz="0" w:space="0" w:color="auto"/>
            <w:bottom w:val="none" w:sz="0" w:space="0" w:color="auto"/>
            <w:right w:val="none" w:sz="0" w:space="0" w:color="auto"/>
          </w:divBdr>
        </w:div>
      </w:divsChild>
    </w:div>
    <w:div w:id="1643191094">
      <w:bodyDiv w:val="1"/>
      <w:marLeft w:val="0"/>
      <w:marRight w:val="0"/>
      <w:marTop w:val="0"/>
      <w:marBottom w:val="0"/>
      <w:divBdr>
        <w:top w:val="none" w:sz="0" w:space="0" w:color="auto"/>
        <w:left w:val="none" w:sz="0" w:space="0" w:color="auto"/>
        <w:bottom w:val="none" w:sz="0" w:space="0" w:color="auto"/>
        <w:right w:val="none" w:sz="0" w:space="0" w:color="auto"/>
      </w:divBdr>
    </w:div>
    <w:div w:id="170566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ichal.melich@health.gov.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1. Doložka vybraných vplyvov_363_2011" edit="true"/>
    <f:field ref="objsubject" par="" text="" edit="true"/>
    <f:field ref="objcreatedby" par="" text="Melich, Michal, Mgr."/>
    <f:field ref="objcreatedat" par="" date="2025-09-29T23:46:20" text="29.9.2025 23:46:20"/>
    <f:field ref="objchangedby" par="" text="Melich, Michal, Mgr."/>
    <f:field ref="objmodifiedat" par="" date="2025-09-29T23:58:34" text="29.9.2025 23:58:34"/>
    <f:field ref="doc_FSCFOLIO_1_1001_FieldDocumentNumber" par="" text=""/>
    <f:field ref="doc_FSCFOLIO_1_1001_FieldSubject" par="" text="" edit="true"/>
    <f:field ref="FSCFOLIO_1_1001_FieldCurrentUser" par="" text="Mgr. Michal Melich"/>
    <f:field ref="CCAPRECONFIG_15_1001_Objektname" par="" text="1. Doložka vybraných vplyvov_363_201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cument" ma:contentTypeID="0x0101008B7CCB251706C946A2A537085AD9BAC9" ma:contentTypeVersion="3" ma:contentTypeDescription="Create a new document." ma:contentTypeScope="" ma:versionID="09e9dba4c20edd71f8da29c9edef144b">
  <xsd:schema xmlns:xsd="http://www.w3.org/2001/XMLSchema" xmlns:xs="http://www.w3.org/2001/XMLSchema" xmlns:p="http://schemas.microsoft.com/office/2006/metadata/properties" xmlns:ns2="6705262f-3e15-439e-9543-588af1f6cd77" targetNamespace="http://schemas.microsoft.com/office/2006/metadata/properties" ma:root="true" ma:fieldsID="c542a91e614684887897a21ccf86fbbb" ns2:_="">
    <xsd:import namespace="6705262f-3e15-439e-9543-588af1f6cd7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5262f-3e15-439e-9543-588af1f6c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E11D7-82F8-4409-85D9-E65BE8D90D60}">
  <ds:schemaRefs>
    <ds:schemaRef ds:uri="http://schemas.microsoft.com/sharepoint/v3/contenttype/forms"/>
  </ds:schemaRefs>
</ds:datastoreItem>
</file>

<file path=customXml/itemProps2.xml><?xml version="1.0" encoding="utf-8"?>
<ds:datastoreItem xmlns:ds="http://schemas.openxmlformats.org/officeDocument/2006/customXml" ds:itemID="{7140A41C-DB96-40B6-8F3A-5A47A5B56701}">
  <ds:schemaRefs>
    <ds:schemaRef ds:uri="http://schemas.microsoft.com/office/2006/metadata/properties"/>
    <ds:schemaRef ds:uri="http://schemas.openxmlformats.org/package/2006/metadata/core-properties"/>
    <ds:schemaRef ds:uri="http://purl.org/dc/elements/1.1/"/>
    <ds:schemaRef ds:uri="http://purl.org/dc/terms/"/>
    <ds:schemaRef ds:uri="6705262f-3e15-439e-9543-588af1f6cd77"/>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5F5513C5-66E6-4DE8-BA56-B03A630135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5262f-3e15-439e-9543-588af1f6c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E36FA76-2F9C-4E4E-B273-30B17E432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7</Pages>
  <Words>3464</Words>
  <Characters>22963</Characters>
  <Application>Microsoft Office Word</Application>
  <DocSecurity>0</DocSecurity>
  <Lines>191</Lines>
  <Paragraphs>52</Paragraphs>
  <ScaleCrop>false</ScaleCrop>
  <HeadingPairs>
    <vt:vector size="2" baseType="variant">
      <vt:variant>
        <vt:lpstr>Názov</vt:lpstr>
      </vt:variant>
      <vt:variant>
        <vt:i4>1</vt:i4>
      </vt:variant>
    </vt:vector>
  </HeadingPairs>
  <TitlesOfParts>
    <vt:vector size="1" baseType="lpstr">
      <vt:lpstr/>
    </vt:vector>
  </TitlesOfParts>
  <Company>MZSR</Company>
  <LinksUpToDate>false</LinksUpToDate>
  <CharactersWithSpaces>26375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Melich Michal</cp:lastModifiedBy>
  <cp:revision>11</cp:revision>
  <cp:lastPrinted>2025-11-05T08:02:00Z</cp:lastPrinted>
  <dcterms:created xsi:type="dcterms:W3CDTF">2025-11-04T20:12:00Z</dcterms:created>
  <dcterms:modified xsi:type="dcterms:W3CDTF">2026-04-22T20:41:00Z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COO.2289.100.2.3813823</vt:lpwstr>
  </property>
  <property fmtid="{D5CDD505-2E9C-101B-9397-08002B2CF9AE}" pid="152" name="FSC#FSCFOLIO@1.1001:docpropproject">
    <vt:lpwstr/>
  </property>
  <property fmtid="{D5CDD505-2E9C-101B-9397-08002B2CF9AE}" pid="153" name="GrammarlyDocumentId">
    <vt:lpwstr>0dad10009db7d708929c8564a7be44db6523b9a2e802c232e1416718df6cd30e</vt:lpwstr>
  </property>
  <property fmtid="{D5CDD505-2E9C-101B-9397-08002B2CF9AE}" pid="154" name="ContentTypeId">
    <vt:lpwstr>0x0101008B7CCB251706C946A2A537085AD9BAC9</vt:lpwstr>
  </property>
  <property fmtid="{D5CDD505-2E9C-101B-9397-08002B2CF9AE}" pid="155" name="FSC#SKMZ@103.510:mz_zaznam_jeden_adresat">
    <vt:lpwstr/>
  </property>
  <property fmtid="{D5CDD505-2E9C-101B-9397-08002B2CF9AE}" pid="156" name="FSC#SKMZ@103.510:mz_zaznam_hlavny_adresat">
    <vt:lpwstr/>
  </property>
  <property fmtid="{D5CDD505-2E9C-101B-9397-08002B2CF9AE}" pid="157" name="FSC#SKMZ@103.510:mz_zaznam_vnut_adresati_01">
    <vt:lpwstr/>
  </property>
  <property fmtid="{D5CDD505-2E9C-101B-9397-08002B2CF9AE}" pid="158" name="FSC#SKMZ@103.510:mz_zaznam_vnut_adresati_02">
    <vt:lpwstr/>
  </property>
  <property fmtid="{D5CDD505-2E9C-101B-9397-08002B2CF9AE}" pid="159" name="FSC#SKMZ@103.510:mz_zaznam_vnut_adresati_03">
    <vt:lpwstr/>
  </property>
  <property fmtid="{D5CDD505-2E9C-101B-9397-08002B2CF9AE}" pid="160" name="FSC#SKMZ@103.510:mz_zaznam_vnut_adresati_04">
    <vt:lpwstr/>
  </property>
  <property fmtid="{D5CDD505-2E9C-101B-9397-08002B2CF9AE}" pid="161" name="FSC#SKMZ@103.510:mz_zaznam_vnut_adresati_05">
    <vt:lpwstr/>
  </property>
  <property fmtid="{D5CDD505-2E9C-101B-9397-08002B2CF9AE}" pid="162" name="FSC#SKMZ@103.510:mz_zaznam_vnut_adresati_06">
    <vt:lpwstr/>
  </property>
  <property fmtid="{D5CDD505-2E9C-101B-9397-08002B2CF9AE}" pid="163" name="FSC#SKMZ@103.510:mz_zaznam_vnut_adresati_07">
    <vt:lpwstr/>
  </property>
  <property fmtid="{D5CDD505-2E9C-101B-9397-08002B2CF9AE}" pid="164" name="FSC#SKMZ@103.510:mz_zaznam_vnut_adresati_08">
    <vt:lpwstr/>
  </property>
  <property fmtid="{D5CDD505-2E9C-101B-9397-08002B2CF9AE}" pid="165" name="FSC#SKMZ@103.510:mz_zaznam_vnut_adresati_09">
    <vt:lpwstr/>
  </property>
  <property fmtid="{D5CDD505-2E9C-101B-9397-08002B2CF9AE}" pid="166" name="FSC#SKMZ@103.510:mz_zaznam_vnut_adresati_10">
    <vt:lpwstr/>
  </property>
  <property fmtid="{D5CDD505-2E9C-101B-9397-08002B2CF9AE}" pid="167" name="FSC#SKMZ@103.510:mz_zaznam_vnut_adresati_11">
    <vt:lpwstr/>
  </property>
  <property fmtid="{D5CDD505-2E9C-101B-9397-08002B2CF9AE}" pid="168" name="FSC#SKMZ@103.510:mz_zaznam_vnut_adresati_12">
    <vt:lpwstr/>
  </property>
  <property fmtid="{D5CDD505-2E9C-101B-9397-08002B2CF9AE}" pid="169" name="FSC#SKMZ@103.510:mz_zaznam_vnut_adresati_13">
    <vt:lpwstr/>
  </property>
  <property fmtid="{D5CDD505-2E9C-101B-9397-08002B2CF9AE}" pid="170" name="FSC#SKMZ@103.510:mz_zaznam_vnut_adresati_14">
    <vt:lpwstr/>
  </property>
  <property fmtid="{D5CDD505-2E9C-101B-9397-08002B2CF9AE}" pid="171" name="FSC#SKMZ@103.510:mz_zaznam_vnut_adresati_15">
    <vt:lpwstr/>
  </property>
  <property fmtid="{D5CDD505-2E9C-101B-9397-08002B2CF9AE}" pid="172" name="FSC#SKMZ@103.510:mz_zaznam_vnut_adresati_16">
    <vt:lpwstr/>
  </property>
  <property fmtid="{D5CDD505-2E9C-101B-9397-08002B2CF9AE}" pid="173" name="FSC#SKMZ@103.510:mz_zaznam_vnut_adresati_17">
    <vt:lpwstr/>
  </property>
  <property fmtid="{D5CDD505-2E9C-101B-9397-08002B2CF9AE}" pid="174" name="FSC#SKMZ@103.510:mz_zaznam_vnut_adresati_18">
    <vt:lpwstr/>
  </property>
  <property fmtid="{D5CDD505-2E9C-101B-9397-08002B2CF9AE}" pid="175" name="FSC#SKMZ@103.510:mz_zaznam_vnut_adresati_19">
    <vt:lpwstr/>
  </property>
  <property fmtid="{D5CDD505-2E9C-101B-9397-08002B2CF9AE}" pid="176" name="FSC#SKMZ@103.510:mz_zaznam_vnut_adresati_20">
    <vt:lpwstr/>
  </property>
  <property fmtid="{D5CDD505-2E9C-101B-9397-08002B2CF9AE}" pid="177" name="FSC#SKMZ@103.510:mz_zaznam_vnut_adresati_21">
    <vt:lpwstr/>
  </property>
  <property fmtid="{D5CDD505-2E9C-101B-9397-08002B2CF9AE}" pid="178" name="FSC#SKMZ@103.510:mz_zaznam_vnut_adresati_22">
    <vt:lpwstr/>
  </property>
  <property fmtid="{D5CDD505-2E9C-101B-9397-08002B2CF9AE}" pid="179" name="FSC#SKMZ@103.510:mz_zaznam_vnut_adresati_23">
    <vt:lpwstr/>
  </property>
  <property fmtid="{D5CDD505-2E9C-101B-9397-08002B2CF9AE}" pid="180" name="FSC#SKMZ@103.510:mz_zaznam_vnut_adresati_24">
    <vt:lpwstr/>
  </property>
  <property fmtid="{D5CDD505-2E9C-101B-9397-08002B2CF9AE}" pid="181" name="FSC#SKMZ@103.510:mz_zaznam_vnut_adresati_25">
    <vt:lpwstr/>
  </property>
  <property fmtid="{D5CDD505-2E9C-101B-9397-08002B2CF9AE}" pid="182" name="FSC#SKMZ@103.510:mz_zaznam_vnut_adresati_26">
    <vt:lpwstr/>
  </property>
  <property fmtid="{D5CDD505-2E9C-101B-9397-08002B2CF9AE}" pid="183" name="FSC#SKMZ@103.510:mz_zaznam_vnut_adresati_27">
    <vt:lpwstr/>
  </property>
  <property fmtid="{D5CDD505-2E9C-101B-9397-08002B2CF9AE}" pid="184" name="FSC#SKMZ@103.510:mz_zaznam_vnut_adresati_28">
    <vt:lpwstr/>
  </property>
  <property fmtid="{D5CDD505-2E9C-101B-9397-08002B2CF9AE}" pid="185" name="FSC#SKMZ@103.510:mz_zaznam_vnut_adresati_29">
    <vt:lpwstr/>
  </property>
  <property fmtid="{D5CDD505-2E9C-101B-9397-08002B2CF9AE}" pid="186" name="FSC#SKMZ@103.510:mz_zaznam_vnut_adresati_30">
    <vt:lpwstr/>
  </property>
  <property fmtid="{D5CDD505-2E9C-101B-9397-08002B2CF9AE}" pid="187" name="FSC#SKMZ@103.510:mz_zaznam_vnut_adresati_31">
    <vt:lpwstr/>
  </property>
  <property fmtid="{D5CDD505-2E9C-101B-9397-08002B2CF9AE}" pid="188" name="FSC#SKMZ@103.510:mz_zaznam_vnut_adresati_32">
    <vt:lpwstr/>
  </property>
  <property fmtid="{D5CDD505-2E9C-101B-9397-08002B2CF9AE}" pid="189" name="FSC#SKMZ@103.510:mz_zaznam_vnut_adresati_33">
    <vt:lpwstr/>
  </property>
  <property fmtid="{D5CDD505-2E9C-101B-9397-08002B2CF9AE}" pid="190" name="FSC#SKMZ@103.510:mz_zaznam_vnut_adresati_34">
    <vt:lpwstr/>
  </property>
  <property fmtid="{D5CDD505-2E9C-101B-9397-08002B2CF9AE}" pid="191" name="FSC#SKMZ@103.510:mz_zaznam_vnut_adresati_35">
    <vt:lpwstr/>
  </property>
  <property fmtid="{D5CDD505-2E9C-101B-9397-08002B2CF9AE}" pid="192" name="FSC#SKMZ@103.510:mz_zaznam_vnut_adresati_36">
    <vt:lpwstr/>
  </property>
  <property fmtid="{D5CDD505-2E9C-101B-9397-08002B2CF9AE}" pid="193" name="FSC#SKMZ@103.510:mz_zaznam_vnut_adresati_37">
    <vt:lpwstr/>
  </property>
  <property fmtid="{D5CDD505-2E9C-101B-9397-08002B2CF9AE}" pid="194" name="FSC#SKMZ@103.510:mz_zaznam_vnut_adresati_38">
    <vt:lpwstr/>
  </property>
  <property fmtid="{D5CDD505-2E9C-101B-9397-08002B2CF9AE}" pid="195" name="FSC#SKMZ@103.510:mz_zaznam_vnut_adresati_39">
    <vt:lpwstr/>
  </property>
  <property fmtid="{D5CDD505-2E9C-101B-9397-08002B2CF9AE}" pid="196" name="FSC#SKMZ@103.510:mz_zaznam_vnut_adresati_40">
    <vt:lpwstr/>
  </property>
  <property fmtid="{D5CDD505-2E9C-101B-9397-08002B2CF9AE}" pid="197" name="FSC#SKMZ@103.510:mz_zaznam_vnut_adresati_41">
    <vt:lpwstr/>
  </property>
  <property fmtid="{D5CDD505-2E9C-101B-9397-08002B2CF9AE}" pid="198" name="FSC#SKMZ@103.510:mz_zaznam_vnut_adresati_42">
    <vt:lpwstr/>
  </property>
  <property fmtid="{D5CDD505-2E9C-101B-9397-08002B2CF9AE}" pid="199" name="FSC#SKMZ@103.510:mz_zaznam_vnut_adresati_43">
    <vt:lpwstr/>
  </property>
  <property fmtid="{D5CDD505-2E9C-101B-9397-08002B2CF9AE}" pid="200" name="FSC#SKMZ@103.510:mz_zaznam_vnut_adresati_44">
    <vt:lpwstr/>
  </property>
  <property fmtid="{D5CDD505-2E9C-101B-9397-08002B2CF9AE}" pid="201" name="FSC#SKMZ@103.510:mz_zaznam_vnut_adresati_45">
    <vt:lpwstr/>
  </property>
  <property fmtid="{D5CDD505-2E9C-101B-9397-08002B2CF9AE}" pid="202" name="FSC#SKMZ@103.510:mz_zaznam_vnut_adresati_46">
    <vt:lpwstr/>
  </property>
  <property fmtid="{D5CDD505-2E9C-101B-9397-08002B2CF9AE}" pid="203" name="FSC#SKMZ@103.510:mz_zaznam_vnut_adresati_47">
    <vt:lpwstr/>
  </property>
  <property fmtid="{D5CDD505-2E9C-101B-9397-08002B2CF9AE}" pid="204" name="FSC#SKMZ@103.510:mz_zaznam_vnut_adresati_48">
    <vt:lpwstr/>
  </property>
  <property fmtid="{D5CDD505-2E9C-101B-9397-08002B2CF9AE}" pid="205" name="FSC#SKMZ@103.510:mz_zaznam_vnut_adresati_49">
    <vt:lpwstr/>
  </property>
  <property fmtid="{D5CDD505-2E9C-101B-9397-08002B2CF9AE}" pid="206" name="FSC#SKMZ@103.510:mz_zaznam_vnut_adresati_50">
    <vt:lpwstr/>
  </property>
  <property fmtid="{D5CDD505-2E9C-101B-9397-08002B2CF9AE}" pid="207" name="FSC#SKMZ@103.510:mz_zaznam_vnut_adresati_51">
    <vt:lpwstr/>
  </property>
  <property fmtid="{D5CDD505-2E9C-101B-9397-08002B2CF9AE}" pid="208" name="FSC#SKMZ@103.510:mz_EnumStupenKlasifikacie">
    <vt:lpwstr/>
  </property>
  <property fmtid="{D5CDD505-2E9C-101B-9397-08002B2CF9AE}" pid="209" name="FSC#SKMZ@103.510:mz_OpravneneOsoby">
    <vt:lpwstr>Rozsah: </vt:lpwstr>
  </property>
  <property fmtid="{D5CDD505-2E9C-101B-9397-08002B2CF9AE}" pid="210" name="FSC#SKMZ@103.510:mz_OpravneneOsoby_en">
    <vt:lpwstr>Scope: </vt:lpwstr>
  </property>
  <property fmtid="{D5CDD505-2E9C-101B-9397-08002B2CF9AE}" pid="211" name="FSC#SKMZ@103.510:mz_Vlastnik">
    <vt:lpwstr>Vlastník: </vt:lpwstr>
  </property>
  <property fmtid="{D5CDD505-2E9C-101B-9397-08002B2CF9AE}" pid="212" name="FSC#SKMZ@103.510:mz_Vlastnik_en">
    <vt:lpwstr>Owner: </vt:lpwstr>
  </property>
  <property fmtid="{D5CDD505-2E9C-101B-9397-08002B2CF9AE}" pid="213" name="FSC#SKMZ@103.510:mz_SpracEmail">
    <vt:lpwstr/>
  </property>
  <property fmtid="{D5CDD505-2E9C-101B-9397-08002B2CF9AE}" pid="214" name="FSC#SKMZ@103.510:mz_skratkaou">
    <vt:lpwstr>SFLP</vt:lpwstr>
  </property>
  <property fmtid="{D5CDD505-2E9C-101B-9397-08002B2CF9AE}" pid="215" name="FSC#SKMZ@103.510:mz_zaznam_adresat_mail">
    <vt:lpwstr/>
  </property>
  <property fmtid="{D5CDD505-2E9C-101B-9397-08002B2CF9AE}" pid="216" name="FSC#SKMZ@103.510:mz_zaznam_adresat_mail_1">
    <vt:lpwstr/>
  </property>
  <property fmtid="{D5CDD505-2E9C-101B-9397-08002B2CF9AE}" pid="217" name="FSC#SKMZ@103.510:mz_zaznam_adresat_mail_2">
    <vt:lpwstr/>
  </property>
  <property fmtid="{D5CDD505-2E9C-101B-9397-08002B2CF9AE}" pid="218" name="FSC#SKMZ@103.510:mz_zaznam_adresat_mail_3">
    <vt:lpwstr/>
  </property>
  <property fmtid="{D5CDD505-2E9C-101B-9397-08002B2CF9AE}" pid="219" name="FSC#SKMZ@103.510:mz_zaznam_adresat_mail_4">
    <vt:lpwstr/>
  </property>
  <property fmtid="{D5CDD505-2E9C-101B-9397-08002B2CF9AE}" pid="220" name="FSC#SKMZ@103.510:mz_zaznam_adresat_mail_5">
    <vt:lpwstr/>
  </property>
  <property fmtid="{D5CDD505-2E9C-101B-9397-08002B2CF9AE}" pid="221" name="FSC#SKMZ@103.510:mz_zaznam_adresat_mail_6">
    <vt:lpwstr/>
  </property>
  <property fmtid="{D5CDD505-2E9C-101B-9397-08002B2CF9AE}" pid="222" name="FSC#SKMZ@103.510:mz_zaznam_adresat_mail_7">
    <vt:lpwstr/>
  </property>
  <property fmtid="{D5CDD505-2E9C-101B-9397-08002B2CF9AE}" pid="223" name="FSC#SKMZ@103.510:mz_zaznam_adresat_mail_8">
    <vt:lpwstr/>
  </property>
  <property fmtid="{D5CDD505-2E9C-101B-9397-08002B2CF9AE}" pid="224" name="FSC#SKMZ@103.510:mz_zaznam_adresat_mail_9">
    <vt:lpwstr/>
  </property>
  <property fmtid="{D5CDD505-2E9C-101B-9397-08002B2CF9AE}" pid="225" name="FSC#SKMZ@103.510:mz_zaznam_adresat_mail_10">
    <vt:lpwstr/>
  </property>
  <property fmtid="{D5CDD505-2E9C-101B-9397-08002B2CF9AE}" pid="226" name="FSC#SKMZ@103.510:mz_zaznam_adresat_mail_11">
    <vt:lpwstr/>
  </property>
  <property fmtid="{D5CDD505-2E9C-101B-9397-08002B2CF9AE}" pid="227" name="FSC#SKMZ@103.510:mz_zaznam_adresat_mail_12">
    <vt:lpwstr/>
  </property>
  <property fmtid="{D5CDD505-2E9C-101B-9397-08002B2CF9AE}" pid="228" name="FSC#SKMZ@103.510:mz_zaznam_adresat_mail_13">
    <vt:lpwstr/>
  </property>
  <property fmtid="{D5CDD505-2E9C-101B-9397-08002B2CF9AE}" pid="229" name="FSC#SKMZ@103.510:mz_zaznam_adresat_mail_14">
    <vt:lpwstr/>
  </property>
  <property fmtid="{D5CDD505-2E9C-101B-9397-08002B2CF9AE}" pid="230" name="FSC#SKMZ@103.510:mz_zaznam_adresat_mail_15">
    <vt:lpwstr/>
  </property>
  <property fmtid="{D5CDD505-2E9C-101B-9397-08002B2CF9AE}" pid="231" name="FSC#SKMZ@103.510:a_veduciOd">
    <vt:lpwstr/>
  </property>
  <property fmtid="{D5CDD505-2E9C-101B-9397-08002B2CF9AE}" pid="232" name="FSC#SKEDITIONREG@103.510:a_acceptor">
    <vt:lpwstr/>
  </property>
  <property fmtid="{D5CDD505-2E9C-101B-9397-08002B2CF9AE}" pid="233" name="FSC#SKEDITIONREG@103.510:a_clearedat">
    <vt:lpwstr/>
  </property>
  <property fmtid="{D5CDD505-2E9C-101B-9397-08002B2CF9AE}" pid="234" name="FSC#SKEDITIONREG@103.510:a_clearedby">
    <vt:lpwstr/>
  </property>
  <property fmtid="{D5CDD505-2E9C-101B-9397-08002B2CF9AE}" pid="235" name="FSC#SKEDITIONREG@103.510:a_comm">
    <vt:lpwstr/>
  </property>
  <property fmtid="{D5CDD505-2E9C-101B-9397-08002B2CF9AE}" pid="236" name="FSC#SKEDITIONREG@103.510:a_decisionattachments">
    <vt:lpwstr/>
  </property>
  <property fmtid="{D5CDD505-2E9C-101B-9397-08002B2CF9AE}" pid="237" name="FSC#SKEDITIONREG@103.510:a_deliveredat">
    <vt:lpwstr/>
  </property>
  <property fmtid="{D5CDD505-2E9C-101B-9397-08002B2CF9AE}" pid="238" name="FSC#SKEDITIONREG@103.510:a_delivery">
    <vt:lpwstr/>
  </property>
  <property fmtid="{D5CDD505-2E9C-101B-9397-08002B2CF9AE}" pid="239" name="FSC#SKEDITIONREG@103.510:a_extension">
    <vt:lpwstr/>
  </property>
  <property fmtid="{D5CDD505-2E9C-101B-9397-08002B2CF9AE}" pid="240" name="FSC#SKEDITIONREG@103.510:a_filenumber">
    <vt:lpwstr/>
  </property>
  <property fmtid="{D5CDD505-2E9C-101B-9397-08002B2CF9AE}" pid="241" name="FSC#SKEDITIONREG@103.510:a_fileresponsible">
    <vt:lpwstr/>
  </property>
  <property fmtid="{D5CDD505-2E9C-101B-9397-08002B2CF9AE}" pid="242" name="FSC#SKEDITIONREG@103.510:a_fileresporg">
    <vt:lpwstr/>
  </property>
  <property fmtid="{D5CDD505-2E9C-101B-9397-08002B2CF9AE}" pid="243" name="FSC#SKEDITIONREG@103.510:a_fileresporg_email_OU">
    <vt:lpwstr/>
  </property>
  <property fmtid="{D5CDD505-2E9C-101B-9397-08002B2CF9AE}" pid="244" name="FSC#SKEDITIONREG@103.510:a_fileresporg_emailaddress">
    <vt:lpwstr/>
  </property>
  <property fmtid="{D5CDD505-2E9C-101B-9397-08002B2CF9AE}" pid="245" name="FSC#SKEDITIONREG@103.510:a_fileresporg_fax">
    <vt:lpwstr/>
  </property>
  <property fmtid="{D5CDD505-2E9C-101B-9397-08002B2CF9AE}" pid="246" name="FSC#SKEDITIONREG@103.510:a_fileresporg_fax_OU">
    <vt:lpwstr/>
  </property>
  <property fmtid="{D5CDD505-2E9C-101B-9397-08002B2CF9AE}" pid="247" name="FSC#SKEDITIONREG@103.510:a_fileresporg_function">
    <vt:lpwstr/>
  </property>
  <property fmtid="{D5CDD505-2E9C-101B-9397-08002B2CF9AE}" pid="248" name="FSC#SKEDITIONREG@103.510:a_fileresporg_function_OU">
    <vt:lpwstr/>
  </property>
  <property fmtid="{D5CDD505-2E9C-101B-9397-08002B2CF9AE}" pid="249" name="FSC#SKEDITIONREG@103.510:a_fileresporg_head">
    <vt:lpwstr/>
  </property>
  <property fmtid="{D5CDD505-2E9C-101B-9397-08002B2CF9AE}" pid="250" name="FSC#SKEDITIONREG@103.510:a_fileresporg_head_OU">
    <vt:lpwstr/>
  </property>
  <property fmtid="{D5CDD505-2E9C-101B-9397-08002B2CF9AE}" pid="251" name="FSC#SKEDITIONREG@103.510:a_fileresporg_OU">
    <vt:lpwstr/>
  </property>
  <property fmtid="{D5CDD505-2E9C-101B-9397-08002B2CF9AE}" pid="252" name="FSC#SKEDITIONREG@103.510:a_fileresporg_phone">
    <vt:lpwstr/>
  </property>
  <property fmtid="{D5CDD505-2E9C-101B-9397-08002B2CF9AE}" pid="253" name="FSC#SKEDITIONREG@103.510:a_fileresporg_phone_OU">
    <vt:lpwstr/>
  </property>
  <property fmtid="{D5CDD505-2E9C-101B-9397-08002B2CF9AE}" pid="254" name="FSC#SKEDITIONREG@103.510:a_incattachments">
    <vt:lpwstr/>
  </property>
  <property fmtid="{D5CDD505-2E9C-101B-9397-08002B2CF9AE}" pid="255" name="FSC#SKEDITIONREG@103.510:a_incnr">
    <vt:lpwstr/>
  </property>
  <property fmtid="{D5CDD505-2E9C-101B-9397-08002B2CF9AE}" pid="256" name="FSC#SKEDITIONREG@103.510:a_objcreatedstr">
    <vt:lpwstr/>
  </property>
  <property fmtid="{D5CDD505-2E9C-101B-9397-08002B2CF9AE}" pid="257" name="FSC#SKEDITIONREG@103.510:a_ordernumber">
    <vt:lpwstr/>
  </property>
  <property fmtid="{D5CDD505-2E9C-101B-9397-08002B2CF9AE}" pid="258" name="FSC#SKEDITIONREG@103.510:a_oursign">
    <vt:lpwstr/>
  </property>
  <property fmtid="{D5CDD505-2E9C-101B-9397-08002B2CF9AE}" pid="259" name="FSC#SKEDITIONREG@103.510:a_sendersign">
    <vt:lpwstr/>
  </property>
  <property fmtid="{D5CDD505-2E9C-101B-9397-08002B2CF9AE}" pid="260" name="FSC#SKEDITIONREG@103.510:a_shortou">
    <vt:lpwstr/>
  </property>
  <property fmtid="{D5CDD505-2E9C-101B-9397-08002B2CF9AE}" pid="261" name="FSC#SKEDITIONREG@103.510:a_testsalutation">
    <vt:lpwstr/>
  </property>
  <property fmtid="{D5CDD505-2E9C-101B-9397-08002B2CF9AE}" pid="262" name="FSC#SKEDITIONREG@103.510:a_validfrom">
    <vt:lpwstr/>
  </property>
  <property fmtid="{D5CDD505-2E9C-101B-9397-08002B2CF9AE}" pid="263" name="FSC#SKEDITIONREG@103.510:as_activity">
    <vt:lpwstr/>
  </property>
  <property fmtid="{D5CDD505-2E9C-101B-9397-08002B2CF9AE}" pid="264" name="FSC#SKEDITIONREG@103.510:as_docdate">
    <vt:lpwstr/>
  </property>
  <property fmtid="{D5CDD505-2E9C-101B-9397-08002B2CF9AE}" pid="265" name="FSC#SKEDITIONREG@103.510:as_establishdate">
    <vt:lpwstr/>
  </property>
  <property fmtid="{D5CDD505-2E9C-101B-9397-08002B2CF9AE}" pid="266" name="FSC#SKEDITIONREG@103.510:as_fileresphead">
    <vt:lpwstr/>
  </property>
  <property fmtid="{D5CDD505-2E9C-101B-9397-08002B2CF9AE}" pid="267" name="FSC#SKEDITIONREG@103.510:as_filerespheadfnct">
    <vt:lpwstr/>
  </property>
  <property fmtid="{D5CDD505-2E9C-101B-9397-08002B2CF9AE}" pid="268" name="FSC#SKEDITIONREG@103.510:as_fileresponsible">
    <vt:lpwstr/>
  </property>
  <property fmtid="{D5CDD505-2E9C-101B-9397-08002B2CF9AE}" pid="269" name="FSC#SKEDITIONREG@103.510:as_filesubj">
    <vt:lpwstr/>
  </property>
  <property fmtid="{D5CDD505-2E9C-101B-9397-08002B2CF9AE}" pid="270" name="FSC#SKEDITIONREG@103.510:as_objname">
    <vt:lpwstr/>
  </property>
  <property fmtid="{D5CDD505-2E9C-101B-9397-08002B2CF9AE}" pid="271" name="FSC#SKEDITIONREG@103.510:as_ou">
    <vt:lpwstr/>
  </property>
  <property fmtid="{D5CDD505-2E9C-101B-9397-08002B2CF9AE}" pid="272" name="FSC#SKEDITIONREG@103.510:as_owner">
    <vt:lpwstr>Mgr. Michal Melich</vt:lpwstr>
  </property>
  <property fmtid="{D5CDD505-2E9C-101B-9397-08002B2CF9AE}" pid="273" name="FSC#SKEDITIONREG@103.510:as_phonelink">
    <vt:lpwstr/>
  </property>
  <property fmtid="{D5CDD505-2E9C-101B-9397-08002B2CF9AE}" pid="274" name="FSC#SKEDITIONREG@103.510:oz_externAdr">
    <vt:lpwstr/>
  </property>
  <property fmtid="{D5CDD505-2E9C-101B-9397-08002B2CF9AE}" pid="275" name="FSC#SKEDITIONREG@103.510:a_depositperiod">
    <vt:lpwstr/>
  </property>
  <property fmtid="{D5CDD505-2E9C-101B-9397-08002B2CF9AE}" pid="276" name="FSC#SKEDITIONREG@103.510:a_disposestate">
    <vt:lpwstr/>
  </property>
  <property fmtid="{D5CDD505-2E9C-101B-9397-08002B2CF9AE}" pid="277" name="FSC#SKEDITIONREG@103.510:a_fileresponsiblefnct">
    <vt:lpwstr/>
  </property>
  <property fmtid="{D5CDD505-2E9C-101B-9397-08002B2CF9AE}" pid="278" name="FSC#SKEDITIONREG@103.510:a_fileresporg_position">
    <vt:lpwstr/>
  </property>
  <property fmtid="{D5CDD505-2E9C-101B-9397-08002B2CF9AE}" pid="279" name="FSC#SKEDITIONREG@103.510:a_fileresporg_position_OU">
    <vt:lpwstr/>
  </property>
  <property fmtid="{D5CDD505-2E9C-101B-9397-08002B2CF9AE}" pid="280" name="FSC#SKEDITIONREG@103.510:a_osobnecislosprac">
    <vt:lpwstr/>
  </property>
  <property fmtid="{D5CDD505-2E9C-101B-9397-08002B2CF9AE}" pid="281" name="FSC#SKEDITIONREG@103.510:a_registrysign">
    <vt:lpwstr/>
  </property>
  <property fmtid="{D5CDD505-2E9C-101B-9397-08002B2CF9AE}" pid="282" name="FSC#SKEDITIONREG@103.510:a_subfileatt">
    <vt:lpwstr/>
  </property>
  <property fmtid="{D5CDD505-2E9C-101B-9397-08002B2CF9AE}" pid="283" name="FSC#SKEDITIONREG@103.510:as_filesubjall">
    <vt:lpwstr/>
  </property>
  <property fmtid="{D5CDD505-2E9C-101B-9397-08002B2CF9AE}" pid="284" name="FSC#SKEDITIONREG@103.510:CreatedAt">
    <vt:lpwstr>29. 9. 2025, 23:46</vt:lpwstr>
  </property>
  <property fmtid="{D5CDD505-2E9C-101B-9397-08002B2CF9AE}" pid="285" name="FSC#SKEDITIONREG@103.510:curruserrolegroup">
    <vt:lpwstr>Sekcia farmácie a liekovej politiky</vt:lpwstr>
  </property>
  <property fmtid="{D5CDD505-2E9C-101B-9397-08002B2CF9AE}" pid="286" name="FSC#SKEDITIONREG@103.510:currusersubst">
    <vt:lpwstr>Mgr. Michal Melich</vt:lpwstr>
  </property>
  <property fmtid="{D5CDD505-2E9C-101B-9397-08002B2CF9AE}" pid="287" name="FSC#SKEDITIONREG@103.510:emailsprac">
    <vt:lpwstr/>
  </property>
  <property fmtid="{D5CDD505-2E9C-101B-9397-08002B2CF9AE}" pid="288" name="FSC#SKEDITIONREG@103.510:ms_VyskladaniePoznamok">
    <vt:lpwstr/>
  </property>
  <property fmtid="{D5CDD505-2E9C-101B-9397-08002B2CF9AE}" pid="289" name="FSC#SKEDITIONREG@103.510:oumlname_fnct">
    <vt:lpwstr/>
  </property>
  <property fmtid="{D5CDD505-2E9C-101B-9397-08002B2CF9AE}" pid="290" name="FSC#SKEDITIONREG@103.510:sk_org_city">
    <vt:lpwstr>Bratislava 37</vt:lpwstr>
  </property>
  <property fmtid="{D5CDD505-2E9C-101B-9397-08002B2CF9AE}" pid="291" name="FSC#SKEDITIONREG@103.510:sk_org_dic">
    <vt:lpwstr/>
  </property>
  <property fmtid="{D5CDD505-2E9C-101B-9397-08002B2CF9AE}" pid="292" name="FSC#SKEDITIONREG@103.510:sk_org_email">
    <vt:lpwstr/>
  </property>
  <property fmtid="{D5CDD505-2E9C-101B-9397-08002B2CF9AE}" pid="293" name="FSC#SKEDITIONREG@103.510:sk_org_fax">
    <vt:lpwstr/>
  </property>
  <property fmtid="{D5CDD505-2E9C-101B-9397-08002B2CF9AE}" pid="294" name="FSC#SKEDITIONREG@103.510:sk_org_fullname">
    <vt:lpwstr>Ministerstvo zdravotníctva Slovenskej republiky</vt:lpwstr>
  </property>
  <property fmtid="{D5CDD505-2E9C-101B-9397-08002B2CF9AE}" pid="295" name="FSC#SKEDITIONREG@103.510:sk_org_ico">
    <vt:lpwstr>00165565</vt:lpwstr>
  </property>
  <property fmtid="{D5CDD505-2E9C-101B-9397-08002B2CF9AE}" pid="296" name="FSC#SKEDITIONREG@103.510:sk_org_phone">
    <vt:lpwstr/>
  </property>
  <property fmtid="{D5CDD505-2E9C-101B-9397-08002B2CF9AE}" pid="297" name="FSC#SKEDITIONREG@103.510:sk_org_shortname">
    <vt:lpwstr/>
  </property>
  <property fmtid="{D5CDD505-2E9C-101B-9397-08002B2CF9AE}" pid="298" name="FSC#SKEDITIONREG@103.510:sk_org_state">
    <vt:lpwstr/>
  </property>
  <property fmtid="{D5CDD505-2E9C-101B-9397-08002B2CF9AE}" pid="299" name="FSC#SKEDITIONREG@103.510:sk_org_street">
    <vt:lpwstr>Limbova 2</vt:lpwstr>
  </property>
  <property fmtid="{D5CDD505-2E9C-101B-9397-08002B2CF9AE}" pid="300" name="FSC#SKEDITIONREG@103.510:sk_org_zip">
    <vt:lpwstr>837 52</vt:lpwstr>
  </property>
  <property fmtid="{D5CDD505-2E9C-101B-9397-08002B2CF9AE}" pid="301" name="FSC#SKEDITIONREG@103.510:viz_clearedat">
    <vt:lpwstr/>
  </property>
  <property fmtid="{D5CDD505-2E9C-101B-9397-08002B2CF9AE}" pid="302" name="FSC#SKEDITIONREG@103.510:viz_clearedby">
    <vt:lpwstr/>
  </property>
  <property fmtid="{D5CDD505-2E9C-101B-9397-08002B2CF9AE}" pid="303" name="FSC#SKEDITIONREG@103.510:viz_comm">
    <vt:lpwstr/>
  </property>
  <property fmtid="{D5CDD505-2E9C-101B-9397-08002B2CF9AE}" pid="304" name="FSC#SKEDITIONREG@103.510:viz_decisionattachments">
    <vt:lpwstr/>
  </property>
  <property fmtid="{D5CDD505-2E9C-101B-9397-08002B2CF9AE}" pid="305" name="FSC#SKEDITIONREG@103.510:viz_deliveredat">
    <vt:lpwstr/>
  </property>
  <property fmtid="{D5CDD505-2E9C-101B-9397-08002B2CF9AE}" pid="306" name="FSC#SKEDITIONREG@103.510:viz_delivery">
    <vt:lpwstr/>
  </property>
  <property fmtid="{D5CDD505-2E9C-101B-9397-08002B2CF9AE}" pid="307" name="FSC#SKEDITIONREG@103.510:viz_extension">
    <vt:lpwstr/>
  </property>
  <property fmtid="{D5CDD505-2E9C-101B-9397-08002B2CF9AE}" pid="308" name="FSC#SKEDITIONREG@103.510:viz_filenumber">
    <vt:lpwstr/>
  </property>
  <property fmtid="{D5CDD505-2E9C-101B-9397-08002B2CF9AE}" pid="309" name="FSC#SKEDITIONREG@103.510:viz_fileresponsible">
    <vt:lpwstr/>
  </property>
  <property fmtid="{D5CDD505-2E9C-101B-9397-08002B2CF9AE}" pid="310" name="FSC#SKEDITIONREG@103.510:viz_fileresporg">
    <vt:lpwstr/>
  </property>
  <property fmtid="{D5CDD505-2E9C-101B-9397-08002B2CF9AE}" pid="311" name="FSC#SKEDITIONREG@103.510:viz_fileresporg_email_OU">
    <vt:lpwstr/>
  </property>
  <property fmtid="{D5CDD505-2E9C-101B-9397-08002B2CF9AE}" pid="312" name="FSC#SKEDITIONREG@103.510:viz_fileresporg_emailaddress">
    <vt:lpwstr/>
  </property>
  <property fmtid="{D5CDD505-2E9C-101B-9397-08002B2CF9AE}" pid="313" name="FSC#SKEDITIONREG@103.510:viz_fileresporg_fax">
    <vt:lpwstr/>
  </property>
  <property fmtid="{D5CDD505-2E9C-101B-9397-08002B2CF9AE}" pid="314" name="FSC#SKEDITIONREG@103.510:viz_fileresporg_fax_OU">
    <vt:lpwstr/>
  </property>
  <property fmtid="{D5CDD505-2E9C-101B-9397-08002B2CF9AE}" pid="315" name="FSC#SKEDITIONREG@103.510:viz_fileresporg_function">
    <vt:lpwstr/>
  </property>
  <property fmtid="{D5CDD505-2E9C-101B-9397-08002B2CF9AE}" pid="316" name="FSC#SKEDITIONREG@103.510:viz_fileresporg_function_OU">
    <vt:lpwstr/>
  </property>
  <property fmtid="{D5CDD505-2E9C-101B-9397-08002B2CF9AE}" pid="317" name="FSC#SKEDITIONREG@103.510:viz_fileresporg_head">
    <vt:lpwstr/>
  </property>
  <property fmtid="{D5CDD505-2E9C-101B-9397-08002B2CF9AE}" pid="318" name="FSC#SKEDITIONREG@103.510:viz_fileresporg_head_OU">
    <vt:lpwstr/>
  </property>
  <property fmtid="{D5CDD505-2E9C-101B-9397-08002B2CF9AE}" pid="319" name="FSC#SKEDITIONREG@103.510:viz_fileresporg_longname">
    <vt:lpwstr/>
  </property>
  <property fmtid="{D5CDD505-2E9C-101B-9397-08002B2CF9AE}" pid="320" name="FSC#SKEDITIONREG@103.510:viz_fileresporg_mesto">
    <vt:lpwstr/>
  </property>
  <property fmtid="{D5CDD505-2E9C-101B-9397-08002B2CF9AE}" pid="321" name="FSC#SKEDITIONREG@103.510:viz_fileresporg_odbor">
    <vt:lpwstr/>
  </property>
  <property fmtid="{D5CDD505-2E9C-101B-9397-08002B2CF9AE}" pid="322" name="FSC#SKEDITIONREG@103.510:viz_fileresporg_odbor_function">
    <vt:lpwstr/>
  </property>
  <property fmtid="{D5CDD505-2E9C-101B-9397-08002B2CF9AE}" pid="323" name="FSC#SKEDITIONREG@103.510:viz_fileresporg_odbor_head">
    <vt:lpwstr/>
  </property>
  <property fmtid="{D5CDD505-2E9C-101B-9397-08002B2CF9AE}" pid="324" name="FSC#SKEDITIONREG@103.510:viz_fileresporg_OU">
    <vt:lpwstr/>
  </property>
  <property fmtid="{D5CDD505-2E9C-101B-9397-08002B2CF9AE}" pid="325" name="FSC#SKEDITIONREG@103.510:viz_fileresporg_phone">
    <vt:lpwstr/>
  </property>
  <property fmtid="{D5CDD505-2E9C-101B-9397-08002B2CF9AE}" pid="326" name="FSC#SKEDITIONREG@103.510:viz_fileresporg_phone_OU">
    <vt:lpwstr/>
  </property>
  <property fmtid="{D5CDD505-2E9C-101B-9397-08002B2CF9AE}" pid="327" name="FSC#SKEDITIONREG@103.510:viz_fileresporg_position">
    <vt:lpwstr/>
  </property>
  <property fmtid="{D5CDD505-2E9C-101B-9397-08002B2CF9AE}" pid="328" name="FSC#SKEDITIONREG@103.510:viz_fileresporg_position_OU">
    <vt:lpwstr/>
  </property>
  <property fmtid="{D5CDD505-2E9C-101B-9397-08002B2CF9AE}" pid="329" name="FSC#SKEDITIONREG@103.510:viz_fileresporg_psc">
    <vt:lpwstr/>
  </property>
  <property fmtid="{D5CDD505-2E9C-101B-9397-08002B2CF9AE}" pid="330" name="FSC#SKEDITIONREG@103.510:viz_fileresporg_sekcia">
    <vt:lpwstr/>
  </property>
  <property fmtid="{D5CDD505-2E9C-101B-9397-08002B2CF9AE}" pid="331" name="FSC#SKEDITIONREG@103.510:viz_fileresporg_sekcia_function">
    <vt:lpwstr/>
  </property>
  <property fmtid="{D5CDD505-2E9C-101B-9397-08002B2CF9AE}" pid="332" name="FSC#SKEDITIONREG@103.510:viz_fileresporg_sekcia_head">
    <vt:lpwstr/>
  </property>
  <property fmtid="{D5CDD505-2E9C-101B-9397-08002B2CF9AE}" pid="333" name="FSC#SKEDITIONREG@103.510:viz_fileresporg_stat">
    <vt:lpwstr/>
  </property>
  <property fmtid="{D5CDD505-2E9C-101B-9397-08002B2CF9AE}" pid="334" name="FSC#SKEDITIONREG@103.510:viz_fileresporg_ulica">
    <vt:lpwstr/>
  </property>
  <property fmtid="{D5CDD505-2E9C-101B-9397-08002B2CF9AE}" pid="335" name="FSC#SKEDITIONREG@103.510:viz_fileresporgknazov">
    <vt:lpwstr/>
  </property>
  <property fmtid="{D5CDD505-2E9C-101B-9397-08002B2CF9AE}" pid="336" name="FSC#SKEDITIONREG@103.510:viz_filesubj">
    <vt:lpwstr/>
  </property>
  <property fmtid="{D5CDD505-2E9C-101B-9397-08002B2CF9AE}" pid="337" name="FSC#SKEDITIONREG@103.510:viz_incattachments">
    <vt:lpwstr/>
  </property>
  <property fmtid="{D5CDD505-2E9C-101B-9397-08002B2CF9AE}" pid="338" name="FSC#SKEDITIONREG@103.510:viz_incnr">
    <vt:lpwstr/>
  </property>
  <property fmtid="{D5CDD505-2E9C-101B-9397-08002B2CF9AE}" pid="339" name="FSC#SKEDITIONREG@103.510:viz_intletterrecivers">
    <vt:lpwstr/>
  </property>
  <property fmtid="{D5CDD505-2E9C-101B-9397-08002B2CF9AE}" pid="340" name="FSC#SKEDITIONREG@103.510:viz_objcreatedstr">
    <vt:lpwstr/>
  </property>
  <property fmtid="{D5CDD505-2E9C-101B-9397-08002B2CF9AE}" pid="341" name="FSC#SKEDITIONREG@103.510:viz_ordernumber">
    <vt:lpwstr/>
  </property>
  <property fmtid="{D5CDD505-2E9C-101B-9397-08002B2CF9AE}" pid="342" name="FSC#SKEDITIONREG@103.510:viz_oursign">
    <vt:lpwstr/>
  </property>
  <property fmtid="{D5CDD505-2E9C-101B-9397-08002B2CF9AE}" pid="343" name="FSC#SKEDITIONREG@103.510:viz_responseto_createdby">
    <vt:lpwstr/>
  </property>
  <property fmtid="{D5CDD505-2E9C-101B-9397-08002B2CF9AE}" pid="344" name="FSC#SKEDITIONREG@103.510:viz_sendersign">
    <vt:lpwstr/>
  </property>
  <property fmtid="{D5CDD505-2E9C-101B-9397-08002B2CF9AE}" pid="345" name="FSC#SKEDITIONREG@103.510:viz_shortfileresporg">
    <vt:lpwstr/>
  </property>
  <property fmtid="{D5CDD505-2E9C-101B-9397-08002B2CF9AE}" pid="346" name="FSC#SKEDITIONREG@103.510:viz_tel_number">
    <vt:lpwstr/>
  </property>
  <property fmtid="{D5CDD505-2E9C-101B-9397-08002B2CF9AE}" pid="347" name="FSC#SKEDITIONREG@103.510:viz_tel_number2">
    <vt:lpwstr/>
  </property>
  <property fmtid="{D5CDD505-2E9C-101B-9397-08002B2CF9AE}" pid="348" name="FSC#SKEDITIONREG@103.510:viz_testsalutation">
    <vt:lpwstr/>
  </property>
  <property fmtid="{D5CDD505-2E9C-101B-9397-08002B2CF9AE}" pid="349" name="FSC#SKEDITIONREG@103.510:viz_validfrom">
    <vt:lpwstr/>
  </property>
  <property fmtid="{D5CDD505-2E9C-101B-9397-08002B2CF9AE}" pid="350" name="FSC#SKEDITIONREG@103.510:zaznam_jeden_adresat">
    <vt:lpwstr/>
  </property>
  <property fmtid="{D5CDD505-2E9C-101B-9397-08002B2CF9AE}" pid="351" name="FSC#SKEDITIONREG@103.510:zaznam_vnut_adresati_1">
    <vt:lpwstr/>
  </property>
  <property fmtid="{D5CDD505-2E9C-101B-9397-08002B2CF9AE}" pid="352" name="FSC#SKEDITIONREG@103.510:zaznam_vnut_adresati_2">
    <vt:lpwstr/>
  </property>
  <property fmtid="{D5CDD505-2E9C-101B-9397-08002B2CF9AE}" pid="353" name="FSC#SKEDITIONREG@103.510:zaznam_vnut_adresati_3">
    <vt:lpwstr/>
  </property>
  <property fmtid="{D5CDD505-2E9C-101B-9397-08002B2CF9AE}" pid="354" name="FSC#SKEDITIONREG@103.510:zaznam_vnut_adresati_4">
    <vt:lpwstr/>
  </property>
  <property fmtid="{D5CDD505-2E9C-101B-9397-08002B2CF9AE}" pid="355" name="FSC#SKEDITIONREG@103.510:zaznam_vnut_adresati_5">
    <vt:lpwstr/>
  </property>
  <property fmtid="{D5CDD505-2E9C-101B-9397-08002B2CF9AE}" pid="356" name="FSC#SKEDITIONREG@103.510:zaznam_vnut_adresati_6">
    <vt:lpwstr/>
  </property>
  <property fmtid="{D5CDD505-2E9C-101B-9397-08002B2CF9AE}" pid="357" name="FSC#SKEDITIONREG@103.510:zaznam_vnut_adresati_7">
    <vt:lpwstr/>
  </property>
  <property fmtid="{D5CDD505-2E9C-101B-9397-08002B2CF9AE}" pid="358" name="FSC#SKEDITIONREG@103.510:zaznam_vnut_adresati_8">
    <vt:lpwstr/>
  </property>
  <property fmtid="{D5CDD505-2E9C-101B-9397-08002B2CF9AE}" pid="359" name="FSC#SKEDITIONREG@103.510:zaznam_vnut_adresati_9">
    <vt:lpwstr/>
  </property>
  <property fmtid="{D5CDD505-2E9C-101B-9397-08002B2CF9AE}" pid="360" name="FSC#SKEDITIONREG@103.510:zaznam_vnut_adresati_10">
    <vt:lpwstr/>
  </property>
  <property fmtid="{D5CDD505-2E9C-101B-9397-08002B2CF9AE}" pid="361" name="FSC#SKEDITIONREG@103.510:zaznam_vnut_adresati_11">
    <vt:lpwstr/>
  </property>
  <property fmtid="{D5CDD505-2E9C-101B-9397-08002B2CF9AE}" pid="362" name="FSC#SKEDITIONREG@103.510:zaznam_vnut_adresati_12">
    <vt:lpwstr/>
  </property>
  <property fmtid="{D5CDD505-2E9C-101B-9397-08002B2CF9AE}" pid="363" name="FSC#SKEDITIONREG@103.510:zaznam_vnut_adresati_13">
    <vt:lpwstr/>
  </property>
  <property fmtid="{D5CDD505-2E9C-101B-9397-08002B2CF9AE}" pid="364" name="FSC#SKEDITIONREG@103.510:zaznam_vnut_adresati_14">
    <vt:lpwstr/>
  </property>
  <property fmtid="{D5CDD505-2E9C-101B-9397-08002B2CF9AE}" pid="365" name="FSC#SKEDITIONREG@103.510:zaznam_vnut_adresati_15">
    <vt:lpwstr/>
  </property>
  <property fmtid="{D5CDD505-2E9C-101B-9397-08002B2CF9AE}" pid="366" name="FSC#SKEDITIONREG@103.510:zaznam_vnut_adresati_16">
    <vt:lpwstr/>
  </property>
  <property fmtid="{D5CDD505-2E9C-101B-9397-08002B2CF9AE}" pid="367" name="FSC#SKEDITIONREG@103.510:zaznam_vnut_adresati_17">
    <vt:lpwstr/>
  </property>
  <property fmtid="{D5CDD505-2E9C-101B-9397-08002B2CF9AE}" pid="368" name="FSC#SKEDITIONREG@103.510:zaznam_vnut_adresati_18">
    <vt:lpwstr/>
  </property>
  <property fmtid="{D5CDD505-2E9C-101B-9397-08002B2CF9AE}" pid="369" name="FSC#SKEDITIONREG@103.510:zaznam_vnut_adresati_19">
    <vt:lpwstr/>
  </property>
  <property fmtid="{D5CDD505-2E9C-101B-9397-08002B2CF9AE}" pid="370" name="FSC#SKEDITIONREG@103.510:zaznam_vnut_adresati_20">
    <vt:lpwstr/>
  </property>
  <property fmtid="{D5CDD505-2E9C-101B-9397-08002B2CF9AE}" pid="371" name="FSC#SKEDITIONREG@103.510:zaznam_vnut_adresati_21">
    <vt:lpwstr/>
  </property>
  <property fmtid="{D5CDD505-2E9C-101B-9397-08002B2CF9AE}" pid="372" name="FSC#SKEDITIONREG@103.510:zaznam_vnut_adresati_22">
    <vt:lpwstr/>
  </property>
  <property fmtid="{D5CDD505-2E9C-101B-9397-08002B2CF9AE}" pid="373" name="FSC#SKEDITIONREG@103.510:zaznam_vnut_adresati_23">
    <vt:lpwstr/>
  </property>
  <property fmtid="{D5CDD505-2E9C-101B-9397-08002B2CF9AE}" pid="374" name="FSC#SKEDITIONREG@103.510:zaznam_vnut_adresati_24">
    <vt:lpwstr/>
  </property>
  <property fmtid="{D5CDD505-2E9C-101B-9397-08002B2CF9AE}" pid="375" name="FSC#SKEDITIONREG@103.510:zaznam_vnut_adresati_25">
    <vt:lpwstr/>
  </property>
  <property fmtid="{D5CDD505-2E9C-101B-9397-08002B2CF9AE}" pid="376" name="FSC#SKEDITIONREG@103.510:zaznam_vnut_adresati_26">
    <vt:lpwstr/>
  </property>
  <property fmtid="{D5CDD505-2E9C-101B-9397-08002B2CF9AE}" pid="377" name="FSC#SKEDITIONREG@103.510:zaznam_vnut_adresati_27">
    <vt:lpwstr/>
  </property>
  <property fmtid="{D5CDD505-2E9C-101B-9397-08002B2CF9AE}" pid="378" name="FSC#SKEDITIONREG@103.510:zaznam_vnut_adresati_28">
    <vt:lpwstr/>
  </property>
  <property fmtid="{D5CDD505-2E9C-101B-9397-08002B2CF9AE}" pid="379" name="FSC#SKEDITIONREG@103.510:zaznam_vnut_adresati_29">
    <vt:lpwstr/>
  </property>
  <property fmtid="{D5CDD505-2E9C-101B-9397-08002B2CF9AE}" pid="380" name="FSC#SKEDITIONREG@103.510:zaznam_vnut_adresati_30">
    <vt:lpwstr/>
  </property>
  <property fmtid="{D5CDD505-2E9C-101B-9397-08002B2CF9AE}" pid="381" name="FSC#SKEDITIONREG@103.510:zaznam_vnut_adresati_31">
    <vt:lpwstr/>
  </property>
  <property fmtid="{D5CDD505-2E9C-101B-9397-08002B2CF9AE}" pid="382" name="FSC#SKEDITIONREG@103.510:zaznam_vnut_adresati_32">
    <vt:lpwstr/>
  </property>
  <property fmtid="{D5CDD505-2E9C-101B-9397-08002B2CF9AE}" pid="383" name="FSC#SKEDITIONREG@103.510:zaznam_vnut_adresati_33">
    <vt:lpwstr/>
  </property>
  <property fmtid="{D5CDD505-2E9C-101B-9397-08002B2CF9AE}" pid="384" name="FSC#SKEDITIONREG@103.510:zaznam_vnut_adresati_34">
    <vt:lpwstr/>
  </property>
  <property fmtid="{D5CDD505-2E9C-101B-9397-08002B2CF9AE}" pid="385" name="FSC#SKEDITIONREG@103.510:zaznam_vnut_adresati_35">
    <vt:lpwstr/>
  </property>
  <property fmtid="{D5CDD505-2E9C-101B-9397-08002B2CF9AE}" pid="386" name="FSC#SKEDITIONREG@103.510:zaznam_vnut_adresati_36">
    <vt:lpwstr/>
  </property>
  <property fmtid="{D5CDD505-2E9C-101B-9397-08002B2CF9AE}" pid="387" name="FSC#SKEDITIONREG@103.510:zaznam_vnut_adresati_37">
    <vt:lpwstr/>
  </property>
  <property fmtid="{D5CDD505-2E9C-101B-9397-08002B2CF9AE}" pid="388" name="FSC#SKEDITIONREG@103.510:zaznam_vnut_adresati_38">
    <vt:lpwstr/>
  </property>
  <property fmtid="{D5CDD505-2E9C-101B-9397-08002B2CF9AE}" pid="389" name="FSC#SKEDITIONREG@103.510:zaznam_vnut_adresati_39">
    <vt:lpwstr/>
  </property>
  <property fmtid="{D5CDD505-2E9C-101B-9397-08002B2CF9AE}" pid="390" name="FSC#SKEDITIONREG@103.510:zaznam_vnut_adresati_40">
    <vt:lpwstr/>
  </property>
  <property fmtid="{D5CDD505-2E9C-101B-9397-08002B2CF9AE}" pid="391" name="FSC#SKEDITIONREG@103.510:zaznam_vnut_adresati_41">
    <vt:lpwstr/>
  </property>
  <property fmtid="{D5CDD505-2E9C-101B-9397-08002B2CF9AE}" pid="392" name="FSC#SKEDITIONREG@103.510:zaznam_vnut_adresati_42">
    <vt:lpwstr/>
  </property>
  <property fmtid="{D5CDD505-2E9C-101B-9397-08002B2CF9AE}" pid="393" name="FSC#SKEDITIONREG@103.510:zaznam_vnut_adresati_43">
    <vt:lpwstr/>
  </property>
  <property fmtid="{D5CDD505-2E9C-101B-9397-08002B2CF9AE}" pid="394" name="FSC#SKEDITIONREG@103.510:zaznam_vnut_adresati_44">
    <vt:lpwstr/>
  </property>
  <property fmtid="{D5CDD505-2E9C-101B-9397-08002B2CF9AE}" pid="395" name="FSC#SKEDITIONREG@103.510:zaznam_vnut_adresati_45">
    <vt:lpwstr/>
  </property>
  <property fmtid="{D5CDD505-2E9C-101B-9397-08002B2CF9AE}" pid="396" name="FSC#SKEDITIONREG@103.510:zaznam_vnut_adresati_46">
    <vt:lpwstr/>
  </property>
  <property fmtid="{D5CDD505-2E9C-101B-9397-08002B2CF9AE}" pid="397" name="FSC#SKEDITIONREG@103.510:zaznam_vnut_adresati_47">
    <vt:lpwstr/>
  </property>
  <property fmtid="{D5CDD505-2E9C-101B-9397-08002B2CF9AE}" pid="398" name="FSC#SKEDITIONREG@103.510:zaznam_vnut_adresati_48">
    <vt:lpwstr/>
  </property>
  <property fmtid="{D5CDD505-2E9C-101B-9397-08002B2CF9AE}" pid="399" name="FSC#SKEDITIONREG@103.510:zaznam_vnut_adresati_49">
    <vt:lpwstr/>
  </property>
  <property fmtid="{D5CDD505-2E9C-101B-9397-08002B2CF9AE}" pid="400" name="FSC#SKEDITIONREG@103.510:zaznam_vnut_adresati_50">
    <vt:lpwstr/>
  </property>
  <property fmtid="{D5CDD505-2E9C-101B-9397-08002B2CF9AE}" pid="401" name="FSC#SKEDITIONREG@103.510:zaznam_vnut_adresati_51">
    <vt:lpwstr/>
  </property>
  <property fmtid="{D5CDD505-2E9C-101B-9397-08002B2CF9AE}" pid="402" name="FSC#SKEDITIONREG@103.510:zaznam_vnut_adresati_52">
    <vt:lpwstr/>
  </property>
  <property fmtid="{D5CDD505-2E9C-101B-9397-08002B2CF9AE}" pid="403" name="FSC#SKEDITIONREG@103.510:zaznam_vnut_adresati_53">
    <vt:lpwstr/>
  </property>
  <property fmtid="{D5CDD505-2E9C-101B-9397-08002B2CF9AE}" pid="404" name="FSC#SKEDITIONREG@103.510:zaznam_vnut_adresati_54">
    <vt:lpwstr/>
  </property>
  <property fmtid="{D5CDD505-2E9C-101B-9397-08002B2CF9AE}" pid="405" name="FSC#SKEDITIONREG@103.510:zaznam_vnut_adresati_55">
    <vt:lpwstr/>
  </property>
  <property fmtid="{D5CDD505-2E9C-101B-9397-08002B2CF9AE}" pid="406" name="FSC#SKEDITIONREG@103.510:zaznam_vnut_adresati_56">
    <vt:lpwstr/>
  </property>
  <property fmtid="{D5CDD505-2E9C-101B-9397-08002B2CF9AE}" pid="407" name="FSC#SKEDITIONREG@103.510:zaznam_vnut_adresati_57">
    <vt:lpwstr/>
  </property>
  <property fmtid="{D5CDD505-2E9C-101B-9397-08002B2CF9AE}" pid="408" name="FSC#SKEDITIONREG@103.510:zaznam_vnut_adresati_58">
    <vt:lpwstr/>
  </property>
  <property fmtid="{D5CDD505-2E9C-101B-9397-08002B2CF9AE}" pid="409" name="FSC#SKEDITIONREG@103.510:zaznam_vnut_adresati_59">
    <vt:lpwstr/>
  </property>
  <property fmtid="{D5CDD505-2E9C-101B-9397-08002B2CF9AE}" pid="410" name="FSC#SKEDITIONREG@103.510:zaznam_vnut_adresati_60">
    <vt:lpwstr/>
  </property>
  <property fmtid="{D5CDD505-2E9C-101B-9397-08002B2CF9AE}" pid="411" name="FSC#SKEDITIONREG@103.510:zaznam_vnut_adresati_61">
    <vt:lpwstr/>
  </property>
  <property fmtid="{D5CDD505-2E9C-101B-9397-08002B2CF9AE}" pid="412" name="FSC#SKEDITIONREG@103.510:zaznam_vnut_adresati_62">
    <vt:lpwstr/>
  </property>
  <property fmtid="{D5CDD505-2E9C-101B-9397-08002B2CF9AE}" pid="413" name="FSC#SKEDITIONREG@103.510:zaznam_vnut_adresati_63">
    <vt:lpwstr/>
  </property>
  <property fmtid="{D5CDD505-2E9C-101B-9397-08002B2CF9AE}" pid="414" name="FSC#SKEDITIONREG@103.510:zaznam_vnut_adresati_64">
    <vt:lpwstr/>
  </property>
  <property fmtid="{D5CDD505-2E9C-101B-9397-08002B2CF9AE}" pid="415" name="FSC#SKEDITIONREG@103.510:zaznam_vnut_adresati_65">
    <vt:lpwstr/>
  </property>
  <property fmtid="{D5CDD505-2E9C-101B-9397-08002B2CF9AE}" pid="416" name="FSC#SKEDITIONREG@103.510:zaznam_vnut_adresati_66">
    <vt:lpwstr/>
  </property>
  <property fmtid="{D5CDD505-2E9C-101B-9397-08002B2CF9AE}" pid="417" name="FSC#SKEDITIONREG@103.510:zaznam_vnut_adresati_67">
    <vt:lpwstr/>
  </property>
  <property fmtid="{D5CDD505-2E9C-101B-9397-08002B2CF9AE}" pid="418" name="FSC#SKEDITIONREG@103.510:zaznam_vnut_adresati_68">
    <vt:lpwstr/>
  </property>
  <property fmtid="{D5CDD505-2E9C-101B-9397-08002B2CF9AE}" pid="419" name="FSC#SKEDITIONREG@103.510:zaznam_vnut_adresati_69">
    <vt:lpwstr/>
  </property>
  <property fmtid="{D5CDD505-2E9C-101B-9397-08002B2CF9AE}" pid="420" name="FSC#SKEDITIONREG@103.510:zaznam_vnut_adresati_70">
    <vt:lpwstr/>
  </property>
  <property fmtid="{D5CDD505-2E9C-101B-9397-08002B2CF9AE}" pid="421" name="FSC#SKEDITIONREG@103.510:zaznam_vonk_adresati_1">
    <vt:lpwstr/>
  </property>
  <property fmtid="{D5CDD505-2E9C-101B-9397-08002B2CF9AE}" pid="422" name="FSC#SKEDITIONREG@103.510:zaznam_vonk_adresati_2">
    <vt:lpwstr/>
  </property>
  <property fmtid="{D5CDD505-2E9C-101B-9397-08002B2CF9AE}" pid="423" name="FSC#SKEDITIONREG@103.510:zaznam_vonk_adresati_3">
    <vt:lpwstr/>
  </property>
  <property fmtid="{D5CDD505-2E9C-101B-9397-08002B2CF9AE}" pid="424" name="FSC#SKEDITIONREG@103.510:zaznam_vonk_adresati_4">
    <vt:lpwstr/>
  </property>
  <property fmtid="{D5CDD505-2E9C-101B-9397-08002B2CF9AE}" pid="425" name="FSC#SKEDITIONREG@103.510:zaznam_vonk_adresati_5">
    <vt:lpwstr/>
  </property>
  <property fmtid="{D5CDD505-2E9C-101B-9397-08002B2CF9AE}" pid="426" name="FSC#SKEDITIONREG@103.510:zaznam_vonk_adresati_6">
    <vt:lpwstr/>
  </property>
  <property fmtid="{D5CDD505-2E9C-101B-9397-08002B2CF9AE}" pid="427" name="FSC#SKEDITIONREG@103.510:zaznam_vonk_adresati_7">
    <vt:lpwstr/>
  </property>
  <property fmtid="{D5CDD505-2E9C-101B-9397-08002B2CF9AE}" pid="428" name="FSC#SKEDITIONREG@103.510:zaznam_vonk_adresati_8">
    <vt:lpwstr/>
  </property>
  <property fmtid="{D5CDD505-2E9C-101B-9397-08002B2CF9AE}" pid="429" name="FSC#SKEDITIONREG@103.510:zaznam_vonk_adresati_9">
    <vt:lpwstr/>
  </property>
  <property fmtid="{D5CDD505-2E9C-101B-9397-08002B2CF9AE}" pid="430" name="FSC#SKEDITIONREG@103.510:zaznam_vonk_adresati_10">
    <vt:lpwstr/>
  </property>
  <property fmtid="{D5CDD505-2E9C-101B-9397-08002B2CF9AE}" pid="431" name="FSC#SKEDITIONREG@103.510:zaznam_vonk_adresati_11">
    <vt:lpwstr/>
  </property>
  <property fmtid="{D5CDD505-2E9C-101B-9397-08002B2CF9AE}" pid="432" name="FSC#SKEDITIONREG@103.510:zaznam_vonk_adresati_12">
    <vt:lpwstr/>
  </property>
  <property fmtid="{D5CDD505-2E9C-101B-9397-08002B2CF9AE}" pid="433" name="FSC#SKEDITIONREG@103.510:zaznam_vonk_adresati_13">
    <vt:lpwstr/>
  </property>
  <property fmtid="{D5CDD505-2E9C-101B-9397-08002B2CF9AE}" pid="434" name="FSC#SKEDITIONREG@103.510:zaznam_vonk_adresati_14">
    <vt:lpwstr/>
  </property>
  <property fmtid="{D5CDD505-2E9C-101B-9397-08002B2CF9AE}" pid="435" name="FSC#SKEDITIONREG@103.510:zaznam_vonk_adresati_15">
    <vt:lpwstr/>
  </property>
  <property fmtid="{D5CDD505-2E9C-101B-9397-08002B2CF9AE}" pid="436" name="FSC#SKEDITIONREG@103.510:zaznam_vonk_adresati_16">
    <vt:lpwstr/>
  </property>
  <property fmtid="{D5CDD505-2E9C-101B-9397-08002B2CF9AE}" pid="437" name="FSC#SKEDITIONREG@103.510:zaznam_vonk_adresati_17">
    <vt:lpwstr/>
  </property>
  <property fmtid="{D5CDD505-2E9C-101B-9397-08002B2CF9AE}" pid="438" name="FSC#SKEDITIONREG@103.510:zaznam_vonk_adresati_18">
    <vt:lpwstr/>
  </property>
  <property fmtid="{D5CDD505-2E9C-101B-9397-08002B2CF9AE}" pid="439" name="FSC#SKEDITIONREG@103.510:zaznam_vonk_adresati_19">
    <vt:lpwstr/>
  </property>
  <property fmtid="{D5CDD505-2E9C-101B-9397-08002B2CF9AE}" pid="440" name="FSC#SKEDITIONREG@103.510:zaznam_vonk_adresati_20">
    <vt:lpwstr/>
  </property>
  <property fmtid="{D5CDD505-2E9C-101B-9397-08002B2CF9AE}" pid="441" name="FSC#SKEDITIONREG@103.510:zaznam_vonk_adresati_21">
    <vt:lpwstr/>
  </property>
  <property fmtid="{D5CDD505-2E9C-101B-9397-08002B2CF9AE}" pid="442" name="FSC#SKEDITIONREG@103.510:zaznam_vonk_adresati_22">
    <vt:lpwstr/>
  </property>
  <property fmtid="{D5CDD505-2E9C-101B-9397-08002B2CF9AE}" pid="443" name="FSC#SKEDITIONREG@103.510:zaznam_vonk_adresati_23">
    <vt:lpwstr/>
  </property>
  <property fmtid="{D5CDD505-2E9C-101B-9397-08002B2CF9AE}" pid="444" name="FSC#SKEDITIONREG@103.510:zaznam_vonk_adresati_24">
    <vt:lpwstr/>
  </property>
  <property fmtid="{D5CDD505-2E9C-101B-9397-08002B2CF9AE}" pid="445" name="FSC#SKEDITIONREG@103.510:zaznam_vonk_adresati_25">
    <vt:lpwstr/>
  </property>
  <property fmtid="{D5CDD505-2E9C-101B-9397-08002B2CF9AE}" pid="446" name="FSC#SKEDITIONREG@103.510:zaznam_vonk_adresati_26">
    <vt:lpwstr/>
  </property>
  <property fmtid="{D5CDD505-2E9C-101B-9397-08002B2CF9AE}" pid="447" name="FSC#SKEDITIONREG@103.510:zaznam_vonk_adresati_27">
    <vt:lpwstr/>
  </property>
  <property fmtid="{D5CDD505-2E9C-101B-9397-08002B2CF9AE}" pid="448" name="FSC#SKEDITIONREG@103.510:zaznam_vonk_adresati_28">
    <vt:lpwstr/>
  </property>
  <property fmtid="{D5CDD505-2E9C-101B-9397-08002B2CF9AE}" pid="449" name="FSC#SKEDITIONREG@103.510:zaznam_vonk_adresati_29">
    <vt:lpwstr/>
  </property>
  <property fmtid="{D5CDD505-2E9C-101B-9397-08002B2CF9AE}" pid="450" name="FSC#SKEDITIONREG@103.510:zaznam_vonk_adresati_30">
    <vt:lpwstr/>
  </property>
  <property fmtid="{D5CDD505-2E9C-101B-9397-08002B2CF9AE}" pid="451" name="FSC#SKEDITIONREG@103.510:zaznam_vonk_adresati_31">
    <vt:lpwstr/>
  </property>
  <property fmtid="{D5CDD505-2E9C-101B-9397-08002B2CF9AE}" pid="452" name="FSC#SKEDITIONREG@103.510:zaznam_vonk_adresati_32">
    <vt:lpwstr/>
  </property>
  <property fmtid="{D5CDD505-2E9C-101B-9397-08002B2CF9AE}" pid="453" name="FSC#SKEDITIONREG@103.510:zaznam_vonk_adresati_33">
    <vt:lpwstr/>
  </property>
  <property fmtid="{D5CDD505-2E9C-101B-9397-08002B2CF9AE}" pid="454" name="FSC#SKEDITIONREG@103.510:zaznam_vonk_adresati_34">
    <vt:lpwstr/>
  </property>
  <property fmtid="{D5CDD505-2E9C-101B-9397-08002B2CF9AE}" pid="455" name="FSC#SKEDITIONREG@103.510:zaznam_vonk_adresati_35">
    <vt:lpwstr/>
  </property>
  <property fmtid="{D5CDD505-2E9C-101B-9397-08002B2CF9AE}" pid="456" name="FSC#SKEDITIONREG@103.510:Stazovatel">
    <vt:lpwstr/>
  </property>
  <property fmtid="{D5CDD505-2E9C-101B-9397-08002B2CF9AE}" pid="457" name="FSC#SKEDITIONREG@103.510:ProtiKomu">
    <vt:lpwstr/>
  </property>
  <property fmtid="{D5CDD505-2E9C-101B-9397-08002B2CF9AE}" pid="458" name="FSC#SKEDITIONREG@103.510:EvCisloStaz">
    <vt:lpwstr/>
  </property>
  <property fmtid="{D5CDD505-2E9C-101B-9397-08002B2CF9AE}" pid="459" name="FSC#SKEDITIONREG@103.510:jod_AttrDateSkutocnyDatumVydania">
    <vt:lpwstr/>
  </property>
  <property fmtid="{D5CDD505-2E9C-101B-9397-08002B2CF9AE}" pid="460" name="FSC#SKEDITIONREG@103.510:jod_AttrNumCisloZmeny">
    <vt:lpwstr/>
  </property>
  <property fmtid="{D5CDD505-2E9C-101B-9397-08002B2CF9AE}" pid="461" name="FSC#SKEDITIONREG@103.510:jod_AttrStrRegCisloZaznamu">
    <vt:lpwstr/>
  </property>
  <property fmtid="{D5CDD505-2E9C-101B-9397-08002B2CF9AE}" pid="462" name="FSC#SKEDITIONREG@103.510:jod_cislodoc">
    <vt:lpwstr/>
  </property>
  <property fmtid="{D5CDD505-2E9C-101B-9397-08002B2CF9AE}" pid="463" name="FSC#SKEDITIONREG@103.510:jod_druh">
    <vt:lpwstr/>
  </property>
  <property fmtid="{D5CDD505-2E9C-101B-9397-08002B2CF9AE}" pid="464" name="FSC#SKEDITIONREG@103.510:jod_lu">
    <vt:lpwstr/>
  </property>
  <property fmtid="{D5CDD505-2E9C-101B-9397-08002B2CF9AE}" pid="465" name="FSC#SKEDITIONREG@103.510:jod_nazov">
    <vt:lpwstr/>
  </property>
  <property fmtid="{D5CDD505-2E9C-101B-9397-08002B2CF9AE}" pid="466" name="FSC#SKEDITIONREG@103.510:jod_typ">
    <vt:lpwstr/>
  </property>
  <property fmtid="{D5CDD505-2E9C-101B-9397-08002B2CF9AE}" pid="467" name="FSC#SKEDITIONREG@103.510:jod_zh">
    <vt:lpwstr/>
  </property>
  <property fmtid="{D5CDD505-2E9C-101B-9397-08002B2CF9AE}" pid="468" name="FSC#SKEDITIONREG@103.510:jod_sAttrDatePlatnostDo">
    <vt:lpwstr/>
  </property>
  <property fmtid="{D5CDD505-2E9C-101B-9397-08002B2CF9AE}" pid="469" name="FSC#SKEDITIONREG@103.510:jod_sAttrDatePlatnostOd">
    <vt:lpwstr/>
  </property>
  <property fmtid="{D5CDD505-2E9C-101B-9397-08002B2CF9AE}" pid="470" name="FSC#SKEDITIONREG@103.510:jod_sAttrDateUcinnostDoc">
    <vt:lpwstr/>
  </property>
  <property fmtid="{D5CDD505-2E9C-101B-9397-08002B2CF9AE}" pid="471" name="FSC#SKEDITIONREG@103.510:a_telephone">
    <vt:lpwstr/>
  </property>
  <property fmtid="{D5CDD505-2E9C-101B-9397-08002B2CF9AE}" pid="472" name="FSC#SKEDITIONREG@103.510:a_email">
    <vt:lpwstr/>
  </property>
  <property fmtid="{D5CDD505-2E9C-101B-9397-08002B2CF9AE}" pid="473" name="FSC#SKEDITIONREG@103.510:a_nazovOU">
    <vt:lpwstr/>
  </property>
  <property fmtid="{D5CDD505-2E9C-101B-9397-08002B2CF9AE}" pid="474" name="FSC#SKEDITIONREG@103.510:a_veduciOU">
    <vt:lpwstr/>
  </property>
  <property fmtid="{D5CDD505-2E9C-101B-9397-08002B2CF9AE}" pid="475" name="FSC#SKEDITIONREG@103.510:a_nadradeneOU">
    <vt:lpwstr/>
  </property>
  <property fmtid="{D5CDD505-2E9C-101B-9397-08002B2CF9AE}" pid="476" name="FSC#SKEDITIONREG@103.510:a_veduciOd">
    <vt:lpwstr/>
  </property>
  <property fmtid="{D5CDD505-2E9C-101B-9397-08002B2CF9AE}" pid="477" name="FSC#SKEDITIONREG@103.510:a_komu">
    <vt:lpwstr/>
  </property>
  <property fmtid="{D5CDD505-2E9C-101B-9397-08002B2CF9AE}" pid="478" name="FSC#SKEDITIONREG@103.510:a_nasecislo">
    <vt:lpwstr/>
  </property>
  <property fmtid="{D5CDD505-2E9C-101B-9397-08002B2CF9AE}" pid="479" name="FSC#SKEDITIONREG@103.510:a_riaditelOdboru">
    <vt:lpwstr/>
  </property>
  <property fmtid="{D5CDD505-2E9C-101B-9397-08002B2CF9AE}" pid="480" name="FSC#SKEDITIONREG@103.510:zaz_fileresporg_addrstreet">
    <vt:lpwstr/>
  </property>
  <property fmtid="{D5CDD505-2E9C-101B-9397-08002B2CF9AE}" pid="481" name="FSC#SKEDITIONREG@103.510:zaz_fileresporg_addrzipcode">
    <vt:lpwstr/>
  </property>
  <property fmtid="{D5CDD505-2E9C-101B-9397-08002B2CF9AE}" pid="482" name="FSC#SKEDITIONREG@103.510:zaz_fileresporg_addrcity">
    <vt:lpwstr/>
  </property>
  <property fmtid="{D5CDD505-2E9C-101B-9397-08002B2CF9AE}" pid="483" name="FSC#COOELAK@1.1001:Subject">
    <vt:lpwstr/>
  </property>
  <property fmtid="{D5CDD505-2E9C-101B-9397-08002B2CF9AE}" pid="484" name="FSC#COOELAK@1.1001:FileReference">
    <vt:lpwstr/>
  </property>
  <property fmtid="{D5CDD505-2E9C-101B-9397-08002B2CF9AE}" pid="485" name="FSC#COOELAK@1.1001:FileRefYear">
    <vt:lpwstr/>
  </property>
  <property fmtid="{D5CDD505-2E9C-101B-9397-08002B2CF9AE}" pid="486" name="FSC#COOELAK@1.1001:FileRefOrdinal">
    <vt:lpwstr/>
  </property>
  <property fmtid="{D5CDD505-2E9C-101B-9397-08002B2CF9AE}" pid="487" name="FSC#COOELAK@1.1001:FileRefOU">
    <vt:lpwstr/>
  </property>
  <property fmtid="{D5CDD505-2E9C-101B-9397-08002B2CF9AE}" pid="488" name="FSC#COOELAK@1.1001:Organization">
    <vt:lpwstr/>
  </property>
  <property fmtid="{D5CDD505-2E9C-101B-9397-08002B2CF9AE}" pid="489" name="FSC#COOELAK@1.1001:Owner">
    <vt:lpwstr>Melich, Michal, Mgr.</vt:lpwstr>
  </property>
  <property fmtid="{D5CDD505-2E9C-101B-9397-08002B2CF9AE}" pid="490" name="FSC#COOELAK@1.1001:OwnerExtension">
    <vt:lpwstr/>
  </property>
  <property fmtid="{D5CDD505-2E9C-101B-9397-08002B2CF9AE}" pid="491" name="FSC#COOELAK@1.1001:OwnerFaxExtension">
    <vt:lpwstr/>
  </property>
  <property fmtid="{D5CDD505-2E9C-101B-9397-08002B2CF9AE}" pid="492" name="FSC#COOELAK@1.1001:DispatchedBy">
    <vt:lpwstr/>
  </property>
  <property fmtid="{D5CDD505-2E9C-101B-9397-08002B2CF9AE}" pid="493" name="FSC#COOELAK@1.1001:DispatchedAt">
    <vt:lpwstr/>
  </property>
  <property fmtid="{D5CDD505-2E9C-101B-9397-08002B2CF9AE}" pid="494" name="FSC#COOELAK@1.1001:ApprovedBy">
    <vt:lpwstr/>
  </property>
  <property fmtid="{D5CDD505-2E9C-101B-9397-08002B2CF9AE}" pid="495" name="FSC#COOELAK@1.1001:ApprovedAt">
    <vt:lpwstr/>
  </property>
  <property fmtid="{D5CDD505-2E9C-101B-9397-08002B2CF9AE}" pid="496" name="FSC#COOELAK@1.1001:Department">
    <vt:lpwstr>SFLP (Sekcia farmácie a liekovej politiky)</vt:lpwstr>
  </property>
  <property fmtid="{D5CDD505-2E9C-101B-9397-08002B2CF9AE}" pid="497" name="FSC#COOELAK@1.1001:CreatedAt">
    <vt:lpwstr>29.09.2025</vt:lpwstr>
  </property>
  <property fmtid="{D5CDD505-2E9C-101B-9397-08002B2CF9AE}" pid="498" name="FSC#COOELAK@1.1001:OU">
    <vt:lpwstr>SFLP (Sekcia farmácie a liekovej politiky)</vt:lpwstr>
  </property>
  <property fmtid="{D5CDD505-2E9C-101B-9397-08002B2CF9AE}" pid="499" name="FSC#COOELAK@1.1001:Priority">
    <vt:lpwstr> ()</vt:lpwstr>
  </property>
  <property fmtid="{D5CDD505-2E9C-101B-9397-08002B2CF9AE}" pid="500" name="FSC#COOELAK@1.1001:ObjBarCode">
    <vt:lpwstr>*COO.2289.100.2.3813823*</vt:lpwstr>
  </property>
  <property fmtid="{D5CDD505-2E9C-101B-9397-08002B2CF9AE}" pid="501" name="FSC#COOELAK@1.1001:RefBarCode">
    <vt:lpwstr/>
  </property>
  <property fmtid="{D5CDD505-2E9C-101B-9397-08002B2CF9AE}" pid="502" name="FSC#COOELAK@1.1001:FileRefBarCode">
    <vt:lpwstr>**</vt:lpwstr>
  </property>
  <property fmtid="{D5CDD505-2E9C-101B-9397-08002B2CF9AE}" pid="503" name="FSC#COOELAK@1.1001:ExternalRef">
    <vt:lpwstr/>
  </property>
  <property fmtid="{D5CDD505-2E9C-101B-9397-08002B2CF9AE}" pid="504" name="FSC#COOELAK@1.1001:IncomingNumber">
    <vt:lpwstr/>
  </property>
  <property fmtid="{D5CDD505-2E9C-101B-9397-08002B2CF9AE}" pid="505" name="FSC#COOELAK@1.1001:IncomingSubject">
    <vt:lpwstr/>
  </property>
  <property fmtid="{D5CDD505-2E9C-101B-9397-08002B2CF9AE}" pid="506" name="FSC#COOELAK@1.1001:ProcessResponsible">
    <vt:lpwstr/>
  </property>
  <property fmtid="{D5CDD505-2E9C-101B-9397-08002B2CF9AE}" pid="507" name="FSC#COOELAK@1.1001:ProcessResponsiblePhone">
    <vt:lpwstr/>
  </property>
  <property fmtid="{D5CDD505-2E9C-101B-9397-08002B2CF9AE}" pid="508" name="FSC#COOELAK@1.1001:ProcessResponsibleMail">
    <vt:lpwstr/>
  </property>
  <property fmtid="{D5CDD505-2E9C-101B-9397-08002B2CF9AE}" pid="509" name="FSC#COOELAK@1.1001:ProcessResponsibleFax">
    <vt:lpwstr/>
  </property>
  <property fmtid="{D5CDD505-2E9C-101B-9397-08002B2CF9AE}" pid="510" name="FSC#COOELAK@1.1001:ApproverFirstName">
    <vt:lpwstr/>
  </property>
  <property fmtid="{D5CDD505-2E9C-101B-9397-08002B2CF9AE}" pid="511" name="FSC#COOELAK@1.1001:ApproverSurName">
    <vt:lpwstr/>
  </property>
  <property fmtid="{D5CDD505-2E9C-101B-9397-08002B2CF9AE}" pid="512" name="FSC#COOELAK@1.1001:ApproverTitle">
    <vt:lpwstr/>
  </property>
  <property fmtid="{D5CDD505-2E9C-101B-9397-08002B2CF9AE}" pid="513" name="FSC#COOELAK@1.1001:ExternalDate">
    <vt:lpwstr/>
  </property>
  <property fmtid="{D5CDD505-2E9C-101B-9397-08002B2CF9AE}" pid="514" name="FSC#COOELAK@1.1001:SettlementApprovedAt">
    <vt:lpwstr/>
  </property>
  <property fmtid="{D5CDD505-2E9C-101B-9397-08002B2CF9AE}" pid="515" name="FSC#COOELAK@1.1001:BaseNumber">
    <vt:lpwstr/>
  </property>
  <property fmtid="{D5CDD505-2E9C-101B-9397-08002B2CF9AE}" pid="516" name="FSC#COOELAK@1.1001:CurrentUserRolePos">
    <vt:lpwstr>referent 1</vt:lpwstr>
  </property>
  <property fmtid="{D5CDD505-2E9C-101B-9397-08002B2CF9AE}" pid="517" name="FSC#COOELAK@1.1001:CurrentUserEmail">
    <vt:lpwstr>michal.melich@health.gov.sk</vt:lpwstr>
  </property>
  <property fmtid="{D5CDD505-2E9C-101B-9397-08002B2CF9AE}" pid="518" name="FSC#ELAKGOV@1.1001:PersonalSubjGender">
    <vt:lpwstr/>
  </property>
  <property fmtid="{D5CDD505-2E9C-101B-9397-08002B2CF9AE}" pid="519" name="FSC#ELAKGOV@1.1001:PersonalSubjFirstName">
    <vt:lpwstr/>
  </property>
  <property fmtid="{D5CDD505-2E9C-101B-9397-08002B2CF9AE}" pid="520" name="FSC#ELAKGOV@1.1001:PersonalSubjSurName">
    <vt:lpwstr/>
  </property>
  <property fmtid="{D5CDD505-2E9C-101B-9397-08002B2CF9AE}" pid="521" name="FSC#ELAKGOV@1.1001:PersonalSubjSalutation">
    <vt:lpwstr/>
  </property>
  <property fmtid="{D5CDD505-2E9C-101B-9397-08002B2CF9AE}" pid="522" name="FSC#ELAKGOV@1.1001:PersonalSubjAddress">
    <vt:lpwstr/>
  </property>
  <property fmtid="{D5CDD505-2E9C-101B-9397-08002B2CF9AE}" pid="523" name="FSC#ATSTATECFG@1.1001:Office">
    <vt:lpwstr/>
  </property>
  <property fmtid="{D5CDD505-2E9C-101B-9397-08002B2CF9AE}" pid="524" name="FSC#ATSTATECFG@1.1001:Agent">
    <vt:lpwstr/>
  </property>
  <property fmtid="{D5CDD505-2E9C-101B-9397-08002B2CF9AE}" pid="525" name="FSC#ATSTATECFG@1.1001:AgentPhone">
    <vt:lpwstr/>
  </property>
  <property fmtid="{D5CDD505-2E9C-101B-9397-08002B2CF9AE}" pid="526" name="FSC#ATSTATECFG@1.1001:DepartmentFax">
    <vt:lpwstr/>
  </property>
  <property fmtid="{D5CDD505-2E9C-101B-9397-08002B2CF9AE}" pid="527" name="FSC#ATSTATECFG@1.1001:DepartmentEmail">
    <vt:lpwstr/>
  </property>
  <property fmtid="{D5CDD505-2E9C-101B-9397-08002B2CF9AE}" pid="528" name="FSC#ATSTATECFG@1.1001:SubfileDate">
    <vt:lpwstr/>
  </property>
  <property fmtid="{D5CDD505-2E9C-101B-9397-08002B2CF9AE}" pid="529" name="FSC#ATSTATECFG@1.1001:SubfileSubject">
    <vt:lpwstr/>
  </property>
  <property fmtid="{D5CDD505-2E9C-101B-9397-08002B2CF9AE}" pid="530" name="FSC#ATSTATECFG@1.1001:DepartmentZipCode">
    <vt:lpwstr/>
  </property>
  <property fmtid="{D5CDD505-2E9C-101B-9397-08002B2CF9AE}" pid="531" name="FSC#ATSTATECFG@1.1001:DepartmentCountry">
    <vt:lpwstr/>
  </property>
  <property fmtid="{D5CDD505-2E9C-101B-9397-08002B2CF9AE}" pid="532" name="FSC#ATSTATECFG@1.1001:DepartmentCity">
    <vt:lpwstr/>
  </property>
  <property fmtid="{D5CDD505-2E9C-101B-9397-08002B2CF9AE}" pid="533" name="FSC#ATSTATECFG@1.1001:DepartmentStreet">
    <vt:lpwstr/>
  </property>
  <property fmtid="{D5CDD505-2E9C-101B-9397-08002B2CF9AE}" pid="534" name="FSC#ATSTATECFG@1.1001:DepartmentDVR">
    <vt:lpwstr/>
  </property>
  <property fmtid="{D5CDD505-2E9C-101B-9397-08002B2CF9AE}" pid="535" name="FSC#ATSTATECFG@1.1001:DepartmentUID">
    <vt:lpwstr/>
  </property>
  <property fmtid="{D5CDD505-2E9C-101B-9397-08002B2CF9AE}" pid="536" name="FSC#ATSTATECFG@1.1001:SubfileReference">
    <vt:lpwstr/>
  </property>
  <property fmtid="{D5CDD505-2E9C-101B-9397-08002B2CF9AE}" pid="537" name="FSC#ATSTATECFG@1.1001:Clause">
    <vt:lpwstr/>
  </property>
  <property fmtid="{D5CDD505-2E9C-101B-9397-08002B2CF9AE}" pid="538" name="FSC#ATSTATECFG@1.1001:ApprovedSignature">
    <vt:lpwstr/>
  </property>
  <property fmtid="{D5CDD505-2E9C-101B-9397-08002B2CF9AE}" pid="539" name="FSC#ATSTATECFG@1.1001:BankAccount">
    <vt:lpwstr/>
  </property>
  <property fmtid="{D5CDD505-2E9C-101B-9397-08002B2CF9AE}" pid="540" name="FSC#ATSTATECFG@1.1001:BankAccountOwner">
    <vt:lpwstr/>
  </property>
  <property fmtid="{D5CDD505-2E9C-101B-9397-08002B2CF9AE}" pid="541" name="FSC#ATSTATECFG@1.1001:BankInstitute">
    <vt:lpwstr/>
  </property>
  <property fmtid="{D5CDD505-2E9C-101B-9397-08002B2CF9AE}" pid="542" name="FSC#ATSTATECFG@1.1001:BankAccountID">
    <vt:lpwstr/>
  </property>
  <property fmtid="{D5CDD505-2E9C-101B-9397-08002B2CF9AE}" pid="543" name="FSC#ATSTATECFG@1.1001:BankAccountIBAN">
    <vt:lpwstr/>
  </property>
  <property fmtid="{D5CDD505-2E9C-101B-9397-08002B2CF9AE}" pid="544" name="FSC#ATSTATECFG@1.1001:BankAccountBIC">
    <vt:lpwstr/>
  </property>
  <property fmtid="{D5CDD505-2E9C-101B-9397-08002B2CF9AE}" pid="545" name="FSC#ATSTATECFG@1.1001:BankName">
    <vt:lpwstr/>
  </property>
  <property fmtid="{D5CDD505-2E9C-101B-9397-08002B2CF9AE}" pid="546" name="FSC#COOELAK@1.1001:ObjectAddressees">
    <vt:lpwstr/>
  </property>
  <property fmtid="{D5CDD505-2E9C-101B-9397-08002B2CF9AE}" pid="547" name="FSC#COOELAK@1.1001:replyreference">
    <vt:lpwstr/>
  </property>
  <property fmtid="{D5CDD505-2E9C-101B-9397-08002B2CF9AE}" pid="548" name="FSC#SKCONV@103.510:docname">
    <vt:lpwstr/>
  </property>
</Properties>
</file>