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356E91" w:rsidRDefault="00A5350D" w:rsidP="004E2FBA">
      <w:pPr>
        <w:pStyle w:val="Nadpis1"/>
        <w:numPr>
          <w:ilvl w:val="0"/>
          <w:numId w:val="0"/>
        </w:numPr>
        <w:spacing w:after="0" w:line="240" w:lineRule="auto"/>
        <w:ind w:right="0"/>
        <w:jc w:val="center"/>
        <w:rPr>
          <w:color w:val="auto"/>
          <w:sz w:val="20"/>
          <w:szCs w:val="20"/>
        </w:rPr>
      </w:pPr>
      <w:bookmarkStart w:id="0" w:name="_GoBack"/>
      <w:bookmarkEnd w:id="0"/>
      <w:r w:rsidRPr="00356E91">
        <w:rPr>
          <w:noProof/>
          <w:color w:val="auto"/>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356E91">
        <w:rPr>
          <w:color w:val="auto"/>
          <w:sz w:val="20"/>
          <w:szCs w:val="20"/>
        </w:rPr>
        <w:t xml:space="preserve">TABUĽKA ZHODY </w:t>
      </w:r>
    </w:p>
    <w:p w14:paraId="6B406D9A" w14:textId="77CBC5D6" w:rsidR="00A5350D" w:rsidRPr="00356E91" w:rsidRDefault="00A5350D" w:rsidP="004E2FBA">
      <w:pPr>
        <w:pStyle w:val="Nadpis1"/>
        <w:numPr>
          <w:ilvl w:val="0"/>
          <w:numId w:val="0"/>
        </w:numPr>
        <w:spacing w:after="0" w:line="240" w:lineRule="auto"/>
        <w:ind w:right="0"/>
        <w:jc w:val="center"/>
        <w:rPr>
          <w:color w:val="auto"/>
          <w:sz w:val="20"/>
          <w:szCs w:val="20"/>
        </w:rPr>
      </w:pPr>
      <w:r w:rsidRPr="00356E91">
        <w:rPr>
          <w:color w:val="auto"/>
          <w:sz w:val="20"/>
          <w:szCs w:val="20"/>
        </w:rPr>
        <w:t xml:space="preserve">návrhu </w:t>
      </w:r>
      <w:r w:rsidR="00174093" w:rsidRPr="00356E91">
        <w:rPr>
          <w:color w:val="auto"/>
          <w:sz w:val="20"/>
          <w:szCs w:val="20"/>
        </w:rPr>
        <w:t>právneho predpisu</w:t>
      </w:r>
      <w:r w:rsidRPr="00356E91">
        <w:rPr>
          <w:color w:val="auto"/>
          <w:sz w:val="20"/>
          <w:szCs w:val="20"/>
        </w:rPr>
        <w:t xml:space="preserve"> s právom Európskej únie </w:t>
      </w:r>
    </w:p>
    <w:p w14:paraId="21B9A7E8"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 xml:space="preserve"> </w:t>
      </w:r>
      <w:r w:rsidRPr="00356E91">
        <w:rPr>
          <w:color w:val="auto"/>
          <w:sz w:val="20"/>
          <w:szCs w:val="20"/>
        </w:rPr>
        <w:tab/>
      </w:r>
      <w:r w:rsidRPr="00356E91">
        <w:rPr>
          <w:b/>
          <w:color w:val="auto"/>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962"/>
        <w:gridCol w:w="709"/>
        <w:gridCol w:w="708"/>
        <w:gridCol w:w="851"/>
        <w:gridCol w:w="4111"/>
        <w:gridCol w:w="708"/>
        <w:gridCol w:w="1134"/>
        <w:gridCol w:w="851"/>
        <w:gridCol w:w="1134"/>
      </w:tblGrid>
      <w:tr w:rsidR="00356E91" w:rsidRPr="00356E91" w14:paraId="311B890D" w14:textId="77777777" w:rsidTr="002A5E7E">
        <w:trPr>
          <w:trHeight w:val="498"/>
        </w:trPr>
        <w:tc>
          <w:tcPr>
            <w:tcW w:w="6522" w:type="dxa"/>
            <w:gridSpan w:val="3"/>
          </w:tcPr>
          <w:p w14:paraId="2B8E793C" w14:textId="3349F318" w:rsidR="00352A02" w:rsidRPr="00356E91" w:rsidRDefault="001F1282" w:rsidP="004E2FBA">
            <w:pPr>
              <w:spacing w:after="0" w:line="240" w:lineRule="auto"/>
              <w:ind w:left="0" w:right="0" w:firstLine="0"/>
              <w:rPr>
                <w:color w:val="auto"/>
                <w:szCs w:val="20"/>
              </w:rPr>
            </w:pPr>
            <w:r w:rsidRPr="00356E91">
              <w:rPr>
                <w:color w:val="auto"/>
                <w:szCs w:val="20"/>
              </w:rPr>
              <w:t>Smernica Európskeho parlamentu a Rady (EÚ) 2019/771 z 20. mája 2019 o určitých aspektoch týkajúcich sa zmlúv o predaji tovaru, ktorou sa mení nariadenie (EÚ) 2017/2394 a smernica 2009/22/ES a zrušuje smernica 1999/44</w:t>
            </w:r>
            <w:r w:rsidR="005A66CF" w:rsidRPr="00356E91">
              <w:rPr>
                <w:color w:val="auto"/>
                <w:szCs w:val="20"/>
              </w:rPr>
              <w:t>/ES (Ú. v. EÚ L 136, 22.5.2019)</w:t>
            </w:r>
            <w:r w:rsidR="00437B77" w:rsidRPr="00356E91">
              <w:rPr>
                <w:color w:val="auto"/>
                <w:szCs w:val="20"/>
              </w:rPr>
              <w:t xml:space="preserve"> v znení smernice Európskeho parlamentu a Rady (EÚ) 2024/1799 z 13. júna 2024 (Ú. v. EÚ L, 2024/1799, 10.7.2024)</w:t>
            </w:r>
          </w:p>
        </w:tc>
        <w:tc>
          <w:tcPr>
            <w:tcW w:w="9497" w:type="dxa"/>
            <w:gridSpan w:val="7"/>
          </w:tcPr>
          <w:p w14:paraId="1E7E9F40" w14:textId="77F785F1" w:rsidR="001F1282" w:rsidRPr="00356E91" w:rsidRDefault="001F1282" w:rsidP="004E2FBA">
            <w:pPr>
              <w:pStyle w:val="Odsekzoznamu"/>
              <w:numPr>
                <w:ilvl w:val="0"/>
                <w:numId w:val="48"/>
              </w:numPr>
              <w:spacing w:after="0" w:line="240" w:lineRule="auto"/>
              <w:ind w:left="357" w:hanging="357"/>
              <w:rPr>
                <w:rFonts w:ascii="Times New Roman" w:hAnsi="Times New Roman" w:cs="Times New Roman"/>
                <w:szCs w:val="20"/>
              </w:rPr>
            </w:pPr>
            <w:r w:rsidRPr="00356E91">
              <w:rPr>
                <w:rFonts w:ascii="Times New Roman" w:hAnsi="Times New Roman" w:cs="Times New Roman"/>
                <w:szCs w:val="20"/>
              </w:rPr>
              <w:t>Návrh Občiansk</w:t>
            </w:r>
            <w:r w:rsidR="00BA718E" w:rsidRPr="00356E91">
              <w:rPr>
                <w:rFonts w:ascii="Times New Roman" w:hAnsi="Times New Roman" w:cs="Times New Roman"/>
                <w:szCs w:val="20"/>
              </w:rPr>
              <w:t>eho</w:t>
            </w:r>
            <w:r w:rsidRPr="00356E91">
              <w:rPr>
                <w:rFonts w:ascii="Times New Roman" w:hAnsi="Times New Roman" w:cs="Times New Roman"/>
                <w:szCs w:val="20"/>
              </w:rPr>
              <w:t xml:space="preserve"> zákonník</w:t>
            </w:r>
            <w:r w:rsidR="00BA718E" w:rsidRPr="00356E91">
              <w:rPr>
                <w:rFonts w:ascii="Times New Roman" w:hAnsi="Times New Roman" w:cs="Times New Roman"/>
                <w:szCs w:val="20"/>
              </w:rPr>
              <w:t>a</w:t>
            </w:r>
          </w:p>
          <w:p w14:paraId="43A0AEE9" w14:textId="525AFC98" w:rsidR="00437B77" w:rsidRPr="00356E91" w:rsidRDefault="00437B77" w:rsidP="004E2FBA">
            <w:pPr>
              <w:pStyle w:val="Odsekzoznamu"/>
              <w:numPr>
                <w:ilvl w:val="0"/>
                <w:numId w:val="48"/>
              </w:numPr>
              <w:spacing w:after="0" w:line="240" w:lineRule="auto"/>
              <w:ind w:left="357" w:hanging="357"/>
              <w:rPr>
                <w:rFonts w:ascii="Times New Roman" w:hAnsi="Times New Roman" w:cs="Times New Roman"/>
                <w:szCs w:val="20"/>
              </w:rPr>
            </w:pPr>
            <w:r w:rsidRPr="00356E91">
              <w:rPr>
                <w:rFonts w:ascii="Times New Roman" w:hAnsi="Times New Roman" w:cs="Times New Roman"/>
                <w:szCs w:val="20"/>
              </w:rPr>
              <w:t>Zákon č. 575/2001 Z. z. o organizácii činnosti vlády a organizácii ústrednej štátnej správy v znení neskorších predpisov</w:t>
            </w:r>
          </w:p>
          <w:p w14:paraId="7AB00E8C" w14:textId="7320F1B7" w:rsidR="001F1282" w:rsidRPr="00356E91" w:rsidRDefault="001F1282" w:rsidP="004E2FBA">
            <w:pPr>
              <w:spacing w:after="0" w:line="240" w:lineRule="auto"/>
              <w:ind w:left="0" w:right="0" w:firstLine="0"/>
              <w:jc w:val="left"/>
              <w:rPr>
                <w:color w:val="auto"/>
                <w:szCs w:val="20"/>
              </w:rPr>
            </w:pPr>
          </w:p>
          <w:p w14:paraId="58A66118" w14:textId="77777777" w:rsidR="00413E06" w:rsidRPr="00356E91" w:rsidRDefault="00413E06" w:rsidP="004E2FBA">
            <w:pPr>
              <w:spacing w:after="0" w:line="240" w:lineRule="auto"/>
              <w:ind w:left="0" w:right="0" w:firstLine="0"/>
              <w:jc w:val="left"/>
              <w:rPr>
                <w:color w:val="auto"/>
                <w:szCs w:val="20"/>
              </w:rPr>
            </w:pPr>
          </w:p>
          <w:p w14:paraId="01E7B51B" w14:textId="77777777" w:rsidR="00352A02" w:rsidRPr="00356E91" w:rsidRDefault="00352A02" w:rsidP="004E2FBA">
            <w:pPr>
              <w:spacing w:after="0" w:line="240" w:lineRule="auto"/>
              <w:ind w:left="0" w:right="0" w:firstLine="0"/>
              <w:jc w:val="left"/>
              <w:rPr>
                <w:color w:val="auto"/>
                <w:szCs w:val="20"/>
              </w:rPr>
            </w:pPr>
          </w:p>
        </w:tc>
      </w:tr>
      <w:tr w:rsidR="00356E91" w:rsidRPr="00356E91" w14:paraId="0B692FA4" w14:textId="77777777" w:rsidTr="002A5E7E">
        <w:trPr>
          <w:trHeight w:val="286"/>
        </w:trPr>
        <w:tc>
          <w:tcPr>
            <w:tcW w:w="851" w:type="dxa"/>
            <w:tcBorders>
              <w:bottom w:val="single" w:sz="4" w:space="0" w:color="auto"/>
            </w:tcBorders>
          </w:tcPr>
          <w:p w14:paraId="425AE891"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1</w:t>
            </w:r>
            <w:r w:rsidRPr="00356E91">
              <w:rPr>
                <w:b/>
                <w:color w:val="auto"/>
                <w:sz w:val="20"/>
                <w:szCs w:val="20"/>
              </w:rPr>
              <w:t xml:space="preserve"> </w:t>
            </w:r>
          </w:p>
        </w:tc>
        <w:tc>
          <w:tcPr>
            <w:tcW w:w="4962" w:type="dxa"/>
          </w:tcPr>
          <w:p w14:paraId="3498D04D"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2</w:t>
            </w:r>
            <w:r w:rsidRPr="00356E91">
              <w:rPr>
                <w:b/>
                <w:color w:val="auto"/>
                <w:sz w:val="20"/>
                <w:szCs w:val="20"/>
              </w:rPr>
              <w:t xml:space="preserve"> </w:t>
            </w:r>
          </w:p>
        </w:tc>
        <w:tc>
          <w:tcPr>
            <w:tcW w:w="709" w:type="dxa"/>
          </w:tcPr>
          <w:p w14:paraId="657BFAB4"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3</w:t>
            </w:r>
            <w:r w:rsidRPr="00356E91">
              <w:rPr>
                <w:b/>
                <w:color w:val="auto"/>
                <w:sz w:val="20"/>
                <w:szCs w:val="20"/>
              </w:rPr>
              <w:t xml:space="preserve"> </w:t>
            </w:r>
          </w:p>
        </w:tc>
        <w:tc>
          <w:tcPr>
            <w:tcW w:w="708" w:type="dxa"/>
          </w:tcPr>
          <w:p w14:paraId="604DB856"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4</w:t>
            </w:r>
            <w:r w:rsidRPr="00356E91">
              <w:rPr>
                <w:b/>
                <w:color w:val="auto"/>
                <w:sz w:val="20"/>
                <w:szCs w:val="20"/>
              </w:rPr>
              <w:t xml:space="preserve"> </w:t>
            </w:r>
          </w:p>
        </w:tc>
        <w:tc>
          <w:tcPr>
            <w:tcW w:w="851" w:type="dxa"/>
          </w:tcPr>
          <w:p w14:paraId="20A59921"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5</w:t>
            </w:r>
            <w:r w:rsidRPr="00356E91">
              <w:rPr>
                <w:b/>
                <w:color w:val="auto"/>
                <w:sz w:val="20"/>
                <w:szCs w:val="20"/>
              </w:rPr>
              <w:t xml:space="preserve"> </w:t>
            </w:r>
          </w:p>
        </w:tc>
        <w:tc>
          <w:tcPr>
            <w:tcW w:w="4111" w:type="dxa"/>
          </w:tcPr>
          <w:p w14:paraId="0BF05152"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6</w:t>
            </w:r>
            <w:r w:rsidRPr="00356E91">
              <w:rPr>
                <w:b/>
                <w:color w:val="auto"/>
                <w:sz w:val="20"/>
                <w:szCs w:val="20"/>
              </w:rPr>
              <w:t xml:space="preserve"> </w:t>
            </w:r>
          </w:p>
        </w:tc>
        <w:tc>
          <w:tcPr>
            <w:tcW w:w="708" w:type="dxa"/>
          </w:tcPr>
          <w:p w14:paraId="1D6C7176"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7</w:t>
            </w:r>
            <w:r w:rsidRPr="00356E91">
              <w:rPr>
                <w:b/>
                <w:color w:val="auto"/>
                <w:sz w:val="20"/>
                <w:szCs w:val="20"/>
              </w:rPr>
              <w:t xml:space="preserve"> </w:t>
            </w:r>
          </w:p>
        </w:tc>
        <w:tc>
          <w:tcPr>
            <w:tcW w:w="1134" w:type="dxa"/>
          </w:tcPr>
          <w:p w14:paraId="644977F5"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8</w:t>
            </w:r>
            <w:r w:rsidRPr="00356E91">
              <w:rPr>
                <w:b/>
                <w:color w:val="auto"/>
                <w:sz w:val="20"/>
                <w:szCs w:val="20"/>
              </w:rPr>
              <w:t xml:space="preserve"> </w:t>
            </w:r>
          </w:p>
        </w:tc>
        <w:tc>
          <w:tcPr>
            <w:tcW w:w="851" w:type="dxa"/>
          </w:tcPr>
          <w:p w14:paraId="718BE5C4"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9</w:t>
            </w:r>
            <w:r w:rsidRPr="00356E91">
              <w:rPr>
                <w:b/>
                <w:color w:val="auto"/>
                <w:sz w:val="20"/>
                <w:szCs w:val="20"/>
              </w:rPr>
              <w:t xml:space="preserve"> </w:t>
            </w:r>
          </w:p>
        </w:tc>
        <w:tc>
          <w:tcPr>
            <w:tcW w:w="1134" w:type="dxa"/>
          </w:tcPr>
          <w:p w14:paraId="1EFA8265" w14:textId="77777777" w:rsidR="00A5350D" w:rsidRPr="00356E91" w:rsidRDefault="00A5350D" w:rsidP="004E2FBA">
            <w:pPr>
              <w:spacing w:after="0" w:line="240" w:lineRule="auto"/>
              <w:ind w:left="0" w:right="0" w:firstLine="0"/>
              <w:jc w:val="left"/>
              <w:rPr>
                <w:color w:val="auto"/>
                <w:sz w:val="20"/>
                <w:szCs w:val="20"/>
              </w:rPr>
            </w:pPr>
            <w:r w:rsidRPr="00356E91">
              <w:rPr>
                <w:color w:val="auto"/>
                <w:sz w:val="20"/>
                <w:szCs w:val="20"/>
              </w:rPr>
              <w:t>10</w:t>
            </w:r>
            <w:r w:rsidRPr="00356E91">
              <w:rPr>
                <w:b/>
                <w:color w:val="auto"/>
                <w:sz w:val="20"/>
                <w:szCs w:val="20"/>
              </w:rPr>
              <w:t xml:space="preserve"> </w:t>
            </w:r>
          </w:p>
        </w:tc>
      </w:tr>
      <w:tr w:rsidR="00356E91" w:rsidRPr="00356E91" w14:paraId="68221B25" w14:textId="77777777" w:rsidTr="002A5E7E">
        <w:trPr>
          <w:trHeight w:val="2562"/>
        </w:trPr>
        <w:tc>
          <w:tcPr>
            <w:tcW w:w="851" w:type="dxa"/>
            <w:tcBorders>
              <w:bottom w:val="single" w:sz="4" w:space="0" w:color="auto"/>
            </w:tcBorders>
          </w:tcPr>
          <w:p w14:paraId="010D026A" w14:textId="77777777" w:rsidR="005F4CDC" w:rsidRPr="00356E91" w:rsidRDefault="005F4CDC" w:rsidP="004E2FBA">
            <w:pPr>
              <w:pStyle w:val="Normlny0"/>
              <w:jc w:val="center"/>
            </w:pPr>
            <w:r w:rsidRPr="00356E91">
              <w:t>Článok</w:t>
            </w:r>
          </w:p>
          <w:p w14:paraId="333BDB91" w14:textId="77777777" w:rsidR="005F4CDC" w:rsidRPr="00356E91" w:rsidRDefault="005F4CDC" w:rsidP="004E2FBA">
            <w:pPr>
              <w:spacing w:after="0" w:line="240" w:lineRule="auto"/>
              <w:ind w:left="0" w:right="0" w:firstLine="0"/>
              <w:jc w:val="left"/>
              <w:rPr>
                <w:color w:val="auto"/>
                <w:sz w:val="20"/>
                <w:szCs w:val="20"/>
              </w:rPr>
            </w:pPr>
          </w:p>
        </w:tc>
        <w:tc>
          <w:tcPr>
            <w:tcW w:w="4962" w:type="dxa"/>
          </w:tcPr>
          <w:p w14:paraId="1A63143B" w14:textId="6B224EDB"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Text</w:t>
            </w:r>
          </w:p>
        </w:tc>
        <w:tc>
          <w:tcPr>
            <w:tcW w:w="709" w:type="dxa"/>
          </w:tcPr>
          <w:p w14:paraId="660BEB01" w14:textId="1E382A2A"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 xml:space="preserve">Spôsob </w:t>
            </w:r>
            <w:proofErr w:type="spellStart"/>
            <w:r w:rsidRPr="00356E91">
              <w:rPr>
                <w:color w:val="auto"/>
                <w:sz w:val="20"/>
                <w:szCs w:val="20"/>
              </w:rPr>
              <w:t>transp</w:t>
            </w:r>
            <w:proofErr w:type="spellEnd"/>
            <w:r w:rsidRPr="00356E91">
              <w:rPr>
                <w:color w:val="auto"/>
                <w:sz w:val="20"/>
                <w:szCs w:val="20"/>
              </w:rPr>
              <w:t>.</w:t>
            </w:r>
          </w:p>
        </w:tc>
        <w:tc>
          <w:tcPr>
            <w:tcW w:w="708" w:type="dxa"/>
          </w:tcPr>
          <w:p w14:paraId="724381D1" w14:textId="6BB63CFC"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Číslo</w:t>
            </w:r>
          </w:p>
        </w:tc>
        <w:tc>
          <w:tcPr>
            <w:tcW w:w="851" w:type="dxa"/>
            <w:shd w:val="clear" w:color="auto" w:fill="auto"/>
          </w:tcPr>
          <w:p w14:paraId="22D823D1" w14:textId="494E846F"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Článok</w:t>
            </w:r>
          </w:p>
        </w:tc>
        <w:tc>
          <w:tcPr>
            <w:tcW w:w="4111" w:type="dxa"/>
          </w:tcPr>
          <w:p w14:paraId="58E2CA30" w14:textId="643B7DF3"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Text</w:t>
            </w:r>
          </w:p>
        </w:tc>
        <w:tc>
          <w:tcPr>
            <w:tcW w:w="708" w:type="dxa"/>
          </w:tcPr>
          <w:p w14:paraId="0F73754C" w14:textId="595BB522"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Zhoda</w:t>
            </w:r>
          </w:p>
        </w:tc>
        <w:tc>
          <w:tcPr>
            <w:tcW w:w="1134" w:type="dxa"/>
          </w:tcPr>
          <w:p w14:paraId="2E40BBBC" w14:textId="77777777" w:rsidR="005F4CDC" w:rsidRPr="00356E91" w:rsidRDefault="005F4CDC" w:rsidP="004E2FBA">
            <w:pPr>
              <w:pStyle w:val="Normlny0"/>
              <w:jc w:val="center"/>
            </w:pPr>
            <w:r w:rsidRPr="00356E91">
              <w:t>Poznámky</w:t>
            </w:r>
          </w:p>
          <w:p w14:paraId="5B67A0A0" w14:textId="77777777" w:rsidR="005F4CDC" w:rsidRPr="00356E91" w:rsidRDefault="005F4CDC" w:rsidP="004E2FBA">
            <w:pPr>
              <w:spacing w:after="0" w:line="240" w:lineRule="auto"/>
              <w:ind w:left="0" w:right="0" w:firstLine="0"/>
              <w:jc w:val="left"/>
              <w:rPr>
                <w:color w:val="auto"/>
                <w:sz w:val="20"/>
                <w:szCs w:val="20"/>
              </w:rPr>
            </w:pPr>
          </w:p>
        </w:tc>
        <w:tc>
          <w:tcPr>
            <w:tcW w:w="851" w:type="dxa"/>
          </w:tcPr>
          <w:p w14:paraId="318A06EC" w14:textId="046EE1BC"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Identifikácia goldplatingu</w:t>
            </w:r>
          </w:p>
        </w:tc>
        <w:tc>
          <w:tcPr>
            <w:tcW w:w="1134" w:type="dxa"/>
          </w:tcPr>
          <w:p w14:paraId="17385BB0" w14:textId="2CD692E2" w:rsidR="005F4CDC" w:rsidRPr="00356E91" w:rsidRDefault="005F4CDC" w:rsidP="004E2FBA">
            <w:pPr>
              <w:spacing w:after="0" w:line="240" w:lineRule="auto"/>
              <w:ind w:left="0" w:right="0" w:firstLine="0"/>
              <w:jc w:val="left"/>
              <w:rPr>
                <w:color w:val="auto"/>
                <w:sz w:val="20"/>
                <w:szCs w:val="20"/>
              </w:rPr>
            </w:pPr>
            <w:r w:rsidRPr="00356E91">
              <w:rPr>
                <w:color w:val="auto"/>
                <w:sz w:val="20"/>
                <w:szCs w:val="20"/>
              </w:rPr>
              <w:t xml:space="preserve">Identifikácia oblasti </w:t>
            </w:r>
            <w:proofErr w:type="spellStart"/>
            <w:r w:rsidRPr="00356E91">
              <w:rPr>
                <w:color w:val="auto"/>
                <w:sz w:val="20"/>
                <w:szCs w:val="20"/>
              </w:rPr>
              <w:t>gold</w:t>
            </w:r>
            <w:proofErr w:type="spellEnd"/>
            <w:r w:rsidRPr="00356E91">
              <w:rPr>
                <w:color w:val="auto"/>
                <w:sz w:val="20"/>
                <w:szCs w:val="20"/>
              </w:rPr>
              <w:t xml:space="preserve">- </w:t>
            </w:r>
            <w:proofErr w:type="spellStart"/>
            <w:r w:rsidRPr="00356E91">
              <w:rPr>
                <w:color w:val="auto"/>
                <w:sz w:val="20"/>
                <w:szCs w:val="20"/>
              </w:rPr>
              <w:t>platingu</w:t>
            </w:r>
            <w:proofErr w:type="spellEnd"/>
            <w:r w:rsidRPr="00356E91">
              <w:rPr>
                <w:color w:val="auto"/>
                <w:sz w:val="20"/>
                <w:szCs w:val="20"/>
              </w:rPr>
              <w:t xml:space="preserve"> a  vyjadrenie k opodstatnenosti goldplatingu*</w:t>
            </w:r>
          </w:p>
        </w:tc>
      </w:tr>
      <w:tr w:rsidR="00356E91" w:rsidRPr="00356E91" w14:paraId="156F1AB7" w14:textId="77777777" w:rsidTr="00681A36">
        <w:trPr>
          <w:trHeight w:val="850"/>
        </w:trPr>
        <w:tc>
          <w:tcPr>
            <w:tcW w:w="851" w:type="dxa"/>
            <w:vMerge w:val="restart"/>
          </w:tcPr>
          <w:p w14:paraId="142F9D51"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2</w:t>
            </w:r>
          </w:p>
          <w:p w14:paraId="3F9240A8" w14:textId="46AE6D3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vMerge w:val="restart"/>
          </w:tcPr>
          <w:p w14:paraId="13EF6644" w14:textId="77777777" w:rsidR="00280196" w:rsidRPr="00356E91" w:rsidRDefault="00280196" w:rsidP="004E2FBA">
            <w:pPr>
              <w:tabs>
                <w:tab w:val="left" w:pos="1741"/>
              </w:tabs>
              <w:spacing w:after="0" w:line="240" w:lineRule="auto"/>
              <w:ind w:left="11" w:right="40" w:hanging="11"/>
              <w:rPr>
                <w:color w:val="auto"/>
                <w:sz w:val="20"/>
                <w:szCs w:val="20"/>
              </w:rPr>
            </w:pPr>
            <w:r w:rsidRPr="00356E91">
              <w:rPr>
                <w:bCs/>
                <w:color w:val="auto"/>
                <w:sz w:val="20"/>
                <w:szCs w:val="20"/>
              </w:rPr>
              <w:t>Vymedzenie pojmov</w:t>
            </w:r>
          </w:p>
          <w:p w14:paraId="62330A01" w14:textId="77777777" w:rsidR="00280196" w:rsidRPr="00356E91" w:rsidRDefault="00280196" w:rsidP="004E2FBA">
            <w:pPr>
              <w:tabs>
                <w:tab w:val="left" w:pos="1741"/>
              </w:tabs>
              <w:spacing w:after="0" w:line="240" w:lineRule="auto"/>
              <w:ind w:left="11" w:right="40" w:hanging="11"/>
              <w:rPr>
                <w:color w:val="auto"/>
                <w:sz w:val="20"/>
                <w:szCs w:val="20"/>
              </w:rPr>
            </w:pPr>
            <w:r w:rsidRPr="00356E91">
              <w:rPr>
                <w:color w:val="auto"/>
                <w:sz w:val="20"/>
                <w:szCs w:val="20"/>
              </w:rPr>
              <w:t>Na účely tejto smernice sa uplatňuje toto vymedzenie pojmov:</w:t>
            </w:r>
          </w:p>
          <w:p w14:paraId="5B13B741" w14:textId="77777777" w:rsidR="00280196" w:rsidRPr="00356E91" w:rsidRDefault="00280196" w:rsidP="004E2FBA">
            <w:pPr>
              <w:tabs>
                <w:tab w:val="left" w:pos="1741"/>
              </w:tabs>
              <w:spacing w:after="0" w:line="240" w:lineRule="auto"/>
              <w:ind w:left="11" w:right="40" w:hanging="11"/>
              <w:rPr>
                <w:color w:val="auto"/>
                <w:sz w:val="20"/>
                <w:szCs w:val="20"/>
              </w:rPr>
            </w:pPr>
          </w:p>
          <w:p w14:paraId="1E6A3239" w14:textId="77777777" w:rsidR="00280196" w:rsidRPr="00356E91" w:rsidRDefault="00280196" w:rsidP="004E2FBA">
            <w:pPr>
              <w:tabs>
                <w:tab w:val="left" w:pos="1741"/>
              </w:tabs>
              <w:spacing w:after="0" w:line="240" w:lineRule="auto"/>
              <w:ind w:left="11" w:right="40" w:hanging="11"/>
              <w:rPr>
                <w:color w:val="auto"/>
                <w:sz w:val="20"/>
                <w:szCs w:val="20"/>
              </w:rPr>
            </w:pPr>
            <w:r w:rsidRPr="00356E91">
              <w:rPr>
                <w:color w:val="auto"/>
                <w:sz w:val="20"/>
                <w:szCs w:val="20"/>
              </w:rPr>
              <w:t>1. „kúpna zmluva“ je akákoľvek zmluva, na základe ktorej predávajúci prevedie alebo sa zaviaže previesť vlastníctvo tovaru na spotrebiteľa a spotrebiteľ uhradí alebo sa zaviaže uhradiť jeho cenu;</w:t>
            </w:r>
          </w:p>
          <w:p w14:paraId="68C73D47" w14:textId="77777777" w:rsidR="00280196" w:rsidRPr="00356E91" w:rsidRDefault="00280196" w:rsidP="004E2FBA">
            <w:pPr>
              <w:spacing w:after="0" w:line="240" w:lineRule="auto"/>
              <w:ind w:left="0" w:right="0" w:firstLine="0"/>
              <w:rPr>
                <w:color w:val="auto"/>
                <w:sz w:val="20"/>
                <w:szCs w:val="20"/>
              </w:rPr>
            </w:pPr>
          </w:p>
        </w:tc>
        <w:tc>
          <w:tcPr>
            <w:tcW w:w="709" w:type="dxa"/>
            <w:vMerge w:val="restart"/>
          </w:tcPr>
          <w:p w14:paraId="3378CE55"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p w14:paraId="3E86BB3D" w14:textId="1508F42B" w:rsidR="00280196" w:rsidRPr="00356E91" w:rsidRDefault="00280196" w:rsidP="004E2FBA">
            <w:pPr>
              <w:spacing w:after="0" w:line="240" w:lineRule="auto"/>
              <w:ind w:left="0" w:right="0"/>
              <w:jc w:val="center"/>
              <w:rPr>
                <w:color w:val="auto"/>
                <w:sz w:val="20"/>
                <w:szCs w:val="20"/>
              </w:rPr>
            </w:pPr>
          </w:p>
        </w:tc>
        <w:tc>
          <w:tcPr>
            <w:tcW w:w="708" w:type="dxa"/>
          </w:tcPr>
          <w:p w14:paraId="51C9E2F5" w14:textId="036405E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432ED660" w14:textId="53EA1932" w:rsidR="00280196" w:rsidRPr="00356E91" w:rsidRDefault="007E2D8A" w:rsidP="004E2FBA">
            <w:pPr>
              <w:spacing w:after="0" w:line="240" w:lineRule="auto"/>
              <w:ind w:left="0" w:right="0" w:firstLine="0"/>
              <w:jc w:val="center"/>
              <w:rPr>
                <w:color w:val="auto"/>
                <w:sz w:val="20"/>
                <w:szCs w:val="20"/>
              </w:rPr>
            </w:pPr>
            <w:r>
              <w:rPr>
                <w:color w:val="auto"/>
                <w:sz w:val="20"/>
                <w:szCs w:val="20"/>
              </w:rPr>
              <w:t>§: 748</w:t>
            </w:r>
          </w:p>
          <w:p w14:paraId="2869B7DD" w14:textId="56D80302" w:rsidR="00280196" w:rsidRPr="00356E91" w:rsidRDefault="00280196" w:rsidP="004E2FBA">
            <w:pPr>
              <w:spacing w:after="0" w:line="240" w:lineRule="auto"/>
              <w:ind w:left="0" w:right="0" w:firstLine="0"/>
              <w:jc w:val="center"/>
              <w:rPr>
                <w:color w:val="auto"/>
                <w:sz w:val="20"/>
                <w:szCs w:val="20"/>
              </w:rPr>
            </w:pPr>
          </w:p>
          <w:p w14:paraId="12C138C5" w14:textId="77777777" w:rsidR="00280196" w:rsidRPr="00356E91" w:rsidRDefault="00280196" w:rsidP="004E2FBA">
            <w:pPr>
              <w:spacing w:after="0" w:line="240" w:lineRule="auto"/>
              <w:ind w:left="0" w:right="0" w:firstLine="0"/>
              <w:jc w:val="center"/>
              <w:rPr>
                <w:color w:val="auto"/>
                <w:sz w:val="20"/>
                <w:szCs w:val="20"/>
              </w:rPr>
            </w:pPr>
          </w:p>
          <w:p w14:paraId="28ADE1C4" w14:textId="77777777" w:rsidR="00280196" w:rsidRPr="00356E91" w:rsidRDefault="00280196" w:rsidP="004E2FBA">
            <w:pPr>
              <w:spacing w:after="0" w:line="240" w:lineRule="auto"/>
              <w:ind w:left="0" w:right="0" w:firstLine="0"/>
              <w:jc w:val="center"/>
              <w:rPr>
                <w:color w:val="auto"/>
                <w:sz w:val="20"/>
                <w:szCs w:val="20"/>
              </w:rPr>
            </w:pPr>
          </w:p>
          <w:p w14:paraId="709043D9" w14:textId="77777777" w:rsidR="00280196" w:rsidRPr="00356E91" w:rsidRDefault="00280196" w:rsidP="004E2FBA">
            <w:pPr>
              <w:spacing w:after="0" w:line="240" w:lineRule="auto"/>
              <w:ind w:left="0" w:right="0" w:firstLine="0"/>
              <w:jc w:val="center"/>
              <w:rPr>
                <w:color w:val="auto"/>
                <w:sz w:val="20"/>
                <w:szCs w:val="20"/>
              </w:rPr>
            </w:pPr>
          </w:p>
          <w:p w14:paraId="4914BC00" w14:textId="2F5C9093" w:rsidR="00280196" w:rsidRPr="00356E91" w:rsidRDefault="00280196" w:rsidP="004E2FBA">
            <w:pPr>
              <w:spacing w:after="0" w:line="240" w:lineRule="auto"/>
              <w:ind w:left="0" w:right="0" w:firstLine="0"/>
              <w:jc w:val="center"/>
              <w:rPr>
                <w:color w:val="auto"/>
                <w:sz w:val="20"/>
                <w:szCs w:val="20"/>
                <w:highlight w:val="yellow"/>
              </w:rPr>
            </w:pPr>
          </w:p>
        </w:tc>
        <w:tc>
          <w:tcPr>
            <w:tcW w:w="4111" w:type="dxa"/>
          </w:tcPr>
          <w:p w14:paraId="3B7D3487" w14:textId="5268D0F6" w:rsidR="00280196" w:rsidRPr="00356E91" w:rsidRDefault="004E2FBA" w:rsidP="004E2FBA">
            <w:pPr>
              <w:spacing w:after="0" w:line="240" w:lineRule="auto"/>
              <w:ind w:left="0" w:right="0" w:firstLine="0"/>
              <w:rPr>
                <w:color w:val="auto"/>
                <w:sz w:val="20"/>
                <w:szCs w:val="20"/>
                <w:highlight w:val="yellow"/>
              </w:rPr>
            </w:pPr>
            <w:r w:rsidRPr="004E2FBA">
              <w:rPr>
                <w:color w:val="auto"/>
                <w:sz w:val="20"/>
                <w:szCs w:val="20"/>
              </w:rPr>
              <w:t>Kúpnou zmluvou sa predávajúci zaväzuje odovzdať kupujúcemu vec a previesť na kupujúceho vlastnícke právo, a kupujúci sa zaväzuje vec prevziať a zaplatiť kúpnu cenu.</w:t>
            </w:r>
          </w:p>
        </w:tc>
        <w:tc>
          <w:tcPr>
            <w:tcW w:w="708" w:type="dxa"/>
            <w:vMerge w:val="restart"/>
          </w:tcPr>
          <w:p w14:paraId="5D628E51"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p w14:paraId="4D54E16E" w14:textId="618643F8"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4C591041"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2C3C0E2A"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p w14:paraId="0FD1588B" w14:textId="48E9044C"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6D3E988C"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09DDB6B" w14:textId="77777777" w:rsidTr="002A5E7E">
        <w:trPr>
          <w:trHeight w:val="1418"/>
        </w:trPr>
        <w:tc>
          <w:tcPr>
            <w:tcW w:w="851" w:type="dxa"/>
            <w:vMerge/>
          </w:tcPr>
          <w:p w14:paraId="10256681"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5DA1897" w14:textId="77777777" w:rsidR="00280196" w:rsidRPr="00356E91" w:rsidRDefault="00280196" w:rsidP="004E2FBA">
            <w:pPr>
              <w:tabs>
                <w:tab w:val="left" w:pos="1741"/>
              </w:tabs>
              <w:spacing w:after="0" w:line="240" w:lineRule="auto"/>
              <w:rPr>
                <w:bCs/>
                <w:color w:val="auto"/>
                <w:sz w:val="20"/>
                <w:szCs w:val="20"/>
              </w:rPr>
            </w:pPr>
          </w:p>
        </w:tc>
        <w:tc>
          <w:tcPr>
            <w:tcW w:w="709" w:type="dxa"/>
            <w:vMerge/>
          </w:tcPr>
          <w:p w14:paraId="1AEE1566" w14:textId="6FD758DB" w:rsidR="00280196" w:rsidRPr="00356E91" w:rsidRDefault="00280196" w:rsidP="004E2FBA">
            <w:pPr>
              <w:spacing w:after="0" w:line="240" w:lineRule="auto"/>
              <w:ind w:left="0" w:right="0" w:firstLine="0"/>
              <w:jc w:val="center"/>
              <w:rPr>
                <w:color w:val="auto"/>
                <w:sz w:val="20"/>
                <w:szCs w:val="20"/>
              </w:rPr>
            </w:pPr>
          </w:p>
        </w:tc>
        <w:tc>
          <w:tcPr>
            <w:tcW w:w="708" w:type="dxa"/>
          </w:tcPr>
          <w:p w14:paraId="3AB7BAE7" w14:textId="179AB4D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74390F4C" w14:textId="15059AD2" w:rsidR="00280196" w:rsidRPr="00356E91" w:rsidRDefault="007E2D8A" w:rsidP="004E2FBA">
            <w:pPr>
              <w:spacing w:after="0" w:line="240" w:lineRule="auto"/>
              <w:ind w:left="0" w:right="0" w:firstLine="0"/>
              <w:jc w:val="center"/>
              <w:rPr>
                <w:color w:val="auto"/>
                <w:sz w:val="20"/>
                <w:szCs w:val="20"/>
              </w:rPr>
            </w:pPr>
            <w:r>
              <w:rPr>
                <w:color w:val="auto"/>
                <w:sz w:val="20"/>
                <w:szCs w:val="20"/>
              </w:rPr>
              <w:t>§: 800</w:t>
            </w:r>
          </w:p>
          <w:p w14:paraId="358A0962" w14:textId="0D23273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0B96C9CC" w14:textId="256F9791" w:rsidR="00280196" w:rsidRPr="00356E91"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w:t>
            </w:r>
          </w:p>
        </w:tc>
        <w:tc>
          <w:tcPr>
            <w:tcW w:w="708" w:type="dxa"/>
            <w:vMerge/>
          </w:tcPr>
          <w:p w14:paraId="32C85EBE" w14:textId="4EA2FA20"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BE76B60"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080F1F3D" w14:textId="70F96F9F"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72E271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DA58009" w14:textId="77777777" w:rsidTr="00EC7EAA">
        <w:trPr>
          <w:trHeight w:val="558"/>
        </w:trPr>
        <w:tc>
          <w:tcPr>
            <w:tcW w:w="851" w:type="dxa"/>
          </w:tcPr>
          <w:p w14:paraId="4EDCD8E4"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72E3A3E5" w14:textId="4E98E150"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tcPr>
          <w:p w14:paraId="221383FA" w14:textId="3E222B3D" w:rsidR="002A5E7E" w:rsidRPr="00356E91" w:rsidRDefault="002A5E7E" w:rsidP="004E2FBA">
            <w:pPr>
              <w:tabs>
                <w:tab w:val="left" w:pos="1741"/>
              </w:tabs>
              <w:spacing w:after="0" w:line="240" w:lineRule="auto"/>
              <w:rPr>
                <w:color w:val="auto"/>
                <w:sz w:val="20"/>
                <w:szCs w:val="20"/>
              </w:rPr>
            </w:pPr>
            <w:r w:rsidRPr="00356E91">
              <w:rPr>
                <w:color w:val="auto"/>
                <w:sz w:val="20"/>
                <w:szCs w:val="20"/>
              </w:rPr>
              <w:t>2. „spotrebiteľ“ je akokoľvek fyzická osoba, ktorá v súvislosti so zmluvami, na ktoré sa vzťahuje táto smernica, koná na účely, ktoré sa netýkajú jej obchodnej ani podnikateľskej činnosti, remesla ani povolania;</w:t>
            </w:r>
          </w:p>
        </w:tc>
        <w:tc>
          <w:tcPr>
            <w:tcW w:w="709" w:type="dxa"/>
          </w:tcPr>
          <w:p w14:paraId="61BAC3FE" w14:textId="160E03F9"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4FDCDA0" w14:textId="22A1C20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8D87EA1" w14:textId="3CB9B808"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xml:space="preserve">§: </w:t>
            </w:r>
            <w:r w:rsidR="00EC7EAA" w:rsidRPr="00356E91">
              <w:rPr>
                <w:color w:val="auto"/>
                <w:sz w:val="20"/>
                <w:szCs w:val="20"/>
              </w:rPr>
              <w:t>5</w:t>
            </w:r>
          </w:p>
          <w:p w14:paraId="27C6519D" w14:textId="77777777" w:rsidR="002A5E7E" w:rsidRPr="00356E91" w:rsidRDefault="002A5E7E" w:rsidP="004E2FBA">
            <w:pPr>
              <w:spacing w:after="0" w:line="240" w:lineRule="auto"/>
              <w:ind w:left="0" w:right="0" w:firstLine="0"/>
              <w:jc w:val="center"/>
              <w:rPr>
                <w:color w:val="auto"/>
                <w:sz w:val="20"/>
                <w:szCs w:val="20"/>
              </w:rPr>
            </w:pPr>
          </w:p>
        </w:tc>
        <w:tc>
          <w:tcPr>
            <w:tcW w:w="4111" w:type="dxa"/>
          </w:tcPr>
          <w:p w14:paraId="7E35A961" w14:textId="58F0146D" w:rsidR="002A5E7E" w:rsidRPr="00356E91" w:rsidRDefault="004E2FBA" w:rsidP="004E2FBA">
            <w:pPr>
              <w:spacing w:after="0" w:line="240" w:lineRule="auto"/>
              <w:ind w:left="0" w:right="0" w:firstLine="0"/>
              <w:rPr>
                <w:color w:val="auto"/>
                <w:sz w:val="20"/>
                <w:szCs w:val="20"/>
              </w:rPr>
            </w:pPr>
            <w:r w:rsidRPr="004E2FBA">
              <w:rPr>
                <w:color w:val="auto"/>
                <w:sz w:val="20"/>
                <w:szCs w:val="20"/>
              </w:rPr>
              <w:t>Spotrebiteľom je fyzická osoba, ktorá v súvislosti so spotrebiteľskou zmluvou, z nej vyplývajúcim záväzkom alebo pri obchodnej praktike nekoná v rámci svojej podnikateľskej činnosti alebo povolania.</w:t>
            </w:r>
          </w:p>
        </w:tc>
        <w:tc>
          <w:tcPr>
            <w:tcW w:w="708" w:type="dxa"/>
          </w:tcPr>
          <w:p w14:paraId="6BAFFB07" w14:textId="551D2BB1"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593E2112" w14:textId="77777777" w:rsidR="002A5E7E" w:rsidRPr="00356E91" w:rsidRDefault="002A5E7E" w:rsidP="004E2FBA">
            <w:pPr>
              <w:spacing w:after="0" w:line="240" w:lineRule="auto"/>
              <w:ind w:left="0" w:right="0" w:firstLine="0"/>
              <w:rPr>
                <w:color w:val="auto"/>
                <w:sz w:val="20"/>
                <w:szCs w:val="20"/>
              </w:rPr>
            </w:pPr>
          </w:p>
        </w:tc>
        <w:tc>
          <w:tcPr>
            <w:tcW w:w="851" w:type="dxa"/>
          </w:tcPr>
          <w:p w14:paraId="3F878E2D" w14:textId="12189E41"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E6617A2"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3FB9AA67" w14:textId="77777777" w:rsidTr="002A5E7E">
        <w:trPr>
          <w:trHeight w:val="1418"/>
        </w:trPr>
        <w:tc>
          <w:tcPr>
            <w:tcW w:w="851" w:type="dxa"/>
          </w:tcPr>
          <w:p w14:paraId="029A6206" w14:textId="32EB944B"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lastRenderedPageBreak/>
              <w:t>Č: 2</w:t>
            </w:r>
          </w:p>
          <w:p w14:paraId="4866D9D8" w14:textId="6B69A8B3"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56C4E052" w14:textId="77777777" w:rsidR="002A5E7E" w:rsidRPr="00356E91" w:rsidRDefault="002A5E7E" w:rsidP="004E2FBA">
            <w:pPr>
              <w:tabs>
                <w:tab w:val="left" w:pos="1741"/>
              </w:tabs>
              <w:spacing w:after="0" w:line="240" w:lineRule="auto"/>
              <w:rPr>
                <w:color w:val="auto"/>
                <w:sz w:val="20"/>
                <w:szCs w:val="20"/>
              </w:rPr>
            </w:pPr>
            <w:r w:rsidRPr="00356E91">
              <w:rPr>
                <w:color w:val="auto"/>
                <w:sz w:val="20"/>
                <w:szCs w:val="20"/>
              </w:rPr>
              <w:t>3. „predávajúci“ je akákoľvek fyzická alebo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p w14:paraId="2CC0066A" w14:textId="77777777" w:rsidR="002A5E7E" w:rsidRPr="00356E91" w:rsidRDefault="002A5E7E" w:rsidP="004E2FBA">
            <w:pPr>
              <w:spacing w:after="0" w:line="240" w:lineRule="auto"/>
              <w:ind w:left="0" w:right="0" w:firstLine="0"/>
              <w:rPr>
                <w:color w:val="auto"/>
                <w:sz w:val="20"/>
                <w:szCs w:val="20"/>
              </w:rPr>
            </w:pPr>
          </w:p>
        </w:tc>
        <w:tc>
          <w:tcPr>
            <w:tcW w:w="709" w:type="dxa"/>
          </w:tcPr>
          <w:p w14:paraId="5DC2ED44" w14:textId="44BCC15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A1544F6" w14:textId="4D1DBCB0"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BE221BB" w14:textId="6B346EA5"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w:t>
            </w:r>
            <w:r w:rsidR="00B15D8D" w:rsidRPr="00356E91">
              <w:rPr>
                <w:color w:val="auto"/>
                <w:sz w:val="20"/>
                <w:szCs w:val="20"/>
              </w:rPr>
              <w:t xml:space="preserve"> 6</w:t>
            </w:r>
          </w:p>
          <w:p w14:paraId="3D03637D" w14:textId="77777777" w:rsidR="002A5E7E" w:rsidRPr="00356E91" w:rsidRDefault="002A5E7E" w:rsidP="004E2FBA">
            <w:pPr>
              <w:spacing w:after="0" w:line="240" w:lineRule="auto"/>
              <w:ind w:left="0" w:right="0" w:firstLine="0"/>
              <w:jc w:val="center"/>
              <w:rPr>
                <w:color w:val="auto"/>
                <w:sz w:val="20"/>
                <w:szCs w:val="20"/>
              </w:rPr>
            </w:pPr>
          </w:p>
        </w:tc>
        <w:tc>
          <w:tcPr>
            <w:tcW w:w="4111" w:type="dxa"/>
          </w:tcPr>
          <w:p w14:paraId="460C8F3F" w14:textId="042352BB" w:rsidR="002A5E7E" w:rsidRPr="00356E91" w:rsidRDefault="004E2FBA" w:rsidP="004E2FBA">
            <w:pPr>
              <w:spacing w:after="0" w:line="240" w:lineRule="auto"/>
              <w:ind w:left="0" w:right="0" w:firstLine="0"/>
              <w:rPr>
                <w:color w:val="auto"/>
                <w:sz w:val="20"/>
                <w:szCs w:val="20"/>
              </w:rPr>
            </w:pPr>
            <w:r w:rsidRPr="004E2FBA">
              <w:rPr>
                <w:color w:val="auto"/>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708" w:type="dxa"/>
          </w:tcPr>
          <w:p w14:paraId="6AE03FBF" w14:textId="3729112E"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37FA76C0" w14:textId="77777777" w:rsidR="002A5E7E" w:rsidRPr="00356E91" w:rsidRDefault="002A5E7E" w:rsidP="004E2FBA">
            <w:pPr>
              <w:spacing w:after="0" w:line="240" w:lineRule="auto"/>
              <w:ind w:left="0" w:right="0" w:firstLine="0"/>
              <w:rPr>
                <w:color w:val="auto"/>
                <w:sz w:val="20"/>
                <w:szCs w:val="20"/>
              </w:rPr>
            </w:pPr>
          </w:p>
        </w:tc>
        <w:tc>
          <w:tcPr>
            <w:tcW w:w="851" w:type="dxa"/>
          </w:tcPr>
          <w:p w14:paraId="1EAA810A" w14:textId="03081599"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E251595"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665B758E" w14:textId="77777777" w:rsidTr="002A5E7E">
        <w:trPr>
          <w:trHeight w:val="1418"/>
        </w:trPr>
        <w:tc>
          <w:tcPr>
            <w:tcW w:w="851" w:type="dxa"/>
          </w:tcPr>
          <w:p w14:paraId="46BD845B" w14:textId="3783E8A1"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6480B99A" w14:textId="2D0E94B3"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4</w:t>
            </w:r>
          </w:p>
        </w:tc>
        <w:tc>
          <w:tcPr>
            <w:tcW w:w="4962" w:type="dxa"/>
          </w:tcPr>
          <w:p w14:paraId="74F48BEC" w14:textId="77777777" w:rsidR="002A5E7E" w:rsidRPr="00356E91" w:rsidRDefault="002A5E7E" w:rsidP="004E2FBA">
            <w:pPr>
              <w:spacing w:after="0" w:line="240" w:lineRule="auto"/>
              <w:ind w:left="0" w:right="0" w:firstLine="0"/>
              <w:rPr>
                <w:color w:val="auto"/>
                <w:sz w:val="20"/>
                <w:szCs w:val="20"/>
              </w:rPr>
            </w:pPr>
            <w:r w:rsidRPr="00356E91">
              <w:rPr>
                <w:color w:val="auto"/>
                <w:sz w:val="20"/>
                <w:szCs w:val="20"/>
              </w:rPr>
              <w:t>4. „výrobca“ je zhotoviteľ tovaru, dovozca tovaru do Únie alebo akákoľvek osoba, ktorá sa označuje za výrobcu tým, že na tovar umiestni svoje meno, ochrannú známku alebo iné rozlišujúce označenie;</w:t>
            </w:r>
          </w:p>
          <w:p w14:paraId="457F4585" w14:textId="47CDD46C" w:rsidR="002A5E7E" w:rsidRPr="00356E91" w:rsidRDefault="002A5E7E" w:rsidP="004E2FBA">
            <w:pPr>
              <w:spacing w:after="0" w:line="240" w:lineRule="auto"/>
              <w:ind w:left="0" w:right="0" w:firstLine="0"/>
              <w:rPr>
                <w:color w:val="auto"/>
                <w:sz w:val="20"/>
                <w:szCs w:val="20"/>
              </w:rPr>
            </w:pPr>
          </w:p>
        </w:tc>
        <w:tc>
          <w:tcPr>
            <w:tcW w:w="709" w:type="dxa"/>
          </w:tcPr>
          <w:p w14:paraId="0D1E3A8F" w14:textId="1991EDC6"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6BD9C40D" w14:textId="61332B39"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0B05D03" w14:textId="4242341F"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w:t>
            </w:r>
            <w:r w:rsidR="00B15D8D" w:rsidRPr="00356E91">
              <w:rPr>
                <w:color w:val="auto"/>
                <w:sz w:val="20"/>
                <w:szCs w:val="20"/>
              </w:rPr>
              <w:t xml:space="preserve"> </w:t>
            </w:r>
            <w:r w:rsidR="00DD07CD" w:rsidRPr="00356E91">
              <w:rPr>
                <w:color w:val="auto"/>
                <w:sz w:val="20"/>
                <w:szCs w:val="20"/>
              </w:rPr>
              <w:t>80</w:t>
            </w:r>
            <w:r w:rsidR="007E2D8A">
              <w:rPr>
                <w:color w:val="auto"/>
                <w:sz w:val="20"/>
                <w:szCs w:val="20"/>
              </w:rPr>
              <w:t>7</w:t>
            </w:r>
          </w:p>
          <w:p w14:paraId="18ED122F" w14:textId="2CE0A42C"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1</w:t>
            </w:r>
          </w:p>
          <w:p w14:paraId="42394286" w14:textId="7C10CBFE"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P: d)</w:t>
            </w:r>
          </w:p>
        </w:tc>
        <w:tc>
          <w:tcPr>
            <w:tcW w:w="4111" w:type="dxa"/>
          </w:tcPr>
          <w:p w14:paraId="21290776" w14:textId="77777777" w:rsidR="004E2FBA"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Predaná vec je v súlade so všeobecnými po</w:t>
            </w:r>
            <w:r>
              <w:rPr>
                <w:color w:val="auto"/>
                <w:sz w:val="20"/>
                <w:szCs w:val="20"/>
              </w:rPr>
              <w:t xml:space="preserve">žiadavkami, ak </w:t>
            </w:r>
          </w:p>
          <w:p w14:paraId="67BE67E4" w14:textId="062A55C5" w:rsidR="002A5E7E" w:rsidRPr="00356E91" w:rsidRDefault="004E2FBA" w:rsidP="004E2FB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p>
        </w:tc>
        <w:tc>
          <w:tcPr>
            <w:tcW w:w="708" w:type="dxa"/>
          </w:tcPr>
          <w:p w14:paraId="28C850A2" w14:textId="4A894971"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34E6815" w14:textId="77777777" w:rsidR="002A5E7E" w:rsidRPr="00356E91" w:rsidRDefault="002A5E7E" w:rsidP="004E2FBA">
            <w:pPr>
              <w:spacing w:after="0" w:line="240" w:lineRule="auto"/>
              <w:ind w:left="0" w:right="0" w:firstLine="0"/>
              <w:rPr>
                <w:color w:val="auto"/>
                <w:sz w:val="20"/>
                <w:szCs w:val="20"/>
              </w:rPr>
            </w:pPr>
          </w:p>
        </w:tc>
        <w:tc>
          <w:tcPr>
            <w:tcW w:w="851" w:type="dxa"/>
          </w:tcPr>
          <w:p w14:paraId="5A977A8E" w14:textId="269B560A"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4BD1F03" w14:textId="56F93AE6" w:rsidR="002A5E7E" w:rsidRPr="00356E91" w:rsidRDefault="002A5E7E" w:rsidP="004E2FBA">
            <w:pPr>
              <w:spacing w:after="0" w:line="240" w:lineRule="auto"/>
              <w:ind w:left="0" w:right="0" w:firstLine="0"/>
              <w:jc w:val="left"/>
              <w:rPr>
                <w:color w:val="auto"/>
                <w:sz w:val="20"/>
                <w:szCs w:val="20"/>
              </w:rPr>
            </w:pPr>
          </w:p>
        </w:tc>
      </w:tr>
      <w:tr w:rsidR="00356E91" w:rsidRPr="00356E91" w14:paraId="448B72A8" w14:textId="77777777" w:rsidTr="002A5E7E">
        <w:trPr>
          <w:trHeight w:val="1418"/>
        </w:trPr>
        <w:tc>
          <w:tcPr>
            <w:tcW w:w="851" w:type="dxa"/>
          </w:tcPr>
          <w:p w14:paraId="54559ECB"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6AF85DCE"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5</w:t>
            </w:r>
          </w:p>
          <w:p w14:paraId="081F3AD4" w14:textId="36766F2A" w:rsidR="00E01D14" w:rsidRPr="00356E91" w:rsidRDefault="00E01D14" w:rsidP="004E2FBA">
            <w:pPr>
              <w:spacing w:after="0" w:line="240" w:lineRule="auto"/>
              <w:ind w:left="0" w:right="0" w:firstLine="0"/>
              <w:jc w:val="left"/>
              <w:rPr>
                <w:color w:val="auto"/>
                <w:sz w:val="20"/>
                <w:szCs w:val="20"/>
              </w:rPr>
            </w:pPr>
            <w:r w:rsidRPr="00356E91">
              <w:rPr>
                <w:color w:val="auto"/>
                <w:sz w:val="20"/>
                <w:szCs w:val="20"/>
              </w:rPr>
              <w:t>P: b)</w:t>
            </w:r>
          </w:p>
        </w:tc>
        <w:tc>
          <w:tcPr>
            <w:tcW w:w="4962" w:type="dxa"/>
          </w:tcPr>
          <w:p w14:paraId="4260F00B" w14:textId="77777777" w:rsidR="002A5E7E" w:rsidRPr="00356E91" w:rsidRDefault="002A5E7E" w:rsidP="004E2FBA">
            <w:pPr>
              <w:tabs>
                <w:tab w:val="left" w:pos="1741"/>
              </w:tabs>
              <w:spacing w:after="0" w:line="240" w:lineRule="auto"/>
              <w:rPr>
                <w:color w:val="auto"/>
                <w:sz w:val="20"/>
                <w:szCs w:val="20"/>
              </w:rPr>
            </w:pPr>
            <w:r w:rsidRPr="00356E91">
              <w:rPr>
                <w:color w:val="auto"/>
                <w:sz w:val="20"/>
                <w:szCs w:val="20"/>
              </w:rPr>
              <w:t>5. „tovar“ je:</w:t>
            </w:r>
          </w:p>
          <w:p w14:paraId="312079DC" w14:textId="7D6C0379" w:rsidR="002A5E7E" w:rsidRPr="00356E91" w:rsidRDefault="002A5E7E" w:rsidP="004E2FBA">
            <w:pPr>
              <w:tabs>
                <w:tab w:val="left" w:pos="1741"/>
              </w:tabs>
              <w:spacing w:after="0" w:line="240" w:lineRule="auto"/>
              <w:rPr>
                <w:color w:val="auto"/>
                <w:sz w:val="20"/>
                <w:szCs w:val="20"/>
              </w:rPr>
            </w:pPr>
            <w:r w:rsidRPr="00356E91">
              <w:rPr>
                <w:color w:val="auto"/>
                <w:sz w:val="20"/>
                <w:szCs w:val="20"/>
              </w:rPr>
              <w:t>b) akýkoľvek hmotný hnuteľný predmet, ktorý obsahuje digitálny obsah alebo digitálnu službu alebo je s digitálnym obsahom alebo digitálnou službou prepojený takým spôsobom, že absencia uvedeného digitálneho obsahu alebo digitálnej služby by bránila tovaru plniť jeho funkcie (ďalej len „tovar s digitálnymi prvkami“);</w:t>
            </w:r>
          </w:p>
        </w:tc>
        <w:tc>
          <w:tcPr>
            <w:tcW w:w="709" w:type="dxa"/>
          </w:tcPr>
          <w:p w14:paraId="45EFB228" w14:textId="4F26CB13"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7927C14" w14:textId="0F9C1548"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0521C23" w14:textId="6D8467AD"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w:t>
            </w:r>
            <w:r w:rsidR="00B15D8D" w:rsidRPr="00356E91">
              <w:rPr>
                <w:color w:val="auto"/>
                <w:sz w:val="20"/>
                <w:szCs w:val="20"/>
              </w:rPr>
              <w:t xml:space="preserve"> </w:t>
            </w:r>
            <w:r w:rsidRPr="00356E91">
              <w:rPr>
                <w:color w:val="auto"/>
                <w:sz w:val="20"/>
                <w:szCs w:val="20"/>
              </w:rPr>
              <w:t>2</w:t>
            </w:r>
            <w:r w:rsidR="00B15D8D" w:rsidRPr="00356E91">
              <w:rPr>
                <w:color w:val="auto"/>
                <w:sz w:val="20"/>
                <w:szCs w:val="20"/>
              </w:rPr>
              <w:t>2</w:t>
            </w:r>
          </w:p>
          <w:p w14:paraId="590E400F" w14:textId="5022C9DC"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1</w:t>
            </w:r>
          </w:p>
          <w:p w14:paraId="69AED30B" w14:textId="77777777" w:rsidR="002A5E7E" w:rsidRPr="00356E91" w:rsidRDefault="002A5E7E" w:rsidP="004E2FBA">
            <w:pPr>
              <w:spacing w:after="0" w:line="240" w:lineRule="auto"/>
              <w:ind w:left="0" w:right="0" w:firstLine="0"/>
              <w:jc w:val="center"/>
              <w:rPr>
                <w:color w:val="auto"/>
                <w:sz w:val="20"/>
                <w:szCs w:val="20"/>
              </w:rPr>
            </w:pPr>
          </w:p>
        </w:tc>
        <w:tc>
          <w:tcPr>
            <w:tcW w:w="4111" w:type="dxa"/>
          </w:tcPr>
          <w:p w14:paraId="16E09FAA" w14:textId="77777777" w:rsidR="004E2FBA" w:rsidRPr="004E2FBA" w:rsidRDefault="004E2FBA" w:rsidP="004E2FBA">
            <w:pPr>
              <w:spacing w:after="0" w:line="240" w:lineRule="auto"/>
              <w:rPr>
                <w:color w:val="auto"/>
                <w:sz w:val="20"/>
                <w:szCs w:val="20"/>
              </w:rPr>
            </w:pPr>
            <w:r w:rsidRPr="004E2FBA">
              <w:rPr>
                <w:color w:val="auto"/>
                <w:sz w:val="20"/>
                <w:szCs w:val="20"/>
              </w:rPr>
              <w:t>(1)</w:t>
            </w:r>
            <w:r w:rsidRPr="004E2FBA">
              <w:rPr>
                <w:color w:val="auto"/>
                <w:sz w:val="20"/>
                <w:szCs w:val="20"/>
              </w:rPr>
              <w:tab/>
              <w:t xml:space="preserve">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svoju funkciu. </w:t>
            </w:r>
          </w:p>
          <w:p w14:paraId="72E34DA5" w14:textId="42AD8BFF" w:rsidR="002A5E7E" w:rsidRPr="00356E91" w:rsidRDefault="002A5E7E" w:rsidP="004E2FBA">
            <w:pPr>
              <w:spacing w:after="0" w:line="240" w:lineRule="auto"/>
              <w:ind w:left="0" w:right="0" w:firstLine="0"/>
              <w:rPr>
                <w:color w:val="auto"/>
                <w:sz w:val="20"/>
                <w:szCs w:val="20"/>
              </w:rPr>
            </w:pPr>
          </w:p>
        </w:tc>
        <w:tc>
          <w:tcPr>
            <w:tcW w:w="708" w:type="dxa"/>
          </w:tcPr>
          <w:p w14:paraId="1526AE6D" w14:textId="59136EDA"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7FE4C44" w14:textId="77777777" w:rsidR="002A5E7E" w:rsidRPr="00356E91" w:rsidRDefault="002A5E7E" w:rsidP="004E2FBA">
            <w:pPr>
              <w:spacing w:after="0" w:line="240" w:lineRule="auto"/>
              <w:ind w:left="0" w:right="0" w:firstLine="0"/>
              <w:rPr>
                <w:color w:val="auto"/>
                <w:sz w:val="20"/>
                <w:szCs w:val="20"/>
              </w:rPr>
            </w:pPr>
          </w:p>
        </w:tc>
        <w:tc>
          <w:tcPr>
            <w:tcW w:w="851" w:type="dxa"/>
          </w:tcPr>
          <w:p w14:paraId="41C076D0" w14:textId="06420911"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F9AE68D"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1A81080F" w14:textId="77777777" w:rsidTr="00B15D8D">
        <w:trPr>
          <w:trHeight w:val="691"/>
        </w:trPr>
        <w:tc>
          <w:tcPr>
            <w:tcW w:w="851" w:type="dxa"/>
          </w:tcPr>
          <w:p w14:paraId="6D5B4033"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15373A24" w14:textId="21DBA849"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6</w:t>
            </w:r>
          </w:p>
        </w:tc>
        <w:tc>
          <w:tcPr>
            <w:tcW w:w="4962" w:type="dxa"/>
          </w:tcPr>
          <w:p w14:paraId="02BE2CE2" w14:textId="66B05582" w:rsidR="002A5E7E" w:rsidRPr="00356E91" w:rsidRDefault="002A5E7E" w:rsidP="004E2FBA">
            <w:pPr>
              <w:tabs>
                <w:tab w:val="left" w:pos="1741"/>
              </w:tabs>
              <w:spacing w:after="0" w:line="240" w:lineRule="auto"/>
              <w:rPr>
                <w:color w:val="auto"/>
                <w:sz w:val="20"/>
                <w:szCs w:val="20"/>
              </w:rPr>
            </w:pPr>
            <w:r w:rsidRPr="00356E91">
              <w:rPr>
                <w:color w:val="auto"/>
                <w:sz w:val="20"/>
                <w:szCs w:val="20"/>
              </w:rPr>
              <w:t>6. „digitálny obsah“ sú dáta, ktoré sa vyprodukujú a dodajú v digitálnej forme;</w:t>
            </w:r>
          </w:p>
        </w:tc>
        <w:tc>
          <w:tcPr>
            <w:tcW w:w="709" w:type="dxa"/>
          </w:tcPr>
          <w:p w14:paraId="54CC82C0" w14:textId="2FB21858"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4C0DB21" w14:textId="24F0D3D0"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5919D08" w14:textId="12BA049D"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xml:space="preserve">§: </w:t>
            </w:r>
            <w:r w:rsidR="00B15D8D" w:rsidRPr="00356E91">
              <w:rPr>
                <w:color w:val="auto"/>
                <w:sz w:val="20"/>
                <w:szCs w:val="20"/>
              </w:rPr>
              <w:t>22</w:t>
            </w:r>
          </w:p>
          <w:p w14:paraId="3E41E5CB" w14:textId="0F612C2B"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2</w:t>
            </w:r>
          </w:p>
          <w:p w14:paraId="35A34BD8" w14:textId="77777777" w:rsidR="002A5E7E" w:rsidRPr="00356E91" w:rsidRDefault="002A5E7E" w:rsidP="004E2FBA">
            <w:pPr>
              <w:spacing w:after="0" w:line="240" w:lineRule="auto"/>
              <w:ind w:left="0" w:right="0" w:firstLine="0"/>
              <w:jc w:val="center"/>
              <w:rPr>
                <w:color w:val="auto"/>
                <w:sz w:val="20"/>
                <w:szCs w:val="20"/>
              </w:rPr>
            </w:pPr>
          </w:p>
        </w:tc>
        <w:tc>
          <w:tcPr>
            <w:tcW w:w="4111" w:type="dxa"/>
          </w:tcPr>
          <w:p w14:paraId="54A1628D" w14:textId="4F3D3A7C" w:rsidR="002A5E7E" w:rsidRPr="00356E91" w:rsidRDefault="004E2FBA" w:rsidP="004E2FBA">
            <w:pPr>
              <w:spacing w:after="0" w:line="240" w:lineRule="auto"/>
              <w:ind w:left="0" w:right="0" w:firstLine="0"/>
              <w:rPr>
                <w:color w:val="auto"/>
                <w:sz w:val="20"/>
                <w:szCs w:val="20"/>
              </w:rPr>
            </w:pPr>
            <w:r w:rsidRPr="004E2FBA">
              <w:rPr>
                <w:color w:val="auto"/>
                <w:sz w:val="20"/>
                <w:szCs w:val="20"/>
              </w:rPr>
              <w:t>(2)</w:t>
            </w:r>
            <w:r w:rsidRPr="004E2FBA">
              <w:rPr>
                <w:color w:val="auto"/>
                <w:sz w:val="20"/>
                <w:szCs w:val="20"/>
              </w:rPr>
              <w:tab/>
              <w:t>Digitálnym obsahom sú údaje, ktoré sa vytvárajú a dodávajú v digitálnej podobe.</w:t>
            </w:r>
          </w:p>
        </w:tc>
        <w:tc>
          <w:tcPr>
            <w:tcW w:w="708" w:type="dxa"/>
          </w:tcPr>
          <w:p w14:paraId="4E4EA732" w14:textId="69998AE7"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Ú</w:t>
            </w:r>
          </w:p>
        </w:tc>
        <w:tc>
          <w:tcPr>
            <w:tcW w:w="1134" w:type="dxa"/>
          </w:tcPr>
          <w:p w14:paraId="3A70F930" w14:textId="77777777" w:rsidR="002A5E7E" w:rsidRPr="00356E91" w:rsidRDefault="002A5E7E" w:rsidP="004E2FBA">
            <w:pPr>
              <w:spacing w:after="0" w:line="240" w:lineRule="auto"/>
              <w:ind w:left="0" w:right="0" w:firstLine="0"/>
              <w:rPr>
                <w:color w:val="auto"/>
                <w:sz w:val="20"/>
                <w:szCs w:val="20"/>
              </w:rPr>
            </w:pPr>
          </w:p>
        </w:tc>
        <w:tc>
          <w:tcPr>
            <w:tcW w:w="851" w:type="dxa"/>
          </w:tcPr>
          <w:p w14:paraId="1B147FFB" w14:textId="743C044C"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7C7E75FB"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1230B722" w14:textId="77777777" w:rsidTr="002A5E7E">
        <w:trPr>
          <w:trHeight w:val="1418"/>
        </w:trPr>
        <w:tc>
          <w:tcPr>
            <w:tcW w:w="851" w:type="dxa"/>
          </w:tcPr>
          <w:p w14:paraId="3F25652C"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lastRenderedPageBreak/>
              <w:t>Č: 2</w:t>
            </w:r>
          </w:p>
          <w:p w14:paraId="03990FA9" w14:textId="769BC191"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7</w:t>
            </w:r>
          </w:p>
        </w:tc>
        <w:tc>
          <w:tcPr>
            <w:tcW w:w="4962" w:type="dxa"/>
          </w:tcPr>
          <w:p w14:paraId="01328263" w14:textId="77777777" w:rsidR="002A5E7E" w:rsidRPr="00356E91" w:rsidRDefault="002A5E7E" w:rsidP="004E2FBA">
            <w:pPr>
              <w:tabs>
                <w:tab w:val="left" w:pos="1741"/>
              </w:tabs>
              <w:spacing w:after="0" w:line="240" w:lineRule="auto"/>
              <w:rPr>
                <w:color w:val="auto"/>
                <w:sz w:val="20"/>
                <w:szCs w:val="20"/>
              </w:rPr>
            </w:pPr>
            <w:r w:rsidRPr="00356E91">
              <w:rPr>
                <w:color w:val="auto"/>
                <w:sz w:val="20"/>
                <w:szCs w:val="20"/>
              </w:rPr>
              <w:t>7. „digitálna služba“ je:</w:t>
            </w:r>
          </w:p>
          <w:p w14:paraId="09C0D1FB" w14:textId="77777777" w:rsidR="002A5E7E" w:rsidRPr="00356E91" w:rsidRDefault="002A5E7E" w:rsidP="004E2FBA">
            <w:pPr>
              <w:tabs>
                <w:tab w:val="left" w:pos="1741"/>
              </w:tabs>
              <w:spacing w:after="0" w:line="240" w:lineRule="auto"/>
              <w:rPr>
                <w:color w:val="auto"/>
                <w:sz w:val="20"/>
                <w:szCs w:val="20"/>
              </w:rPr>
            </w:pPr>
          </w:p>
          <w:p w14:paraId="45443EA2" w14:textId="77777777" w:rsidR="002A5E7E" w:rsidRPr="00356E91" w:rsidRDefault="002A5E7E" w:rsidP="004E2FBA">
            <w:pPr>
              <w:tabs>
                <w:tab w:val="left" w:pos="1741"/>
              </w:tabs>
              <w:spacing w:after="0" w:line="240" w:lineRule="auto"/>
              <w:rPr>
                <w:color w:val="auto"/>
                <w:sz w:val="20"/>
                <w:szCs w:val="20"/>
              </w:rPr>
            </w:pPr>
            <w:r w:rsidRPr="00356E91">
              <w:rPr>
                <w:color w:val="auto"/>
                <w:sz w:val="20"/>
                <w:szCs w:val="20"/>
              </w:rPr>
              <w:t>a) služba, ktorá spotrebiteľovi umožňuje vytvárať, spracúvať alebo uchovávať údaje v digitálnej forme alebo mať k takýmto údajom prístup; alebo</w:t>
            </w:r>
          </w:p>
          <w:p w14:paraId="6623B7E2" w14:textId="77777777" w:rsidR="002A5E7E" w:rsidRPr="00356E91" w:rsidRDefault="002A5E7E" w:rsidP="004E2FBA">
            <w:pPr>
              <w:tabs>
                <w:tab w:val="left" w:pos="1741"/>
              </w:tabs>
              <w:spacing w:after="0" w:line="240" w:lineRule="auto"/>
              <w:rPr>
                <w:color w:val="auto"/>
                <w:sz w:val="20"/>
                <w:szCs w:val="20"/>
              </w:rPr>
            </w:pPr>
          </w:p>
          <w:p w14:paraId="21FA8184" w14:textId="708709E8" w:rsidR="002A5E7E" w:rsidRPr="00356E91" w:rsidRDefault="002A5E7E" w:rsidP="004E2FBA">
            <w:pPr>
              <w:tabs>
                <w:tab w:val="left" w:pos="1741"/>
              </w:tabs>
              <w:spacing w:after="0" w:line="240" w:lineRule="auto"/>
              <w:rPr>
                <w:color w:val="auto"/>
                <w:sz w:val="20"/>
                <w:szCs w:val="20"/>
              </w:rPr>
            </w:pPr>
            <w:r w:rsidRPr="00356E91">
              <w:rPr>
                <w:color w:val="auto"/>
                <w:sz w:val="20"/>
                <w:szCs w:val="20"/>
              </w:rPr>
              <w:t>b) služba, ktorá umožňuje výmenu údajov v digitálnej forme alebo akúkoľvek inú interakciu s údajmi v digitálnej forme, ktoré nahráva alebo vytvára spotrebiteľ alebo iní používatelia uvedenej služby;</w:t>
            </w:r>
          </w:p>
        </w:tc>
        <w:tc>
          <w:tcPr>
            <w:tcW w:w="709" w:type="dxa"/>
          </w:tcPr>
          <w:p w14:paraId="2247647F" w14:textId="64A80031"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27E710D0" w14:textId="6A4DFBE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267FD4D" w14:textId="45C0B065"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xml:space="preserve">§: </w:t>
            </w:r>
            <w:r w:rsidR="00B15D8D" w:rsidRPr="00356E91">
              <w:rPr>
                <w:color w:val="auto"/>
                <w:sz w:val="20"/>
                <w:szCs w:val="20"/>
              </w:rPr>
              <w:t>22</w:t>
            </w:r>
          </w:p>
          <w:p w14:paraId="3A6D1FC8" w14:textId="1493D866"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3</w:t>
            </w:r>
          </w:p>
          <w:p w14:paraId="667CC9A3" w14:textId="77777777" w:rsidR="002A5E7E" w:rsidRPr="00356E91" w:rsidRDefault="002A5E7E" w:rsidP="004E2FBA">
            <w:pPr>
              <w:spacing w:after="0" w:line="240" w:lineRule="auto"/>
              <w:ind w:left="0" w:right="0" w:firstLine="0"/>
              <w:jc w:val="center"/>
              <w:rPr>
                <w:color w:val="auto"/>
                <w:sz w:val="20"/>
                <w:szCs w:val="20"/>
              </w:rPr>
            </w:pPr>
          </w:p>
        </w:tc>
        <w:tc>
          <w:tcPr>
            <w:tcW w:w="4111" w:type="dxa"/>
          </w:tcPr>
          <w:p w14:paraId="5C505664" w14:textId="16EF9A81" w:rsidR="002A5E7E" w:rsidRPr="00356E91"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t>Digitálnou službou je služba, ktorá umožňuje vytvárať, spracúvať alebo uchovávať údaje v digitálnej podobe, alebo mať k takýmto údajom prístup, alebo ktorá umožňuje výmenu alebo akúkoľvek interakciu údajov v digitálnej podobe, ktoré nahrávajú alebo vytvárajú užívatelia služby.</w:t>
            </w:r>
          </w:p>
        </w:tc>
        <w:tc>
          <w:tcPr>
            <w:tcW w:w="708" w:type="dxa"/>
          </w:tcPr>
          <w:p w14:paraId="110F34EA" w14:textId="359FBE55"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F6DAEC8" w14:textId="77777777" w:rsidR="002A5E7E" w:rsidRPr="00356E91" w:rsidRDefault="002A5E7E" w:rsidP="004E2FBA">
            <w:pPr>
              <w:spacing w:after="0" w:line="240" w:lineRule="auto"/>
              <w:ind w:left="0" w:right="0" w:firstLine="0"/>
              <w:rPr>
                <w:color w:val="auto"/>
                <w:sz w:val="20"/>
                <w:szCs w:val="20"/>
              </w:rPr>
            </w:pPr>
          </w:p>
        </w:tc>
        <w:tc>
          <w:tcPr>
            <w:tcW w:w="851" w:type="dxa"/>
          </w:tcPr>
          <w:p w14:paraId="7DD6E3DA" w14:textId="0C63BD7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7F0210D"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67C5F6F4" w14:textId="77777777" w:rsidTr="002A5E7E">
        <w:trPr>
          <w:trHeight w:val="1418"/>
        </w:trPr>
        <w:tc>
          <w:tcPr>
            <w:tcW w:w="851" w:type="dxa"/>
          </w:tcPr>
          <w:p w14:paraId="36379F97"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0787836F" w14:textId="365C161E"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8</w:t>
            </w:r>
          </w:p>
        </w:tc>
        <w:tc>
          <w:tcPr>
            <w:tcW w:w="4962" w:type="dxa"/>
          </w:tcPr>
          <w:p w14:paraId="0BAA7601" w14:textId="06ED5D73" w:rsidR="002A5E7E" w:rsidRPr="00356E91" w:rsidRDefault="002A5E7E" w:rsidP="004E2FBA">
            <w:pPr>
              <w:spacing w:after="0" w:line="240" w:lineRule="auto"/>
              <w:ind w:left="0" w:right="0" w:firstLine="0"/>
              <w:rPr>
                <w:color w:val="auto"/>
                <w:sz w:val="20"/>
                <w:szCs w:val="20"/>
              </w:rPr>
            </w:pPr>
            <w:r w:rsidRPr="00356E91">
              <w:rPr>
                <w:color w:val="auto"/>
                <w:sz w:val="20"/>
                <w:szCs w:val="20"/>
              </w:rPr>
              <w:t>8. „kompatibilita“ je schopnosť tovaru fungovať s hardvérom alebo softvérom, s ktorými sa tovar rovnakého druhu bežne používa, bez potreby konverzie tovaru, hardvéru alebo softvéru;</w:t>
            </w:r>
          </w:p>
        </w:tc>
        <w:tc>
          <w:tcPr>
            <w:tcW w:w="709" w:type="dxa"/>
          </w:tcPr>
          <w:p w14:paraId="63672040" w14:textId="2CBB2FAC"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064D19DC" w14:textId="39EE2F55"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B68AFC1" w14:textId="7F778D11"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xml:space="preserve">§: </w:t>
            </w:r>
            <w:r w:rsidR="00DD07CD" w:rsidRPr="00356E91">
              <w:rPr>
                <w:color w:val="auto"/>
                <w:sz w:val="20"/>
                <w:szCs w:val="20"/>
              </w:rPr>
              <w:t>80</w:t>
            </w:r>
            <w:r w:rsidR="007E2D8A">
              <w:rPr>
                <w:color w:val="auto"/>
                <w:sz w:val="20"/>
                <w:szCs w:val="20"/>
              </w:rPr>
              <w:t>6</w:t>
            </w:r>
          </w:p>
          <w:p w14:paraId="3A2B53EF" w14:textId="5ECB0D98"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1</w:t>
            </w:r>
          </w:p>
          <w:p w14:paraId="474C5824" w14:textId="02E5918F"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P: d)</w:t>
            </w:r>
          </w:p>
        </w:tc>
        <w:tc>
          <w:tcPr>
            <w:tcW w:w="4111" w:type="dxa"/>
          </w:tcPr>
          <w:p w14:paraId="0EC415F4"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 xml:space="preserve">Predaná vec je v súlade s dohodnutými požiadavkami najmä ak </w:t>
            </w:r>
          </w:p>
          <w:p w14:paraId="4F7ACB77" w14:textId="437F7215" w:rsidR="002A5E7E" w:rsidRPr="00356E91" w:rsidRDefault="004E2FBA" w:rsidP="004E2FB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w:t>
            </w:r>
          </w:p>
        </w:tc>
        <w:tc>
          <w:tcPr>
            <w:tcW w:w="708" w:type="dxa"/>
          </w:tcPr>
          <w:p w14:paraId="216C7535" w14:textId="24A79D8B"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p w14:paraId="05DF4C94" w14:textId="52295D53" w:rsidR="002A5E7E" w:rsidRPr="00356E91" w:rsidRDefault="002A5E7E" w:rsidP="004E2FBA">
            <w:pPr>
              <w:spacing w:after="0" w:line="240" w:lineRule="auto"/>
              <w:ind w:left="0" w:right="0" w:firstLine="0"/>
              <w:jc w:val="center"/>
              <w:rPr>
                <w:color w:val="auto"/>
                <w:sz w:val="20"/>
                <w:szCs w:val="20"/>
              </w:rPr>
            </w:pPr>
          </w:p>
        </w:tc>
        <w:tc>
          <w:tcPr>
            <w:tcW w:w="1134" w:type="dxa"/>
          </w:tcPr>
          <w:p w14:paraId="62898688" w14:textId="0391CDBD" w:rsidR="002A5E7E" w:rsidRPr="00356E91" w:rsidRDefault="002A5E7E" w:rsidP="004E2FBA">
            <w:pPr>
              <w:spacing w:after="0" w:line="240" w:lineRule="auto"/>
              <w:ind w:left="0" w:right="0" w:firstLine="0"/>
              <w:rPr>
                <w:color w:val="auto"/>
                <w:sz w:val="20"/>
                <w:szCs w:val="20"/>
              </w:rPr>
            </w:pPr>
          </w:p>
        </w:tc>
        <w:tc>
          <w:tcPr>
            <w:tcW w:w="851" w:type="dxa"/>
          </w:tcPr>
          <w:p w14:paraId="50FAF528" w14:textId="7F0E2445"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69BF2FF"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23B51452" w14:textId="77777777" w:rsidTr="00B15D8D">
        <w:trPr>
          <w:trHeight w:val="852"/>
        </w:trPr>
        <w:tc>
          <w:tcPr>
            <w:tcW w:w="851" w:type="dxa"/>
          </w:tcPr>
          <w:p w14:paraId="2C604309"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7E4AD7CC" w14:textId="66B06FD5"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9</w:t>
            </w:r>
          </w:p>
        </w:tc>
        <w:tc>
          <w:tcPr>
            <w:tcW w:w="4962" w:type="dxa"/>
          </w:tcPr>
          <w:p w14:paraId="652F5F3E" w14:textId="63E21BDB" w:rsidR="002A5E7E" w:rsidRPr="00356E91" w:rsidRDefault="002A5E7E" w:rsidP="004E2FBA">
            <w:pPr>
              <w:tabs>
                <w:tab w:val="left" w:pos="1741"/>
              </w:tabs>
              <w:spacing w:after="0" w:line="240" w:lineRule="auto"/>
              <w:rPr>
                <w:color w:val="auto"/>
                <w:sz w:val="20"/>
                <w:szCs w:val="20"/>
              </w:rPr>
            </w:pPr>
            <w:r w:rsidRPr="00356E91">
              <w:rPr>
                <w:color w:val="auto"/>
                <w:sz w:val="20"/>
                <w:szCs w:val="20"/>
              </w:rPr>
              <w:t>9. „funkčnosť“ je schopnosť tovaru plniť svoje funkcie s ohľadom na jeho účel;</w:t>
            </w:r>
          </w:p>
        </w:tc>
        <w:tc>
          <w:tcPr>
            <w:tcW w:w="709" w:type="dxa"/>
          </w:tcPr>
          <w:p w14:paraId="0898C38A" w14:textId="06EB8D3B"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67922859" w14:textId="3934781F"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1DA76E6" w14:textId="7E989277"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xml:space="preserve">§: </w:t>
            </w:r>
            <w:r w:rsidR="004E2FBA">
              <w:rPr>
                <w:color w:val="auto"/>
                <w:sz w:val="20"/>
                <w:szCs w:val="20"/>
              </w:rPr>
              <w:t>80</w:t>
            </w:r>
            <w:r w:rsidR="007E2D8A">
              <w:rPr>
                <w:color w:val="auto"/>
                <w:sz w:val="20"/>
                <w:szCs w:val="20"/>
              </w:rPr>
              <w:t>6</w:t>
            </w:r>
          </w:p>
          <w:p w14:paraId="45102C52" w14:textId="787A506B"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1</w:t>
            </w:r>
          </w:p>
          <w:p w14:paraId="6A226915" w14:textId="2D01812C"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P: c)</w:t>
            </w:r>
          </w:p>
        </w:tc>
        <w:tc>
          <w:tcPr>
            <w:tcW w:w="4111" w:type="dxa"/>
          </w:tcPr>
          <w:p w14:paraId="4F054CC7"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 xml:space="preserve">Predaná vec je v súlade s dohodnutými požiadavkami najmä ak </w:t>
            </w:r>
          </w:p>
          <w:p w14:paraId="772326A1" w14:textId="6979DE74" w:rsidR="002A5E7E" w:rsidRPr="00356E91" w:rsidRDefault="004E2FBA" w:rsidP="004E2FBA">
            <w:pPr>
              <w:spacing w:after="0" w:line="240" w:lineRule="auto"/>
              <w:ind w:left="0" w:right="0" w:firstLine="0"/>
              <w:rPr>
                <w:color w:val="auto"/>
                <w:sz w:val="20"/>
                <w:szCs w:val="20"/>
              </w:rPr>
            </w:pPr>
            <w:r w:rsidRPr="004E2FBA">
              <w:rPr>
                <w:color w:val="auto"/>
                <w:sz w:val="20"/>
                <w:szCs w:val="20"/>
              </w:rPr>
              <w:t>c)</w:t>
            </w:r>
            <w:r w:rsidRPr="004E2FBA">
              <w:rPr>
                <w:color w:val="auto"/>
                <w:sz w:val="20"/>
                <w:szCs w:val="20"/>
              </w:rPr>
              <w:tab/>
              <w:t>vyznačuje sa v zmluve vymedzenou schopnosťou plniť funkcie s ohľadom na svoj účel (funkčnosť),</w:t>
            </w:r>
          </w:p>
        </w:tc>
        <w:tc>
          <w:tcPr>
            <w:tcW w:w="708" w:type="dxa"/>
          </w:tcPr>
          <w:p w14:paraId="4F646C91" w14:textId="6BEE9C9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5AA5E485" w14:textId="77777777" w:rsidR="002A5E7E" w:rsidRPr="00356E91" w:rsidRDefault="002A5E7E" w:rsidP="004E2FBA">
            <w:pPr>
              <w:spacing w:after="0" w:line="240" w:lineRule="auto"/>
              <w:ind w:left="0" w:right="0" w:firstLine="0"/>
              <w:rPr>
                <w:color w:val="auto"/>
                <w:sz w:val="20"/>
                <w:szCs w:val="20"/>
              </w:rPr>
            </w:pPr>
          </w:p>
        </w:tc>
        <w:tc>
          <w:tcPr>
            <w:tcW w:w="851" w:type="dxa"/>
          </w:tcPr>
          <w:p w14:paraId="293CA719" w14:textId="7DF5FA89"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16E32953"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1753EC15" w14:textId="77777777" w:rsidTr="002A5E7E">
        <w:trPr>
          <w:trHeight w:val="1418"/>
        </w:trPr>
        <w:tc>
          <w:tcPr>
            <w:tcW w:w="851" w:type="dxa"/>
          </w:tcPr>
          <w:p w14:paraId="742993B0" w14:textId="7777777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4C8E47CB" w14:textId="05BA6D62"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 10</w:t>
            </w:r>
          </w:p>
        </w:tc>
        <w:tc>
          <w:tcPr>
            <w:tcW w:w="4962" w:type="dxa"/>
          </w:tcPr>
          <w:p w14:paraId="2623BD90" w14:textId="77777777" w:rsidR="002A5E7E" w:rsidRPr="00356E91" w:rsidRDefault="002A5E7E" w:rsidP="004E2FBA">
            <w:pPr>
              <w:tabs>
                <w:tab w:val="left" w:pos="1741"/>
              </w:tabs>
              <w:spacing w:after="0" w:line="240" w:lineRule="auto"/>
              <w:rPr>
                <w:color w:val="auto"/>
                <w:sz w:val="20"/>
                <w:szCs w:val="20"/>
              </w:rPr>
            </w:pPr>
            <w:r w:rsidRPr="00356E91">
              <w:rPr>
                <w:color w:val="auto"/>
                <w:sz w:val="20"/>
                <w:szCs w:val="20"/>
              </w:rPr>
              <w:t>10. „interoperabilita“ je schopnosť tovaru fungovať s hardvérom alebo softvérom odlišným od tých, s ktorými sa tovar rovnakého druhu bežne používa;</w:t>
            </w:r>
          </w:p>
          <w:p w14:paraId="096517EF" w14:textId="6861A585" w:rsidR="002A5E7E" w:rsidRPr="00356E91" w:rsidRDefault="002A5E7E" w:rsidP="004E2FBA">
            <w:pPr>
              <w:spacing w:after="0" w:line="240" w:lineRule="auto"/>
              <w:ind w:left="0" w:right="0" w:firstLine="0"/>
              <w:rPr>
                <w:color w:val="auto"/>
                <w:sz w:val="20"/>
                <w:szCs w:val="20"/>
              </w:rPr>
            </w:pPr>
          </w:p>
        </w:tc>
        <w:tc>
          <w:tcPr>
            <w:tcW w:w="709" w:type="dxa"/>
          </w:tcPr>
          <w:p w14:paraId="0653CF7E" w14:textId="3F9F47A3"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84BD9EE" w14:textId="23D7B4E8"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81613A1" w14:textId="1300B895"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806</w:t>
            </w:r>
          </w:p>
          <w:p w14:paraId="01FBEE4B" w14:textId="022D067D"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1</w:t>
            </w:r>
          </w:p>
          <w:p w14:paraId="70F47266" w14:textId="5D24147D"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P: d)</w:t>
            </w:r>
          </w:p>
        </w:tc>
        <w:tc>
          <w:tcPr>
            <w:tcW w:w="4111" w:type="dxa"/>
          </w:tcPr>
          <w:p w14:paraId="06CB794F"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 xml:space="preserve">Predaná vec je v súlade s dohodnutými požiadavkami najmä ak </w:t>
            </w:r>
          </w:p>
          <w:p w14:paraId="46F97762" w14:textId="43457351" w:rsidR="004E2FBA" w:rsidRPr="00356E91" w:rsidRDefault="004E2FBA" w:rsidP="004E2FB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w:t>
            </w:r>
          </w:p>
          <w:p w14:paraId="6CD5A551" w14:textId="0257E3CD" w:rsidR="002A5E7E" w:rsidRPr="00356E91" w:rsidRDefault="002A5E7E" w:rsidP="004E2FBA">
            <w:pPr>
              <w:spacing w:after="0" w:line="240" w:lineRule="auto"/>
              <w:ind w:left="0" w:right="0" w:firstLine="0"/>
              <w:rPr>
                <w:color w:val="auto"/>
                <w:sz w:val="20"/>
                <w:szCs w:val="20"/>
              </w:rPr>
            </w:pPr>
          </w:p>
        </w:tc>
        <w:tc>
          <w:tcPr>
            <w:tcW w:w="708" w:type="dxa"/>
          </w:tcPr>
          <w:p w14:paraId="5B3414C7" w14:textId="0D1F6B63"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80DF5F9" w14:textId="6C63E4A0" w:rsidR="002A5E7E" w:rsidRPr="00356E91" w:rsidRDefault="002A5E7E" w:rsidP="004E2FBA">
            <w:pPr>
              <w:spacing w:after="0" w:line="240" w:lineRule="auto"/>
              <w:ind w:left="0" w:right="0" w:firstLine="0"/>
              <w:rPr>
                <w:color w:val="auto"/>
                <w:sz w:val="20"/>
                <w:szCs w:val="20"/>
              </w:rPr>
            </w:pPr>
          </w:p>
        </w:tc>
        <w:tc>
          <w:tcPr>
            <w:tcW w:w="851" w:type="dxa"/>
          </w:tcPr>
          <w:p w14:paraId="4AA24FF0" w14:textId="26D1FA80"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FE1750A"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7A0295E6" w14:textId="77777777" w:rsidTr="002A5E7E">
        <w:trPr>
          <w:trHeight w:val="1418"/>
        </w:trPr>
        <w:tc>
          <w:tcPr>
            <w:tcW w:w="851" w:type="dxa"/>
            <w:vMerge w:val="restart"/>
          </w:tcPr>
          <w:p w14:paraId="58F506C4"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lastRenderedPageBreak/>
              <w:t>Č: 2</w:t>
            </w:r>
          </w:p>
          <w:p w14:paraId="354245AD" w14:textId="3DAF4141"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O: 12</w:t>
            </w:r>
          </w:p>
        </w:tc>
        <w:tc>
          <w:tcPr>
            <w:tcW w:w="4962" w:type="dxa"/>
            <w:vMerge w:val="restart"/>
          </w:tcPr>
          <w:p w14:paraId="5A1AF3B6" w14:textId="77777777" w:rsidR="00E62171" w:rsidRPr="00356E91" w:rsidRDefault="00E62171" w:rsidP="004E2FBA">
            <w:pPr>
              <w:tabs>
                <w:tab w:val="left" w:pos="1741"/>
              </w:tabs>
              <w:spacing w:after="0" w:line="240" w:lineRule="auto"/>
              <w:rPr>
                <w:color w:val="auto"/>
                <w:sz w:val="20"/>
                <w:szCs w:val="20"/>
              </w:rPr>
            </w:pPr>
            <w:r w:rsidRPr="00356E91">
              <w:rPr>
                <w:color w:val="auto"/>
                <w:sz w:val="20"/>
                <w:szCs w:val="20"/>
              </w:rPr>
              <w:t>12. „obchodná záruka“ je akýkoľvek záväzok predávajúceho alebo výrobcu (ďalej len „poskytovateľ záruky“) nad rámec zákonnej povinnosti predávajúceho poskytnúť záruku“ vrátiť spotrebiteľovi zaplatenú cenu alebo vymeniť alebo opraviť tovar alebo zariadiť jeho servis, ak tovar nezodpovedá údajom alebo akýmkoľvek iným požiadavkám, ktoré nie sú súčasťou zákonnej záruky, uvedený v záručnom liste alebo v príslušnej reklame dostupnej v čase uzavretia zmluvy alebo pred jej uzavretím;</w:t>
            </w:r>
          </w:p>
          <w:p w14:paraId="4A77DA75" w14:textId="77777777" w:rsidR="00E62171" w:rsidRPr="00356E91" w:rsidRDefault="00E62171" w:rsidP="004E2FBA">
            <w:pPr>
              <w:tabs>
                <w:tab w:val="left" w:pos="1741"/>
              </w:tabs>
              <w:spacing w:after="0" w:line="240" w:lineRule="auto"/>
              <w:rPr>
                <w:color w:val="auto"/>
                <w:sz w:val="20"/>
                <w:szCs w:val="20"/>
              </w:rPr>
            </w:pPr>
          </w:p>
        </w:tc>
        <w:tc>
          <w:tcPr>
            <w:tcW w:w="709" w:type="dxa"/>
            <w:vMerge w:val="restart"/>
          </w:tcPr>
          <w:p w14:paraId="7304A7D2" w14:textId="2EE32DAF"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4A72405" w14:textId="58DDAF38"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66E7E8B" w14:textId="4D96208F" w:rsidR="00E62171" w:rsidRPr="00356E91" w:rsidRDefault="004E2FBA" w:rsidP="004E2FBA">
            <w:pPr>
              <w:spacing w:after="0" w:line="240" w:lineRule="auto"/>
              <w:ind w:left="0" w:right="0" w:firstLine="0"/>
              <w:jc w:val="center"/>
              <w:rPr>
                <w:color w:val="auto"/>
                <w:sz w:val="20"/>
                <w:szCs w:val="20"/>
              </w:rPr>
            </w:pPr>
            <w:r>
              <w:rPr>
                <w:color w:val="auto"/>
                <w:sz w:val="20"/>
                <w:szCs w:val="20"/>
              </w:rPr>
              <w:t>§: 82</w:t>
            </w:r>
            <w:r w:rsidR="007E2D8A">
              <w:rPr>
                <w:color w:val="auto"/>
                <w:sz w:val="20"/>
                <w:szCs w:val="20"/>
              </w:rPr>
              <w:t>9</w:t>
            </w:r>
          </w:p>
          <w:p w14:paraId="07F99BC0" w14:textId="2AC04F50" w:rsidR="00E62171" w:rsidRPr="00356E91" w:rsidRDefault="00E62171" w:rsidP="004E2FBA">
            <w:pPr>
              <w:spacing w:after="0" w:line="240" w:lineRule="auto"/>
              <w:ind w:left="0" w:right="0" w:firstLine="0"/>
              <w:jc w:val="center"/>
              <w:rPr>
                <w:color w:val="auto"/>
                <w:sz w:val="20"/>
                <w:szCs w:val="20"/>
              </w:rPr>
            </w:pPr>
          </w:p>
          <w:p w14:paraId="6B1D89B0" w14:textId="60313F3F" w:rsidR="00E62171" w:rsidRPr="00356E91" w:rsidRDefault="00E62171" w:rsidP="004E2FBA">
            <w:pPr>
              <w:spacing w:after="0" w:line="240" w:lineRule="auto"/>
              <w:ind w:left="0" w:right="0" w:firstLine="0"/>
              <w:jc w:val="center"/>
              <w:rPr>
                <w:color w:val="auto"/>
                <w:sz w:val="20"/>
                <w:szCs w:val="20"/>
              </w:rPr>
            </w:pPr>
          </w:p>
        </w:tc>
        <w:tc>
          <w:tcPr>
            <w:tcW w:w="4111" w:type="dxa"/>
          </w:tcPr>
          <w:p w14:paraId="673815C7" w14:textId="6A202FF0" w:rsidR="00E62171" w:rsidRPr="00356E91" w:rsidRDefault="007E2D8A" w:rsidP="004E2FBA">
            <w:pPr>
              <w:spacing w:after="0" w:line="240" w:lineRule="auto"/>
              <w:ind w:left="0" w:right="0" w:firstLine="0"/>
              <w:rPr>
                <w:color w:val="auto"/>
                <w:sz w:val="20"/>
                <w:szCs w:val="20"/>
              </w:rPr>
            </w:pPr>
            <w:r>
              <w:rPr>
                <w:color w:val="auto"/>
                <w:sz w:val="20"/>
                <w:szCs w:val="20"/>
              </w:rPr>
              <w:t>Výrobca podľa § 807</w:t>
            </w:r>
            <w:r w:rsidR="004E2FBA" w:rsidRPr="004E2FBA">
              <w:rPr>
                <w:color w:val="auto"/>
                <w:sz w:val="20"/>
                <w:szCs w:val="20"/>
              </w:rPr>
              <w:t xml:space="preserve"> ods. 1 písm. d) 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uzavretia kúpnej zmluvy alebo pred jej uzavretím.</w:t>
            </w:r>
          </w:p>
        </w:tc>
        <w:tc>
          <w:tcPr>
            <w:tcW w:w="708" w:type="dxa"/>
            <w:vMerge w:val="restart"/>
          </w:tcPr>
          <w:p w14:paraId="6DA86269" w14:textId="43BBE425"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Ú </w:t>
            </w:r>
          </w:p>
        </w:tc>
        <w:tc>
          <w:tcPr>
            <w:tcW w:w="1134" w:type="dxa"/>
            <w:vMerge w:val="restart"/>
          </w:tcPr>
          <w:p w14:paraId="6FD43E4B" w14:textId="77777777" w:rsidR="00E62171" w:rsidRPr="00356E91" w:rsidRDefault="00E62171" w:rsidP="004E2FBA">
            <w:pPr>
              <w:spacing w:after="0" w:line="240" w:lineRule="auto"/>
              <w:ind w:left="0" w:right="0" w:firstLine="0"/>
              <w:rPr>
                <w:color w:val="auto"/>
                <w:sz w:val="20"/>
                <w:szCs w:val="20"/>
              </w:rPr>
            </w:pPr>
          </w:p>
        </w:tc>
        <w:tc>
          <w:tcPr>
            <w:tcW w:w="851" w:type="dxa"/>
            <w:vMerge w:val="restart"/>
          </w:tcPr>
          <w:p w14:paraId="3C66AFAB" w14:textId="719C9E72"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4A6E06AA"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14990FED" w14:textId="77777777" w:rsidTr="00E62171">
        <w:trPr>
          <w:trHeight w:val="1418"/>
        </w:trPr>
        <w:tc>
          <w:tcPr>
            <w:tcW w:w="851" w:type="dxa"/>
            <w:vMerge/>
          </w:tcPr>
          <w:p w14:paraId="688D8444" w14:textId="77777777" w:rsidR="00E62171" w:rsidRPr="00356E91" w:rsidRDefault="00E62171" w:rsidP="004E2FBA">
            <w:pPr>
              <w:spacing w:after="0" w:line="240" w:lineRule="auto"/>
              <w:ind w:left="0" w:right="0" w:firstLine="0"/>
              <w:jc w:val="left"/>
              <w:rPr>
                <w:color w:val="auto"/>
                <w:sz w:val="20"/>
                <w:szCs w:val="20"/>
              </w:rPr>
            </w:pPr>
          </w:p>
        </w:tc>
        <w:tc>
          <w:tcPr>
            <w:tcW w:w="4962" w:type="dxa"/>
            <w:vMerge/>
          </w:tcPr>
          <w:p w14:paraId="18182163" w14:textId="77777777" w:rsidR="00E62171" w:rsidRPr="00356E91" w:rsidRDefault="00E62171" w:rsidP="004E2FBA">
            <w:pPr>
              <w:tabs>
                <w:tab w:val="left" w:pos="1741"/>
              </w:tabs>
              <w:spacing w:after="0" w:line="240" w:lineRule="auto"/>
              <w:rPr>
                <w:color w:val="auto"/>
                <w:sz w:val="20"/>
                <w:szCs w:val="20"/>
              </w:rPr>
            </w:pPr>
          </w:p>
        </w:tc>
        <w:tc>
          <w:tcPr>
            <w:tcW w:w="709" w:type="dxa"/>
            <w:vMerge/>
          </w:tcPr>
          <w:p w14:paraId="70C59007" w14:textId="77777777" w:rsidR="00E62171" w:rsidRPr="00356E91" w:rsidRDefault="00E62171" w:rsidP="004E2FBA">
            <w:pPr>
              <w:spacing w:after="0" w:line="240" w:lineRule="auto"/>
              <w:ind w:left="0" w:right="0" w:firstLine="0"/>
              <w:jc w:val="center"/>
              <w:rPr>
                <w:color w:val="auto"/>
                <w:sz w:val="20"/>
                <w:szCs w:val="20"/>
              </w:rPr>
            </w:pPr>
          </w:p>
        </w:tc>
        <w:tc>
          <w:tcPr>
            <w:tcW w:w="708" w:type="dxa"/>
          </w:tcPr>
          <w:p w14:paraId="66335E2B" w14:textId="0E626C2D"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BB07AC0" w14:textId="354C12F2" w:rsidR="00E62171" w:rsidRPr="00356E91" w:rsidRDefault="007E2D8A" w:rsidP="004E2FBA">
            <w:pPr>
              <w:spacing w:after="0" w:line="240" w:lineRule="auto"/>
              <w:ind w:left="0" w:right="0" w:firstLine="0"/>
              <w:jc w:val="center"/>
              <w:rPr>
                <w:color w:val="auto"/>
                <w:sz w:val="20"/>
                <w:szCs w:val="20"/>
              </w:rPr>
            </w:pPr>
            <w:r>
              <w:rPr>
                <w:color w:val="auto"/>
                <w:sz w:val="20"/>
                <w:szCs w:val="20"/>
              </w:rPr>
              <w:t>§: 830</w:t>
            </w:r>
          </w:p>
        </w:tc>
        <w:tc>
          <w:tcPr>
            <w:tcW w:w="4111" w:type="dxa"/>
          </w:tcPr>
          <w:p w14:paraId="30324AD2" w14:textId="4299639D" w:rsidR="004E2FBA" w:rsidRPr="004E2FBA"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Ak výrobca ponúkne spotrebiteľskú záruku na životnosť veci, kupujúci má počas trvania spotrebiteľskej záruky voči výrobcovi práva na odstránenie vady podľa § 81</w:t>
            </w:r>
            <w:r w:rsidR="007E2D8A">
              <w:rPr>
                <w:color w:val="auto"/>
                <w:sz w:val="20"/>
                <w:szCs w:val="20"/>
              </w:rPr>
              <w:t>9</w:t>
            </w:r>
            <w:r w:rsidRPr="004E2FBA">
              <w:rPr>
                <w:color w:val="auto"/>
                <w:sz w:val="20"/>
                <w:szCs w:val="20"/>
              </w:rPr>
              <w:t xml:space="preserve"> až 82</w:t>
            </w:r>
            <w:r w:rsidR="007E2D8A">
              <w:rPr>
                <w:color w:val="auto"/>
                <w:sz w:val="20"/>
                <w:szCs w:val="20"/>
              </w:rPr>
              <w:t>2</w:t>
            </w:r>
            <w:r w:rsidRPr="004E2FBA">
              <w:rPr>
                <w:color w:val="auto"/>
                <w:sz w:val="20"/>
                <w:szCs w:val="20"/>
              </w:rPr>
              <w:t xml:space="preserve">, ak výrobca neposkytol v spotrebiteľskej záruke na životnosť výhodnejšie podmienky. </w:t>
            </w:r>
          </w:p>
          <w:p w14:paraId="146D23A6" w14:textId="77777777" w:rsidR="004E2FBA" w:rsidRPr="004E2FBA" w:rsidRDefault="004E2FBA" w:rsidP="004E2FBA">
            <w:pPr>
              <w:spacing w:after="0" w:line="240" w:lineRule="auto"/>
              <w:ind w:left="0" w:right="0" w:firstLine="0"/>
              <w:rPr>
                <w:color w:val="auto"/>
                <w:sz w:val="20"/>
                <w:szCs w:val="20"/>
              </w:rPr>
            </w:pPr>
          </w:p>
          <w:p w14:paraId="39FD441D" w14:textId="3DD4701A" w:rsidR="004E2FBA" w:rsidRPr="004E2FBA" w:rsidRDefault="004E2FBA" w:rsidP="004E2FBA">
            <w:pPr>
              <w:spacing w:after="0" w:line="240" w:lineRule="auto"/>
              <w:ind w:left="0" w:right="0" w:firstLine="0"/>
              <w:rPr>
                <w:color w:val="auto"/>
                <w:sz w:val="20"/>
                <w:szCs w:val="20"/>
              </w:rPr>
            </w:pPr>
            <w:r w:rsidRPr="004E2FBA">
              <w:rPr>
                <w:color w:val="auto"/>
                <w:sz w:val="20"/>
                <w:szCs w:val="20"/>
              </w:rPr>
              <w:t>(2)</w:t>
            </w:r>
            <w:r w:rsidRPr="004E2FBA">
              <w:rPr>
                <w:color w:val="auto"/>
                <w:sz w:val="20"/>
                <w:szCs w:val="20"/>
              </w:rPr>
              <w:tab/>
              <w:t>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453 ods. 5 a poučenie, že kupujúci má voči predávajúcemu práva zo zodpovednosti za vady podľa § 81</w:t>
            </w:r>
            <w:r w:rsidR="007E2D8A">
              <w:rPr>
                <w:color w:val="auto"/>
                <w:sz w:val="20"/>
                <w:szCs w:val="20"/>
              </w:rPr>
              <w:t>4</w:t>
            </w:r>
            <w:r w:rsidRPr="004E2FBA">
              <w:rPr>
                <w:color w:val="auto"/>
                <w:sz w:val="20"/>
                <w:szCs w:val="20"/>
              </w:rPr>
              <w:t xml:space="preserve">, ktoré nie sú spotrebiteľskou zárukou dotknuté. </w:t>
            </w:r>
          </w:p>
          <w:p w14:paraId="442AD7D7" w14:textId="77777777" w:rsidR="004E2FBA" w:rsidRPr="004E2FBA" w:rsidRDefault="004E2FBA" w:rsidP="004E2FBA">
            <w:pPr>
              <w:spacing w:after="0" w:line="240" w:lineRule="auto"/>
              <w:ind w:left="0" w:right="0" w:firstLine="0"/>
              <w:rPr>
                <w:color w:val="auto"/>
                <w:sz w:val="20"/>
                <w:szCs w:val="20"/>
              </w:rPr>
            </w:pPr>
          </w:p>
          <w:p w14:paraId="1C61FD81" w14:textId="3AA71BA3" w:rsidR="00E62171" w:rsidRPr="00356E91"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t>Porušenie povinnosti výrobcu alebo predávajúceho, ktorý poskytol spotrebiteľskú záruku podľa odseku 2, nemá vplyv na platnosť spotrebiteľskej záruky.</w:t>
            </w:r>
          </w:p>
        </w:tc>
        <w:tc>
          <w:tcPr>
            <w:tcW w:w="708" w:type="dxa"/>
            <w:vMerge/>
          </w:tcPr>
          <w:p w14:paraId="76470AF6"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1E7C7C0D" w14:textId="77777777" w:rsidR="00E62171" w:rsidRPr="00356E91" w:rsidRDefault="00E62171" w:rsidP="004E2FBA">
            <w:pPr>
              <w:spacing w:after="0" w:line="240" w:lineRule="auto"/>
              <w:ind w:left="0" w:right="0" w:firstLine="0"/>
              <w:rPr>
                <w:color w:val="auto"/>
                <w:sz w:val="20"/>
                <w:szCs w:val="20"/>
              </w:rPr>
            </w:pPr>
          </w:p>
        </w:tc>
        <w:tc>
          <w:tcPr>
            <w:tcW w:w="851" w:type="dxa"/>
            <w:vMerge/>
          </w:tcPr>
          <w:p w14:paraId="28AFBBCA"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78C40FA4"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57E90D7B" w14:textId="77777777" w:rsidTr="00681A36">
        <w:trPr>
          <w:trHeight w:val="274"/>
        </w:trPr>
        <w:tc>
          <w:tcPr>
            <w:tcW w:w="851" w:type="dxa"/>
            <w:vMerge/>
          </w:tcPr>
          <w:p w14:paraId="2D43811C" w14:textId="77777777" w:rsidR="00E62171" w:rsidRPr="00356E91" w:rsidRDefault="00E62171" w:rsidP="004E2FBA">
            <w:pPr>
              <w:spacing w:after="0" w:line="240" w:lineRule="auto"/>
              <w:ind w:left="0" w:right="0" w:firstLine="0"/>
              <w:jc w:val="left"/>
              <w:rPr>
                <w:color w:val="auto"/>
                <w:sz w:val="20"/>
                <w:szCs w:val="20"/>
              </w:rPr>
            </w:pPr>
          </w:p>
        </w:tc>
        <w:tc>
          <w:tcPr>
            <w:tcW w:w="4962" w:type="dxa"/>
            <w:vMerge/>
          </w:tcPr>
          <w:p w14:paraId="11BCD2FC" w14:textId="77777777" w:rsidR="00E62171" w:rsidRPr="00356E91" w:rsidRDefault="00E62171" w:rsidP="004E2FBA">
            <w:pPr>
              <w:tabs>
                <w:tab w:val="left" w:pos="1741"/>
              </w:tabs>
              <w:spacing w:after="0" w:line="240" w:lineRule="auto"/>
              <w:rPr>
                <w:color w:val="auto"/>
                <w:sz w:val="20"/>
                <w:szCs w:val="20"/>
              </w:rPr>
            </w:pPr>
          </w:p>
        </w:tc>
        <w:tc>
          <w:tcPr>
            <w:tcW w:w="709" w:type="dxa"/>
            <w:vMerge/>
          </w:tcPr>
          <w:p w14:paraId="13F6CFC9" w14:textId="77777777" w:rsidR="00E62171" w:rsidRPr="00356E91" w:rsidRDefault="00E62171" w:rsidP="004E2FBA">
            <w:pPr>
              <w:spacing w:after="0" w:line="240" w:lineRule="auto"/>
              <w:ind w:left="0" w:right="0" w:firstLine="0"/>
              <w:jc w:val="center"/>
              <w:rPr>
                <w:color w:val="auto"/>
                <w:sz w:val="20"/>
                <w:szCs w:val="20"/>
              </w:rPr>
            </w:pPr>
          </w:p>
        </w:tc>
        <w:tc>
          <w:tcPr>
            <w:tcW w:w="708" w:type="dxa"/>
          </w:tcPr>
          <w:p w14:paraId="7E8E1B5F" w14:textId="7D15853A"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4F91681" w14:textId="45F8C259" w:rsidR="00E62171" w:rsidRPr="00356E91" w:rsidRDefault="007E2D8A" w:rsidP="004E2FBA">
            <w:pPr>
              <w:spacing w:after="0" w:line="240" w:lineRule="auto"/>
              <w:ind w:left="0" w:right="0" w:firstLine="0"/>
              <w:jc w:val="center"/>
              <w:rPr>
                <w:color w:val="auto"/>
                <w:sz w:val="20"/>
                <w:szCs w:val="20"/>
              </w:rPr>
            </w:pPr>
            <w:r>
              <w:rPr>
                <w:color w:val="auto"/>
                <w:sz w:val="20"/>
                <w:szCs w:val="20"/>
              </w:rPr>
              <w:t>§: 800</w:t>
            </w:r>
          </w:p>
          <w:p w14:paraId="5F1C98EB"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O: 3</w:t>
            </w:r>
          </w:p>
          <w:p w14:paraId="2CBD050C" w14:textId="45A73690"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P: d)</w:t>
            </w:r>
          </w:p>
        </w:tc>
        <w:tc>
          <w:tcPr>
            <w:tcW w:w="4111" w:type="dxa"/>
          </w:tcPr>
          <w:p w14:paraId="2D35D237" w14:textId="565EE652" w:rsidR="004E2FBA" w:rsidRPr="004E2FBA"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t>Ustanovenia § 80</w:t>
            </w:r>
            <w:r w:rsidR="007E2D8A">
              <w:rPr>
                <w:color w:val="auto"/>
                <w:sz w:val="20"/>
                <w:szCs w:val="20"/>
              </w:rPr>
              <w:t>5</w:t>
            </w:r>
            <w:r w:rsidRPr="004E2FBA">
              <w:rPr>
                <w:color w:val="auto"/>
                <w:sz w:val="20"/>
                <w:szCs w:val="20"/>
              </w:rPr>
              <w:t xml:space="preserve"> až 83</w:t>
            </w:r>
            <w:r w:rsidR="007E2D8A">
              <w:rPr>
                <w:color w:val="auto"/>
                <w:sz w:val="20"/>
                <w:szCs w:val="20"/>
              </w:rPr>
              <w:t>1</w:t>
            </w:r>
            <w:r w:rsidRPr="004E2FBA">
              <w:rPr>
                <w:color w:val="auto"/>
                <w:sz w:val="20"/>
                <w:szCs w:val="20"/>
              </w:rPr>
              <w:t xml:space="preserve"> sa nevzťahujú na kúpu </w:t>
            </w:r>
          </w:p>
          <w:p w14:paraId="6A7768CF" w14:textId="7093C29D" w:rsidR="00E62171" w:rsidRPr="00356E91" w:rsidRDefault="004E2FBA" w:rsidP="007E2D8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použitej veci na verejnej dražbe, ak bol kupujúci vopred oboznámený</w:t>
            </w:r>
            <w:r w:rsidR="007E2D8A">
              <w:rPr>
                <w:color w:val="auto"/>
                <w:sz w:val="20"/>
                <w:szCs w:val="20"/>
              </w:rPr>
              <w:t>, že sa na kúpu nevzťahujú § 805</w:t>
            </w:r>
            <w:r w:rsidRPr="004E2FBA">
              <w:rPr>
                <w:color w:val="auto"/>
                <w:sz w:val="20"/>
                <w:szCs w:val="20"/>
              </w:rPr>
              <w:t xml:space="preserve"> až 83</w:t>
            </w:r>
            <w:r w:rsidR="007E2D8A">
              <w:rPr>
                <w:color w:val="auto"/>
                <w:sz w:val="20"/>
                <w:szCs w:val="20"/>
              </w:rPr>
              <w:t>1</w:t>
            </w:r>
            <w:r w:rsidRPr="004E2FBA">
              <w:rPr>
                <w:color w:val="auto"/>
                <w:sz w:val="20"/>
                <w:szCs w:val="20"/>
              </w:rPr>
              <w:t xml:space="preserve">; verejnou dražbou je spôsob predaja, pri ktorom predávajúci </w:t>
            </w:r>
            <w:r w:rsidRPr="004E2FBA">
              <w:rPr>
                <w:color w:val="auto"/>
                <w:sz w:val="20"/>
                <w:szCs w:val="20"/>
              </w:rPr>
              <w:lastRenderedPageBreak/>
              <w:t>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tc>
        <w:tc>
          <w:tcPr>
            <w:tcW w:w="708" w:type="dxa"/>
            <w:vMerge/>
          </w:tcPr>
          <w:p w14:paraId="01FCCA09"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59DF5FE9" w14:textId="77777777" w:rsidR="00E62171" w:rsidRPr="00356E91" w:rsidRDefault="00E62171" w:rsidP="004E2FBA">
            <w:pPr>
              <w:spacing w:after="0" w:line="240" w:lineRule="auto"/>
              <w:ind w:left="0" w:right="0" w:firstLine="0"/>
              <w:rPr>
                <w:color w:val="auto"/>
                <w:sz w:val="20"/>
                <w:szCs w:val="20"/>
              </w:rPr>
            </w:pPr>
          </w:p>
        </w:tc>
        <w:tc>
          <w:tcPr>
            <w:tcW w:w="851" w:type="dxa"/>
            <w:vMerge/>
          </w:tcPr>
          <w:p w14:paraId="696F40AA"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6C10B47D"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0F05D06B" w14:textId="77777777" w:rsidTr="002A5E7E">
        <w:trPr>
          <w:trHeight w:val="1418"/>
        </w:trPr>
        <w:tc>
          <w:tcPr>
            <w:tcW w:w="851" w:type="dxa"/>
          </w:tcPr>
          <w:p w14:paraId="09B4B579" w14:textId="1FEFBC20"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Č: 2</w:t>
            </w:r>
          </w:p>
          <w:p w14:paraId="42095806" w14:textId="44DB8D07" w:rsidR="002A5E7E" w:rsidRPr="00356E91" w:rsidRDefault="002A5E7E" w:rsidP="004E2FBA">
            <w:pPr>
              <w:spacing w:after="0" w:line="240" w:lineRule="auto"/>
              <w:ind w:left="0" w:right="0" w:firstLine="0"/>
              <w:jc w:val="left"/>
              <w:rPr>
                <w:color w:val="auto"/>
                <w:sz w:val="20"/>
                <w:szCs w:val="20"/>
              </w:rPr>
            </w:pPr>
            <w:r w:rsidRPr="00356E91">
              <w:rPr>
                <w:color w:val="auto"/>
                <w:sz w:val="20"/>
                <w:szCs w:val="20"/>
              </w:rPr>
              <w:t>O:13</w:t>
            </w:r>
          </w:p>
        </w:tc>
        <w:tc>
          <w:tcPr>
            <w:tcW w:w="4962" w:type="dxa"/>
          </w:tcPr>
          <w:p w14:paraId="7AE6B82E" w14:textId="77777777" w:rsidR="002A5E7E" w:rsidRPr="00356E91" w:rsidRDefault="002A5E7E" w:rsidP="004E2FBA">
            <w:pPr>
              <w:tabs>
                <w:tab w:val="left" w:pos="1741"/>
              </w:tabs>
              <w:spacing w:after="0" w:line="240" w:lineRule="auto"/>
              <w:rPr>
                <w:color w:val="auto"/>
                <w:sz w:val="20"/>
                <w:szCs w:val="20"/>
              </w:rPr>
            </w:pPr>
            <w:r w:rsidRPr="00356E91">
              <w:rPr>
                <w:color w:val="auto"/>
                <w:sz w:val="20"/>
                <w:szCs w:val="20"/>
              </w:rPr>
              <w:t>13. „životnosť“ je schopnosť tovaru zachovať si požadované funkcie a výkonnosť počas bežného používania;</w:t>
            </w:r>
          </w:p>
          <w:p w14:paraId="7B82ACED" w14:textId="0C2EB88B" w:rsidR="002A5E7E" w:rsidRPr="00356E91" w:rsidRDefault="002A5E7E" w:rsidP="004E2FBA">
            <w:pPr>
              <w:spacing w:after="0" w:line="240" w:lineRule="auto"/>
              <w:ind w:left="0" w:right="0" w:firstLine="0"/>
              <w:rPr>
                <w:color w:val="auto"/>
                <w:sz w:val="20"/>
                <w:szCs w:val="20"/>
              </w:rPr>
            </w:pPr>
          </w:p>
        </w:tc>
        <w:tc>
          <w:tcPr>
            <w:tcW w:w="709" w:type="dxa"/>
          </w:tcPr>
          <w:p w14:paraId="5F30FCA0" w14:textId="771961F4"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75588221" w14:textId="24DA1B0E"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64C4056" w14:textId="637048FE"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w:t>
            </w:r>
            <w:r w:rsidR="00B15D8D" w:rsidRPr="00356E91">
              <w:rPr>
                <w:color w:val="auto"/>
                <w:sz w:val="20"/>
                <w:szCs w:val="20"/>
              </w:rPr>
              <w:t xml:space="preserve"> </w:t>
            </w:r>
            <w:r w:rsidR="007E2D8A">
              <w:rPr>
                <w:color w:val="auto"/>
                <w:sz w:val="20"/>
                <w:szCs w:val="20"/>
              </w:rPr>
              <w:t>807</w:t>
            </w:r>
          </w:p>
          <w:p w14:paraId="764D016D" w14:textId="52AD9B0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O: 1</w:t>
            </w:r>
          </w:p>
          <w:p w14:paraId="69206F92" w14:textId="075C9704"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P:</w:t>
            </w:r>
            <w:r w:rsidR="00B15D8D" w:rsidRPr="00356E91">
              <w:rPr>
                <w:color w:val="auto"/>
                <w:sz w:val="20"/>
                <w:szCs w:val="20"/>
              </w:rPr>
              <w:t xml:space="preserve"> </w:t>
            </w:r>
            <w:r w:rsidRPr="00356E91">
              <w:rPr>
                <w:color w:val="auto"/>
                <w:sz w:val="20"/>
                <w:szCs w:val="20"/>
              </w:rPr>
              <w:t>d)</w:t>
            </w:r>
          </w:p>
          <w:p w14:paraId="5F851D6E" w14:textId="35EDFBC7" w:rsidR="002A5E7E" w:rsidRPr="00356E91" w:rsidRDefault="002A5E7E" w:rsidP="004E2FBA">
            <w:pPr>
              <w:spacing w:after="0" w:line="240" w:lineRule="auto"/>
              <w:ind w:left="0" w:right="0" w:firstLine="0"/>
              <w:jc w:val="center"/>
              <w:rPr>
                <w:color w:val="auto"/>
                <w:sz w:val="20"/>
                <w:szCs w:val="20"/>
              </w:rPr>
            </w:pPr>
          </w:p>
        </w:tc>
        <w:tc>
          <w:tcPr>
            <w:tcW w:w="4111" w:type="dxa"/>
          </w:tcPr>
          <w:p w14:paraId="1D3DF7FF"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 xml:space="preserve">Predaná vec je v súlade so všeobecnými požiadavkami, ak </w:t>
            </w:r>
          </w:p>
          <w:p w14:paraId="10C6DF1A" w14:textId="053F5431" w:rsidR="002A5E7E" w:rsidRPr="00356E91" w:rsidRDefault="004E2FBA" w:rsidP="004E2FB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p>
        </w:tc>
        <w:tc>
          <w:tcPr>
            <w:tcW w:w="708" w:type="dxa"/>
          </w:tcPr>
          <w:p w14:paraId="3869AFA1" w14:textId="22BE108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49837C65" w14:textId="52A079F1" w:rsidR="002A5E7E" w:rsidRPr="00356E91" w:rsidRDefault="002A5E7E" w:rsidP="004E2FBA">
            <w:pPr>
              <w:spacing w:after="0" w:line="240" w:lineRule="auto"/>
              <w:ind w:left="0" w:right="0" w:firstLine="0"/>
              <w:rPr>
                <w:color w:val="auto"/>
                <w:sz w:val="20"/>
                <w:szCs w:val="20"/>
              </w:rPr>
            </w:pPr>
          </w:p>
        </w:tc>
        <w:tc>
          <w:tcPr>
            <w:tcW w:w="851" w:type="dxa"/>
          </w:tcPr>
          <w:p w14:paraId="5447FE6A" w14:textId="6799B402" w:rsidR="002A5E7E" w:rsidRPr="00356E91" w:rsidRDefault="002A5E7E"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68F80C89" w14:textId="77777777" w:rsidR="002A5E7E" w:rsidRPr="00356E91" w:rsidRDefault="002A5E7E" w:rsidP="004E2FBA">
            <w:pPr>
              <w:spacing w:after="0" w:line="240" w:lineRule="auto"/>
              <w:ind w:left="0" w:right="0" w:firstLine="0"/>
              <w:jc w:val="left"/>
              <w:rPr>
                <w:color w:val="auto"/>
                <w:sz w:val="20"/>
                <w:szCs w:val="20"/>
              </w:rPr>
            </w:pPr>
          </w:p>
        </w:tc>
      </w:tr>
      <w:tr w:rsidR="00356E91" w:rsidRPr="00356E91" w14:paraId="4B8858DA" w14:textId="77777777" w:rsidTr="002A5E7E">
        <w:trPr>
          <w:trHeight w:val="1418"/>
        </w:trPr>
        <w:tc>
          <w:tcPr>
            <w:tcW w:w="851" w:type="dxa"/>
          </w:tcPr>
          <w:p w14:paraId="130F2E01" w14:textId="77777777" w:rsidR="00E01D14" w:rsidRPr="00356E91" w:rsidRDefault="00E01D14" w:rsidP="004E2FBA">
            <w:pPr>
              <w:spacing w:after="0" w:line="240" w:lineRule="auto"/>
              <w:ind w:left="0" w:right="0" w:firstLine="0"/>
              <w:jc w:val="left"/>
              <w:rPr>
                <w:color w:val="auto"/>
                <w:sz w:val="20"/>
                <w:szCs w:val="20"/>
              </w:rPr>
            </w:pPr>
            <w:r w:rsidRPr="00356E91">
              <w:rPr>
                <w:color w:val="auto"/>
                <w:sz w:val="20"/>
                <w:szCs w:val="20"/>
              </w:rPr>
              <w:t>Č: 2</w:t>
            </w:r>
          </w:p>
          <w:p w14:paraId="7C4C080A" w14:textId="0594F9B6" w:rsidR="00E01D14" w:rsidRPr="00356E91" w:rsidRDefault="00E01D14" w:rsidP="004E2FBA">
            <w:pPr>
              <w:spacing w:after="0" w:line="240" w:lineRule="auto"/>
              <w:ind w:left="0" w:right="0" w:firstLine="0"/>
              <w:jc w:val="left"/>
              <w:rPr>
                <w:color w:val="auto"/>
                <w:sz w:val="20"/>
                <w:szCs w:val="20"/>
              </w:rPr>
            </w:pPr>
            <w:r w:rsidRPr="00356E91">
              <w:rPr>
                <w:color w:val="auto"/>
                <w:sz w:val="20"/>
                <w:szCs w:val="20"/>
              </w:rPr>
              <w:t>O: 15</w:t>
            </w:r>
          </w:p>
        </w:tc>
        <w:tc>
          <w:tcPr>
            <w:tcW w:w="4962" w:type="dxa"/>
          </w:tcPr>
          <w:p w14:paraId="0BDD52DC" w14:textId="5B0A83F2" w:rsidR="00E01D14" w:rsidRPr="00356E91" w:rsidRDefault="00E01D14" w:rsidP="004E2FBA">
            <w:pPr>
              <w:tabs>
                <w:tab w:val="left" w:pos="1741"/>
              </w:tabs>
              <w:spacing w:after="0" w:line="240" w:lineRule="auto"/>
              <w:rPr>
                <w:color w:val="auto"/>
                <w:sz w:val="20"/>
                <w:szCs w:val="20"/>
              </w:rPr>
            </w:pPr>
            <w:r w:rsidRPr="00356E91">
              <w:rPr>
                <w:color w:val="auto"/>
                <w:sz w:val="20"/>
                <w:szCs w:val="20"/>
              </w:rPr>
              <w:t>15. „verejná dražba“ je spôsob predaja, pri ktorom predávajúci ponúka tovar alebo služby spotrebiteľom, ktorí sa na dražbe osobne zúčastnia alebo majú možnosť sa na nej osobne zúčastniť, prostredníctvom transparentného konkurenčného ponukového konania uskutočneného dražobníkom, pričom vydražiteľ je viazaný tovar alebo služby kúpiť.</w:t>
            </w:r>
          </w:p>
        </w:tc>
        <w:tc>
          <w:tcPr>
            <w:tcW w:w="709" w:type="dxa"/>
          </w:tcPr>
          <w:p w14:paraId="44C072B3" w14:textId="29126313" w:rsidR="00E01D14" w:rsidRPr="00356E91" w:rsidRDefault="00E01D14"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25FD2062" w14:textId="4729C9BB" w:rsidR="00E01D14" w:rsidRPr="00356E91" w:rsidRDefault="00E01D14"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01B1C1C" w14:textId="53F74C33" w:rsidR="00E01D14" w:rsidRPr="00356E91" w:rsidRDefault="007E2D8A" w:rsidP="004E2FBA">
            <w:pPr>
              <w:spacing w:after="0" w:line="240" w:lineRule="auto"/>
              <w:ind w:left="0" w:right="0" w:firstLine="0"/>
              <w:jc w:val="center"/>
              <w:rPr>
                <w:color w:val="auto"/>
                <w:sz w:val="20"/>
                <w:szCs w:val="20"/>
              </w:rPr>
            </w:pPr>
            <w:r>
              <w:rPr>
                <w:color w:val="auto"/>
                <w:sz w:val="20"/>
                <w:szCs w:val="20"/>
              </w:rPr>
              <w:t>§: 800</w:t>
            </w:r>
          </w:p>
          <w:p w14:paraId="7FAFF08B" w14:textId="77777777" w:rsidR="00E01D14" w:rsidRPr="00356E91" w:rsidRDefault="00E01D14" w:rsidP="004E2FBA">
            <w:pPr>
              <w:spacing w:after="0" w:line="240" w:lineRule="auto"/>
              <w:ind w:left="0" w:right="0" w:firstLine="0"/>
              <w:jc w:val="center"/>
              <w:rPr>
                <w:color w:val="auto"/>
                <w:sz w:val="20"/>
                <w:szCs w:val="20"/>
              </w:rPr>
            </w:pPr>
            <w:r w:rsidRPr="00356E91">
              <w:rPr>
                <w:color w:val="auto"/>
                <w:sz w:val="20"/>
                <w:szCs w:val="20"/>
              </w:rPr>
              <w:t>O: 3</w:t>
            </w:r>
          </w:p>
          <w:p w14:paraId="7AD023E5" w14:textId="3D739617" w:rsidR="00E01D14" w:rsidRPr="00356E91" w:rsidRDefault="00E01D14" w:rsidP="004E2FBA">
            <w:pPr>
              <w:spacing w:after="0" w:line="240" w:lineRule="auto"/>
              <w:ind w:left="0" w:right="0" w:firstLine="0"/>
              <w:jc w:val="center"/>
              <w:rPr>
                <w:color w:val="auto"/>
                <w:sz w:val="20"/>
                <w:szCs w:val="20"/>
              </w:rPr>
            </w:pPr>
            <w:r w:rsidRPr="00356E91">
              <w:rPr>
                <w:color w:val="auto"/>
                <w:sz w:val="20"/>
                <w:szCs w:val="20"/>
              </w:rPr>
              <w:t>P: d)</w:t>
            </w:r>
          </w:p>
        </w:tc>
        <w:tc>
          <w:tcPr>
            <w:tcW w:w="4111" w:type="dxa"/>
          </w:tcPr>
          <w:p w14:paraId="456707C3" w14:textId="71F1C863" w:rsidR="004E2FBA" w:rsidRPr="004E2FBA"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r>
            <w:r w:rsidR="007E2D8A">
              <w:rPr>
                <w:color w:val="auto"/>
                <w:sz w:val="20"/>
                <w:szCs w:val="20"/>
              </w:rPr>
              <w:t>Ustanovenia § 805</w:t>
            </w:r>
            <w:r w:rsidRPr="004E2FBA">
              <w:rPr>
                <w:color w:val="auto"/>
                <w:sz w:val="20"/>
                <w:szCs w:val="20"/>
              </w:rPr>
              <w:t xml:space="preserve"> až 83</w:t>
            </w:r>
            <w:r w:rsidR="007E2D8A">
              <w:rPr>
                <w:color w:val="auto"/>
                <w:sz w:val="20"/>
                <w:szCs w:val="20"/>
              </w:rPr>
              <w:t>1</w:t>
            </w:r>
            <w:r w:rsidRPr="004E2FBA">
              <w:rPr>
                <w:color w:val="auto"/>
                <w:sz w:val="20"/>
                <w:szCs w:val="20"/>
              </w:rPr>
              <w:t xml:space="preserve"> sa nevzťahujú na kúpu </w:t>
            </w:r>
          </w:p>
          <w:p w14:paraId="1DFDEF4C" w14:textId="015B3B4C" w:rsidR="00E01D14" w:rsidRPr="00356E91" w:rsidRDefault="004E2FBA" w:rsidP="007E2D8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použitej veci na verejnej dražbe, ak bol kupujúci vopred oboznámený, že sa na kúpu nevzťahujú § 80</w:t>
            </w:r>
            <w:r w:rsidR="007E2D8A">
              <w:rPr>
                <w:color w:val="auto"/>
                <w:sz w:val="20"/>
                <w:szCs w:val="20"/>
              </w:rPr>
              <w:t>5</w:t>
            </w:r>
            <w:r w:rsidRPr="004E2FBA">
              <w:rPr>
                <w:color w:val="auto"/>
                <w:sz w:val="20"/>
                <w:szCs w:val="20"/>
              </w:rPr>
              <w:t xml:space="preserve"> až 83</w:t>
            </w:r>
            <w:r w:rsidR="007E2D8A">
              <w:rPr>
                <w:color w:val="auto"/>
                <w:sz w:val="20"/>
                <w:szCs w:val="20"/>
              </w:rPr>
              <w:t>1</w:t>
            </w:r>
            <w:r w:rsidRPr="004E2FBA">
              <w:rPr>
                <w:color w:val="auto"/>
                <w:sz w:val="20"/>
                <w:szCs w:val="20"/>
              </w:rPr>
              <w:t>;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tc>
        <w:tc>
          <w:tcPr>
            <w:tcW w:w="708" w:type="dxa"/>
          </w:tcPr>
          <w:p w14:paraId="31D1E7B0" w14:textId="77777777" w:rsidR="00E01D14" w:rsidRPr="00356E91" w:rsidRDefault="00E01D14" w:rsidP="004E2FBA">
            <w:pPr>
              <w:spacing w:after="0" w:line="240" w:lineRule="auto"/>
              <w:ind w:left="0" w:right="0" w:firstLine="0"/>
              <w:jc w:val="center"/>
              <w:rPr>
                <w:color w:val="auto"/>
                <w:sz w:val="20"/>
                <w:szCs w:val="20"/>
              </w:rPr>
            </w:pPr>
          </w:p>
        </w:tc>
        <w:tc>
          <w:tcPr>
            <w:tcW w:w="1134" w:type="dxa"/>
          </w:tcPr>
          <w:p w14:paraId="5CB223CD" w14:textId="77777777" w:rsidR="00E01D14" w:rsidRPr="00356E91" w:rsidRDefault="00E01D14" w:rsidP="004E2FBA">
            <w:pPr>
              <w:spacing w:after="0" w:line="240" w:lineRule="auto"/>
              <w:ind w:left="0" w:right="0" w:firstLine="0"/>
              <w:rPr>
                <w:color w:val="auto"/>
                <w:sz w:val="20"/>
                <w:szCs w:val="20"/>
              </w:rPr>
            </w:pPr>
          </w:p>
        </w:tc>
        <w:tc>
          <w:tcPr>
            <w:tcW w:w="851" w:type="dxa"/>
          </w:tcPr>
          <w:p w14:paraId="391459A6" w14:textId="77777777" w:rsidR="00E01D14" w:rsidRPr="00356E91" w:rsidRDefault="00E01D14" w:rsidP="004E2FBA">
            <w:pPr>
              <w:spacing w:after="0" w:line="240" w:lineRule="auto"/>
              <w:ind w:left="0" w:right="0" w:firstLine="0"/>
              <w:jc w:val="center"/>
              <w:rPr>
                <w:color w:val="auto"/>
                <w:sz w:val="20"/>
                <w:szCs w:val="20"/>
              </w:rPr>
            </w:pPr>
          </w:p>
        </w:tc>
        <w:tc>
          <w:tcPr>
            <w:tcW w:w="1134" w:type="dxa"/>
          </w:tcPr>
          <w:p w14:paraId="5CBFF78A" w14:textId="77777777" w:rsidR="00E01D14" w:rsidRPr="00356E91" w:rsidRDefault="00E01D14" w:rsidP="004E2FBA">
            <w:pPr>
              <w:spacing w:after="0" w:line="240" w:lineRule="auto"/>
              <w:ind w:left="0" w:right="0" w:firstLine="0"/>
              <w:jc w:val="left"/>
              <w:rPr>
                <w:color w:val="auto"/>
                <w:sz w:val="20"/>
                <w:szCs w:val="20"/>
              </w:rPr>
            </w:pPr>
          </w:p>
        </w:tc>
      </w:tr>
      <w:tr w:rsidR="00356E91" w:rsidRPr="00356E91" w14:paraId="4AC86134" w14:textId="77777777" w:rsidTr="00681A36">
        <w:trPr>
          <w:trHeight w:val="504"/>
        </w:trPr>
        <w:tc>
          <w:tcPr>
            <w:tcW w:w="851" w:type="dxa"/>
            <w:vMerge w:val="restart"/>
          </w:tcPr>
          <w:p w14:paraId="23A04D8A"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Č: 3</w:t>
            </w:r>
          </w:p>
          <w:p w14:paraId="180622E6" w14:textId="503FCB4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vMerge w:val="restart"/>
          </w:tcPr>
          <w:p w14:paraId="27C05F96" w14:textId="77777777" w:rsidR="00E62171" w:rsidRPr="00356E91" w:rsidRDefault="00E62171" w:rsidP="004E2FBA">
            <w:pPr>
              <w:tabs>
                <w:tab w:val="left" w:pos="1741"/>
              </w:tabs>
              <w:spacing w:after="0" w:line="240" w:lineRule="auto"/>
              <w:rPr>
                <w:color w:val="auto"/>
                <w:sz w:val="20"/>
                <w:szCs w:val="20"/>
              </w:rPr>
            </w:pPr>
            <w:r w:rsidRPr="00356E91">
              <w:rPr>
                <w:bCs/>
                <w:color w:val="auto"/>
                <w:sz w:val="20"/>
                <w:szCs w:val="20"/>
              </w:rPr>
              <w:t>Rozsah pôsobnosti</w:t>
            </w:r>
          </w:p>
          <w:p w14:paraId="1A1FBC5C" w14:textId="77777777" w:rsidR="00E62171" w:rsidRPr="00356E91" w:rsidRDefault="00E62171" w:rsidP="004E2FBA">
            <w:pPr>
              <w:tabs>
                <w:tab w:val="left" w:pos="1741"/>
              </w:tabs>
              <w:spacing w:after="0" w:line="240" w:lineRule="auto"/>
              <w:rPr>
                <w:color w:val="auto"/>
                <w:sz w:val="20"/>
                <w:szCs w:val="20"/>
              </w:rPr>
            </w:pPr>
            <w:r w:rsidRPr="00356E91">
              <w:rPr>
                <w:color w:val="auto"/>
                <w:sz w:val="20"/>
                <w:szCs w:val="20"/>
              </w:rPr>
              <w:t>1.   Táto smernica sa uplatňuje na kúpne zmluvy medzi spotrebiteľom a predávajúcim.</w:t>
            </w:r>
          </w:p>
          <w:p w14:paraId="3E75A014" w14:textId="77777777" w:rsidR="00E62171" w:rsidRPr="00356E91" w:rsidRDefault="00E62171" w:rsidP="004E2FBA">
            <w:pPr>
              <w:tabs>
                <w:tab w:val="left" w:pos="1741"/>
              </w:tabs>
              <w:spacing w:after="0" w:line="240" w:lineRule="auto"/>
              <w:rPr>
                <w:color w:val="auto"/>
                <w:sz w:val="20"/>
                <w:szCs w:val="20"/>
              </w:rPr>
            </w:pPr>
          </w:p>
        </w:tc>
        <w:tc>
          <w:tcPr>
            <w:tcW w:w="709" w:type="dxa"/>
            <w:vMerge w:val="restart"/>
          </w:tcPr>
          <w:p w14:paraId="5E6837DA"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N</w:t>
            </w:r>
          </w:p>
          <w:p w14:paraId="418B06E4" w14:textId="6688F41F" w:rsidR="00E62171" w:rsidRPr="00356E91" w:rsidRDefault="00E62171" w:rsidP="004E2FBA">
            <w:pPr>
              <w:spacing w:after="0" w:line="240" w:lineRule="auto"/>
              <w:ind w:left="0" w:right="0"/>
              <w:jc w:val="center"/>
              <w:rPr>
                <w:color w:val="auto"/>
                <w:sz w:val="20"/>
                <w:szCs w:val="20"/>
              </w:rPr>
            </w:pPr>
          </w:p>
        </w:tc>
        <w:tc>
          <w:tcPr>
            <w:tcW w:w="708" w:type="dxa"/>
          </w:tcPr>
          <w:p w14:paraId="0D943AB0" w14:textId="51154D9E"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E889496" w14:textId="77777777" w:rsidR="004E2FBA" w:rsidRDefault="004E2FBA" w:rsidP="004E2FBA">
            <w:pPr>
              <w:spacing w:after="0" w:line="240" w:lineRule="auto"/>
              <w:ind w:left="0" w:right="0" w:firstLine="0"/>
              <w:jc w:val="center"/>
              <w:rPr>
                <w:color w:val="auto"/>
                <w:sz w:val="20"/>
                <w:szCs w:val="20"/>
              </w:rPr>
            </w:pPr>
            <w:r>
              <w:rPr>
                <w:color w:val="auto"/>
                <w:sz w:val="20"/>
                <w:szCs w:val="20"/>
              </w:rPr>
              <w:t>§: 623</w:t>
            </w:r>
          </w:p>
          <w:p w14:paraId="0A9C2DF5" w14:textId="11546A8E"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6D47CFB1" w14:textId="77777777" w:rsidR="004E2FBA" w:rsidRPr="004E2FBA" w:rsidRDefault="004E2FBA" w:rsidP="004E2FBA">
            <w:pPr>
              <w:rPr>
                <w:color w:val="auto"/>
                <w:sz w:val="20"/>
                <w:szCs w:val="20"/>
              </w:rPr>
            </w:pPr>
            <w:r w:rsidRPr="004E2FBA">
              <w:rPr>
                <w:color w:val="auto"/>
                <w:sz w:val="20"/>
                <w:szCs w:val="20"/>
              </w:rPr>
              <w:t>(1)</w:t>
            </w:r>
            <w:r w:rsidRPr="004E2FBA">
              <w:rPr>
                <w:color w:val="auto"/>
                <w:sz w:val="20"/>
                <w:szCs w:val="20"/>
              </w:rPr>
              <w:tab/>
              <w:t>Spotrebiteľskou zmluvou je každá zmluva uzavretá medzi obchodníkom a spotrebiteľom.</w:t>
            </w:r>
          </w:p>
          <w:p w14:paraId="249BD670" w14:textId="2C41A446" w:rsidR="00E62171" w:rsidRPr="00356E91" w:rsidRDefault="00E62171" w:rsidP="004E2FBA">
            <w:pPr>
              <w:spacing w:after="0" w:line="240" w:lineRule="auto"/>
              <w:ind w:left="0" w:right="0" w:firstLine="0"/>
              <w:rPr>
                <w:color w:val="auto"/>
                <w:sz w:val="20"/>
                <w:szCs w:val="20"/>
              </w:rPr>
            </w:pPr>
          </w:p>
        </w:tc>
        <w:tc>
          <w:tcPr>
            <w:tcW w:w="708" w:type="dxa"/>
            <w:vMerge w:val="restart"/>
          </w:tcPr>
          <w:p w14:paraId="097E56A4" w14:textId="12D9073D"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4ECE7DC9" w14:textId="77777777" w:rsidR="00E62171" w:rsidRPr="00356E91" w:rsidRDefault="00E62171" w:rsidP="004E2FBA">
            <w:pPr>
              <w:spacing w:after="0" w:line="240" w:lineRule="auto"/>
              <w:ind w:left="0" w:right="0" w:firstLine="0"/>
              <w:rPr>
                <w:color w:val="auto"/>
                <w:sz w:val="20"/>
                <w:szCs w:val="20"/>
              </w:rPr>
            </w:pPr>
          </w:p>
        </w:tc>
        <w:tc>
          <w:tcPr>
            <w:tcW w:w="851" w:type="dxa"/>
            <w:vMerge w:val="restart"/>
          </w:tcPr>
          <w:p w14:paraId="62BC684D" w14:textId="75AB1C9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70FA3B78"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14F40780" w14:textId="77777777" w:rsidTr="002A5E7E">
        <w:trPr>
          <w:trHeight w:val="1418"/>
        </w:trPr>
        <w:tc>
          <w:tcPr>
            <w:tcW w:w="851" w:type="dxa"/>
            <w:vMerge/>
          </w:tcPr>
          <w:p w14:paraId="33248436" w14:textId="77777777" w:rsidR="00E62171" w:rsidRPr="00356E91" w:rsidRDefault="00E62171" w:rsidP="004E2FBA">
            <w:pPr>
              <w:spacing w:after="0" w:line="240" w:lineRule="auto"/>
              <w:ind w:left="0" w:right="0" w:firstLine="0"/>
              <w:jc w:val="left"/>
              <w:rPr>
                <w:color w:val="auto"/>
                <w:sz w:val="20"/>
                <w:szCs w:val="20"/>
              </w:rPr>
            </w:pPr>
          </w:p>
        </w:tc>
        <w:tc>
          <w:tcPr>
            <w:tcW w:w="4962" w:type="dxa"/>
            <w:vMerge/>
          </w:tcPr>
          <w:p w14:paraId="1AF0CD42" w14:textId="77777777" w:rsidR="00E62171" w:rsidRPr="00356E91" w:rsidRDefault="00E62171" w:rsidP="004E2FBA">
            <w:pPr>
              <w:tabs>
                <w:tab w:val="left" w:pos="1741"/>
              </w:tabs>
              <w:spacing w:after="0" w:line="240" w:lineRule="auto"/>
              <w:rPr>
                <w:bCs/>
                <w:color w:val="auto"/>
                <w:sz w:val="20"/>
                <w:szCs w:val="20"/>
              </w:rPr>
            </w:pPr>
          </w:p>
        </w:tc>
        <w:tc>
          <w:tcPr>
            <w:tcW w:w="709" w:type="dxa"/>
            <w:vMerge/>
          </w:tcPr>
          <w:p w14:paraId="22FF14F3" w14:textId="6A73253B" w:rsidR="00E62171" w:rsidRPr="00356E91" w:rsidRDefault="00E62171" w:rsidP="004E2FBA">
            <w:pPr>
              <w:spacing w:after="0" w:line="240" w:lineRule="auto"/>
              <w:ind w:left="0" w:right="0" w:firstLine="0"/>
              <w:jc w:val="center"/>
              <w:rPr>
                <w:color w:val="auto"/>
                <w:sz w:val="20"/>
                <w:szCs w:val="20"/>
              </w:rPr>
            </w:pPr>
          </w:p>
        </w:tc>
        <w:tc>
          <w:tcPr>
            <w:tcW w:w="708" w:type="dxa"/>
          </w:tcPr>
          <w:p w14:paraId="2ED37C0E" w14:textId="4F7E3CAA"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6C693D3" w14:textId="72A42636"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800</w:t>
            </w:r>
          </w:p>
          <w:p w14:paraId="4B21DAFF" w14:textId="6F4C5EBD" w:rsidR="00E62171" w:rsidRPr="00356E91" w:rsidRDefault="00E62171" w:rsidP="004E2FBA">
            <w:pPr>
              <w:spacing w:after="0" w:line="240" w:lineRule="auto"/>
              <w:ind w:left="0" w:right="0" w:firstLine="0"/>
              <w:jc w:val="center"/>
              <w:rPr>
                <w:color w:val="auto"/>
                <w:sz w:val="20"/>
                <w:szCs w:val="20"/>
              </w:rPr>
            </w:pPr>
          </w:p>
          <w:p w14:paraId="024AED65" w14:textId="77777777" w:rsidR="00E62171" w:rsidRPr="00356E91" w:rsidRDefault="00E62171" w:rsidP="004E2FBA">
            <w:pPr>
              <w:spacing w:after="0" w:line="240" w:lineRule="auto"/>
              <w:ind w:left="0" w:right="0" w:firstLine="0"/>
              <w:jc w:val="center"/>
              <w:rPr>
                <w:color w:val="auto"/>
                <w:sz w:val="20"/>
                <w:szCs w:val="20"/>
              </w:rPr>
            </w:pPr>
          </w:p>
        </w:tc>
        <w:tc>
          <w:tcPr>
            <w:tcW w:w="4111" w:type="dxa"/>
          </w:tcPr>
          <w:p w14:paraId="48D5CC1C"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 xml:space="preserve">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 </w:t>
            </w:r>
          </w:p>
          <w:p w14:paraId="4D0422D7" w14:textId="77777777" w:rsidR="004E2FBA" w:rsidRPr="004E2FBA" w:rsidRDefault="004E2FBA" w:rsidP="004E2FBA">
            <w:pPr>
              <w:spacing w:after="0" w:line="240" w:lineRule="auto"/>
              <w:ind w:left="0" w:right="0" w:firstLine="0"/>
              <w:rPr>
                <w:color w:val="auto"/>
                <w:sz w:val="20"/>
                <w:szCs w:val="20"/>
              </w:rPr>
            </w:pPr>
          </w:p>
          <w:p w14:paraId="32B975B0"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(2)</w:t>
            </w:r>
            <w:r w:rsidRPr="004E2FBA">
              <w:rPr>
                <w:color w:val="auto"/>
                <w:sz w:val="20"/>
                <w:szCs w:val="20"/>
              </w:rPr>
              <w:tab/>
              <w:t xml:space="preserve">Pri pochybnostiach platí, že predmetom spotrebiteľskej kúpnej zmluvy o kúpe veci s digitálnymi prvkami je aj dodanie digitálneho obsahu alebo poskytnutie digitálnej služby. </w:t>
            </w:r>
          </w:p>
          <w:p w14:paraId="0FE4A3C7" w14:textId="77777777" w:rsidR="004E2FBA" w:rsidRPr="004E2FBA" w:rsidRDefault="004E2FBA" w:rsidP="004E2FBA">
            <w:pPr>
              <w:spacing w:after="0" w:line="240" w:lineRule="auto"/>
              <w:ind w:left="0" w:right="0" w:firstLine="0"/>
              <w:rPr>
                <w:color w:val="auto"/>
                <w:sz w:val="20"/>
                <w:szCs w:val="20"/>
              </w:rPr>
            </w:pPr>
          </w:p>
          <w:p w14:paraId="516BBDAB" w14:textId="058614EA" w:rsidR="004E2FBA" w:rsidRPr="004E2FBA" w:rsidRDefault="007E2D8A" w:rsidP="004E2FBA">
            <w:pPr>
              <w:spacing w:after="0" w:line="240" w:lineRule="auto"/>
              <w:ind w:left="0" w:right="0" w:firstLine="0"/>
              <w:rPr>
                <w:color w:val="auto"/>
                <w:sz w:val="20"/>
                <w:szCs w:val="20"/>
              </w:rPr>
            </w:pPr>
            <w:r>
              <w:rPr>
                <w:color w:val="auto"/>
                <w:sz w:val="20"/>
                <w:szCs w:val="20"/>
              </w:rPr>
              <w:t>(3)</w:t>
            </w:r>
            <w:r>
              <w:rPr>
                <w:color w:val="auto"/>
                <w:sz w:val="20"/>
                <w:szCs w:val="20"/>
              </w:rPr>
              <w:tab/>
              <w:t>Ustanovenia § 805</w:t>
            </w:r>
            <w:r w:rsidR="004E2FBA" w:rsidRPr="004E2FBA">
              <w:rPr>
                <w:color w:val="auto"/>
                <w:sz w:val="20"/>
                <w:szCs w:val="20"/>
              </w:rPr>
              <w:t xml:space="preserve"> až 83</w:t>
            </w:r>
            <w:r>
              <w:rPr>
                <w:color w:val="auto"/>
                <w:sz w:val="20"/>
                <w:szCs w:val="20"/>
              </w:rPr>
              <w:t>1</w:t>
            </w:r>
            <w:r w:rsidR="004E2FBA" w:rsidRPr="004E2FBA">
              <w:rPr>
                <w:color w:val="auto"/>
                <w:sz w:val="20"/>
                <w:szCs w:val="20"/>
              </w:rPr>
              <w:t xml:space="preserve"> sa nevzťahujú na kúpu </w:t>
            </w:r>
          </w:p>
          <w:p w14:paraId="2D5821B0"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a)</w:t>
            </w:r>
            <w:r w:rsidRPr="004E2FBA">
              <w:rPr>
                <w:color w:val="auto"/>
                <w:sz w:val="20"/>
                <w:szCs w:val="20"/>
              </w:rPr>
              <w:tab/>
              <w:t xml:space="preserve">živého zvieraťa, </w:t>
            </w:r>
          </w:p>
          <w:p w14:paraId="29112B3D"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b)</w:t>
            </w:r>
            <w:r w:rsidRPr="004E2FBA">
              <w:rPr>
                <w:color w:val="auto"/>
                <w:sz w:val="20"/>
                <w:szCs w:val="20"/>
              </w:rPr>
              <w:tab/>
              <w:t xml:space="preserve">hmotného nosiča, ktorý slúži výlučne ako nosič digitálneho obsahu alebo digitálnej služby, </w:t>
            </w:r>
          </w:p>
          <w:p w14:paraId="12B495E2"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c)</w:t>
            </w:r>
            <w:r w:rsidRPr="004E2FBA">
              <w:rPr>
                <w:color w:val="auto"/>
                <w:sz w:val="20"/>
                <w:szCs w:val="20"/>
              </w:rPr>
              <w:tab/>
              <w:t xml:space="preserve">v rámci exekúcie alebo pri obdobnom spôsobe výkonu verejnej moci, </w:t>
            </w:r>
          </w:p>
          <w:p w14:paraId="0F81FA09" w14:textId="7D6C10EA" w:rsidR="00E62171" w:rsidRPr="00356E91" w:rsidRDefault="004E2FBA" w:rsidP="007E2D8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použitej veci na verejnej dražbe, ak bol kupujúci vopred oboznámený, že sa na kúpu nevzťahujú § 80</w:t>
            </w:r>
            <w:r w:rsidR="007E2D8A">
              <w:rPr>
                <w:color w:val="auto"/>
                <w:sz w:val="20"/>
                <w:szCs w:val="20"/>
              </w:rPr>
              <w:t>5 až 831</w:t>
            </w:r>
            <w:r w:rsidRPr="004E2FBA">
              <w:rPr>
                <w:color w:val="auto"/>
                <w:sz w:val="20"/>
                <w:szCs w:val="20"/>
              </w:rPr>
              <w:t xml:space="preserve">;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 </w:t>
            </w:r>
          </w:p>
        </w:tc>
        <w:tc>
          <w:tcPr>
            <w:tcW w:w="708" w:type="dxa"/>
            <w:vMerge/>
          </w:tcPr>
          <w:p w14:paraId="0861E38C"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2E6325C9" w14:textId="77777777" w:rsidR="00E62171" w:rsidRPr="00356E91" w:rsidRDefault="00E62171" w:rsidP="004E2FBA">
            <w:pPr>
              <w:spacing w:after="0" w:line="240" w:lineRule="auto"/>
              <w:ind w:left="0" w:right="0" w:firstLine="0"/>
              <w:rPr>
                <w:color w:val="auto"/>
                <w:sz w:val="20"/>
                <w:szCs w:val="20"/>
              </w:rPr>
            </w:pPr>
          </w:p>
        </w:tc>
        <w:tc>
          <w:tcPr>
            <w:tcW w:w="851" w:type="dxa"/>
            <w:vMerge/>
          </w:tcPr>
          <w:p w14:paraId="2CAD6524"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130DD6BF"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5883D254" w14:textId="77777777" w:rsidTr="00681A36">
        <w:trPr>
          <w:trHeight w:val="1087"/>
        </w:trPr>
        <w:tc>
          <w:tcPr>
            <w:tcW w:w="851" w:type="dxa"/>
            <w:vMerge/>
          </w:tcPr>
          <w:p w14:paraId="00D3B847" w14:textId="77777777" w:rsidR="00E62171" w:rsidRPr="00356E91" w:rsidRDefault="00E62171" w:rsidP="004E2FBA">
            <w:pPr>
              <w:spacing w:after="0" w:line="240" w:lineRule="auto"/>
              <w:ind w:left="0" w:right="0" w:firstLine="0"/>
              <w:jc w:val="left"/>
              <w:rPr>
                <w:color w:val="auto"/>
                <w:sz w:val="20"/>
                <w:szCs w:val="20"/>
              </w:rPr>
            </w:pPr>
          </w:p>
        </w:tc>
        <w:tc>
          <w:tcPr>
            <w:tcW w:w="4962" w:type="dxa"/>
            <w:vMerge/>
          </w:tcPr>
          <w:p w14:paraId="555125FB" w14:textId="77777777" w:rsidR="00E62171" w:rsidRPr="00356E91" w:rsidRDefault="00E62171" w:rsidP="004E2FBA">
            <w:pPr>
              <w:tabs>
                <w:tab w:val="left" w:pos="1741"/>
              </w:tabs>
              <w:spacing w:after="0" w:line="240" w:lineRule="auto"/>
              <w:rPr>
                <w:bCs/>
                <w:color w:val="auto"/>
                <w:sz w:val="20"/>
                <w:szCs w:val="20"/>
              </w:rPr>
            </w:pPr>
          </w:p>
        </w:tc>
        <w:tc>
          <w:tcPr>
            <w:tcW w:w="709" w:type="dxa"/>
            <w:vMerge/>
          </w:tcPr>
          <w:p w14:paraId="252AE2C6" w14:textId="77777777" w:rsidR="00E62171" w:rsidRPr="00356E91" w:rsidRDefault="00E62171" w:rsidP="004E2FBA">
            <w:pPr>
              <w:spacing w:after="0" w:line="240" w:lineRule="auto"/>
              <w:ind w:left="0" w:right="0" w:firstLine="0"/>
              <w:jc w:val="center"/>
              <w:rPr>
                <w:color w:val="auto"/>
                <w:sz w:val="20"/>
                <w:szCs w:val="20"/>
              </w:rPr>
            </w:pPr>
          </w:p>
        </w:tc>
        <w:tc>
          <w:tcPr>
            <w:tcW w:w="708" w:type="dxa"/>
          </w:tcPr>
          <w:p w14:paraId="794A8F6E" w14:textId="0104DFE2"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C6D766F" w14:textId="3F3FF03A"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12</w:t>
            </w:r>
            <w:r w:rsidR="007E2D8A">
              <w:rPr>
                <w:color w:val="auto"/>
                <w:sz w:val="20"/>
                <w:szCs w:val="20"/>
              </w:rPr>
              <w:t>18</w:t>
            </w:r>
          </w:p>
        </w:tc>
        <w:tc>
          <w:tcPr>
            <w:tcW w:w="4111" w:type="dxa"/>
          </w:tcPr>
          <w:p w14:paraId="4E654362" w14:textId="0A5BF46D" w:rsidR="00E62171" w:rsidRPr="00356E91" w:rsidRDefault="004E2FBA" w:rsidP="004E2FBA">
            <w:pPr>
              <w:spacing w:after="0" w:line="240" w:lineRule="auto"/>
              <w:ind w:left="0" w:right="0" w:firstLine="0"/>
              <w:rPr>
                <w:color w:val="auto"/>
                <w:sz w:val="20"/>
                <w:szCs w:val="20"/>
              </w:rPr>
            </w:pPr>
            <w:r w:rsidRPr="004E2FBA">
              <w:rPr>
                <w:color w:val="auto"/>
                <w:sz w:val="20"/>
                <w:szCs w:val="20"/>
              </w:rPr>
              <w:t>Zmluvou o diele sa zhotoviteľ zaväzuje zhotoviť, upraviť alebo opraviť vec alebo dosiahnuť iný dohodnutý výsledok (dielo), a objednávateľ sa zaväzuje dielo prevziať a zaplatiť cenu za jeho vykonanie.</w:t>
            </w:r>
          </w:p>
        </w:tc>
        <w:tc>
          <w:tcPr>
            <w:tcW w:w="708" w:type="dxa"/>
            <w:vMerge/>
          </w:tcPr>
          <w:p w14:paraId="1DD6F63F"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5AB19B16" w14:textId="77777777" w:rsidR="00E62171" w:rsidRPr="00356E91" w:rsidRDefault="00E62171" w:rsidP="004E2FBA">
            <w:pPr>
              <w:spacing w:after="0" w:line="240" w:lineRule="auto"/>
              <w:ind w:left="0" w:right="0" w:firstLine="0"/>
              <w:rPr>
                <w:color w:val="auto"/>
                <w:sz w:val="20"/>
                <w:szCs w:val="20"/>
              </w:rPr>
            </w:pPr>
          </w:p>
        </w:tc>
        <w:tc>
          <w:tcPr>
            <w:tcW w:w="851" w:type="dxa"/>
            <w:vMerge/>
          </w:tcPr>
          <w:p w14:paraId="6A9790C7"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539A10D0"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5B6E2A8E" w14:textId="77777777" w:rsidTr="002A5E7E">
        <w:trPr>
          <w:trHeight w:val="1418"/>
        </w:trPr>
        <w:tc>
          <w:tcPr>
            <w:tcW w:w="851" w:type="dxa"/>
            <w:vMerge/>
          </w:tcPr>
          <w:p w14:paraId="5640B8C6" w14:textId="77777777" w:rsidR="00E62171" w:rsidRPr="00356E91" w:rsidRDefault="00E62171" w:rsidP="004E2FBA">
            <w:pPr>
              <w:spacing w:after="0" w:line="240" w:lineRule="auto"/>
              <w:ind w:left="0" w:right="0" w:firstLine="0"/>
              <w:jc w:val="left"/>
              <w:rPr>
                <w:color w:val="auto"/>
                <w:sz w:val="20"/>
                <w:szCs w:val="20"/>
              </w:rPr>
            </w:pPr>
          </w:p>
        </w:tc>
        <w:tc>
          <w:tcPr>
            <w:tcW w:w="4962" w:type="dxa"/>
            <w:vMerge/>
          </w:tcPr>
          <w:p w14:paraId="0BFD64D1" w14:textId="77777777" w:rsidR="00E62171" w:rsidRPr="00356E91" w:rsidRDefault="00E62171" w:rsidP="004E2FBA">
            <w:pPr>
              <w:tabs>
                <w:tab w:val="left" w:pos="1741"/>
              </w:tabs>
              <w:spacing w:after="0" w:line="240" w:lineRule="auto"/>
              <w:rPr>
                <w:bCs/>
                <w:color w:val="auto"/>
                <w:sz w:val="20"/>
                <w:szCs w:val="20"/>
              </w:rPr>
            </w:pPr>
          </w:p>
        </w:tc>
        <w:tc>
          <w:tcPr>
            <w:tcW w:w="709" w:type="dxa"/>
            <w:vMerge/>
          </w:tcPr>
          <w:p w14:paraId="13115416" w14:textId="77777777" w:rsidR="00E62171" w:rsidRPr="00356E91" w:rsidRDefault="00E62171" w:rsidP="004E2FBA">
            <w:pPr>
              <w:spacing w:after="0" w:line="240" w:lineRule="auto"/>
              <w:ind w:left="0" w:right="0" w:firstLine="0"/>
              <w:jc w:val="center"/>
              <w:rPr>
                <w:color w:val="auto"/>
                <w:sz w:val="20"/>
                <w:szCs w:val="20"/>
              </w:rPr>
            </w:pPr>
          </w:p>
        </w:tc>
        <w:tc>
          <w:tcPr>
            <w:tcW w:w="708" w:type="dxa"/>
          </w:tcPr>
          <w:p w14:paraId="1AD37F46" w14:textId="428DBAB4"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EC66B82" w14:textId="60484E57" w:rsidR="00E62171" w:rsidRPr="00356E91" w:rsidRDefault="004E2FBA" w:rsidP="007E2D8A">
            <w:pPr>
              <w:spacing w:after="0" w:line="240" w:lineRule="auto"/>
              <w:ind w:left="0" w:right="0" w:firstLine="0"/>
              <w:jc w:val="center"/>
              <w:rPr>
                <w:color w:val="auto"/>
                <w:sz w:val="20"/>
                <w:szCs w:val="20"/>
              </w:rPr>
            </w:pPr>
            <w:r>
              <w:rPr>
                <w:color w:val="auto"/>
                <w:sz w:val="20"/>
                <w:szCs w:val="20"/>
              </w:rPr>
              <w:t>§: 121</w:t>
            </w:r>
            <w:r w:rsidR="007E2D8A">
              <w:rPr>
                <w:color w:val="auto"/>
                <w:sz w:val="20"/>
                <w:szCs w:val="20"/>
              </w:rPr>
              <w:t>9</w:t>
            </w:r>
          </w:p>
        </w:tc>
        <w:tc>
          <w:tcPr>
            <w:tcW w:w="4111" w:type="dxa"/>
          </w:tcPr>
          <w:p w14:paraId="5D173437" w14:textId="22BB91F8" w:rsidR="00E62171" w:rsidRPr="00356E91" w:rsidRDefault="004E2FBA" w:rsidP="004E2FBA">
            <w:pPr>
              <w:spacing w:after="0" w:line="240" w:lineRule="auto"/>
              <w:ind w:left="0" w:right="0" w:firstLine="0"/>
              <w:rPr>
                <w:color w:val="auto"/>
                <w:sz w:val="20"/>
                <w:szCs w:val="20"/>
              </w:rPr>
            </w:pPr>
            <w:r w:rsidRPr="004E2FBA">
              <w:rPr>
                <w:color w:val="auto"/>
                <w:sz w:val="20"/>
                <w:szCs w:val="20"/>
              </w:rPr>
              <w:t>Ak je zmluva o zhotovení veci na zákazku spotrebiteľskou zmluvou, podľa ktorej je predmetom zhotovenia akákoľvek hnuteľná vec vrátane veci s digitálnymi prvkami, vzťahujú sa na zmluvu ustanovenia o spotrebiteľskej kúpnej zmluve.</w:t>
            </w:r>
          </w:p>
        </w:tc>
        <w:tc>
          <w:tcPr>
            <w:tcW w:w="708" w:type="dxa"/>
            <w:vMerge/>
          </w:tcPr>
          <w:p w14:paraId="5E3B0196"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18B8CF01" w14:textId="77777777" w:rsidR="00E62171" w:rsidRPr="00356E91" w:rsidRDefault="00E62171" w:rsidP="004E2FBA">
            <w:pPr>
              <w:spacing w:after="0" w:line="240" w:lineRule="auto"/>
              <w:ind w:left="0" w:right="0" w:firstLine="0"/>
              <w:rPr>
                <w:color w:val="auto"/>
                <w:sz w:val="20"/>
                <w:szCs w:val="20"/>
              </w:rPr>
            </w:pPr>
          </w:p>
        </w:tc>
        <w:tc>
          <w:tcPr>
            <w:tcW w:w="851" w:type="dxa"/>
            <w:vMerge/>
          </w:tcPr>
          <w:p w14:paraId="04EA2857" w14:textId="77777777" w:rsidR="00E62171" w:rsidRPr="00356E91" w:rsidRDefault="00E62171" w:rsidP="004E2FBA">
            <w:pPr>
              <w:spacing w:after="0" w:line="240" w:lineRule="auto"/>
              <w:ind w:left="0" w:right="0" w:firstLine="0"/>
              <w:jc w:val="center"/>
              <w:rPr>
                <w:color w:val="auto"/>
                <w:sz w:val="20"/>
                <w:szCs w:val="20"/>
              </w:rPr>
            </w:pPr>
          </w:p>
        </w:tc>
        <w:tc>
          <w:tcPr>
            <w:tcW w:w="1134" w:type="dxa"/>
            <w:vMerge/>
          </w:tcPr>
          <w:p w14:paraId="261A5651"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498D1524" w14:textId="77777777" w:rsidTr="002A5E7E">
        <w:trPr>
          <w:trHeight w:val="1418"/>
        </w:trPr>
        <w:tc>
          <w:tcPr>
            <w:tcW w:w="851" w:type="dxa"/>
            <w:vMerge w:val="restart"/>
          </w:tcPr>
          <w:p w14:paraId="099A18C1"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Č: 3</w:t>
            </w:r>
          </w:p>
          <w:p w14:paraId="5EF77D61" w14:textId="3C68AF0E"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vMerge w:val="restart"/>
          </w:tcPr>
          <w:p w14:paraId="5791E879" w14:textId="7DA92A48" w:rsidR="00E62171" w:rsidRPr="00356E91" w:rsidRDefault="00E62171" w:rsidP="004E2FBA">
            <w:pPr>
              <w:tabs>
                <w:tab w:val="left" w:pos="1741"/>
              </w:tabs>
              <w:spacing w:after="0" w:line="240" w:lineRule="auto"/>
              <w:rPr>
                <w:b/>
                <w:bCs/>
                <w:color w:val="auto"/>
                <w:sz w:val="20"/>
                <w:szCs w:val="20"/>
              </w:rPr>
            </w:pPr>
            <w:r w:rsidRPr="00356E91">
              <w:rPr>
                <w:color w:val="auto"/>
                <w:sz w:val="20"/>
                <w:szCs w:val="20"/>
              </w:rPr>
              <w:t>2.   Za kúpne zmluvy na účely tejto smernice sa považujú aj zmluvy medzi spotrebiteľmi a predávajúcimi o dodaní tovaru, ktorý sa má vyrobiť alebo vyhotoviť.</w:t>
            </w:r>
          </w:p>
        </w:tc>
        <w:tc>
          <w:tcPr>
            <w:tcW w:w="709" w:type="dxa"/>
            <w:vMerge w:val="restart"/>
          </w:tcPr>
          <w:p w14:paraId="6456E194"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N</w:t>
            </w:r>
          </w:p>
          <w:p w14:paraId="13905BED" w14:textId="0EED0927" w:rsidR="00E62171" w:rsidRPr="00356E91" w:rsidRDefault="00E62171" w:rsidP="004E2FBA">
            <w:pPr>
              <w:spacing w:after="0" w:line="240" w:lineRule="auto"/>
              <w:ind w:left="0" w:right="0"/>
              <w:jc w:val="center"/>
              <w:rPr>
                <w:color w:val="auto"/>
                <w:sz w:val="20"/>
                <w:szCs w:val="20"/>
              </w:rPr>
            </w:pPr>
          </w:p>
        </w:tc>
        <w:tc>
          <w:tcPr>
            <w:tcW w:w="708" w:type="dxa"/>
          </w:tcPr>
          <w:p w14:paraId="24235124" w14:textId="06104A79"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E18D18D" w14:textId="60080628" w:rsidR="00E62171" w:rsidRPr="00356E91" w:rsidRDefault="004E2FBA" w:rsidP="004E2FBA">
            <w:pPr>
              <w:spacing w:after="0" w:line="240" w:lineRule="auto"/>
              <w:ind w:left="0" w:right="0" w:firstLine="0"/>
              <w:jc w:val="center"/>
              <w:rPr>
                <w:color w:val="auto"/>
                <w:sz w:val="20"/>
                <w:szCs w:val="20"/>
              </w:rPr>
            </w:pPr>
            <w:r>
              <w:rPr>
                <w:color w:val="auto"/>
                <w:sz w:val="20"/>
                <w:szCs w:val="20"/>
              </w:rPr>
              <w:t>§: 623</w:t>
            </w:r>
          </w:p>
          <w:p w14:paraId="79EC94D6" w14:textId="1DA9063D"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0416CFE1" w14:textId="04C22507" w:rsidR="00E62171" w:rsidRPr="00356E91"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Spotrebiteľskou zmluvou je každá zmluva uzavretá medzi obchodníkom a spotrebiteľom.</w:t>
            </w:r>
          </w:p>
        </w:tc>
        <w:tc>
          <w:tcPr>
            <w:tcW w:w="708" w:type="dxa"/>
            <w:vMerge w:val="restart"/>
          </w:tcPr>
          <w:p w14:paraId="3E625C06"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Ú</w:t>
            </w:r>
          </w:p>
          <w:p w14:paraId="7A31A135" w14:textId="0D0130B6" w:rsidR="00E62171" w:rsidRPr="00356E91" w:rsidRDefault="00E62171" w:rsidP="004E2FBA">
            <w:pPr>
              <w:spacing w:after="0" w:line="240" w:lineRule="auto"/>
              <w:ind w:left="0" w:right="0"/>
              <w:rPr>
                <w:color w:val="auto"/>
                <w:sz w:val="20"/>
                <w:szCs w:val="20"/>
              </w:rPr>
            </w:pPr>
          </w:p>
        </w:tc>
        <w:tc>
          <w:tcPr>
            <w:tcW w:w="1134" w:type="dxa"/>
            <w:vMerge w:val="restart"/>
          </w:tcPr>
          <w:p w14:paraId="5D02707A" w14:textId="77777777" w:rsidR="00E62171" w:rsidRPr="00356E91" w:rsidRDefault="00E62171" w:rsidP="004E2FBA">
            <w:pPr>
              <w:spacing w:after="0" w:line="240" w:lineRule="auto"/>
              <w:ind w:left="0" w:right="0" w:firstLine="0"/>
              <w:rPr>
                <w:color w:val="auto"/>
                <w:sz w:val="20"/>
                <w:szCs w:val="20"/>
              </w:rPr>
            </w:pPr>
          </w:p>
        </w:tc>
        <w:tc>
          <w:tcPr>
            <w:tcW w:w="851" w:type="dxa"/>
            <w:vMerge w:val="restart"/>
          </w:tcPr>
          <w:p w14:paraId="40296928"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GP-N</w:t>
            </w:r>
          </w:p>
          <w:p w14:paraId="41A1ECD6" w14:textId="78F066EA" w:rsidR="00E62171" w:rsidRPr="00356E91" w:rsidRDefault="00E62171" w:rsidP="004E2FBA">
            <w:pPr>
              <w:spacing w:after="0" w:line="240" w:lineRule="auto"/>
              <w:ind w:left="0" w:right="0"/>
              <w:jc w:val="center"/>
              <w:rPr>
                <w:color w:val="auto"/>
                <w:sz w:val="20"/>
                <w:szCs w:val="20"/>
              </w:rPr>
            </w:pPr>
          </w:p>
        </w:tc>
        <w:tc>
          <w:tcPr>
            <w:tcW w:w="1134" w:type="dxa"/>
            <w:vMerge w:val="restart"/>
          </w:tcPr>
          <w:p w14:paraId="7C079286"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53282C9E" w14:textId="77777777" w:rsidTr="000E106B">
        <w:trPr>
          <w:trHeight w:val="1418"/>
        </w:trPr>
        <w:tc>
          <w:tcPr>
            <w:tcW w:w="851" w:type="dxa"/>
            <w:vMerge/>
          </w:tcPr>
          <w:p w14:paraId="2958C8C2" w14:textId="77777777" w:rsidR="00910D88" w:rsidRPr="00356E91" w:rsidRDefault="00910D88" w:rsidP="004E2FBA">
            <w:pPr>
              <w:spacing w:after="0" w:line="240" w:lineRule="auto"/>
              <w:ind w:left="0" w:right="0" w:firstLine="0"/>
              <w:jc w:val="left"/>
              <w:rPr>
                <w:color w:val="auto"/>
                <w:sz w:val="20"/>
                <w:szCs w:val="20"/>
              </w:rPr>
            </w:pPr>
          </w:p>
        </w:tc>
        <w:tc>
          <w:tcPr>
            <w:tcW w:w="4962" w:type="dxa"/>
            <w:vMerge/>
          </w:tcPr>
          <w:p w14:paraId="4E1A80D5" w14:textId="77777777" w:rsidR="00910D88" w:rsidRPr="00356E91" w:rsidRDefault="00910D88" w:rsidP="004E2FBA">
            <w:pPr>
              <w:tabs>
                <w:tab w:val="left" w:pos="1741"/>
              </w:tabs>
              <w:spacing w:after="0" w:line="240" w:lineRule="auto"/>
              <w:rPr>
                <w:color w:val="auto"/>
                <w:sz w:val="20"/>
                <w:szCs w:val="20"/>
              </w:rPr>
            </w:pPr>
          </w:p>
        </w:tc>
        <w:tc>
          <w:tcPr>
            <w:tcW w:w="709" w:type="dxa"/>
            <w:vMerge/>
          </w:tcPr>
          <w:p w14:paraId="69CD5AB8" w14:textId="7C40FDD5" w:rsidR="00910D88" w:rsidRPr="00356E91" w:rsidRDefault="00910D88" w:rsidP="004E2FBA">
            <w:pPr>
              <w:spacing w:after="0" w:line="240" w:lineRule="auto"/>
              <w:ind w:left="0" w:right="0" w:firstLine="0"/>
              <w:jc w:val="center"/>
              <w:rPr>
                <w:color w:val="auto"/>
                <w:sz w:val="20"/>
                <w:szCs w:val="20"/>
              </w:rPr>
            </w:pPr>
          </w:p>
        </w:tc>
        <w:tc>
          <w:tcPr>
            <w:tcW w:w="708" w:type="dxa"/>
            <w:shd w:val="clear" w:color="auto" w:fill="auto"/>
          </w:tcPr>
          <w:p w14:paraId="061E41E7" w14:textId="0F970261" w:rsidR="00910D88" w:rsidRPr="00356E91" w:rsidRDefault="00910D88"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51D2F476" w14:textId="183AAE67" w:rsidR="00910D88" w:rsidRPr="00356E91" w:rsidRDefault="00910D88" w:rsidP="004E2FBA">
            <w:pPr>
              <w:spacing w:after="0" w:line="240" w:lineRule="auto"/>
              <w:ind w:left="0" w:right="0" w:firstLine="0"/>
              <w:jc w:val="center"/>
              <w:rPr>
                <w:color w:val="auto"/>
                <w:sz w:val="20"/>
                <w:szCs w:val="20"/>
              </w:rPr>
            </w:pPr>
            <w:r w:rsidRPr="00356E91">
              <w:rPr>
                <w:color w:val="auto"/>
                <w:sz w:val="20"/>
                <w:szCs w:val="20"/>
              </w:rPr>
              <w:t>§: 12</w:t>
            </w:r>
            <w:r w:rsidR="007E2D8A">
              <w:rPr>
                <w:color w:val="auto"/>
                <w:sz w:val="20"/>
                <w:szCs w:val="20"/>
              </w:rPr>
              <w:t>19</w:t>
            </w:r>
          </w:p>
        </w:tc>
        <w:tc>
          <w:tcPr>
            <w:tcW w:w="4111" w:type="dxa"/>
            <w:shd w:val="clear" w:color="auto" w:fill="auto"/>
          </w:tcPr>
          <w:p w14:paraId="24F93FE4" w14:textId="67F609D3" w:rsidR="00910D88" w:rsidRPr="00356E91" w:rsidRDefault="004E2FBA" w:rsidP="004E2FBA">
            <w:pPr>
              <w:spacing w:after="0" w:line="240" w:lineRule="auto"/>
              <w:ind w:left="0" w:right="0" w:firstLine="0"/>
              <w:rPr>
                <w:color w:val="auto"/>
                <w:sz w:val="20"/>
                <w:szCs w:val="20"/>
              </w:rPr>
            </w:pPr>
            <w:r w:rsidRPr="004E2FBA">
              <w:rPr>
                <w:color w:val="auto"/>
                <w:sz w:val="20"/>
                <w:szCs w:val="20"/>
              </w:rPr>
              <w:t>Ak je zmluva o zhotovení veci na zákazku spotrebiteľskou zmluvou, podľa ktorej je predmetom zhotovenia akákoľvek hnuteľná vec vrátane veci s digitálnymi prvkami, vzťahujú sa na zmluvu ustanovenia o spotrebiteľskej kúpnej zmluve.</w:t>
            </w:r>
          </w:p>
        </w:tc>
        <w:tc>
          <w:tcPr>
            <w:tcW w:w="708" w:type="dxa"/>
            <w:vMerge/>
          </w:tcPr>
          <w:p w14:paraId="0914CC52" w14:textId="0292375B" w:rsidR="00910D88" w:rsidRPr="00356E91" w:rsidRDefault="00910D88" w:rsidP="004E2FBA">
            <w:pPr>
              <w:spacing w:after="0" w:line="240" w:lineRule="auto"/>
              <w:ind w:left="0" w:right="0" w:firstLine="0"/>
              <w:jc w:val="center"/>
              <w:rPr>
                <w:color w:val="auto"/>
                <w:sz w:val="20"/>
                <w:szCs w:val="20"/>
              </w:rPr>
            </w:pPr>
          </w:p>
        </w:tc>
        <w:tc>
          <w:tcPr>
            <w:tcW w:w="1134" w:type="dxa"/>
            <w:vMerge/>
          </w:tcPr>
          <w:p w14:paraId="7DEF2BFE" w14:textId="77777777" w:rsidR="00910D88" w:rsidRPr="00356E91" w:rsidRDefault="00910D88" w:rsidP="004E2FBA">
            <w:pPr>
              <w:spacing w:after="0" w:line="240" w:lineRule="auto"/>
              <w:ind w:left="0" w:right="0" w:firstLine="0"/>
              <w:rPr>
                <w:color w:val="auto"/>
                <w:sz w:val="20"/>
                <w:szCs w:val="20"/>
              </w:rPr>
            </w:pPr>
          </w:p>
        </w:tc>
        <w:tc>
          <w:tcPr>
            <w:tcW w:w="851" w:type="dxa"/>
            <w:vMerge/>
          </w:tcPr>
          <w:p w14:paraId="5B77B70B" w14:textId="544041CE" w:rsidR="00910D88" w:rsidRPr="00356E91" w:rsidRDefault="00910D88" w:rsidP="004E2FBA">
            <w:pPr>
              <w:spacing w:after="0" w:line="240" w:lineRule="auto"/>
              <w:ind w:left="0" w:right="0" w:firstLine="0"/>
              <w:jc w:val="center"/>
              <w:rPr>
                <w:color w:val="auto"/>
                <w:sz w:val="20"/>
                <w:szCs w:val="20"/>
              </w:rPr>
            </w:pPr>
          </w:p>
        </w:tc>
        <w:tc>
          <w:tcPr>
            <w:tcW w:w="1134" w:type="dxa"/>
            <w:vMerge/>
          </w:tcPr>
          <w:p w14:paraId="1AB5FFEF" w14:textId="77777777" w:rsidR="00910D88" w:rsidRPr="00356E91" w:rsidRDefault="00910D88" w:rsidP="004E2FBA">
            <w:pPr>
              <w:spacing w:after="0" w:line="240" w:lineRule="auto"/>
              <w:ind w:left="0" w:right="0" w:firstLine="0"/>
              <w:jc w:val="left"/>
              <w:rPr>
                <w:color w:val="auto"/>
                <w:sz w:val="20"/>
                <w:szCs w:val="20"/>
              </w:rPr>
            </w:pPr>
          </w:p>
        </w:tc>
      </w:tr>
      <w:tr w:rsidR="00356E91" w:rsidRPr="00356E91" w14:paraId="1730426B" w14:textId="77777777" w:rsidTr="002A5E7E">
        <w:trPr>
          <w:trHeight w:val="1418"/>
        </w:trPr>
        <w:tc>
          <w:tcPr>
            <w:tcW w:w="851" w:type="dxa"/>
          </w:tcPr>
          <w:p w14:paraId="3A35BFCB"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Č: 3</w:t>
            </w:r>
          </w:p>
          <w:p w14:paraId="34F90170" w14:textId="3B0B976D" w:rsidR="00E62171" w:rsidRPr="00356E91" w:rsidRDefault="00E62171" w:rsidP="004E2FBA">
            <w:pPr>
              <w:spacing w:after="0" w:line="240" w:lineRule="auto"/>
              <w:ind w:left="0" w:right="0"/>
              <w:jc w:val="left"/>
              <w:rPr>
                <w:color w:val="auto"/>
                <w:sz w:val="20"/>
                <w:szCs w:val="20"/>
              </w:rPr>
            </w:pPr>
            <w:r w:rsidRPr="00356E91">
              <w:rPr>
                <w:color w:val="auto"/>
                <w:sz w:val="20"/>
                <w:szCs w:val="20"/>
              </w:rPr>
              <w:t>O: 3</w:t>
            </w:r>
          </w:p>
        </w:tc>
        <w:tc>
          <w:tcPr>
            <w:tcW w:w="4962" w:type="dxa"/>
          </w:tcPr>
          <w:p w14:paraId="4FB8E7B3" w14:textId="3EC341B9" w:rsidR="00E62171" w:rsidRPr="00356E91" w:rsidRDefault="00E62171" w:rsidP="004E2FBA">
            <w:pPr>
              <w:tabs>
                <w:tab w:val="left" w:pos="1741"/>
              </w:tabs>
              <w:spacing w:after="0" w:line="240" w:lineRule="auto"/>
              <w:ind w:left="0" w:right="0"/>
              <w:rPr>
                <w:color w:val="auto"/>
                <w:sz w:val="20"/>
                <w:szCs w:val="20"/>
              </w:rPr>
            </w:pPr>
            <w:r w:rsidRPr="00356E91">
              <w:rPr>
                <w:color w:val="auto"/>
                <w:sz w:val="20"/>
                <w:szCs w:val="20"/>
              </w:rPr>
              <w:t>3.   Táto smernica sa nevzťahuje na zmluvy o dodávaní digitálneho obsahu alebo digitálnych služieb. Uplatňuje sa však na digitálny obsah alebo digitálne služby, ktoré sú súčasťou tovaru alebo sú s ním prepojené v zmysle článku 2 bodu 5 písm. b) a poskytujú sa spolu s tovarom na základe kúpnej zmluvy bez ohľadu na to, či takýto digitálny obsah alebo digitálnu službu dodáva predávajúci alebo tretia strana. V prípade pochybností o tom, či je dodanie začleneného alebo prepojeného digitálneho obsahu alebo začlenenej alebo prepojenej digitálnej služby súčasťou kúpnej zmluvy, sa digitálny obsah alebo digitálna služba považuje za súčasť kúpnej zmluvy.</w:t>
            </w:r>
          </w:p>
        </w:tc>
        <w:tc>
          <w:tcPr>
            <w:tcW w:w="709" w:type="dxa"/>
          </w:tcPr>
          <w:p w14:paraId="039D98D8" w14:textId="159FD819" w:rsidR="00E62171" w:rsidRPr="00356E91" w:rsidRDefault="00E62171" w:rsidP="004E2FBA">
            <w:pPr>
              <w:spacing w:after="0" w:line="240" w:lineRule="auto"/>
              <w:ind w:left="0" w:right="0"/>
              <w:jc w:val="center"/>
              <w:rPr>
                <w:color w:val="auto"/>
                <w:sz w:val="20"/>
                <w:szCs w:val="20"/>
              </w:rPr>
            </w:pPr>
            <w:r w:rsidRPr="00356E91">
              <w:rPr>
                <w:color w:val="auto"/>
                <w:sz w:val="20"/>
                <w:szCs w:val="20"/>
              </w:rPr>
              <w:t>N</w:t>
            </w:r>
          </w:p>
        </w:tc>
        <w:tc>
          <w:tcPr>
            <w:tcW w:w="708" w:type="dxa"/>
          </w:tcPr>
          <w:p w14:paraId="4FFD4FA3" w14:textId="0DF6E405" w:rsidR="00E62171" w:rsidRPr="00356E91" w:rsidRDefault="00E62171" w:rsidP="004E2FBA">
            <w:pPr>
              <w:spacing w:after="0" w:line="240" w:lineRule="auto"/>
              <w:ind w:left="0" w:right="0"/>
              <w:jc w:val="center"/>
              <w:rPr>
                <w:color w:val="auto"/>
                <w:sz w:val="20"/>
                <w:szCs w:val="20"/>
              </w:rPr>
            </w:pPr>
            <w:r w:rsidRPr="00356E91">
              <w:rPr>
                <w:color w:val="auto"/>
                <w:sz w:val="20"/>
                <w:szCs w:val="20"/>
              </w:rPr>
              <w:t>1</w:t>
            </w:r>
          </w:p>
        </w:tc>
        <w:tc>
          <w:tcPr>
            <w:tcW w:w="851" w:type="dxa"/>
          </w:tcPr>
          <w:p w14:paraId="5AC3936E" w14:textId="4DDD16EA" w:rsidR="00E62171" w:rsidRPr="00356E91" w:rsidRDefault="00F161BC" w:rsidP="004E2FBA">
            <w:pPr>
              <w:spacing w:after="0" w:line="240" w:lineRule="auto"/>
              <w:ind w:left="0" w:right="0" w:firstLine="0"/>
              <w:jc w:val="center"/>
              <w:rPr>
                <w:color w:val="auto"/>
                <w:sz w:val="20"/>
                <w:szCs w:val="20"/>
              </w:rPr>
            </w:pPr>
            <w:r>
              <w:rPr>
                <w:color w:val="auto"/>
                <w:sz w:val="20"/>
                <w:szCs w:val="20"/>
              </w:rPr>
              <w:t>§: 800</w:t>
            </w:r>
          </w:p>
          <w:p w14:paraId="43E510C2" w14:textId="46DDD129"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O: 1 a 2 </w:t>
            </w:r>
          </w:p>
        </w:tc>
        <w:tc>
          <w:tcPr>
            <w:tcW w:w="4111" w:type="dxa"/>
          </w:tcPr>
          <w:p w14:paraId="11887DAE"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(1)</w:t>
            </w:r>
            <w:r w:rsidRPr="004E2FBA">
              <w:rPr>
                <w:color w:val="auto"/>
                <w:sz w:val="20"/>
                <w:szCs w:val="20"/>
              </w:rPr>
              <w:tab/>
              <w:t xml:space="preserve">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 </w:t>
            </w:r>
          </w:p>
          <w:p w14:paraId="3C4A281F" w14:textId="77777777" w:rsidR="004E2FBA" w:rsidRPr="004E2FBA" w:rsidRDefault="004E2FBA" w:rsidP="004E2FBA">
            <w:pPr>
              <w:spacing w:after="0" w:line="240" w:lineRule="auto"/>
              <w:ind w:left="0" w:right="0" w:firstLine="0"/>
              <w:rPr>
                <w:color w:val="auto"/>
                <w:sz w:val="20"/>
                <w:szCs w:val="20"/>
              </w:rPr>
            </w:pPr>
          </w:p>
          <w:p w14:paraId="45C0B592" w14:textId="03F1F1AD" w:rsidR="00E62171" w:rsidRPr="00356E91" w:rsidRDefault="004E2FBA" w:rsidP="004E2FBA">
            <w:pPr>
              <w:spacing w:after="0" w:line="240" w:lineRule="auto"/>
              <w:ind w:left="0" w:right="0" w:firstLine="0"/>
              <w:rPr>
                <w:color w:val="auto"/>
                <w:sz w:val="20"/>
                <w:szCs w:val="20"/>
              </w:rPr>
            </w:pPr>
            <w:r w:rsidRPr="004E2FBA">
              <w:rPr>
                <w:color w:val="auto"/>
                <w:sz w:val="20"/>
                <w:szCs w:val="20"/>
              </w:rPr>
              <w:t>(2)</w:t>
            </w:r>
            <w:r w:rsidRPr="004E2FBA">
              <w:rPr>
                <w:color w:val="auto"/>
                <w:sz w:val="20"/>
                <w:szCs w:val="20"/>
              </w:rPr>
              <w:tab/>
              <w:t>Pri pochybnostiach platí, že predmetom spotrebiteľskej kúpnej zmluvy o kúpe veci s digitálnymi prvkami je aj dodanie digitálneho obsahu alebo poskytnutie digitálnej služby.</w:t>
            </w:r>
          </w:p>
        </w:tc>
        <w:tc>
          <w:tcPr>
            <w:tcW w:w="708" w:type="dxa"/>
          </w:tcPr>
          <w:p w14:paraId="0D028CBE" w14:textId="7E0EFA5F" w:rsidR="00E62171" w:rsidRPr="00356E91" w:rsidRDefault="00E62171" w:rsidP="004E2FBA">
            <w:pPr>
              <w:spacing w:after="0" w:line="240" w:lineRule="auto"/>
              <w:ind w:left="0" w:right="0"/>
              <w:jc w:val="center"/>
              <w:rPr>
                <w:color w:val="auto"/>
                <w:sz w:val="20"/>
                <w:szCs w:val="20"/>
              </w:rPr>
            </w:pPr>
            <w:r w:rsidRPr="00356E91">
              <w:rPr>
                <w:color w:val="auto"/>
                <w:sz w:val="20"/>
                <w:szCs w:val="20"/>
              </w:rPr>
              <w:t>Ú</w:t>
            </w:r>
          </w:p>
        </w:tc>
        <w:tc>
          <w:tcPr>
            <w:tcW w:w="1134" w:type="dxa"/>
          </w:tcPr>
          <w:p w14:paraId="35DDFB50" w14:textId="77777777" w:rsidR="00E62171" w:rsidRPr="00356E91" w:rsidRDefault="00E62171" w:rsidP="004E2FBA">
            <w:pPr>
              <w:spacing w:after="0" w:line="240" w:lineRule="auto"/>
              <w:ind w:left="0" w:right="0" w:firstLine="0"/>
              <w:rPr>
                <w:color w:val="auto"/>
                <w:sz w:val="20"/>
                <w:szCs w:val="20"/>
              </w:rPr>
            </w:pPr>
          </w:p>
        </w:tc>
        <w:tc>
          <w:tcPr>
            <w:tcW w:w="851" w:type="dxa"/>
          </w:tcPr>
          <w:p w14:paraId="1FFEFEEF" w14:textId="5FC87E91" w:rsidR="00E62171" w:rsidRPr="00356E91" w:rsidRDefault="00E62171" w:rsidP="004E2FBA">
            <w:pPr>
              <w:spacing w:after="0" w:line="240" w:lineRule="auto"/>
              <w:ind w:left="0" w:right="0"/>
              <w:jc w:val="center"/>
              <w:rPr>
                <w:color w:val="auto"/>
                <w:sz w:val="20"/>
                <w:szCs w:val="20"/>
              </w:rPr>
            </w:pPr>
            <w:r w:rsidRPr="00356E91">
              <w:rPr>
                <w:color w:val="auto"/>
                <w:sz w:val="20"/>
                <w:szCs w:val="20"/>
              </w:rPr>
              <w:t>GP-N</w:t>
            </w:r>
          </w:p>
        </w:tc>
        <w:tc>
          <w:tcPr>
            <w:tcW w:w="1134" w:type="dxa"/>
          </w:tcPr>
          <w:p w14:paraId="1486EC9F"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07E9B58E" w14:textId="77777777" w:rsidTr="002A5E7E">
        <w:trPr>
          <w:trHeight w:val="1418"/>
        </w:trPr>
        <w:tc>
          <w:tcPr>
            <w:tcW w:w="851" w:type="dxa"/>
          </w:tcPr>
          <w:p w14:paraId="463D6717"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Č: 3</w:t>
            </w:r>
          </w:p>
          <w:p w14:paraId="4ECBA217" w14:textId="4AD0DBAC"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O: 4</w:t>
            </w:r>
          </w:p>
        </w:tc>
        <w:tc>
          <w:tcPr>
            <w:tcW w:w="4962" w:type="dxa"/>
          </w:tcPr>
          <w:p w14:paraId="411A18E1" w14:textId="77777777"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4.   Táto smernica sa neuplatňuje na:</w:t>
            </w:r>
          </w:p>
          <w:p w14:paraId="21393C64" w14:textId="77777777" w:rsidR="00E62171" w:rsidRPr="00356E91" w:rsidRDefault="00E62171" w:rsidP="004E2FBA">
            <w:pPr>
              <w:tabs>
                <w:tab w:val="left" w:pos="1741"/>
              </w:tabs>
              <w:spacing w:after="0" w:line="240" w:lineRule="auto"/>
              <w:ind w:left="0" w:right="0" w:firstLine="0"/>
              <w:rPr>
                <w:color w:val="auto"/>
                <w:sz w:val="20"/>
                <w:szCs w:val="20"/>
              </w:rPr>
            </w:pPr>
          </w:p>
          <w:p w14:paraId="2BCE9B33" w14:textId="77777777"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a) žiadny hmotný nosič, ktorý slúži výhradne ako nosič digitálneho obsahu, alebo</w:t>
            </w:r>
          </w:p>
          <w:p w14:paraId="3024C952" w14:textId="77777777" w:rsidR="00E62171" w:rsidRPr="00356E91" w:rsidRDefault="00E62171" w:rsidP="004E2FBA">
            <w:pPr>
              <w:tabs>
                <w:tab w:val="left" w:pos="1741"/>
              </w:tabs>
              <w:spacing w:after="0" w:line="240" w:lineRule="auto"/>
              <w:ind w:left="0" w:right="0" w:firstLine="0"/>
              <w:rPr>
                <w:color w:val="auto"/>
                <w:sz w:val="20"/>
                <w:szCs w:val="20"/>
              </w:rPr>
            </w:pPr>
          </w:p>
          <w:p w14:paraId="75161D20" w14:textId="26460C81"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b) žiadny tovar predaný formou exekúcie alebo iným spôsobom na základe zákonnej moci.</w:t>
            </w:r>
          </w:p>
        </w:tc>
        <w:tc>
          <w:tcPr>
            <w:tcW w:w="709" w:type="dxa"/>
          </w:tcPr>
          <w:p w14:paraId="6C684D7B" w14:textId="58928FF4"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7871676F" w14:textId="6F964E69"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B323BDA" w14:textId="77B24FC8"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800</w:t>
            </w:r>
          </w:p>
          <w:p w14:paraId="443D353B" w14:textId="3ECD868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O: 3</w:t>
            </w:r>
          </w:p>
          <w:p w14:paraId="6DAEC7C0" w14:textId="0393B6F4"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P: b) a c)</w:t>
            </w:r>
          </w:p>
          <w:p w14:paraId="319A01FD" w14:textId="77777777" w:rsidR="00E62171" w:rsidRPr="00356E91" w:rsidRDefault="00E62171" w:rsidP="004E2FBA">
            <w:pPr>
              <w:spacing w:after="0" w:line="240" w:lineRule="auto"/>
              <w:ind w:left="0" w:right="0" w:firstLine="0"/>
              <w:jc w:val="center"/>
              <w:rPr>
                <w:color w:val="auto"/>
                <w:sz w:val="20"/>
                <w:szCs w:val="20"/>
              </w:rPr>
            </w:pPr>
          </w:p>
        </w:tc>
        <w:tc>
          <w:tcPr>
            <w:tcW w:w="4111" w:type="dxa"/>
          </w:tcPr>
          <w:p w14:paraId="5C1AB635" w14:textId="5D2A7CED" w:rsidR="004E2FBA" w:rsidRPr="004E2FBA"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r>
            <w:r w:rsidR="007E2D8A">
              <w:rPr>
                <w:color w:val="auto"/>
                <w:sz w:val="20"/>
                <w:szCs w:val="20"/>
              </w:rPr>
              <w:t>Ustanovenia § 805</w:t>
            </w:r>
            <w:r w:rsidRPr="004E2FBA">
              <w:rPr>
                <w:color w:val="auto"/>
                <w:sz w:val="20"/>
                <w:szCs w:val="20"/>
              </w:rPr>
              <w:t xml:space="preserve"> až 83</w:t>
            </w:r>
            <w:r w:rsidR="007E2D8A">
              <w:rPr>
                <w:color w:val="auto"/>
                <w:sz w:val="20"/>
                <w:szCs w:val="20"/>
              </w:rPr>
              <w:t>1</w:t>
            </w:r>
            <w:r w:rsidRPr="004E2FBA">
              <w:rPr>
                <w:color w:val="auto"/>
                <w:sz w:val="20"/>
                <w:szCs w:val="20"/>
              </w:rPr>
              <w:t xml:space="preserve"> sa nevzťahujú na kúpu </w:t>
            </w:r>
          </w:p>
          <w:p w14:paraId="5E362B70" w14:textId="77777777" w:rsidR="004E2FBA" w:rsidRPr="004E2FBA" w:rsidRDefault="004E2FBA" w:rsidP="004E2FBA">
            <w:pPr>
              <w:spacing w:after="0" w:line="240" w:lineRule="auto"/>
              <w:ind w:left="0" w:right="0" w:firstLine="0"/>
              <w:rPr>
                <w:color w:val="auto"/>
                <w:sz w:val="20"/>
                <w:szCs w:val="20"/>
              </w:rPr>
            </w:pPr>
            <w:r w:rsidRPr="004E2FBA">
              <w:rPr>
                <w:color w:val="auto"/>
                <w:sz w:val="20"/>
                <w:szCs w:val="20"/>
              </w:rPr>
              <w:t>b)</w:t>
            </w:r>
            <w:r w:rsidRPr="004E2FBA">
              <w:rPr>
                <w:color w:val="auto"/>
                <w:sz w:val="20"/>
                <w:szCs w:val="20"/>
              </w:rPr>
              <w:tab/>
              <w:t xml:space="preserve">hmotného nosiča, ktorý slúži výlučne ako nosič digitálneho obsahu alebo digitálnej služby, </w:t>
            </w:r>
          </w:p>
          <w:p w14:paraId="7C4B19B4" w14:textId="5F2D4652" w:rsidR="00E62171" w:rsidRPr="00356E91" w:rsidRDefault="004E2FBA" w:rsidP="004E2FBA">
            <w:pPr>
              <w:spacing w:after="0" w:line="240" w:lineRule="auto"/>
              <w:ind w:left="0" w:right="0" w:firstLine="0"/>
              <w:rPr>
                <w:color w:val="auto"/>
                <w:sz w:val="20"/>
                <w:szCs w:val="20"/>
              </w:rPr>
            </w:pPr>
            <w:r w:rsidRPr="004E2FBA">
              <w:rPr>
                <w:color w:val="auto"/>
                <w:sz w:val="20"/>
                <w:szCs w:val="20"/>
              </w:rPr>
              <w:t>c)</w:t>
            </w:r>
            <w:r w:rsidRPr="004E2FBA">
              <w:rPr>
                <w:color w:val="auto"/>
                <w:sz w:val="20"/>
                <w:szCs w:val="20"/>
              </w:rPr>
              <w:tab/>
              <w:t>v rámci exekúcie alebo pri obdobnom spôsobe výkonu verejnej moci,</w:t>
            </w:r>
          </w:p>
        </w:tc>
        <w:tc>
          <w:tcPr>
            <w:tcW w:w="708" w:type="dxa"/>
          </w:tcPr>
          <w:p w14:paraId="68260394" w14:textId="0E5E6789"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56421E8" w14:textId="77777777" w:rsidR="00E62171" w:rsidRPr="00356E91" w:rsidRDefault="00E62171" w:rsidP="004E2FBA">
            <w:pPr>
              <w:spacing w:after="0" w:line="240" w:lineRule="auto"/>
              <w:ind w:left="0" w:right="0" w:firstLine="0"/>
              <w:rPr>
                <w:color w:val="auto"/>
                <w:sz w:val="20"/>
                <w:szCs w:val="20"/>
              </w:rPr>
            </w:pPr>
          </w:p>
        </w:tc>
        <w:tc>
          <w:tcPr>
            <w:tcW w:w="851" w:type="dxa"/>
          </w:tcPr>
          <w:p w14:paraId="3D756C4A" w14:textId="7D174E78"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5CC836C3"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603D2DD1" w14:textId="77777777" w:rsidTr="002A5E7E">
        <w:trPr>
          <w:trHeight w:val="1418"/>
        </w:trPr>
        <w:tc>
          <w:tcPr>
            <w:tcW w:w="851" w:type="dxa"/>
          </w:tcPr>
          <w:p w14:paraId="743B419C"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lastRenderedPageBreak/>
              <w:t>Č: 3</w:t>
            </w:r>
          </w:p>
          <w:p w14:paraId="22E4F3B0"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O: 5</w:t>
            </w:r>
          </w:p>
          <w:p w14:paraId="1F65BFF9" w14:textId="100BD016"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P: a)</w:t>
            </w:r>
          </w:p>
        </w:tc>
        <w:tc>
          <w:tcPr>
            <w:tcW w:w="4962" w:type="dxa"/>
          </w:tcPr>
          <w:p w14:paraId="0D27E711" w14:textId="77777777"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5.   Členské štáty môžu z rozsahu pôsobnosti tejto smernice vylúčiť zmluvy o predaji:</w:t>
            </w:r>
          </w:p>
          <w:p w14:paraId="53C6F2E9" w14:textId="1B069FE7"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a) použitého tovaru na verejných dražbách a</w:t>
            </w:r>
          </w:p>
          <w:p w14:paraId="5CF879ED" w14:textId="77777777" w:rsidR="00E62171" w:rsidRPr="00356E91" w:rsidRDefault="00E62171" w:rsidP="004E2FBA">
            <w:pPr>
              <w:tabs>
                <w:tab w:val="left" w:pos="1741"/>
              </w:tabs>
              <w:spacing w:after="0" w:line="240" w:lineRule="auto"/>
              <w:ind w:left="0" w:right="0" w:firstLine="0"/>
              <w:rPr>
                <w:color w:val="auto"/>
                <w:sz w:val="20"/>
                <w:szCs w:val="20"/>
              </w:rPr>
            </w:pPr>
          </w:p>
          <w:p w14:paraId="436A6D63" w14:textId="77777777"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V prípade uvedenom v písmene a) musia byť spotrebiteľom ľahko dostupné jasné a úplné informácie o tom, že práva vyplývajúce z tejto smernice sa neuplatňujú.</w:t>
            </w:r>
          </w:p>
          <w:p w14:paraId="1D827852" w14:textId="77777777" w:rsidR="00E62171" w:rsidRPr="00356E91" w:rsidRDefault="00E62171" w:rsidP="004E2FBA">
            <w:pPr>
              <w:tabs>
                <w:tab w:val="left" w:pos="1741"/>
              </w:tabs>
              <w:spacing w:after="0" w:line="240" w:lineRule="auto"/>
              <w:ind w:left="0" w:right="0" w:firstLine="0"/>
              <w:rPr>
                <w:color w:val="auto"/>
                <w:sz w:val="20"/>
                <w:szCs w:val="20"/>
              </w:rPr>
            </w:pPr>
          </w:p>
        </w:tc>
        <w:tc>
          <w:tcPr>
            <w:tcW w:w="709" w:type="dxa"/>
          </w:tcPr>
          <w:p w14:paraId="314E927E" w14:textId="3217F512"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2E56C829" w14:textId="169EC04B"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958EEFF" w14:textId="3E2B20AD"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800</w:t>
            </w:r>
          </w:p>
          <w:p w14:paraId="74C5926A"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O: 3</w:t>
            </w:r>
          </w:p>
          <w:p w14:paraId="5249A54F" w14:textId="3C59AB06"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P: d) </w:t>
            </w:r>
          </w:p>
        </w:tc>
        <w:tc>
          <w:tcPr>
            <w:tcW w:w="4111" w:type="dxa"/>
          </w:tcPr>
          <w:p w14:paraId="7A420B60" w14:textId="1F820A7F" w:rsidR="004E2FBA" w:rsidRPr="004E2FBA"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t>Ustanovenia § 80</w:t>
            </w:r>
            <w:r w:rsidR="007E2D8A">
              <w:rPr>
                <w:color w:val="auto"/>
                <w:sz w:val="20"/>
                <w:szCs w:val="20"/>
              </w:rPr>
              <w:t>5</w:t>
            </w:r>
            <w:r w:rsidRPr="004E2FBA">
              <w:rPr>
                <w:color w:val="auto"/>
                <w:sz w:val="20"/>
                <w:szCs w:val="20"/>
              </w:rPr>
              <w:t xml:space="preserve"> až 83</w:t>
            </w:r>
            <w:r w:rsidR="007E2D8A">
              <w:rPr>
                <w:color w:val="auto"/>
                <w:sz w:val="20"/>
                <w:szCs w:val="20"/>
              </w:rPr>
              <w:t>1</w:t>
            </w:r>
            <w:r w:rsidRPr="004E2FBA">
              <w:rPr>
                <w:color w:val="auto"/>
                <w:sz w:val="20"/>
                <w:szCs w:val="20"/>
              </w:rPr>
              <w:t xml:space="preserve"> sa nevzťahujú na kúpu </w:t>
            </w:r>
          </w:p>
          <w:p w14:paraId="6E57AE6C" w14:textId="1AECC2BD" w:rsidR="00E62171" w:rsidRPr="00356E91" w:rsidRDefault="004E2FBA" w:rsidP="007E2D8A">
            <w:pPr>
              <w:spacing w:after="0" w:line="240" w:lineRule="auto"/>
              <w:ind w:left="0" w:right="0" w:firstLine="0"/>
              <w:rPr>
                <w:color w:val="auto"/>
                <w:sz w:val="20"/>
                <w:szCs w:val="20"/>
              </w:rPr>
            </w:pPr>
            <w:r w:rsidRPr="004E2FBA">
              <w:rPr>
                <w:color w:val="auto"/>
                <w:sz w:val="20"/>
                <w:szCs w:val="20"/>
              </w:rPr>
              <w:t>d)</w:t>
            </w:r>
            <w:r w:rsidRPr="004E2FBA">
              <w:rPr>
                <w:color w:val="auto"/>
                <w:sz w:val="20"/>
                <w:szCs w:val="20"/>
              </w:rPr>
              <w:tab/>
              <w:t>použitej veci na verejnej dražbe, ak bol kupujúci vopred oboznámený, že sa na kúpu nevzťahujú § 80</w:t>
            </w:r>
            <w:r w:rsidR="007E2D8A">
              <w:rPr>
                <w:color w:val="auto"/>
                <w:sz w:val="20"/>
                <w:szCs w:val="20"/>
              </w:rPr>
              <w:t>5</w:t>
            </w:r>
            <w:r w:rsidRPr="004E2FBA">
              <w:rPr>
                <w:color w:val="auto"/>
                <w:sz w:val="20"/>
                <w:szCs w:val="20"/>
              </w:rPr>
              <w:t xml:space="preserve"> až 83</w:t>
            </w:r>
            <w:r w:rsidR="007E2D8A">
              <w:rPr>
                <w:color w:val="auto"/>
                <w:sz w:val="20"/>
                <w:szCs w:val="20"/>
              </w:rPr>
              <w:t>1</w:t>
            </w:r>
            <w:r w:rsidRPr="004E2FBA">
              <w:rPr>
                <w:color w:val="auto"/>
                <w:sz w:val="20"/>
                <w:szCs w:val="20"/>
              </w:rPr>
              <w:t>;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tc>
        <w:tc>
          <w:tcPr>
            <w:tcW w:w="708" w:type="dxa"/>
          </w:tcPr>
          <w:p w14:paraId="34CB6690" w14:textId="08497D6D"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A2A6991" w14:textId="77777777" w:rsidR="00E62171" w:rsidRPr="00356E91" w:rsidRDefault="00E62171" w:rsidP="004E2FBA">
            <w:pPr>
              <w:spacing w:after="0" w:line="240" w:lineRule="auto"/>
              <w:ind w:left="0" w:right="0" w:firstLine="0"/>
              <w:rPr>
                <w:color w:val="auto"/>
                <w:sz w:val="20"/>
                <w:szCs w:val="20"/>
              </w:rPr>
            </w:pPr>
          </w:p>
        </w:tc>
        <w:tc>
          <w:tcPr>
            <w:tcW w:w="851" w:type="dxa"/>
          </w:tcPr>
          <w:p w14:paraId="3E796F97"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GP-A</w:t>
            </w:r>
          </w:p>
          <w:p w14:paraId="4820D5EA" w14:textId="198ED6FF"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f) zachovaním existujúcej právnej úpravy</w:t>
            </w:r>
          </w:p>
        </w:tc>
        <w:tc>
          <w:tcPr>
            <w:tcW w:w="1134" w:type="dxa"/>
          </w:tcPr>
          <w:p w14:paraId="679ABDD2" w14:textId="77777777" w:rsidR="00E62171" w:rsidRPr="00356E91" w:rsidRDefault="00E62171" w:rsidP="004E2FBA">
            <w:pPr>
              <w:spacing w:after="0" w:line="240" w:lineRule="auto"/>
              <w:jc w:val="left"/>
              <w:rPr>
                <w:color w:val="auto"/>
                <w:sz w:val="20"/>
                <w:szCs w:val="20"/>
                <w:lang w:eastAsia="en-US"/>
              </w:rPr>
            </w:pPr>
            <w:r w:rsidRPr="00356E91">
              <w:rPr>
                <w:color w:val="auto"/>
                <w:sz w:val="20"/>
                <w:szCs w:val="20"/>
                <w:lang w:eastAsia="en-US"/>
              </w:rPr>
              <w:t>Oblasť s vplyvom na podnikateľské prostredie</w:t>
            </w:r>
          </w:p>
          <w:p w14:paraId="2EBB3DC3"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7E9316F3" w14:textId="77777777" w:rsidTr="00910D88">
        <w:trPr>
          <w:trHeight w:val="47"/>
        </w:trPr>
        <w:tc>
          <w:tcPr>
            <w:tcW w:w="851" w:type="dxa"/>
          </w:tcPr>
          <w:p w14:paraId="4FC75598"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Č: 3</w:t>
            </w:r>
          </w:p>
          <w:p w14:paraId="2D2B7CBE" w14:textId="77777777"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O: 5</w:t>
            </w:r>
          </w:p>
          <w:p w14:paraId="4E981E5F" w14:textId="7AAC1CED" w:rsidR="00E62171" w:rsidRPr="00356E91" w:rsidRDefault="00E62171" w:rsidP="004E2FBA">
            <w:pPr>
              <w:spacing w:after="0" w:line="240" w:lineRule="auto"/>
              <w:ind w:left="0" w:right="0" w:firstLine="0"/>
              <w:jc w:val="left"/>
              <w:rPr>
                <w:color w:val="auto"/>
                <w:sz w:val="20"/>
                <w:szCs w:val="20"/>
              </w:rPr>
            </w:pPr>
            <w:r w:rsidRPr="00356E91">
              <w:rPr>
                <w:color w:val="auto"/>
                <w:sz w:val="20"/>
                <w:szCs w:val="20"/>
              </w:rPr>
              <w:t>P: b)</w:t>
            </w:r>
          </w:p>
        </w:tc>
        <w:tc>
          <w:tcPr>
            <w:tcW w:w="4962" w:type="dxa"/>
          </w:tcPr>
          <w:p w14:paraId="057A3D3E" w14:textId="77777777"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5.   Členské štáty môžu z rozsahu pôsobnosti tejto smernice vylúčiť zmluvy o predaji:</w:t>
            </w:r>
          </w:p>
          <w:p w14:paraId="3CD205B8" w14:textId="3E2EE416" w:rsidR="00E62171" w:rsidRPr="00356E91" w:rsidRDefault="00E62171" w:rsidP="004E2FBA">
            <w:pPr>
              <w:tabs>
                <w:tab w:val="left" w:pos="1741"/>
              </w:tabs>
              <w:spacing w:after="0" w:line="240" w:lineRule="auto"/>
              <w:ind w:left="0" w:right="0" w:firstLine="0"/>
              <w:rPr>
                <w:color w:val="auto"/>
                <w:sz w:val="20"/>
                <w:szCs w:val="20"/>
              </w:rPr>
            </w:pPr>
            <w:r w:rsidRPr="00356E91">
              <w:rPr>
                <w:color w:val="auto"/>
                <w:sz w:val="20"/>
                <w:szCs w:val="20"/>
              </w:rPr>
              <w:t>b) živých zvierat.</w:t>
            </w:r>
          </w:p>
        </w:tc>
        <w:tc>
          <w:tcPr>
            <w:tcW w:w="709" w:type="dxa"/>
          </w:tcPr>
          <w:p w14:paraId="60322A33" w14:textId="5E518D78"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7F89D5DE" w14:textId="6DE21EF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6CAE118" w14:textId="0BDB1F5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800</w:t>
            </w:r>
          </w:p>
          <w:p w14:paraId="002A16D6"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O: 3</w:t>
            </w:r>
          </w:p>
          <w:p w14:paraId="65DEA2B4" w14:textId="2A6923CF"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P: a)</w:t>
            </w:r>
          </w:p>
        </w:tc>
        <w:tc>
          <w:tcPr>
            <w:tcW w:w="4111" w:type="dxa"/>
          </w:tcPr>
          <w:p w14:paraId="6E50BCBA" w14:textId="56A047DD" w:rsidR="004E2FBA" w:rsidRPr="004E2FBA" w:rsidRDefault="004E2FBA" w:rsidP="004E2FBA">
            <w:pPr>
              <w:spacing w:after="0" w:line="240" w:lineRule="auto"/>
              <w:ind w:left="0" w:right="0" w:firstLine="0"/>
              <w:rPr>
                <w:color w:val="auto"/>
                <w:sz w:val="20"/>
                <w:szCs w:val="20"/>
              </w:rPr>
            </w:pPr>
            <w:r w:rsidRPr="004E2FBA">
              <w:rPr>
                <w:color w:val="auto"/>
                <w:sz w:val="20"/>
                <w:szCs w:val="20"/>
              </w:rPr>
              <w:t>(3)</w:t>
            </w:r>
            <w:r w:rsidRPr="004E2FBA">
              <w:rPr>
                <w:color w:val="auto"/>
                <w:sz w:val="20"/>
                <w:szCs w:val="20"/>
              </w:rPr>
              <w:tab/>
              <w:t>Ustanovenia § 80</w:t>
            </w:r>
            <w:r w:rsidR="007E2D8A">
              <w:rPr>
                <w:color w:val="auto"/>
                <w:sz w:val="20"/>
                <w:szCs w:val="20"/>
              </w:rPr>
              <w:t>5</w:t>
            </w:r>
            <w:r w:rsidRPr="004E2FBA">
              <w:rPr>
                <w:color w:val="auto"/>
                <w:sz w:val="20"/>
                <w:szCs w:val="20"/>
              </w:rPr>
              <w:t xml:space="preserve"> až 83</w:t>
            </w:r>
            <w:r w:rsidR="007E2D8A">
              <w:rPr>
                <w:color w:val="auto"/>
                <w:sz w:val="20"/>
                <w:szCs w:val="20"/>
              </w:rPr>
              <w:t>1</w:t>
            </w:r>
            <w:r w:rsidRPr="004E2FBA">
              <w:rPr>
                <w:color w:val="auto"/>
                <w:sz w:val="20"/>
                <w:szCs w:val="20"/>
              </w:rPr>
              <w:t xml:space="preserve"> sa nevzťahujú na kúpu </w:t>
            </w:r>
          </w:p>
          <w:p w14:paraId="2914B360" w14:textId="2A651658" w:rsidR="00E62171" w:rsidRPr="00356E91" w:rsidRDefault="004E2FBA" w:rsidP="004E2FBA">
            <w:pPr>
              <w:spacing w:after="0" w:line="240" w:lineRule="auto"/>
              <w:ind w:left="0" w:right="0" w:firstLine="0"/>
              <w:rPr>
                <w:color w:val="auto"/>
                <w:sz w:val="20"/>
                <w:szCs w:val="20"/>
              </w:rPr>
            </w:pPr>
            <w:r w:rsidRPr="004E2FBA">
              <w:rPr>
                <w:color w:val="auto"/>
                <w:sz w:val="20"/>
                <w:szCs w:val="20"/>
              </w:rPr>
              <w:t>a)</w:t>
            </w:r>
            <w:r w:rsidRPr="004E2FBA">
              <w:rPr>
                <w:color w:val="auto"/>
                <w:sz w:val="20"/>
                <w:szCs w:val="20"/>
              </w:rPr>
              <w:tab/>
              <w:t>živého zvieraťa,</w:t>
            </w:r>
          </w:p>
        </w:tc>
        <w:tc>
          <w:tcPr>
            <w:tcW w:w="708" w:type="dxa"/>
          </w:tcPr>
          <w:p w14:paraId="1A323781" w14:textId="77777777" w:rsidR="00E62171" w:rsidRPr="00356E91" w:rsidRDefault="00E62171" w:rsidP="004E2FBA">
            <w:pPr>
              <w:spacing w:after="0" w:line="240" w:lineRule="auto"/>
              <w:ind w:left="0" w:right="0" w:firstLine="0"/>
              <w:jc w:val="center"/>
              <w:rPr>
                <w:color w:val="auto"/>
                <w:sz w:val="20"/>
                <w:szCs w:val="20"/>
              </w:rPr>
            </w:pPr>
          </w:p>
        </w:tc>
        <w:tc>
          <w:tcPr>
            <w:tcW w:w="1134" w:type="dxa"/>
          </w:tcPr>
          <w:p w14:paraId="13880A3C" w14:textId="77777777" w:rsidR="00E62171" w:rsidRPr="00356E91" w:rsidRDefault="00E62171" w:rsidP="004E2FBA">
            <w:pPr>
              <w:spacing w:after="0" w:line="240" w:lineRule="auto"/>
              <w:ind w:left="0" w:right="0" w:firstLine="0"/>
              <w:rPr>
                <w:color w:val="auto"/>
                <w:sz w:val="20"/>
                <w:szCs w:val="20"/>
              </w:rPr>
            </w:pPr>
          </w:p>
        </w:tc>
        <w:tc>
          <w:tcPr>
            <w:tcW w:w="851" w:type="dxa"/>
          </w:tcPr>
          <w:p w14:paraId="1C89704E" w14:textId="77777777"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GP-A</w:t>
            </w:r>
          </w:p>
          <w:p w14:paraId="64FD6661" w14:textId="47D62952" w:rsidR="00E62171" w:rsidRPr="00356E91" w:rsidRDefault="00E62171" w:rsidP="004E2FBA">
            <w:pPr>
              <w:spacing w:after="0" w:line="240" w:lineRule="auto"/>
              <w:ind w:left="0" w:right="0" w:firstLine="0"/>
              <w:jc w:val="center"/>
              <w:rPr>
                <w:color w:val="auto"/>
                <w:sz w:val="20"/>
                <w:szCs w:val="20"/>
              </w:rPr>
            </w:pPr>
            <w:r w:rsidRPr="00356E91">
              <w:rPr>
                <w:color w:val="auto"/>
                <w:sz w:val="20"/>
                <w:szCs w:val="20"/>
              </w:rPr>
              <w:t>f) zachovaním existujúcej právnej úpravy</w:t>
            </w:r>
          </w:p>
        </w:tc>
        <w:tc>
          <w:tcPr>
            <w:tcW w:w="1134" w:type="dxa"/>
          </w:tcPr>
          <w:p w14:paraId="69390708" w14:textId="77777777" w:rsidR="00E62171" w:rsidRPr="00356E91" w:rsidRDefault="00E62171" w:rsidP="004E2FBA">
            <w:pPr>
              <w:spacing w:after="0" w:line="240" w:lineRule="auto"/>
              <w:jc w:val="left"/>
              <w:rPr>
                <w:color w:val="auto"/>
                <w:sz w:val="20"/>
                <w:szCs w:val="20"/>
                <w:lang w:eastAsia="en-US"/>
              </w:rPr>
            </w:pPr>
            <w:r w:rsidRPr="00356E91">
              <w:rPr>
                <w:color w:val="auto"/>
                <w:sz w:val="20"/>
                <w:szCs w:val="20"/>
                <w:lang w:eastAsia="en-US"/>
              </w:rPr>
              <w:t>Oblasť s vplyvom na podnikateľské prostredie</w:t>
            </w:r>
          </w:p>
          <w:p w14:paraId="684D751F" w14:textId="77777777" w:rsidR="00E62171" w:rsidRPr="00356E91" w:rsidRDefault="00E62171" w:rsidP="004E2FBA">
            <w:pPr>
              <w:spacing w:after="0" w:line="240" w:lineRule="auto"/>
              <w:ind w:left="0" w:right="0" w:firstLine="0"/>
              <w:jc w:val="left"/>
              <w:rPr>
                <w:color w:val="auto"/>
                <w:sz w:val="20"/>
                <w:szCs w:val="20"/>
              </w:rPr>
            </w:pPr>
          </w:p>
        </w:tc>
      </w:tr>
      <w:tr w:rsidR="00356E91" w:rsidRPr="00356E91" w14:paraId="60E8F67B" w14:textId="77777777" w:rsidTr="002A5E7E">
        <w:trPr>
          <w:trHeight w:val="1418"/>
        </w:trPr>
        <w:tc>
          <w:tcPr>
            <w:tcW w:w="851" w:type="dxa"/>
            <w:vMerge w:val="restart"/>
          </w:tcPr>
          <w:p w14:paraId="5E3D9B2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3</w:t>
            </w:r>
          </w:p>
          <w:p w14:paraId="7CF4B033" w14:textId="5EDB6181"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6</w:t>
            </w:r>
          </w:p>
        </w:tc>
        <w:tc>
          <w:tcPr>
            <w:tcW w:w="4962" w:type="dxa"/>
            <w:vMerge w:val="restart"/>
          </w:tcPr>
          <w:p w14:paraId="521885BE" w14:textId="32C3DE00" w:rsidR="00280196" w:rsidRPr="00356E91" w:rsidRDefault="00280196" w:rsidP="004E2FBA">
            <w:pPr>
              <w:tabs>
                <w:tab w:val="left" w:pos="1741"/>
              </w:tabs>
              <w:spacing w:after="0" w:line="240" w:lineRule="auto"/>
              <w:ind w:left="0" w:right="0"/>
              <w:rPr>
                <w:color w:val="auto"/>
                <w:sz w:val="20"/>
                <w:szCs w:val="20"/>
              </w:rPr>
            </w:pPr>
            <w:r w:rsidRPr="00356E91">
              <w:rPr>
                <w:color w:val="auto"/>
                <w:sz w:val="20"/>
                <w:szCs w:val="20"/>
              </w:rPr>
              <w:t>6.   Touto smernicou nie je dotknutá sloboda členských štátov upraviť aspekty všeobecného zmluvného práva, ako sú pravidlá vzniku, platnosti, neplatnosti alebo účinkov zmlúv vrátane dôsledkov ukončenia zmluvy, pokiaľ nie sú upravené v tejto smernici, alebo právo na náhradu škody.</w:t>
            </w:r>
          </w:p>
        </w:tc>
        <w:tc>
          <w:tcPr>
            <w:tcW w:w="709" w:type="dxa"/>
            <w:vMerge w:val="restart"/>
          </w:tcPr>
          <w:p w14:paraId="654231B3"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p w14:paraId="11CFB58C" w14:textId="70FDFAD7" w:rsidR="00280196" w:rsidRPr="00356E91" w:rsidRDefault="00280196" w:rsidP="004E2FBA">
            <w:pPr>
              <w:spacing w:after="0" w:line="240" w:lineRule="auto"/>
              <w:ind w:left="0" w:right="0"/>
              <w:jc w:val="center"/>
              <w:rPr>
                <w:color w:val="auto"/>
                <w:sz w:val="20"/>
                <w:szCs w:val="20"/>
              </w:rPr>
            </w:pPr>
          </w:p>
        </w:tc>
        <w:tc>
          <w:tcPr>
            <w:tcW w:w="708" w:type="dxa"/>
          </w:tcPr>
          <w:p w14:paraId="6874886F" w14:textId="0AB2030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6F13B91" w14:textId="5CBCB0D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58</w:t>
            </w:r>
          </w:p>
          <w:p w14:paraId="5F86F6B3" w14:textId="7BB2E139" w:rsidR="00280196" w:rsidRPr="00356E91" w:rsidRDefault="00280196" w:rsidP="004E2FBA">
            <w:pPr>
              <w:spacing w:after="0" w:line="240" w:lineRule="auto"/>
              <w:ind w:left="0" w:right="0" w:firstLine="0"/>
              <w:jc w:val="center"/>
              <w:rPr>
                <w:color w:val="auto"/>
                <w:sz w:val="20"/>
                <w:szCs w:val="20"/>
              </w:rPr>
            </w:pPr>
          </w:p>
          <w:p w14:paraId="7495F6A0" w14:textId="77777777" w:rsidR="00280196" w:rsidRPr="00356E91" w:rsidRDefault="00280196" w:rsidP="004E2FBA">
            <w:pPr>
              <w:spacing w:after="0" w:line="240" w:lineRule="auto"/>
              <w:ind w:left="0" w:right="0" w:firstLine="0"/>
              <w:jc w:val="center"/>
              <w:rPr>
                <w:color w:val="auto"/>
                <w:sz w:val="20"/>
                <w:szCs w:val="20"/>
              </w:rPr>
            </w:pPr>
          </w:p>
          <w:p w14:paraId="70FBD574" w14:textId="77777777" w:rsidR="00280196" w:rsidRPr="00356E91" w:rsidRDefault="00280196" w:rsidP="004E2FBA">
            <w:pPr>
              <w:spacing w:after="0" w:line="240" w:lineRule="auto"/>
              <w:ind w:left="0" w:right="0" w:firstLine="0"/>
              <w:jc w:val="center"/>
              <w:rPr>
                <w:color w:val="auto"/>
                <w:sz w:val="20"/>
                <w:szCs w:val="20"/>
              </w:rPr>
            </w:pPr>
          </w:p>
          <w:p w14:paraId="377B2682" w14:textId="77777777" w:rsidR="00280196" w:rsidRPr="00356E91" w:rsidRDefault="00280196" w:rsidP="004E2FBA">
            <w:pPr>
              <w:spacing w:after="0" w:line="240" w:lineRule="auto"/>
              <w:ind w:left="0" w:right="0" w:firstLine="0"/>
              <w:jc w:val="center"/>
              <w:rPr>
                <w:color w:val="auto"/>
                <w:sz w:val="20"/>
                <w:szCs w:val="20"/>
              </w:rPr>
            </w:pPr>
          </w:p>
          <w:p w14:paraId="526F2913" w14:textId="68CF40DE" w:rsidR="00280196" w:rsidRPr="00356E91" w:rsidRDefault="00280196" w:rsidP="004E2FBA">
            <w:pPr>
              <w:spacing w:after="0" w:line="240" w:lineRule="auto"/>
              <w:ind w:left="0" w:right="0" w:firstLine="0"/>
              <w:jc w:val="center"/>
              <w:rPr>
                <w:color w:val="auto"/>
                <w:sz w:val="20"/>
                <w:szCs w:val="20"/>
              </w:rPr>
            </w:pPr>
          </w:p>
          <w:p w14:paraId="6839590F" w14:textId="3F62CA65" w:rsidR="00280196" w:rsidRPr="00356E91" w:rsidRDefault="00280196" w:rsidP="004E2FBA">
            <w:pPr>
              <w:spacing w:after="0" w:line="240" w:lineRule="auto"/>
              <w:ind w:left="0" w:right="0" w:firstLine="0"/>
              <w:jc w:val="center"/>
              <w:rPr>
                <w:color w:val="auto"/>
                <w:sz w:val="20"/>
                <w:szCs w:val="20"/>
              </w:rPr>
            </w:pPr>
          </w:p>
          <w:p w14:paraId="59A2FC97" w14:textId="08DE01A0" w:rsidR="00280196" w:rsidRPr="00356E91" w:rsidRDefault="00280196" w:rsidP="004E2FBA">
            <w:pPr>
              <w:spacing w:after="0" w:line="240" w:lineRule="auto"/>
              <w:ind w:left="0" w:right="0" w:firstLine="0"/>
              <w:rPr>
                <w:color w:val="auto"/>
                <w:sz w:val="20"/>
                <w:szCs w:val="20"/>
              </w:rPr>
            </w:pPr>
          </w:p>
        </w:tc>
        <w:tc>
          <w:tcPr>
            <w:tcW w:w="4111" w:type="dxa"/>
          </w:tcPr>
          <w:p w14:paraId="0CCACC05"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Zmluvu možno uzavrieť prijatím návrhu na jej uzavretie alebo iným dohodnutým alebo ustanoveným spôsobom.</w:t>
            </w:r>
          </w:p>
          <w:p w14:paraId="5B019C41" w14:textId="77777777" w:rsidR="00991756" w:rsidRPr="00991756" w:rsidRDefault="00991756" w:rsidP="00991756">
            <w:pPr>
              <w:spacing w:after="0" w:line="240" w:lineRule="auto"/>
              <w:ind w:left="0" w:right="0" w:firstLine="0"/>
              <w:rPr>
                <w:color w:val="auto"/>
                <w:sz w:val="20"/>
                <w:szCs w:val="20"/>
              </w:rPr>
            </w:pPr>
          </w:p>
          <w:p w14:paraId="5CC106C5" w14:textId="67D4570B"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Ak k uzavretiu zmluvy došlo iným spôsobom ako prijatím návrhu na uzavretie zmluvy, ustanovenia o návrhu na uzavretie zmluvy a o jeho prijatí sa použijú primerane.</w:t>
            </w:r>
          </w:p>
        </w:tc>
        <w:tc>
          <w:tcPr>
            <w:tcW w:w="708" w:type="dxa"/>
            <w:vMerge w:val="restart"/>
          </w:tcPr>
          <w:p w14:paraId="4573E84B"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p w14:paraId="742D8C34" w14:textId="7B4339DA"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1268A287"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3B3C039E"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p w14:paraId="532FBD6E" w14:textId="76C0CF2A"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6982FB20"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73890B6" w14:textId="77777777" w:rsidTr="002A5E7E">
        <w:trPr>
          <w:trHeight w:val="1418"/>
        </w:trPr>
        <w:tc>
          <w:tcPr>
            <w:tcW w:w="851" w:type="dxa"/>
            <w:vMerge/>
          </w:tcPr>
          <w:p w14:paraId="376B6392"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2DD7A956"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45882527" w14:textId="5FE1673B" w:rsidR="00280196" w:rsidRPr="00356E91" w:rsidRDefault="00280196" w:rsidP="004E2FBA">
            <w:pPr>
              <w:spacing w:after="0" w:line="240" w:lineRule="auto"/>
              <w:ind w:left="0" w:right="0"/>
              <w:jc w:val="center"/>
              <w:rPr>
                <w:color w:val="auto"/>
                <w:sz w:val="20"/>
                <w:szCs w:val="20"/>
              </w:rPr>
            </w:pPr>
          </w:p>
        </w:tc>
        <w:tc>
          <w:tcPr>
            <w:tcW w:w="708" w:type="dxa"/>
          </w:tcPr>
          <w:p w14:paraId="13062C00" w14:textId="336FBC4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D9D63A3" w14:textId="65CDAB3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59</w:t>
            </w:r>
          </w:p>
          <w:p w14:paraId="6ED2C5E0"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4010B15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Kto navrhne inej osobe uzavretie zmluvy, je návrhom viazaný, ak z návrhu  alebo z okolností nevyplýva inak.</w:t>
            </w:r>
          </w:p>
          <w:p w14:paraId="5B6F5C65" w14:textId="77777777" w:rsidR="00991756" w:rsidRPr="00991756" w:rsidRDefault="00991756" w:rsidP="00991756">
            <w:pPr>
              <w:spacing w:after="0" w:line="240" w:lineRule="auto"/>
              <w:ind w:left="0" w:right="0" w:firstLine="0"/>
              <w:rPr>
                <w:color w:val="auto"/>
                <w:sz w:val="20"/>
                <w:szCs w:val="20"/>
              </w:rPr>
            </w:pPr>
          </w:p>
          <w:p w14:paraId="26FE2653" w14:textId="5A388514"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Obchodná ponuka na predaj tovaru uskutočnená reklamou, katalógom alebo vystavením tohto tovaru s uvedením ceny sa považuje za návrh na uzavretie zmluvy s výhradou vyčerpania zásob a straty schopnosti navrhovateľa plniť. Za návrh na uzavretie zmluvy sa bez ďalšieho nepovažuje predloženie cenníkov, sadzobníkov alebo podobných dokumentov.</w:t>
            </w:r>
          </w:p>
        </w:tc>
        <w:tc>
          <w:tcPr>
            <w:tcW w:w="708" w:type="dxa"/>
            <w:vMerge/>
          </w:tcPr>
          <w:p w14:paraId="7F11130B" w14:textId="3191E7BC" w:rsidR="00280196" w:rsidRPr="00356E91" w:rsidRDefault="00280196" w:rsidP="004E2FBA">
            <w:pPr>
              <w:spacing w:after="0" w:line="240" w:lineRule="auto"/>
              <w:ind w:left="0" w:right="0"/>
              <w:jc w:val="center"/>
              <w:rPr>
                <w:color w:val="auto"/>
                <w:sz w:val="20"/>
                <w:szCs w:val="20"/>
              </w:rPr>
            </w:pPr>
          </w:p>
        </w:tc>
        <w:tc>
          <w:tcPr>
            <w:tcW w:w="1134" w:type="dxa"/>
            <w:vMerge/>
          </w:tcPr>
          <w:p w14:paraId="4D14857B"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27519C86" w14:textId="725ED5C6" w:rsidR="00280196" w:rsidRPr="00356E91" w:rsidRDefault="00280196" w:rsidP="004E2FBA">
            <w:pPr>
              <w:spacing w:after="0" w:line="240" w:lineRule="auto"/>
              <w:ind w:left="0" w:right="0"/>
              <w:jc w:val="center"/>
              <w:rPr>
                <w:color w:val="auto"/>
                <w:sz w:val="20"/>
                <w:szCs w:val="20"/>
              </w:rPr>
            </w:pPr>
          </w:p>
        </w:tc>
        <w:tc>
          <w:tcPr>
            <w:tcW w:w="1134" w:type="dxa"/>
            <w:vMerge/>
          </w:tcPr>
          <w:p w14:paraId="00EE762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C2E7B86" w14:textId="77777777" w:rsidTr="00910D88">
        <w:trPr>
          <w:trHeight w:val="634"/>
        </w:trPr>
        <w:tc>
          <w:tcPr>
            <w:tcW w:w="851" w:type="dxa"/>
            <w:vMerge/>
          </w:tcPr>
          <w:p w14:paraId="18148C8A"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6760428D"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72E612CE" w14:textId="3997513D" w:rsidR="00280196" w:rsidRPr="00356E91" w:rsidRDefault="00280196" w:rsidP="004E2FBA">
            <w:pPr>
              <w:spacing w:after="0" w:line="240" w:lineRule="auto"/>
              <w:ind w:left="0" w:right="0"/>
              <w:jc w:val="center"/>
              <w:rPr>
                <w:color w:val="auto"/>
                <w:sz w:val="20"/>
                <w:szCs w:val="20"/>
              </w:rPr>
            </w:pPr>
          </w:p>
        </w:tc>
        <w:tc>
          <w:tcPr>
            <w:tcW w:w="708" w:type="dxa"/>
          </w:tcPr>
          <w:p w14:paraId="7F6C6523" w14:textId="22E014C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416F018" w14:textId="0343EBE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60</w:t>
            </w:r>
          </w:p>
          <w:p w14:paraId="7C70FD1A"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12AA6C30" w14:textId="77777777" w:rsidR="00991756" w:rsidRPr="00991756" w:rsidRDefault="00991756" w:rsidP="00991756">
            <w:pPr>
              <w:rPr>
                <w:color w:val="auto"/>
                <w:sz w:val="20"/>
                <w:szCs w:val="20"/>
              </w:rPr>
            </w:pPr>
            <w:r w:rsidRPr="00991756">
              <w:rPr>
                <w:color w:val="auto"/>
                <w:sz w:val="20"/>
                <w:szCs w:val="20"/>
              </w:rPr>
              <w:t>Návrh na uzavretie zmluvy zanikne, ak ho adresát odmietne alebo neprijme včas, alebo ak ho navrhovateľ odvolá.</w:t>
            </w:r>
          </w:p>
          <w:p w14:paraId="15AAC55C" w14:textId="31E0A86F" w:rsidR="00280196" w:rsidRPr="00356E91" w:rsidRDefault="00280196" w:rsidP="004E2FBA">
            <w:pPr>
              <w:spacing w:after="0" w:line="240" w:lineRule="auto"/>
              <w:ind w:left="0" w:right="0" w:firstLine="0"/>
              <w:rPr>
                <w:color w:val="auto"/>
                <w:sz w:val="20"/>
                <w:szCs w:val="20"/>
              </w:rPr>
            </w:pPr>
          </w:p>
        </w:tc>
        <w:tc>
          <w:tcPr>
            <w:tcW w:w="708" w:type="dxa"/>
            <w:vMerge/>
          </w:tcPr>
          <w:p w14:paraId="53621816" w14:textId="682398DA" w:rsidR="00280196" w:rsidRPr="00356E91" w:rsidRDefault="00280196" w:rsidP="004E2FBA">
            <w:pPr>
              <w:spacing w:after="0" w:line="240" w:lineRule="auto"/>
              <w:ind w:left="0" w:right="0"/>
              <w:jc w:val="center"/>
              <w:rPr>
                <w:color w:val="auto"/>
                <w:sz w:val="20"/>
                <w:szCs w:val="20"/>
              </w:rPr>
            </w:pPr>
          </w:p>
        </w:tc>
        <w:tc>
          <w:tcPr>
            <w:tcW w:w="1134" w:type="dxa"/>
            <w:vMerge/>
          </w:tcPr>
          <w:p w14:paraId="7542F0A3"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24168598" w14:textId="0FAF788D" w:rsidR="00280196" w:rsidRPr="00356E91" w:rsidRDefault="00280196" w:rsidP="004E2FBA">
            <w:pPr>
              <w:spacing w:after="0" w:line="240" w:lineRule="auto"/>
              <w:ind w:left="0" w:right="0"/>
              <w:jc w:val="center"/>
              <w:rPr>
                <w:color w:val="auto"/>
                <w:sz w:val="20"/>
                <w:szCs w:val="20"/>
              </w:rPr>
            </w:pPr>
          </w:p>
        </w:tc>
        <w:tc>
          <w:tcPr>
            <w:tcW w:w="1134" w:type="dxa"/>
            <w:vMerge/>
          </w:tcPr>
          <w:p w14:paraId="0F0FCCB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A102C33" w14:textId="77777777" w:rsidTr="002A5E7E">
        <w:trPr>
          <w:trHeight w:val="1418"/>
        </w:trPr>
        <w:tc>
          <w:tcPr>
            <w:tcW w:w="851" w:type="dxa"/>
            <w:vMerge/>
          </w:tcPr>
          <w:p w14:paraId="052E78CE"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62DD19AD"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572EED72" w14:textId="0136D913" w:rsidR="00280196" w:rsidRPr="00356E91" w:rsidRDefault="00280196" w:rsidP="004E2FBA">
            <w:pPr>
              <w:spacing w:after="0" w:line="240" w:lineRule="auto"/>
              <w:ind w:left="0" w:right="0"/>
              <w:jc w:val="center"/>
              <w:rPr>
                <w:color w:val="auto"/>
                <w:sz w:val="20"/>
                <w:szCs w:val="20"/>
              </w:rPr>
            </w:pPr>
          </w:p>
        </w:tc>
        <w:tc>
          <w:tcPr>
            <w:tcW w:w="708" w:type="dxa"/>
          </w:tcPr>
          <w:p w14:paraId="3E5801F6" w14:textId="60B44F9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D014917" w14:textId="1FFA0DC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61</w:t>
            </w:r>
          </w:p>
          <w:p w14:paraId="51500226"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4B6E501"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Navrhovateľom určená lehota na prijatie návrhu na uzavretie zmluvy plynie od dátumu uvedeného prepravcom na obálke alebo od dátumu odoslania návrhu elektronickými prostriedkami, ak z návrhu nevyplýva inak. </w:t>
            </w:r>
          </w:p>
          <w:p w14:paraId="177C2943" w14:textId="77777777" w:rsidR="00991756" w:rsidRPr="00991756" w:rsidRDefault="00991756" w:rsidP="00991756">
            <w:pPr>
              <w:spacing w:after="0" w:line="240" w:lineRule="auto"/>
              <w:ind w:left="0" w:right="0" w:firstLine="0"/>
              <w:rPr>
                <w:color w:val="auto"/>
                <w:sz w:val="20"/>
                <w:szCs w:val="20"/>
              </w:rPr>
            </w:pPr>
          </w:p>
          <w:p w14:paraId="1147B746"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Ak navrhovateľ neurčil lehotu na prijatie návrhu na uzavretie zmluvy, zanikne tento návrh, ak ho</w:t>
            </w:r>
          </w:p>
          <w:p w14:paraId="074EBA4C"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neprítomný adresát neprijme v lehote primeranej povahe navrhovanej zmluvy a prostriedkom, ktorý navrhovateľ na odoslanie tohto návrhu použil, alebo</w:t>
            </w:r>
          </w:p>
          <w:p w14:paraId="056F4619" w14:textId="724D9C1F" w:rsidR="00280196" w:rsidRPr="00356E91"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prítomný adresát neprijme ihneď; za prítomného adresáta sa považuje aj adresát, ktorý sa s navrhovateľom v rovnakom čase zúčastňuje telefonickej alebo obdobnej komunikácie.</w:t>
            </w:r>
          </w:p>
        </w:tc>
        <w:tc>
          <w:tcPr>
            <w:tcW w:w="708" w:type="dxa"/>
            <w:vMerge/>
          </w:tcPr>
          <w:p w14:paraId="18E0DBD7" w14:textId="4A5EFB74" w:rsidR="00280196" w:rsidRPr="00356E91" w:rsidRDefault="00280196" w:rsidP="004E2FBA">
            <w:pPr>
              <w:spacing w:after="0" w:line="240" w:lineRule="auto"/>
              <w:ind w:left="0" w:right="0"/>
              <w:jc w:val="center"/>
              <w:rPr>
                <w:color w:val="auto"/>
                <w:sz w:val="20"/>
                <w:szCs w:val="20"/>
              </w:rPr>
            </w:pPr>
          </w:p>
        </w:tc>
        <w:tc>
          <w:tcPr>
            <w:tcW w:w="1134" w:type="dxa"/>
            <w:vMerge/>
          </w:tcPr>
          <w:p w14:paraId="055E87C6"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68B610B" w14:textId="14A00735" w:rsidR="00280196" w:rsidRPr="00356E91" w:rsidRDefault="00280196" w:rsidP="004E2FBA">
            <w:pPr>
              <w:spacing w:after="0" w:line="240" w:lineRule="auto"/>
              <w:ind w:left="0" w:right="0"/>
              <w:jc w:val="center"/>
              <w:rPr>
                <w:color w:val="auto"/>
                <w:sz w:val="20"/>
                <w:szCs w:val="20"/>
              </w:rPr>
            </w:pPr>
          </w:p>
        </w:tc>
        <w:tc>
          <w:tcPr>
            <w:tcW w:w="1134" w:type="dxa"/>
            <w:vMerge/>
          </w:tcPr>
          <w:p w14:paraId="7C16999E"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76FF041" w14:textId="77777777" w:rsidTr="002A5E7E">
        <w:trPr>
          <w:trHeight w:val="1418"/>
        </w:trPr>
        <w:tc>
          <w:tcPr>
            <w:tcW w:w="851" w:type="dxa"/>
            <w:vMerge/>
          </w:tcPr>
          <w:p w14:paraId="43B6386F"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409FDB95"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4FB7B420" w14:textId="30FE7EE0" w:rsidR="00280196" w:rsidRPr="00356E91" w:rsidRDefault="00280196" w:rsidP="004E2FBA">
            <w:pPr>
              <w:spacing w:after="0" w:line="240" w:lineRule="auto"/>
              <w:ind w:left="0" w:right="0"/>
              <w:jc w:val="center"/>
              <w:rPr>
                <w:color w:val="auto"/>
                <w:sz w:val="20"/>
                <w:szCs w:val="20"/>
              </w:rPr>
            </w:pPr>
          </w:p>
        </w:tc>
        <w:tc>
          <w:tcPr>
            <w:tcW w:w="708" w:type="dxa"/>
          </w:tcPr>
          <w:p w14:paraId="55861706" w14:textId="4446625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469280E" w14:textId="1A0DD15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62</w:t>
            </w:r>
          </w:p>
          <w:p w14:paraId="142E347F"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15835C60"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Na odvolanie návrhu na uzavretie zmluvy sa neprihliada, ak došlo adresátovi po tom, čo odoslal navrhovateľovi prijatie tohto návrhu. </w:t>
            </w:r>
          </w:p>
          <w:p w14:paraId="6B7B9874" w14:textId="77777777" w:rsidR="00991756" w:rsidRPr="00991756" w:rsidRDefault="00991756" w:rsidP="00991756">
            <w:pPr>
              <w:spacing w:after="0" w:line="240" w:lineRule="auto"/>
              <w:ind w:left="0" w:right="0" w:firstLine="0"/>
              <w:rPr>
                <w:color w:val="auto"/>
                <w:sz w:val="20"/>
                <w:szCs w:val="20"/>
              </w:rPr>
            </w:pPr>
          </w:p>
          <w:p w14:paraId="4BA0B484" w14:textId="7F948236"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Návrh na uzavretie zmluvy nemožno odvolať, ak v ňom navrhovateľ vyjadril jeho neodvolateľnosť. Návrh na uzavretie zmluvy nemožno odvolať ani vtedy, ak v ňom navrhovateľ určil lehotu na prijatie, ibaže by z neho vyplývalo, že je aj tak odvolateľný.</w:t>
            </w:r>
          </w:p>
        </w:tc>
        <w:tc>
          <w:tcPr>
            <w:tcW w:w="708" w:type="dxa"/>
            <w:vMerge/>
          </w:tcPr>
          <w:p w14:paraId="6F3A179F" w14:textId="41AEFC7B" w:rsidR="00280196" w:rsidRPr="00356E91" w:rsidRDefault="00280196" w:rsidP="004E2FBA">
            <w:pPr>
              <w:spacing w:after="0" w:line="240" w:lineRule="auto"/>
              <w:ind w:left="0" w:right="0"/>
              <w:jc w:val="center"/>
              <w:rPr>
                <w:color w:val="auto"/>
                <w:sz w:val="20"/>
                <w:szCs w:val="20"/>
              </w:rPr>
            </w:pPr>
          </w:p>
        </w:tc>
        <w:tc>
          <w:tcPr>
            <w:tcW w:w="1134" w:type="dxa"/>
            <w:vMerge/>
          </w:tcPr>
          <w:p w14:paraId="22A92FA4"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4F956A3D" w14:textId="43DC082F" w:rsidR="00280196" w:rsidRPr="00356E91" w:rsidRDefault="00280196" w:rsidP="004E2FBA">
            <w:pPr>
              <w:spacing w:after="0" w:line="240" w:lineRule="auto"/>
              <w:ind w:left="0" w:right="0"/>
              <w:jc w:val="center"/>
              <w:rPr>
                <w:color w:val="auto"/>
                <w:sz w:val="20"/>
                <w:szCs w:val="20"/>
              </w:rPr>
            </w:pPr>
          </w:p>
        </w:tc>
        <w:tc>
          <w:tcPr>
            <w:tcW w:w="1134" w:type="dxa"/>
            <w:vMerge/>
          </w:tcPr>
          <w:p w14:paraId="321980D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2E87642" w14:textId="77777777" w:rsidTr="002A5E7E">
        <w:trPr>
          <w:trHeight w:val="1418"/>
        </w:trPr>
        <w:tc>
          <w:tcPr>
            <w:tcW w:w="851" w:type="dxa"/>
            <w:vMerge/>
          </w:tcPr>
          <w:p w14:paraId="0EBCBE9E"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79E96D77"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0B1965AB" w14:textId="332AD558" w:rsidR="00280196" w:rsidRPr="00356E91" w:rsidRDefault="00280196" w:rsidP="004E2FBA">
            <w:pPr>
              <w:spacing w:after="0" w:line="240" w:lineRule="auto"/>
              <w:ind w:left="0" w:right="0"/>
              <w:jc w:val="center"/>
              <w:rPr>
                <w:color w:val="auto"/>
                <w:sz w:val="20"/>
                <w:szCs w:val="20"/>
              </w:rPr>
            </w:pPr>
          </w:p>
        </w:tc>
        <w:tc>
          <w:tcPr>
            <w:tcW w:w="708" w:type="dxa"/>
          </w:tcPr>
          <w:p w14:paraId="685E1946" w14:textId="1C241FA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AEF9C85" w14:textId="6D6EEDE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63</w:t>
            </w:r>
          </w:p>
          <w:p w14:paraId="7CFC8F8E"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237D0DB"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Na odvolanie návrhu na uzavretie zmluvy sa neprihliada, ak došlo adresátovi po tom, čo odoslal navrhovateľovi prijatie tohto návrhu. </w:t>
            </w:r>
          </w:p>
          <w:p w14:paraId="125454F4" w14:textId="77777777" w:rsidR="00991756" w:rsidRPr="00991756" w:rsidRDefault="00991756" w:rsidP="00991756">
            <w:pPr>
              <w:spacing w:after="0" w:line="240" w:lineRule="auto"/>
              <w:ind w:left="0" w:right="0" w:firstLine="0"/>
              <w:rPr>
                <w:color w:val="auto"/>
                <w:sz w:val="20"/>
                <w:szCs w:val="20"/>
              </w:rPr>
            </w:pPr>
          </w:p>
          <w:p w14:paraId="001C47D4" w14:textId="484BBDA0"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Návrh na uzavretie zmluvy nemožno odvolať, ak v ňom navrhovateľ vyjadril jeho neodvolateľnosť. Návrh na uzavretie zmluvy nemožno odvolať ani vtedy, ak v ňom navrhovateľ určil lehotu na prijatie, ibaže by z neho vyplývalo, že je aj tak odvolateľný.</w:t>
            </w:r>
          </w:p>
        </w:tc>
        <w:tc>
          <w:tcPr>
            <w:tcW w:w="708" w:type="dxa"/>
            <w:vMerge/>
          </w:tcPr>
          <w:p w14:paraId="57FC52A0" w14:textId="6D37E162" w:rsidR="00280196" w:rsidRPr="00356E91" w:rsidRDefault="00280196" w:rsidP="004E2FBA">
            <w:pPr>
              <w:spacing w:after="0" w:line="240" w:lineRule="auto"/>
              <w:ind w:left="0" w:right="0"/>
              <w:jc w:val="center"/>
              <w:rPr>
                <w:color w:val="auto"/>
                <w:sz w:val="20"/>
                <w:szCs w:val="20"/>
              </w:rPr>
            </w:pPr>
          </w:p>
        </w:tc>
        <w:tc>
          <w:tcPr>
            <w:tcW w:w="1134" w:type="dxa"/>
            <w:vMerge/>
          </w:tcPr>
          <w:p w14:paraId="05FAB054"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7D4B2D1A" w14:textId="4486BCD7" w:rsidR="00280196" w:rsidRPr="00356E91" w:rsidRDefault="00280196" w:rsidP="004E2FBA">
            <w:pPr>
              <w:spacing w:after="0" w:line="240" w:lineRule="auto"/>
              <w:ind w:left="0" w:right="0"/>
              <w:jc w:val="center"/>
              <w:rPr>
                <w:color w:val="auto"/>
                <w:sz w:val="20"/>
                <w:szCs w:val="20"/>
              </w:rPr>
            </w:pPr>
          </w:p>
        </w:tc>
        <w:tc>
          <w:tcPr>
            <w:tcW w:w="1134" w:type="dxa"/>
            <w:vMerge/>
          </w:tcPr>
          <w:p w14:paraId="480E2D30"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EE38F08" w14:textId="77777777" w:rsidTr="00B15D8D">
        <w:trPr>
          <w:trHeight w:val="1418"/>
        </w:trPr>
        <w:tc>
          <w:tcPr>
            <w:tcW w:w="851" w:type="dxa"/>
            <w:vMerge/>
          </w:tcPr>
          <w:p w14:paraId="4C0938BB"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18D24616"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55D77FE6" w14:textId="361F476E" w:rsidR="00280196" w:rsidRPr="00356E91" w:rsidRDefault="00280196" w:rsidP="004E2FBA">
            <w:pPr>
              <w:spacing w:after="0" w:line="240" w:lineRule="auto"/>
              <w:ind w:left="0" w:right="0"/>
              <w:jc w:val="center"/>
              <w:rPr>
                <w:color w:val="auto"/>
                <w:sz w:val="20"/>
                <w:szCs w:val="20"/>
              </w:rPr>
            </w:pPr>
          </w:p>
        </w:tc>
        <w:tc>
          <w:tcPr>
            <w:tcW w:w="708" w:type="dxa"/>
          </w:tcPr>
          <w:p w14:paraId="47528674" w14:textId="0CD2D5E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A9BE201" w14:textId="5B3F126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64</w:t>
            </w:r>
          </w:p>
          <w:p w14:paraId="43FCD932"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73BA2DD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Oneskorené prijatie návrhu na uzavretie zmluvy sa považuje za nový návrh na uzavretie zmluvy. </w:t>
            </w:r>
          </w:p>
          <w:p w14:paraId="487CC61A" w14:textId="77777777" w:rsidR="00991756" w:rsidRPr="00991756" w:rsidRDefault="00991756" w:rsidP="00991756">
            <w:pPr>
              <w:spacing w:after="0" w:line="240" w:lineRule="auto"/>
              <w:ind w:left="0" w:right="0" w:firstLine="0"/>
              <w:rPr>
                <w:color w:val="auto"/>
                <w:sz w:val="20"/>
                <w:szCs w:val="20"/>
              </w:rPr>
            </w:pPr>
          </w:p>
          <w:p w14:paraId="562530D3" w14:textId="75C8B42D"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Prijatie návrhu na uzavretie zmluvy po uplynutí lehoty na jeho prijatie sa nepovažuje za oneskorené, ak z neho vyplýva, že by bolo došlo včas, ak by preprava bola prebiehala obvyklým spôsobom; to neplatí, ak navrhovateľ prijatie bez zbytočného odkladu odmietol.</w:t>
            </w:r>
          </w:p>
        </w:tc>
        <w:tc>
          <w:tcPr>
            <w:tcW w:w="708" w:type="dxa"/>
            <w:vMerge/>
          </w:tcPr>
          <w:p w14:paraId="6BCEEA70" w14:textId="0DB834F3" w:rsidR="00280196" w:rsidRPr="00356E91" w:rsidRDefault="00280196" w:rsidP="004E2FBA">
            <w:pPr>
              <w:spacing w:after="0" w:line="240" w:lineRule="auto"/>
              <w:ind w:left="0" w:right="0"/>
              <w:jc w:val="center"/>
              <w:rPr>
                <w:color w:val="auto"/>
                <w:sz w:val="20"/>
                <w:szCs w:val="20"/>
              </w:rPr>
            </w:pPr>
          </w:p>
        </w:tc>
        <w:tc>
          <w:tcPr>
            <w:tcW w:w="1134" w:type="dxa"/>
            <w:vMerge/>
          </w:tcPr>
          <w:p w14:paraId="7C04B814"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C16DEF6" w14:textId="3662C346" w:rsidR="00280196" w:rsidRPr="00356E91" w:rsidRDefault="00280196" w:rsidP="004E2FBA">
            <w:pPr>
              <w:spacing w:after="0" w:line="240" w:lineRule="auto"/>
              <w:ind w:left="0" w:right="0"/>
              <w:jc w:val="center"/>
              <w:rPr>
                <w:color w:val="auto"/>
                <w:sz w:val="20"/>
                <w:szCs w:val="20"/>
              </w:rPr>
            </w:pPr>
          </w:p>
        </w:tc>
        <w:tc>
          <w:tcPr>
            <w:tcW w:w="1134" w:type="dxa"/>
            <w:vMerge/>
          </w:tcPr>
          <w:p w14:paraId="74745B6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CA924E8" w14:textId="77777777" w:rsidTr="007A3D1F">
        <w:trPr>
          <w:trHeight w:val="416"/>
        </w:trPr>
        <w:tc>
          <w:tcPr>
            <w:tcW w:w="851" w:type="dxa"/>
            <w:vMerge/>
          </w:tcPr>
          <w:p w14:paraId="4D7EDF25"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17436C1B"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1096FD3C" w14:textId="075692EF" w:rsidR="00280196" w:rsidRPr="00356E91" w:rsidRDefault="00280196" w:rsidP="004E2FBA">
            <w:pPr>
              <w:spacing w:after="0" w:line="240" w:lineRule="auto"/>
              <w:ind w:left="0" w:right="0"/>
              <w:jc w:val="center"/>
              <w:rPr>
                <w:color w:val="auto"/>
                <w:sz w:val="20"/>
                <w:szCs w:val="20"/>
              </w:rPr>
            </w:pPr>
          </w:p>
        </w:tc>
        <w:tc>
          <w:tcPr>
            <w:tcW w:w="708" w:type="dxa"/>
          </w:tcPr>
          <w:p w14:paraId="0B7DADD5" w14:textId="124F2A2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DCF1104" w14:textId="30D3945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65</w:t>
            </w:r>
          </w:p>
          <w:p w14:paraId="6F827F58"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7C5C514B" w14:textId="520CB80B" w:rsidR="00280196" w:rsidRPr="00356E91" w:rsidRDefault="00991756" w:rsidP="004E2FBA">
            <w:pPr>
              <w:spacing w:after="0" w:line="240" w:lineRule="auto"/>
              <w:ind w:left="0" w:right="0" w:firstLine="0"/>
              <w:rPr>
                <w:color w:val="auto"/>
                <w:sz w:val="20"/>
                <w:szCs w:val="20"/>
              </w:rPr>
            </w:pPr>
            <w:r w:rsidRPr="00991756">
              <w:rPr>
                <w:color w:val="auto"/>
                <w:sz w:val="20"/>
                <w:szCs w:val="20"/>
              </w:rPr>
              <w:t>Prijatie návrhu na uzavretie zmluvy, ktoré obsahuje dodatky, výhrady, obmedzenia alebo iné zmeny je odmietnutím návrhu na uzavretie zmluvy a považuje sa za nový návrh na uzavretie zmluvy, ibaže ide o zmeny, ktoré navrhovateľ v tomto návrhu pripustil. Ak je však zmena nepatrná, považuje sa návrh na uzavretie zmluvy za prijatý; to neplatí, ak navrhovateľ prijatie tohto návrhu bez zbytočného odkladu odmietol alebo ak prijatie tohto návrhu s nepatrnými zmenami vopred vylúčil.</w:t>
            </w:r>
          </w:p>
        </w:tc>
        <w:tc>
          <w:tcPr>
            <w:tcW w:w="708" w:type="dxa"/>
            <w:vMerge/>
          </w:tcPr>
          <w:p w14:paraId="7CA7B409" w14:textId="79E14380" w:rsidR="00280196" w:rsidRPr="00356E91" w:rsidRDefault="00280196" w:rsidP="004E2FBA">
            <w:pPr>
              <w:spacing w:after="0" w:line="240" w:lineRule="auto"/>
              <w:ind w:left="0" w:right="0"/>
              <w:jc w:val="center"/>
              <w:rPr>
                <w:color w:val="auto"/>
                <w:sz w:val="20"/>
                <w:szCs w:val="20"/>
              </w:rPr>
            </w:pPr>
          </w:p>
        </w:tc>
        <w:tc>
          <w:tcPr>
            <w:tcW w:w="1134" w:type="dxa"/>
            <w:vMerge/>
          </w:tcPr>
          <w:p w14:paraId="48B2BEF8"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0C551A1F" w14:textId="144FEF9F" w:rsidR="00280196" w:rsidRPr="00356E91" w:rsidRDefault="00280196" w:rsidP="004E2FBA">
            <w:pPr>
              <w:spacing w:after="0" w:line="240" w:lineRule="auto"/>
              <w:ind w:left="0" w:right="0"/>
              <w:jc w:val="center"/>
              <w:rPr>
                <w:color w:val="auto"/>
                <w:sz w:val="20"/>
                <w:szCs w:val="20"/>
              </w:rPr>
            </w:pPr>
          </w:p>
        </w:tc>
        <w:tc>
          <w:tcPr>
            <w:tcW w:w="1134" w:type="dxa"/>
            <w:vMerge/>
          </w:tcPr>
          <w:p w14:paraId="37D7CB90"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7FF7286" w14:textId="77777777" w:rsidTr="00B15D8D">
        <w:trPr>
          <w:trHeight w:val="1418"/>
        </w:trPr>
        <w:tc>
          <w:tcPr>
            <w:tcW w:w="851" w:type="dxa"/>
            <w:vMerge/>
          </w:tcPr>
          <w:p w14:paraId="08C99743"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8BCA6C1"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3856038B" w14:textId="64CB6E40" w:rsidR="00280196" w:rsidRPr="00356E91" w:rsidRDefault="00280196" w:rsidP="004E2FBA">
            <w:pPr>
              <w:spacing w:after="0" w:line="240" w:lineRule="auto"/>
              <w:ind w:left="0" w:right="0"/>
              <w:jc w:val="center"/>
              <w:rPr>
                <w:color w:val="auto"/>
                <w:sz w:val="20"/>
                <w:szCs w:val="20"/>
              </w:rPr>
            </w:pPr>
          </w:p>
        </w:tc>
        <w:tc>
          <w:tcPr>
            <w:tcW w:w="708" w:type="dxa"/>
          </w:tcPr>
          <w:p w14:paraId="56D2C5A2" w14:textId="6C2CDEB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7096A4D" w14:textId="0BCA1D9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57</w:t>
            </w:r>
            <w:r w:rsidR="00991756">
              <w:rPr>
                <w:color w:val="auto"/>
                <w:sz w:val="20"/>
                <w:szCs w:val="20"/>
              </w:rPr>
              <w:t>5</w:t>
            </w:r>
          </w:p>
          <w:p w14:paraId="6EF4C565"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CCE3713"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Strana, ktorej možno pričítať dôvod neplatnosti alebo zrušenia zmluvy a ktorá o tomto dôvode v čase uzavretia zmluvy vedela alebo musela vedieť, zodpovedá za škodu ako pri nesplnení.</w:t>
            </w:r>
          </w:p>
          <w:p w14:paraId="3E23B323" w14:textId="77777777" w:rsidR="00991756" w:rsidRPr="00991756" w:rsidRDefault="00991756" w:rsidP="00991756">
            <w:pPr>
              <w:spacing w:after="0" w:line="240" w:lineRule="auto"/>
              <w:ind w:left="0" w:right="0" w:firstLine="0"/>
              <w:rPr>
                <w:color w:val="auto"/>
                <w:sz w:val="20"/>
                <w:szCs w:val="20"/>
              </w:rPr>
            </w:pPr>
          </w:p>
          <w:p w14:paraId="3F45A2F6" w14:textId="7A9C1A75"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Právo na náhradu škody nemá strana, ktorá v čase uzavretia zmluvy vedela alebo musela vedieť o dôvode jej neplatnosti alebo zrušiteľnosti.</w:t>
            </w:r>
          </w:p>
        </w:tc>
        <w:tc>
          <w:tcPr>
            <w:tcW w:w="708" w:type="dxa"/>
            <w:vMerge/>
          </w:tcPr>
          <w:p w14:paraId="6D89872A" w14:textId="2685B859" w:rsidR="00280196" w:rsidRPr="00356E91" w:rsidRDefault="00280196" w:rsidP="004E2FBA">
            <w:pPr>
              <w:spacing w:after="0" w:line="240" w:lineRule="auto"/>
              <w:ind w:left="0" w:right="0"/>
              <w:jc w:val="center"/>
              <w:rPr>
                <w:color w:val="auto"/>
                <w:sz w:val="20"/>
                <w:szCs w:val="20"/>
              </w:rPr>
            </w:pPr>
          </w:p>
        </w:tc>
        <w:tc>
          <w:tcPr>
            <w:tcW w:w="1134" w:type="dxa"/>
            <w:vMerge/>
          </w:tcPr>
          <w:p w14:paraId="50134141"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0DBB4324" w14:textId="73A77782" w:rsidR="00280196" w:rsidRPr="00356E91" w:rsidRDefault="00280196" w:rsidP="004E2FBA">
            <w:pPr>
              <w:spacing w:after="0" w:line="240" w:lineRule="auto"/>
              <w:ind w:left="0" w:right="0"/>
              <w:jc w:val="center"/>
              <w:rPr>
                <w:color w:val="auto"/>
                <w:sz w:val="20"/>
                <w:szCs w:val="20"/>
              </w:rPr>
            </w:pPr>
          </w:p>
        </w:tc>
        <w:tc>
          <w:tcPr>
            <w:tcW w:w="1134" w:type="dxa"/>
            <w:vMerge/>
          </w:tcPr>
          <w:p w14:paraId="640B7E7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16C8E89" w14:textId="77777777" w:rsidTr="00B15D8D">
        <w:trPr>
          <w:trHeight w:val="1418"/>
        </w:trPr>
        <w:tc>
          <w:tcPr>
            <w:tcW w:w="851" w:type="dxa"/>
            <w:vMerge/>
          </w:tcPr>
          <w:p w14:paraId="1C36ED61"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23D6BF9"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0963D8BF" w14:textId="75428575" w:rsidR="00280196" w:rsidRPr="00356E91" w:rsidRDefault="00280196" w:rsidP="004E2FBA">
            <w:pPr>
              <w:spacing w:after="0" w:line="240" w:lineRule="auto"/>
              <w:ind w:left="0" w:right="0"/>
              <w:jc w:val="center"/>
              <w:rPr>
                <w:color w:val="auto"/>
                <w:sz w:val="20"/>
                <w:szCs w:val="20"/>
              </w:rPr>
            </w:pPr>
          </w:p>
        </w:tc>
        <w:tc>
          <w:tcPr>
            <w:tcW w:w="708" w:type="dxa"/>
          </w:tcPr>
          <w:p w14:paraId="567ECE16" w14:textId="78A3F6F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45AD8CB" w14:textId="1CB950EE" w:rsidR="00280196" w:rsidRPr="00356E91" w:rsidRDefault="007E2D8A" w:rsidP="004E2FBA">
            <w:pPr>
              <w:spacing w:after="0" w:line="240" w:lineRule="auto"/>
              <w:ind w:left="0" w:right="0" w:firstLine="0"/>
              <w:jc w:val="center"/>
              <w:rPr>
                <w:color w:val="auto"/>
                <w:sz w:val="20"/>
                <w:szCs w:val="20"/>
              </w:rPr>
            </w:pPr>
            <w:r>
              <w:rPr>
                <w:color w:val="auto"/>
                <w:sz w:val="20"/>
                <w:szCs w:val="20"/>
              </w:rPr>
              <w:t>§: 825</w:t>
            </w:r>
          </w:p>
          <w:p w14:paraId="59B50363"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06238164" w14:textId="4B06260A"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Kupujúci nemôže odstú</w:t>
            </w:r>
            <w:r w:rsidR="007E2D8A">
              <w:rPr>
                <w:color w:val="auto"/>
                <w:sz w:val="20"/>
                <w:szCs w:val="20"/>
              </w:rPr>
              <w:t>piť od kúpnej zmluvy podľa § 823</w:t>
            </w:r>
            <w:r w:rsidRPr="00991756">
              <w:rPr>
                <w:color w:val="auto"/>
                <w:sz w:val="20"/>
                <w:szCs w:val="20"/>
              </w:rPr>
              <w:t xml:space="preserve"> ods. 1, ak sa kupujúci spolupodieľal na vzniku vady alebo ak je vada zanedbateľná. Dôkazné bremeno, že sa kupujúci spolupodieľal na vzniku vady a že vada je zanedbateľná, nesie predávajúci. </w:t>
            </w:r>
          </w:p>
          <w:p w14:paraId="1B2789CF" w14:textId="77777777" w:rsidR="00991756" w:rsidRPr="00991756" w:rsidRDefault="00991756" w:rsidP="00991756">
            <w:pPr>
              <w:spacing w:after="0" w:line="240" w:lineRule="auto"/>
              <w:ind w:left="0" w:right="0" w:firstLine="0"/>
              <w:rPr>
                <w:color w:val="auto"/>
                <w:sz w:val="20"/>
                <w:szCs w:val="20"/>
              </w:rPr>
            </w:pPr>
          </w:p>
          <w:p w14:paraId="104FE2FB" w14:textId="56DE91AE"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 xml:space="preserve">Ak sa zmluva týka kúpy viacerých vecí, kupujúci môže od nej odstúpiť len vo vzťahu k vadnej veci. Vo vzťahu k ostatným veciam môže odstúpiť od zmluvy, len ak nemožno dôvodne </w:t>
            </w:r>
            <w:r w:rsidRPr="00991756">
              <w:rPr>
                <w:color w:val="auto"/>
                <w:sz w:val="20"/>
                <w:szCs w:val="20"/>
              </w:rPr>
              <w:lastRenderedPageBreak/>
              <w:t>očakávať, že bude mať záujem ponechať si ostatné veci bez vadnej veci.</w:t>
            </w:r>
          </w:p>
        </w:tc>
        <w:tc>
          <w:tcPr>
            <w:tcW w:w="708" w:type="dxa"/>
            <w:vMerge/>
          </w:tcPr>
          <w:p w14:paraId="63C36DE1" w14:textId="14F2C97E" w:rsidR="00280196" w:rsidRPr="00356E91" w:rsidRDefault="00280196" w:rsidP="004E2FBA">
            <w:pPr>
              <w:spacing w:after="0" w:line="240" w:lineRule="auto"/>
              <w:ind w:left="0" w:right="0"/>
              <w:jc w:val="center"/>
              <w:rPr>
                <w:color w:val="auto"/>
                <w:sz w:val="20"/>
                <w:szCs w:val="20"/>
              </w:rPr>
            </w:pPr>
          </w:p>
        </w:tc>
        <w:tc>
          <w:tcPr>
            <w:tcW w:w="1134" w:type="dxa"/>
            <w:vMerge/>
          </w:tcPr>
          <w:p w14:paraId="5B5B4181"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6ECD9DD" w14:textId="008BB04D" w:rsidR="00280196" w:rsidRPr="00356E91" w:rsidRDefault="00280196" w:rsidP="004E2FBA">
            <w:pPr>
              <w:spacing w:after="0" w:line="240" w:lineRule="auto"/>
              <w:ind w:left="0" w:right="0"/>
              <w:jc w:val="center"/>
              <w:rPr>
                <w:color w:val="auto"/>
                <w:sz w:val="20"/>
                <w:szCs w:val="20"/>
              </w:rPr>
            </w:pPr>
          </w:p>
        </w:tc>
        <w:tc>
          <w:tcPr>
            <w:tcW w:w="1134" w:type="dxa"/>
            <w:vMerge/>
          </w:tcPr>
          <w:p w14:paraId="576ED19E"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CDED549" w14:textId="77777777" w:rsidTr="007A3D1F">
        <w:trPr>
          <w:trHeight w:val="841"/>
        </w:trPr>
        <w:tc>
          <w:tcPr>
            <w:tcW w:w="851" w:type="dxa"/>
            <w:vMerge/>
          </w:tcPr>
          <w:p w14:paraId="1BC3A7CF"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C0982D8" w14:textId="77777777" w:rsidR="00280196" w:rsidRPr="00356E91" w:rsidRDefault="00280196" w:rsidP="004E2FBA">
            <w:pPr>
              <w:tabs>
                <w:tab w:val="left" w:pos="1741"/>
              </w:tabs>
              <w:spacing w:after="0" w:line="240" w:lineRule="auto"/>
              <w:ind w:left="0" w:right="0"/>
              <w:rPr>
                <w:color w:val="auto"/>
                <w:sz w:val="20"/>
                <w:szCs w:val="20"/>
              </w:rPr>
            </w:pPr>
          </w:p>
        </w:tc>
        <w:tc>
          <w:tcPr>
            <w:tcW w:w="709" w:type="dxa"/>
            <w:vMerge/>
          </w:tcPr>
          <w:p w14:paraId="53ED7FB8" w14:textId="5BF274CF" w:rsidR="00280196" w:rsidRPr="00356E91" w:rsidRDefault="00280196" w:rsidP="004E2FBA">
            <w:pPr>
              <w:spacing w:after="0" w:line="240" w:lineRule="auto"/>
              <w:ind w:left="0" w:right="0" w:firstLine="0"/>
              <w:jc w:val="center"/>
              <w:rPr>
                <w:color w:val="auto"/>
                <w:sz w:val="20"/>
                <w:szCs w:val="20"/>
              </w:rPr>
            </w:pPr>
          </w:p>
        </w:tc>
        <w:tc>
          <w:tcPr>
            <w:tcW w:w="708" w:type="dxa"/>
          </w:tcPr>
          <w:p w14:paraId="59499B38" w14:textId="78E72B4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7D4AA54" w14:textId="266AD6E1" w:rsidR="00280196" w:rsidRPr="00356E91" w:rsidRDefault="007E2D8A" w:rsidP="004E2FBA">
            <w:pPr>
              <w:spacing w:after="0" w:line="240" w:lineRule="auto"/>
              <w:ind w:left="0" w:right="0" w:firstLine="0"/>
              <w:jc w:val="center"/>
              <w:rPr>
                <w:color w:val="auto"/>
                <w:sz w:val="20"/>
                <w:szCs w:val="20"/>
              </w:rPr>
            </w:pPr>
            <w:r>
              <w:rPr>
                <w:color w:val="auto"/>
                <w:sz w:val="20"/>
                <w:szCs w:val="20"/>
              </w:rPr>
              <w:t>§: 826</w:t>
            </w:r>
          </w:p>
        </w:tc>
        <w:tc>
          <w:tcPr>
            <w:tcW w:w="4111" w:type="dxa"/>
          </w:tcPr>
          <w:p w14:paraId="590215F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4010C53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 </w:t>
            </w:r>
          </w:p>
          <w:p w14:paraId="34974370" w14:textId="5E69F8A9" w:rsidR="00280196" w:rsidRPr="00356E91"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Predávajúci po odstúpení od zmluvy vráti kupujúcemu kúpnu cenu najneskôr do 14 dní odo dňa vrátenia veci predávajúcemu alebo po preukázaní, že kupujúci zaslal vec predávajúcemu, podľa toho, ktorý okamih nastane skôr.</w:t>
            </w:r>
          </w:p>
        </w:tc>
        <w:tc>
          <w:tcPr>
            <w:tcW w:w="708" w:type="dxa"/>
            <w:vMerge/>
          </w:tcPr>
          <w:p w14:paraId="2A030152" w14:textId="20DCFA58"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0567444"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FB72780" w14:textId="43ADE1AA"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073285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CCBF831" w14:textId="77777777" w:rsidTr="0082118B">
        <w:trPr>
          <w:trHeight w:val="1418"/>
        </w:trPr>
        <w:tc>
          <w:tcPr>
            <w:tcW w:w="851" w:type="dxa"/>
            <w:vMerge w:val="restart"/>
            <w:shd w:val="clear" w:color="auto" w:fill="auto"/>
          </w:tcPr>
          <w:p w14:paraId="08BD0678"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3</w:t>
            </w:r>
          </w:p>
          <w:p w14:paraId="19ED5FAD" w14:textId="421B36A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7</w:t>
            </w:r>
          </w:p>
        </w:tc>
        <w:tc>
          <w:tcPr>
            <w:tcW w:w="4962" w:type="dxa"/>
            <w:vMerge w:val="restart"/>
            <w:shd w:val="clear" w:color="auto" w:fill="auto"/>
          </w:tcPr>
          <w:p w14:paraId="427C4052" w14:textId="1B7380E9" w:rsidR="00280196" w:rsidRPr="00356E91" w:rsidRDefault="00280196" w:rsidP="004E2FBA">
            <w:pPr>
              <w:tabs>
                <w:tab w:val="left" w:pos="964"/>
              </w:tabs>
              <w:spacing w:after="0" w:line="240" w:lineRule="auto"/>
              <w:rPr>
                <w:color w:val="auto"/>
                <w:sz w:val="20"/>
                <w:szCs w:val="20"/>
              </w:rPr>
            </w:pPr>
            <w:r w:rsidRPr="00356E91">
              <w:rPr>
                <w:color w:val="auto"/>
                <w:sz w:val="20"/>
                <w:szCs w:val="20"/>
              </w:rPr>
              <w:t>7.   Touto smernicou nie je dotknutá sloboda členských štátov umožniť spotrebiteľom, aby si zvolili konkrétny prostriedok nápravy, ak sa nesúlad tovaru prejaví v dobe po dodaní, ktorá nepresiahne 30 dní. Touto smernicou okrem toho nie sú dotknuté ani vnútroštátne pravidlá, ktoré nie sú špecifické pre spotrebiteľské zmluvy a v ktorých sa ustanovujú špecifické prostriedky nápravy pre určité typy nedostatkov, ktoré neboli zjavné v čase uzavretia kúpnej zmluvy.</w:t>
            </w:r>
          </w:p>
        </w:tc>
        <w:tc>
          <w:tcPr>
            <w:tcW w:w="709" w:type="dxa"/>
            <w:vMerge w:val="restart"/>
            <w:shd w:val="clear" w:color="auto" w:fill="auto"/>
          </w:tcPr>
          <w:p w14:paraId="33BC66C7" w14:textId="645360E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shd w:val="clear" w:color="auto" w:fill="auto"/>
          </w:tcPr>
          <w:p w14:paraId="5DBFA3BA" w14:textId="74B0EB1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02A05B59" w14:textId="4480438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452</w:t>
            </w:r>
          </w:p>
          <w:p w14:paraId="0D6966A0" w14:textId="23400307" w:rsidR="00280196" w:rsidRPr="00356E91" w:rsidRDefault="00280196" w:rsidP="004E2FBA">
            <w:pPr>
              <w:spacing w:after="0" w:line="240" w:lineRule="auto"/>
              <w:ind w:left="0" w:right="0" w:firstLine="0"/>
              <w:jc w:val="center"/>
              <w:rPr>
                <w:color w:val="auto"/>
                <w:sz w:val="20"/>
                <w:szCs w:val="20"/>
              </w:rPr>
            </w:pPr>
          </w:p>
          <w:p w14:paraId="5CDD1177" w14:textId="5AD193C7" w:rsidR="00280196" w:rsidRPr="00356E91" w:rsidRDefault="00280196" w:rsidP="004E2FBA">
            <w:pPr>
              <w:spacing w:after="0" w:line="240" w:lineRule="auto"/>
              <w:ind w:left="0" w:right="0" w:firstLine="0"/>
              <w:jc w:val="center"/>
              <w:rPr>
                <w:color w:val="auto"/>
                <w:sz w:val="20"/>
                <w:szCs w:val="20"/>
              </w:rPr>
            </w:pPr>
          </w:p>
          <w:p w14:paraId="1BF902B2" w14:textId="77777777" w:rsidR="00280196" w:rsidRPr="00356E91" w:rsidRDefault="00280196" w:rsidP="004E2FBA">
            <w:pPr>
              <w:spacing w:after="0" w:line="240" w:lineRule="auto"/>
              <w:ind w:left="0" w:right="0" w:firstLine="0"/>
              <w:jc w:val="center"/>
              <w:rPr>
                <w:color w:val="auto"/>
                <w:sz w:val="20"/>
                <w:szCs w:val="20"/>
              </w:rPr>
            </w:pPr>
          </w:p>
        </w:tc>
        <w:tc>
          <w:tcPr>
            <w:tcW w:w="4111" w:type="dxa"/>
            <w:shd w:val="clear" w:color="auto" w:fill="auto"/>
          </w:tcPr>
          <w:p w14:paraId="60CA5F07"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Ak plnenie nespĺňa požiadavky podľa § 451, má vady. Za vadu sa považuje aj právna vada.</w:t>
            </w:r>
          </w:p>
          <w:p w14:paraId="4EAC7CA3"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Veriteľ môže voči dlžníkovi uplatniť práva z vadného plnenia len pre vady, ktoré malo plnenie v čase plnenia dlhu.</w:t>
            </w:r>
          </w:p>
          <w:p w14:paraId="4A366509" w14:textId="77777777" w:rsidR="00991756" w:rsidRPr="00991756" w:rsidRDefault="00991756" w:rsidP="00991756">
            <w:pPr>
              <w:spacing w:after="0" w:line="240" w:lineRule="auto"/>
              <w:ind w:left="0" w:right="0" w:firstLine="0"/>
              <w:rPr>
                <w:color w:val="auto"/>
                <w:sz w:val="20"/>
                <w:szCs w:val="20"/>
              </w:rPr>
            </w:pPr>
          </w:p>
          <w:p w14:paraId="3AE91E43" w14:textId="4FB21334" w:rsidR="00280196" w:rsidRPr="00356E91" w:rsidRDefault="00991756" w:rsidP="00991756">
            <w:pPr>
              <w:spacing w:after="0" w:line="240" w:lineRule="auto"/>
              <w:ind w:left="0" w:right="0" w:firstLine="0"/>
              <w:rPr>
                <w:color w:val="auto"/>
                <w:sz w:val="20"/>
                <w:szCs w:val="20"/>
              </w:rPr>
            </w:pPr>
            <w:r w:rsidRPr="00991756">
              <w:rPr>
                <w:color w:val="auto"/>
                <w:sz w:val="20"/>
                <w:szCs w:val="20"/>
              </w:rPr>
              <w:t>(3)</w:t>
            </w:r>
            <w:r w:rsidRPr="00991756">
              <w:rPr>
                <w:color w:val="auto"/>
                <w:sz w:val="20"/>
                <w:szCs w:val="20"/>
              </w:rPr>
              <w:tab/>
              <w:t>Ak to neodporuje povahe plnenia alebo ak dlžník nepreukáže opak, za vady, ktoré malo plnenie v čase plnenia dlhu, sa považujú aj vady, ktoré veriteľ zistil v lehote na vytknutie vád (§ 522).</w:t>
            </w:r>
          </w:p>
        </w:tc>
        <w:tc>
          <w:tcPr>
            <w:tcW w:w="708" w:type="dxa"/>
            <w:vMerge w:val="restart"/>
            <w:shd w:val="clear" w:color="auto" w:fill="auto"/>
          </w:tcPr>
          <w:p w14:paraId="1C3AC1A4" w14:textId="71E782D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shd w:val="clear" w:color="auto" w:fill="auto"/>
          </w:tcPr>
          <w:p w14:paraId="6AA7071C" w14:textId="77777777" w:rsidR="00280196" w:rsidRPr="00356E91" w:rsidRDefault="00280196" w:rsidP="004E2FBA">
            <w:pPr>
              <w:spacing w:after="0" w:line="240" w:lineRule="auto"/>
              <w:rPr>
                <w:color w:val="auto"/>
                <w:sz w:val="20"/>
                <w:szCs w:val="20"/>
                <w:lang w:eastAsia="en-US"/>
              </w:rPr>
            </w:pPr>
            <w:r w:rsidRPr="00356E91">
              <w:rPr>
                <w:color w:val="auto"/>
                <w:sz w:val="20"/>
                <w:szCs w:val="20"/>
                <w:lang w:eastAsia="en-US"/>
              </w:rPr>
              <w:t xml:space="preserve">Návrhom zákona sa neumožňuje spotrebiteľom, aby si zvolili konkrétny prostriedok nápravy, ak sa nesúlad tovaru prejaví v dobe po dodaní, ktorá nepresiahne 30 dní. </w:t>
            </w:r>
          </w:p>
          <w:p w14:paraId="15236721" w14:textId="77777777" w:rsidR="00280196" w:rsidRPr="00356E91" w:rsidRDefault="00280196" w:rsidP="004E2FBA">
            <w:pPr>
              <w:spacing w:after="0" w:line="240" w:lineRule="auto"/>
              <w:ind w:left="0" w:right="0" w:firstLine="0"/>
              <w:rPr>
                <w:color w:val="auto"/>
                <w:sz w:val="20"/>
                <w:szCs w:val="20"/>
              </w:rPr>
            </w:pPr>
          </w:p>
        </w:tc>
        <w:tc>
          <w:tcPr>
            <w:tcW w:w="851" w:type="dxa"/>
            <w:vMerge w:val="restart"/>
            <w:shd w:val="clear" w:color="auto" w:fill="auto"/>
          </w:tcPr>
          <w:p w14:paraId="0A381976" w14:textId="207D907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shd w:val="clear" w:color="auto" w:fill="auto"/>
          </w:tcPr>
          <w:p w14:paraId="2535676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9902A77" w14:textId="77777777" w:rsidTr="0082118B">
        <w:trPr>
          <w:trHeight w:val="1418"/>
        </w:trPr>
        <w:tc>
          <w:tcPr>
            <w:tcW w:w="851" w:type="dxa"/>
            <w:vMerge/>
            <w:shd w:val="clear" w:color="auto" w:fill="auto"/>
          </w:tcPr>
          <w:p w14:paraId="3D7D237F"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shd w:val="clear" w:color="auto" w:fill="auto"/>
          </w:tcPr>
          <w:p w14:paraId="04C7862C" w14:textId="77777777" w:rsidR="00280196" w:rsidRPr="00356E91" w:rsidRDefault="00280196" w:rsidP="004E2FBA">
            <w:pPr>
              <w:tabs>
                <w:tab w:val="left" w:pos="964"/>
              </w:tabs>
              <w:spacing w:after="0" w:line="240" w:lineRule="auto"/>
              <w:rPr>
                <w:color w:val="auto"/>
                <w:sz w:val="20"/>
                <w:szCs w:val="20"/>
              </w:rPr>
            </w:pPr>
          </w:p>
        </w:tc>
        <w:tc>
          <w:tcPr>
            <w:tcW w:w="709" w:type="dxa"/>
            <w:vMerge/>
            <w:shd w:val="clear" w:color="auto" w:fill="auto"/>
          </w:tcPr>
          <w:p w14:paraId="757300F3" w14:textId="77777777" w:rsidR="00280196" w:rsidRPr="00356E91" w:rsidRDefault="00280196" w:rsidP="004E2FBA">
            <w:pPr>
              <w:spacing w:after="0" w:line="240" w:lineRule="auto"/>
              <w:ind w:left="0" w:right="0" w:firstLine="0"/>
              <w:jc w:val="center"/>
              <w:rPr>
                <w:color w:val="auto"/>
                <w:sz w:val="20"/>
                <w:szCs w:val="20"/>
              </w:rPr>
            </w:pPr>
          </w:p>
        </w:tc>
        <w:tc>
          <w:tcPr>
            <w:tcW w:w="708" w:type="dxa"/>
            <w:shd w:val="clear" w:color="auto" w:fill="auto"/>
          </w:tcPr>
          <w:p w14:paraId="57F8689B" w14:textId="4E989D0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6FD1E5BC" w14:textId="2949D5B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522</w:t>
            </w:r>
          </w:p>
        </w:tc>
        <w:tc>
          <w:tcPr>
            <w:tcW w:w="4111" w:type="dxa"/>
            <w:shd w:val="clear" w:color="auto" w:fill="auto"/>
          </w:tcPr>
          <w:p w14:paraId="33D44657"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V prípade vadného plnenia (§ 452) môže veriteľ uplatniť prostriedky nápravy len ak vadu dlžníkovi vytkne. </w:t>
            </w:r>
          </w:p>
          <w:p w14:paraId="719B4B13" w14:textId="77777777" w:rsidR="00991756" w:rsidRPr="00991756" w:rsidRDefault="00991756" w:rsidP="00991756">
            <w:pPr>
              <w:spacing w:after="0" w:line="240" w:lineRule="auto"/>
              <w:ind w:left="0" w:right="0" w:firstLine="0"/>
              <w:rPr>
                <w:color w:val="auto"/>
                <w:sz w:val="20"/>
                <w:szCs w:val="20"/>
              </w:rPr>
            </w:pPr>
          </w:p>
          <w:p w14:paraId="6D9BFF13"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Vadu možno vytknúť jej opisom alebo opisom toho, ako sa prejavuje.</w:t>
            </w:r>
          </w:p>
          <w:p w14:paraId="149580C1" w14:textId="77777777" w:rsidR="00991756" w:rsidRPr="00991756" w:rsidRDefault="00991756" w:rsidP="00991756">
            <w:pPr>
              <w:spacing w:after="0" w:line="240" w:lineRule="auto"/>
              <w:ind w:left="0" w:right="0" w:firstLine="0"/>
              <w:rPr>
                <w:color w:val="auto"/>
                <w:sz w:val="20"/>
                <w:szCs w:val="20"/>
              </w:rPr>
            </w:pPr>
          </w:p>
          <w:p w14:paraId="46792189"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(3)</w:t>
            </w:r>
            <w:r w:rsidRPr="00991756">
              <w:rPr>
                <w:color w:val="auto"/>
                <w:sz w:val="20"/>
                <w:szCs w:val="20"/>
              </w:rPr>
              <w:tab/>
              <w:t xml:space="preserve">Veriteľ musí vadu vytknúť bez zbytočného odkladu po tom, čo mal možnosť </w:t>
            </w:r>
            <w:r w:rsidRPr="00991756">
              <w:rPr>
                <w:color w:val="auto"/>
                <w:sz w:val="20"/>
                <w:szCs w:val="20"/>
              </w:rPr>
              <w:lastRenderedPageBreak/>
              <w:t>plnenie prezrieť; najneskôr však do šiestich mesiacov od jeho prevzatia.</w:t>
            </w:r>
          </w:p>
          <w:p w14:paraId="3008722B" w14:textId="77777777" w:rsidR="00991756" w:rsidRPr="00991756" w:rsidRDefault="00991756" w:rsidP="00991756">
            <w:pPr>
              <w:spacing w:after="0" w:line="240" w:lineRule="auto"/>
              <w:ind w:left="0" w:right="0" w:firstLine="0"/>
              <w:rPr>
                <w:color w:val="auto"/>
                <w:sz w:val="20"/>
                <w:szCs w:val="20"/>
              </w:rPr>
            </w:pPr>
          </w:p>
          <w:p w14:paraId="4F109697"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(4)</w:t>
            </w:r>
            <w:r w:rsidRPr="00991756">
              <w:rPr>
                <w:color w:val="auto"/>
                <w:sz w:val="20"/>
                <w:szCs w:val="20"/>
              </w:rPr>
              <w:tab/>
              <w:t>Po uplynutí lehoty podľa odseku 3 môže veriteľ vadu vytknúť bez zbytočného odkladu po tom, čo ju zistil alebo musel zistiť, a ak súčasne</w:t>
            </w:r>
          </w:p>
          <w:p w14:paraId="4A6DF6D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dlžník o vade vedel alebo musel vedieť a veriteľa na ňu neupozornil, pričom neuplynuli viac ako dva roky od plnenia, alebo</w:t>
            </w:r>
          </w:p>
          <w:p w14:paraId="77A2B991"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bola daná záruka za akosť (§ 453) a neuplynula záručná doba.</w:t>
            </w:r>
          </w:p>
          <w:p w14:paraId="38B5E35E" w14:textId="77777777" w:rsidR="00991756" w:rsidRPr="00991756" w:rsidRDefault="00991756" w:rsidP="00991756">
            <w:pPr>
              <w:spacing w:after="0" w:line="240" w:lineRule="auto"/>
              <w:ind w:left="0" w:right="0" w:firstLine="0"/>
              <w:rPr>
                <w:color w:val="auto"/>
                <w:sz w:val="20"/>
                <w:szCs w:val="20"/>
              </w:rPr>
            </w:pPr>
          </w:p>
          <w:p w14:paraId="34E0520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(5)</w:t>
            </w:r>
            <w:r w:rsidRPr="00991756">
              <w:rPr>
                <w:color w:val="auto"/>
                <w:sz w:val="20"/>
                <w:szCs w:val="20"/>
              </w:rPr>
              <w:tab/>
              <w:t xml:space="preserve">Predpokladá sa, že veriteľ vytkol vadu včas. </w:t>
            </w:r>
          </w:p>
          <w:p w14:paraId="1CB6EDCC" w14:textId="77777777" w:rsidR="00991756" w:rsidRPr="00991756" w:rsidRDefault="00991756" w:rsidP="00991756">
            <w:pPr>
              <w:spacing w:after="0" w:line="240" w:lineRule="auto"/>
              <w:ind w:left="0" w:right="0" w:firstLine="0"/>
              <w:rPr>
                <w:color w:val="auto"/>
                <w:sz w:val="20"/>
                <w:szCs w:val="20"/>
              </w:rPr>
            </w:pPr>
          </w:p>
          <w:p w14:paraId="62675EEC" w14:textId="30CD6122" w:rsidR="00280196" w:rsidRPr="00356E91" w:rsidRDefault="00991756" w:rsidP="00991756">
            <w:pPr>
              <w:spacing w:after="0" w:line="240" w:lineRule="auto"/>
              <w:ind w:left="0" w:right="0" w:firstLine="0"/>
              <w:rPr>
                <w:color w:val="auto"/>
                <w:sz w:val="20"/>
                <w:szCs w:val="20"/>
              </w:rPr>
            </w:pPr>
            <w:r w:rsidRPr="00991756">
              <w:rPr>
                <w:color w:val="auto"/>
                <w:sz w:val="20"/>
                <w:szCs w:val="20"/>
              </w:rPr>
              <w:t>(6)</w:t>
            </w:r>
            <w:r w:rsidRPr="00991756">
              <w:rPr>
                <w:color w:val="auto"/>
                <w:sz w:val="20"/>
                <w:szCs w:val="20"/>
              </w:rPr>
              <w:tab/>
              <w:t>Ak veriteľ vytkne vadu oneskorene, nemôže prostriedky nápravy uplatniť na súde. Dodatočná náprava vadného plnenia dlžníkom však nezakladá bezdôvodné obohatenie.</w:t>
            </w:r>
          </w:p>
        </w:tc>
        <w:tc>
          <w:tcPr>
            <w:tcW w:w="708" w:type="dxa"/>
            <w:vMerge/>
            <w:shd w:val="clear" w:color="auto" w:fill="auto"/>
          </w:tcPr>
          <w:p w14:paraId="32B166DE"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shd w:val="clear" w:color="auto" w:fill="auto"/>
          </w:tcPr>
          <w:p w14:paraId="5AC41209" w14:textId="77777777" w:rsidR="00280196" w:rsidRPr="00356E91" w:rsidRDefault="00280196" w:rsidP="004E2FBA">
            <w:pPr>
              <w:spacing w:after="0" w:line="240" w:lineRule="auto"/>
              <w:ind w:left="0" w:right="0" w:firstLine="0"/>
              <w:rPr>
                <w:color w:val="auto"/>
                <w:sz w:val="20"/>
                <w:szCs w:val="20"/>
              </w:rPr>
            </w:pPr>
          </w:p>
        </w:tc>
        <w:tc>
          <w:tcPr>
            <w:tcW w:w="851" w:type="dxa"/>
            <w:vMerge/>
            <w:shd w:val="clear" w:color="auto" w:fill="auto"/>
          </w:tcPr>
          <w:p w14:paraId="2EF4D6BC"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shd w:val="clear" w:color="auto" w:fill="auto"/>
          </w:tcPr>
          <w:p w14:paraId="01DEC09E"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ED3DBA4" w14:textId="77777777" w:rsidTr="0082118B">
        <w:trPr>
          <w:trHeight w:val="1418"/>
        </w:trPr>
        <w:tc>
          <w:tcPr>
            <w:tcW w:w="851" w:type="dxa"/>
            <w:vMerge/>
            <w:shd w:val="clear" w:color="auto" w:fill="auto"/>
          </w:tcPr>
          <w:p w14:paraId="2D0D9714"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shd w:val="clear" w:color="auto" w:fill="auto"/>
          </w:tcPr>
          <w:p w14:paraId="7D69A81D" w14:textId="77777777" w:rsidR="00280196" w:rsidRPr="00356E91" w:rsidRDefault="00280196" w:rsidP="004E2FBA">
            <w:pPr>
              <w:tabs>
                <w:tab w:val="left" w:pos="964"/>
              </w:tabs>
              <w:spacing w:after="0" w:line="240" w:lineRule="auto"/>
              <w:rPr>
                <w:color w:val="auto"/>
                <w:sz w:val="20"/>
                <w:szCs w:val="20"/>
              </w:rPr>
            </w:pPr>
          </w:p>
        </w:tc>
        <w:tc>
          <w:tcPr>
            <w:tcW w:w="709" w:type="dxa"/>
            <w:vMerge/>
            <w:shd w:val="clear" w:color="auto" w:fill="auto"/>
          </w:tcPr>
          <w:p w14:paraId="5963562C" w14:textId="77777777" w:rsidR="00280196" w:rsidRPr="00356E91" w:rsidRDefault="00280196" w:rsidP="004E2FBA">
            <w:pPr>
              <w:spacing w:after="0" w:line="240" w:lineRule="auto"/>
              <w:ind w:left="0" w:right="0" w:firstLine="0"/>
              <w:jc w:val="center"/>
              <w:rPr>
                <w:color w:val="auto"/>
                <w:sz w:val="20"/>
                <w:szCs w:val="20"/>
              </w:rPr>
            </w:pPr>
          </w:p>
        </w:tc>
        <w:tc>
          <w:tcPr>
            <w:tcW w:w="708" w:type="dxa"/>
            <w:shd w:val="clear" w:color="auto" w:fill="auto"/>
          </w:tcPr>
          <w:p w14:paraId="52EDB6B7" w14:textId="2C006DE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0487776E" w14:textId="0003C76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526</w:t>
            </w:r>
          </w:p>
        </w:tc>
        <w:tc>
          <w:tcPr>
            <w:tcW w:w="4111" w:type="dxa"/>
            <w:shd w:val="clear" w:color="auto" w:fill="auto"/>
          </w:tcPr>
          <w:p w14:paraId="5BFD6E7B" w14:textId="7249C03F" w:rsidR="00280196" w:rsidRPr="00356E91" w:rsidRDefault="00991756" w:rsidP="00991756">
            <w:pPr>
              <w:spacing w:after="0" w:line="240" w:lineRule="auto"/>
              <w:ind w:left="0" w:right="0" w:firstLine="0"/>
              <w:rPr>
                <w:color w:val="auto"/>
                <w:sz w:val="20"/>
                <w:szCs w:val="20"/>
              </w:rPr>
            </w:pPr>
            <w:r w:rsidRPr="00991756">
              <w:rPr>
                <w:color w:val="auto"/>
                <w:sz w:val="20"/>
                <w:szCs w:val="20"/>
              </w:rPr>
              <w:t>Pri vadnom plnení má veriteľ právo na opravu, výmenu alebo inú nápravu plnenia,</w:t>
            </w:r>
            <w:r>
              <w:rPr>
                <w:color w:val="auto"/>
                <w:sz w:val="20"/>
                <w:szCs w:val="20"/>
              </w:rPr>
              <w:t xml:space="preserve">  </w:t>
            </w:r>
            <w:r w:rsidRPr="00991756">
              <w:rPr>
                <w:color w:val="auto"/>
                <w:sz w:val="20"/>
                <w:szCs w:val="20"/>
              </w:rPr>
              <w:t>ak požadovanú nápravu možno od dlžníka rozumne požadovať a ak nejde o prípad podľa § 530 ods. 2 alebo ods. 3 alebo podľa § 531. Právo veriteľa uplatniť iné prostriedky nápravy tým nie je dotknuté.</w:t>
            </w:r>
          </w:p>
        </w:tc>
        <w:tc>
          <w:tcPr>
            <w:tcW w:w="708" w:type="dxa"/>
            <w:vMerge/>
            <w:shd w:val="clear" w:color="auto" w:fill="auto"/>
          </w:tcPr>
          <w:p w14:paraId="24845561"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shd w:val="clear" w:color="auto" w:fill="auto"/>
          </w:tcPr>
          <w:p w14:paraId="03CC24E9" w14:textId="77777777" w:rsidR="00280196" w:rsidRPr="00356E91" w:rsidRDefault="00280196" w:rsidP="004E2FBA">
            <w:pPr>
              <w:spacing w:after="0" w:line="240" w:lineRule="auto"/>
              <w:ind w:left="0" w:right="0" w:firstLine="0"/>
              <w:rPr>
                <w:color w:val="auto"/>
                <w:sz w:val="20"/>
                <w:szCs w:val="20"/>
              </w:rPr>
            </w:pPr>
          </w:p>
        </w:tc>
        <w:tc>
          <w:tcPr>
            <w:tcW w:w="851" w:type="dxa"/>
            <w:vMerge/>
            <w:shd w:val="clear" w:color="auto" w:fill="auto"/>
          </w:tcPr>
          <w:p w14:paraId="49B0BAB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shd w:val="clear" w:color="auto" w:fill="auto"/>
          </w:tcPr>
          <w:p w14:paraId="1BF8B210"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91C4A79" w14:textId="77777777" w:rsidTr="0082118B">
        <w:trPr>
          <w:trHeight w:val="1418"/>
        </w:trPr>
        <w:tc>
          <w:tcPr>
            <w:tcW w:w="851" w:type="dxa"/>
            <w:vMerge/>
            <w:shd w:val="clear" w:color="auto" w:fill="auto"/>
          </w:tcPr>
          <w:p w14:paraId="109DF587"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shd w:val="clear" w:color="auto" w:fill="auto"/>
          </w:tcPr>
          <w:p w14:paraId="16E0F272" w14:textId="77777777" w:rsidR="00280196" w:rsidRPr="00356E91" w:rsidRDefault="00280196" w:rsidP="004E2FBA">
            <w:pPr>
              <w:tabs>
                <w:tab w:val="left" w:pos="964"/>
              </w:tabs>
              <w:spacing w:after="0" w:line="240" w:lineRule="auto"/>
              <w:rPr>
                <w:color w:val="auto"/>
                <w:sz w:val="20"/>
                <w:szCs w:val="20"/>
              </w:rPr>
            </w:pPr>
          </w:p>
        </w:tc>
        <w:tc>
          <w:tcPr>
            <w:tcW w:w="709" w:type="dxa"/>
            <w:vMerge/>
            <w:shd w:val="clear" w:color="auto" w:fill="auto"/>
          </w:tcPr>
          <w:p w14:paraId="4EC1ADF2" w14:textId="77777777" w:rsidR="00280196" w:rsidRPr="00356E91" w:rsidRDefault="00280196" w:rsidP="004E2FBA">
            <w:pPr>
              <w:spacing w:after="0" w:line="240" w:lineRule="auto"/>
              <w:ind w:left="0" w:right="0" w:firstLine="0"/>
              <w:jc w:val="center"/>
              <w:rPr>
                <w:color w:val="auto"/>
                <w:sz w:val="20"/>
                <w:szCs w:val="20"/>
              </w:rPr>
            </w:pPr>
          </w:p>
        </w:tc>
        <w:tc>
          <w:tcPr>
            <w:tcW w:w="708" w:type="dxa"/>
            <w:shd w:val="clear" w:color="auto" w:fill="auto"/>
          </w:tcPr>
          <w:p w14:paraId="773AEF08" w14:textId="695BA12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shd w:val="clear" w:color="auto" w:fill="auto"/>
          </w:tcPr>
          <w:p w14:paraId="2AF1091B" w14:textId="6E7440A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527</w:t>
            </w:r>
          </w:p>
        </w:tc>
        <w:tc>
          <w:tcPr>
            <w:tcW w:w="4111" w:type="dxa"/>
            <w:shd w:val="clear" w:color="auto" w:fill="auto"/>
          </w:tcPr>
          <w:p w14:paraId="76A2B917"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Pred splatnosťou môže dlžník nápravu vadného plnenia uskutočniť novým riadnym plnením.</w:t>
            </w:r>
          </w:p>
          <w:p w14:paraId="5BA39499" w14:textId="77777777" w:rsidR="00991756" w:rsidRPr="00991756" w:rsidRDefault="00991756" w:rsidP="00991756">
            <w:pPr>
              <w:spacing w:after="0" w:line="240" w:lineRule="auto"/>
              <w:ind w:left="0" w:right="0" w:firstLine="0"/>
              <w:rPr>
                <w:color w:val="auto"/>
                <w:sz w:val="20"/>
                <w:szCs w:val="20"/>
              </w:rPr>
            </w:pPr>
          </w:p>
          <w:p w14:paraId="2D88AB7E"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 xml:space="preserve">Ak sa neuplatní odsek 1, môže dlžník uskutočniť nápravu vadného plnenia len ak veriteľ neodstúpil od zmluvy ani neuplatnil právo na náhradu škody namiesto práva na splnenie (§ 530 ods. 3) a ak </w:t>
            </w:r>
          </w:p>
          <w:p w14:paraId="6F27C88D"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je náprava primeraná okolnostiam,</w:t>
            </w:r>
          </w:p>
          <w:p w14:paraId="6445C9DF"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náprava nespôsobí veriteľovi neprimerané ťažkosti alebo výdavky a</w:t>
            </w:r>
          </w:p>
          <w:p w14:paraId="645E6B91"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c)</w:t>
            </w:r>
            <w:r w:rsidRPr="00991756">
              <w:rPr>
                <w:color w:val="auto"/>
                <w:sz w:val="20"/>
                <w:szCs w:val="20"/>
              </w:rPr>
              <w:tab/>
              <w:t>veriteľ nemá žiadny oprávnený záujem na odmietnutí nápravy.</w:t>
            </w:r>
          </w:p>
          <w:p w14:paraId="155187AC" w14:textId="77777777" w:rsidR="00991756" w:rsidRPr="00991756" w:rsidRDefault="00991756" w:rsidP="00991756">
            <w:pPr>
              <w:spacing w:after="0" w:line="240" w:lineRule="auto"/>
              <w:ind w:left="0" w:right="0" w:firstLine="0"/>
              <w:rPr>
                <w:color w:val="auto"/>
                <w:sz w:val="20"/>
                <w:szCs w:val="20"/>
              </w:rPr>
            </w:pPr>
          </w:p>
          <w:p w14:paraId="73CE9DD5"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(3)</w:t>
            </w:r>
            <w:r w:rsidRPr="00991756">
              <w:rPr>
                <w:color w:val="auto"/>
                <w:sz w:val="20"/>
                <w:szCs w:val="20"/>
              </w:rPr>
              <w:tab/>
              <w:t xml:space="preserve">Nápravu vadného plnenia podľa odseku 2 môže dlžník uskutočniť, ak o svojom zámere a </w:t>
            </w:r>
            <w:r w:rsidRPr="00991756">
              <w:rPr>
                <w:color w:val="auto"/>
                <w:sz w:val="20"/>
                <w:szCs w:val="20"/>
              </w:rPr>
              <w:lastRenderedPageBreak/>
              <w:t>o spôsobe a čase nápravy informuje veriteľa a veriteľ v primeranej lehote nápravu neodmietol. Náprava musí byť uskutočnená v primeranej lehote.</w:t>
            </w:r>
          </w:p>
          <w:p w14:paraId="5889F81A" w14:textId="77777777" w:rsidR="00991756" w:rsidRPr="00991756" w:rsidRDefault="00991756" w:rsidP="00991756">
            <w:pPr>
              <w:spacing w:after="0" w:line="240" w:lineRule="auto"/>
              <w:ind w:left="0" w:right="0" w:firstLine="0"/>
              <w:rPr>
                <w:color w:val="auto"/>
                <w:sz w:val="20"/>
                <w:szCs w:val="20"/>
              </w:rPr>
            </w:pPr>
          </w:p>
          <w:p w14:paraId="19F7B1AD" w14:textId="3FFFE3DF" w:rsidR="00280196" w:rsidRPr="00356E91" w:rsidRDefault="00991756" w:rsidP="00991756">
            <w:pPr>
              <w:spacing w:after="0" w:line="240" w:lineRule="auto"/>
              <w:ind w:left="0" w:right="0" w:firstLine="0"/>
              <w:rPr>
                <w:color w:val="auto"/>
                <w:sz w:val="20"/>
                <w:szCs w:val="20"/>
              </w:rPr>
            </w:pPr>
            <w:r w:rsidRPr="00991756">
              <w:rPr>
                <w:color w:val="auto"/>
                <w:sz w:val="20"/>
                <w:szCs w:val="20"/>
              </w:rPr>
              <w:t>(4)</w:t>
            </w:r>
            <w:r w:rsidRPr="00991756">
              <w:rPr>
                <w:color w:val="auto"/>
                <w:sz w:val="20"/>
                <w:szCs w:val="20"/>
              </w:rPr>
              <w:tab/>
              <w:t>Veriteľ, ktorého dlžník informoval podľa odseku 3, môže odoprieť plnenie svojho vzájomného dlhu (§ 532), a to až do uskutočnenia nápravy vadného plnenia. Iné prostriedky nápravy môže uplatniť, ak sú zlučiteľné s nápravou; právo na náhradu škody a právo na zmluvnú sankciu tým nie sú dotknuté.</w:t>
            </w:r>
          </w:p>
        </w:tc>
        <w:tc>
          <w:tcPr>
            <w:tcW w:w="708" w:type="dxa"/>
            <w:vMerge/>
            <w:shd w:val="clear" w:color="auto" w:fill="auto"/>
          </w:tcPr>
          <w:p w14:paraId="547C705B"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shd w:val="clear" w:color="auto" w:fill="auto"/>
          </w:tcPr>
          <w:p w14:paraId="44EF2C4C" w14:textId="77777777" w:rsidR="00280196" w:rsidRPr="00356E91" w:rsidRDefault="00280196" w:rsidP="004E2FBA">
            <w:pPr>
              <w:spacing w:after="0" w:line="240" w:lineRule="auto"/>
              <w:ind w:left="0" w:right="0" w:firstLine="0"/>
              <w:rPr>
                <w:color w:val="auto"/>
                <w:sz w:val="20"/>
                <w:szCs w:val="20"/>
              </w:rPr>
            </w:pPr>
          </w:p>
        </w:tc>
        <w:tc>
          <w:tcPr>
            <w:tcW w:w="851" w:type="dxa"/>
            <w:vMerge/>
            <w:shd w:val="clear" w:color="auto" w:fill="auto"/>
          </w:tcPr>
          <w:p w14:paraId="26834643"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shd w:val="clear" w:color="auto" w:fill="auto"/>
          </w:tcPr>
          <w:p w14:paraId="152B4C5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312EEF6" w14:textId="77777777" w:rsidTr="002A5E7E">
        <w:trPr>
          <w:trHeight w:val="1418"/>
        </w:trPr>
        <w:tc>
          <w:tcPr>
            <w:tcW w:w="851" w:type="dxa"/>
          </w:tcPr>
          <w:p w14:paraId="1D2ABD86" w14:textId="4C3CE3AE"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5</w:t>
            </w:r>
          </w:p>
        </w:tc>
        <w:tc>
          <w:tcPr>
            <w:tcW w:w="4962" w:type="dxa"/>
          </w:tcPr>
          <w:p w14:paraId="7C481DD7"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Súlad tovaru</w:t>
            </w:r>
          </w:p>
          <w:p w14:paraId="75ADB41E"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Bez toho, aby bol dotknutý článok 9, predávajúci dodáva spotrebiteľovi tovar, ktorý spĺňa požiadavky stanovené v článkoch 6, 7 a 8, ak je to uplatniteľné.</w:t>
            </w:r>
          </w:p>
          <w:p w14:paraId="0BB588C3" w14:textId="77777777" w:rsidR="00280196" w:rsidRPr="00356E91" w:rsidRDefault="00280196" w:rsidP="004E2FBA">
            <w:pPr>
              <w:tabs>
                <w:tab w:val="left" w:pos="964"/>
              </w:tabs>
              <w:spacing w:after="0" w:line="240" w:lineRule="auto"/>
              <w:rPr>
                <w:color w:val="auto"/>
                <w:sz w:val="20"/>
                <w:szCs w:val="20"/>
              </w:rPr>
            </w:pPr>
          </w:p>
        </w:tc>
        <w:tc>
          <w:tcPr>
            <w:tcW w:w="709" w:type="dxa"/>
          </w:tcPr>
          <w:p w14:paraId="4E4C5477" w14:textId="7B663DB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615138D6" w14:textId="6C607C9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6651FF2" w14:textId="4411E04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80</w:t>
            </w:r>
            <w:r w:rsidR="007E2D8A">
              <w:rPr>
                <w:color w:val="auto"/>
                <w:sz w:val="20"/>
                <w:szCs w:val="20"/>
              </w:rPr>
              <w:t>5</w:t>
            </w:r>
          </w:p>
          <w:p w14:paraId="108749D4" w14:textId="1A1E279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03FE6142"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0E5C996" w14:textId="4F57CE39" w:rsidR="00280196" w:rsidRPr="00356E91" w:rsidRDefault="00991756" w:rsidP="004E2FBA">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Predaná vec musí byť v súlade s dohodnutými požiadavkami a všeobecnými požiadavkami. Pri veci s digitálnymi prvkami musia spĺňať dohodnuté požiadavky a všeobecné požiadavky aj digitálny obsah a digitálna služba bez ohľadu na to, či ich dodáva alebo poskytuje predávajúci alebo iná osoba.</w:t>
            </w:r>
          </w:p>
        </w:tc>
        <w:tc>
          <w:tcPr>
            <w:tcW w:w="708" w:type="dxa"/>
          </w:tcPr>
          <w:p w14:paraId="1A736A91" w14:textId="3B7C03E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58CC05CE" w14:textId="77777777" w:rsidR="00280196" w:rsidRPr="00356E91" w:rsidRDefault="00280196" w:rsidP="004E2FBA">
            <w:pPr>
              <w:spacing w:after="0" w:line="240" w:lineRule="auto"/>
              <w:ind w:left="0" w:right="0" w:firstLine="0"/>
              <w:rPr>
                <w:color w:val="auto"/>
                <w:sz w:val="20"/>
                <w:szCs w:val="20"/>
              </w:rPr>
            </w:pPr>
          </w:p>
        </w:tc>
        <w:tc>
          <w:tcPr>
            <w:tcW w:w="851" w:type="dxa"/>
          </w:tcPr>
          <w:p w14:paraId="26079477" w14:textId="34B76CE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BD770E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140AB20" w14:textId="77777777" w:rsidTr="002A5E7E">
        <w:trPr>
          <w:trHeight w:val="1418"/>
        </w:trPr>
        <w:tc>
          <w:tcPr>
            <w:tcW w:w="851" w:type="dxa"/>
          </w:tcPr>
          <w:p w14:paraId="3E735E5C"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6</w:t>
            </w:r>
          </w:p>
          <w:p w14:paraId="76FA1874" w14:textId="373FA54E"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a)</w:t>
            </w:r>
          </w:p>
        </w:tc>
        <w:tc>
          <w:tcPr>
            <w:tcW w:w="4962" w:type="dxa"/>
          </w:tcPr>
          <w:p w14:paraId="57900FA5"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Subjektívne požiadavky súladu</w:t>
            </w:r>
          </w:p>
          <w:p w14:paraId="4CB51C82"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Aby bol tovar v súlade s kúpnou zmluvou, musí podľa konkrétnych okolností najmä:</w:t>
            </w:r>
          </w:p>
          <w:p w14:paraId="764D784E" w14:textId="077BE19E" w:rsidR="00280196" w:rsidRPr="00356E91" w:rsidRDefault="00280196" w:rsidP="004E2FBA">
            <w:pPr>
              <w:tabs>
                <w:tab w:val="left" w:pos="1741"/>
              </w:tabs>
              <w:spacing w:after="0" w:line="240" w:lineRule="auto"/>
              <w:rPr>
                <w:color w:val="auto"/>
                <w:sz w:val="20"/>
                <w:szCs w:val="20"/>
              </w:rPr>
            </w:pPr>
            <w:r w:rsidRPr="00356E91">
              <w:rPr>
                <w:color w:val="auto"/>
                <w:sz w:val="20"/>
                <w:szCs w:val="20"/>
              </w:rPr>
              <w:t>a) zodpovedať opisu, druhu, byť v množstve a kvalite a vyznačovať sa funkčnosťou, kompatibilitou, interoperabilitou a ďalšími vlastnosťami vyžadovanými v kúpnej zmluve;</w:t>
            </w:r>
          </w:p>
          <w:p w14:paraId="7388FFAA" w14:textId="77777777" w:rsidR="00280196" w:rsidRPr="00356E91" w:rsidRDefault="00280196" w:rsidP="004E2FBA">
            <w:pPr>
              <w:tabs>
                <w:tab w:val="left" w:pos="1741"/>
              </w:tabs>
              <w:spacing w:after="0" w:line="240" w:lineRule="auto"/>
              <w:rPr>
                <w:bCs/>
                <w:color w:val="auto"/>
                <w:sz w:val="20"/>
                <w:szCs w:val="20"/>
              </w:rPr>
            </w:pPr>
          </w:p>
        </w:tc>
        <w:tc>
          <w:tcPr>
            <w:tcW w:w="709" w:type="dxa"/>
          </w:tcPr>
          <w:p w14:paraId="69C521C1" w14:textId="749BB15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AACD2D6" w14:textId="6B92ED1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A6B6DB7" w14:textId="57CDC67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80</w:t>
            </w:r>
            <w:r w:rsidR="007E2D8A">
              <w:rPr>
                <w:color w:val="auto"/>
                <w:sz w:val="20"/>
                <w:szCs w:val="20"/>
              </w:rPr>
              <w:t>6</w:t>
            </w:r>
          </w:p>
          <w:p w14:paraId="765CD9B2" w14:textId="5F6466D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a), c)-e)</w:t>
            </w:r>
          </w:p>
          <w:p w14:paraId="632140E5"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C2D7E7A"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Predaná vec je v súlade s dohodnutými požiadavkami najmä ak </w:t>
            </w:r>
          </w:p>
          <w:p w14:paraId="6859CC0F"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 xml:space="preserve">zodpovedá opisu, druhu, množstvu a kvalite vymedzeným v zmluve, </w:t>
            </w:r>
          </w:p>
          <w:p w14:paraId="1F43FD12"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c)</w:t>
            </w:r>
            <w:r w:rsidRPr="00991756">
              <w:rPr>
                <w:color w:val="auto"/>
                <w:sz w:val="20"/>
                <w:szCs w:val="20"/>
              </w:rPr>
              <w:tab/>
              <w:t xml:space="preserve">vyznačuje sa v zmluve vymedzenou schopnosťou plniť funkcie s ohľadom na svoj účel (funkčnosť), </w:t>
            </w:r>
          </w:p>
          <w:p w14:paraId="0DC37347" w14:textId="3A27DBCC" w:rsidR="00280196" w:rsidRPr="00356E91" w:rsidRDefault="00991756" w:rsidP="00991756">
            <w:pPr>
              <w:spacing w:after="0" w:line="240" w:lineRule="auto"/>
              <w:ind w:left="0" w:right="0" w:firstLine="0"/>
              <w:rPr>
                <w:color w:val="auto"/>
                <w:sz w:val="20"/>
                <w:szCs w:val="20"/>
              </w:rPr>
            </w:pPr>
            <w:r w:rsidRPr="00991756">
              <w:rPr>
                <w:color w:val="auto"/>
                <w:sz w:val="20"/>
                <w:szCs w:val="20"/>
              </w:rPr>
              <w:t>e)</w:t>
            </w:r>
            <w:r w:rsidRPr="00991756">
              <w:rPr>
                <w:color w:val="auto"/>
                <w:sz w:val="20"/>
                <w:szCs w:val="20"/>
              </w:rPr>
              <w:tab/>
              <w:t>vyznačuje sa ďalšími vlastnosťami vymedzenými v zmluve,</w:t>
            </w:r>
          </w:p>
        </w:tc>
        <w:tc>
          <w:tcPr>
            <w:tcW w:w="708" w:type="dxa"/>
          </w:tcPr>
          <w:p w14:paraId="1E2A155B" w14:textId="7BA8694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4F81FE21" w14:textId="77777777" w:rsidR="00280196" w:rsidRPr="00356E91" w:rsidRDefault="00280196" w:rsidP="004E2FBA">
            <w:pPr>
              <w:spacing w:after="0" w:line="240" w:lineRule="auto"/>
              <w:ind w:left="0" w:right="0" w:firstLine="0"/>
              <w:rPr>
                <w:color w:val="auto"/>
                <w:sz w:val="20"/>
                <w:szCs w:val="20"/>
              </w:rPr>
            </w:pPr>
          </w:p>
        </w:tc>
        <w:tc>
          <w:tcPr>
            <w:tcW w:w="851" w:type="dxa"/>
          </w:tcPr>
          <w:p w14:paraId="48FF090F" w14:textId="1977F74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7B0B72D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11F18B6" w14:textId="77777777" w:rsidTr="002A5E7E">
        <w:trPr>
          <w:trHeight w:val="1418"/>
        </w:trPr>
        <w:tc>
          <w:tcPr>
            <w:tcW w:w="851" w:type="dxa"/>
          </w:tcPr>
          <w:p w14:paraId="62DD13CC"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6</w:t>
            </w:r>
          </w:p>
          <w:p w14:paraId="0A623E86" w14:textId="407E53FD"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b)</w:t>
            </w:r>
          </w:p>
        </w:tc>
        <w:tc>
          <w:tcPr>
            <w:tcW w:w="4962" w:type="dxa"/>
          </w:tcPr>
          <w:p w14:paraId="13039AC7"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Subjektívne požiadavky súladu</w:t>
            </w:r>
          </w:p>
          <w:p w14:paraId="0C5579DF"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Aby bol tovar v súlade s kúpnou zmluvou, musí podľa konkrétnych okolností najmä:</w:t>
            </w:r>
          </w:p>
          <w:p w14:paraId="76055605" w14:textId="085FCBF1" w:rsidR="00280196" w:rsidRPr="00356E91" w:rsidRDefault="00280196" w:rsidP="004E2FBA">
            <w:pPr>
              <w:tabs>
                <w:tab w:val="left" w:pos="1741"/>
              </w:tabs>
              <w:spacing w:after="0" w:line="240" w:lineRule="auto"/>
              <w:rPr>
                <w:bCs/>
                <w:color w:val="auto"/>
                <w:sz w:val="20"/>
                <w:szCs w:val="20"/>
              </w:rPr>
            </w:pPr>
            <w:r w:rsidRPr="00356E91">
              <w:rPr>
                <w:color w:val="auto"/>
                <w:sz w:val="20"/>
                <w:szCs w:val="20"/>
              </w:rPr>
              <w:t>b) byť vhodný na každý konkrétny účel, na ktorý ho spotrebiteľ žiada a s ktorým bol predávajúci oboznámený najneskôr v čase uzavretia kúpnej zmluvy a s ktorého účelom predávajúci súhlasil;</w:t>
            </w:r>
          </w:p>
        </w:tc>
        <w:tc>
          <w:tcPr>
            <w:tcW w:w="709" w:type="dxa"/>
          </w:tcPr>
          <w:p w14:paraId="45C1F8A0" w14:textId="6315F68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3D6BE0E0" w14:textId="5C9E931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A7CFC12" w14:textId="69F26D5E" w:rsidR="00280196" w:rsidRPr="00356E91" w:rsidRDefault="007E2D8A" w:rsidP="004E2FBA">
            <w:pPr>
              <w:spacing w:after="0" w:line="240" w:lineRule="auto"/>
              <w:ind w:left="0" w:right="0" w:firstLine="0"/>
              <w:jc w:val="center"/>
              <w:rPr>
                <w:color w:val="auto"/>
                <w:sz w:val="20"/>
                <w:szCs w:val="20"/>
              </w:rPr>
            </w:pPr>
            <w:r>
              <w:rPr>
                <w:color w:val="auto"/>
                <w:sz w:val="20"/>
                <w:szCs w:val="20"/>
              </w:rPr>
              <w:t>§: 806</w:t>
            </w:r>
          </w:p>
          <w:p w14:paraId="6E9EC78A" w14:textId="18383B1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P: b) </w:t>
            </w:r>
          </w:p>
        </w:tc>
        <w:tc>
          <w:tcPr>
            <w:tcW w:w="4111" w:type="dxa"/>
          </w:tcPr>
          <w:p w14:paraId="7CE6916A"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Predaná vec je v súlade s dohodnutými požiadavkami najmä ak </w:t>
            </w:r>
          </w:p>
          <w:p w14:paraId="5C59F4FD" w14:textId="38E21872" w:rsidR="00280196" w:rsidRPr="00356E91"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 xml:space="preserve">je vhodná na konkrétny účel, s ktorým kupujúci oboznámil predávajúceho najneskôr pri uzavretí zmluvy a s ktorým predávajúci súhlasil, </w:t>
            </w:r>
          </w:p>
        </w:tc>
        <w:tc>
          <w:tcPr>
            <w:tcW w:w="708" w:type="dxa"/>
          </w:tcPr>
          <w:p w14:paraId="0218717E" w14:textId="6A7911D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EC6B19B" w14:textId="77777777" w:rsidR="00280196" w:rsidRPr="00356E91" w:rsidRDefault="00280196" w:rsidP="004E2FBA">
            <w:pPr>
              <w:spacing w:after="0" w:line="240" w:lineRule="auto"/>
              <w:ind w:left="0" w:right="0" w:firstLine="0"/>
              <w:rPr>
                <w:color w:val="auto"/>
                <w:sz w:val="20"/>
                <w:szCs w:val="20"/>
              </w:rPr>
            </w:pPr>
          </w:p>
        </w:tc>
        <w:tc>
          <w:tcPr>
            <w:tcW w:w="851" w:type="dxa"/>
          </w:tcPr>
          <w:p w14:paraId="2798886A" w14:textId="41ADF0A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21B613B7"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3C8932F" w14:textId="77777777" w:rsidTr="002A5E7E">
        <w:trPr>
          <w:trHeight w:val="1418"/>
        </w:trPr>
        <w:tc>
          <w:tcPr>
            <w:tcW w:w="851" w:type="dxa"/>
          </w:tcPr>
          <w:p w14:paraId="25FCC1DA"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6</w:t>
            </w:r>
          </w:p>
          <w:p w14:paraId="4EB25270" w14:textId="0156BF9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c)</w:t>
            </w:r>
          </w:p>
        </w:tc>
        <w:tc>
          <w:tcPr>
            <w:tcW w:w="4962" w:type="dxa"/>
          </w:tcPr>
          <w:p w14:paraId="68E0F12C"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Subjektívne požiadavky súladu</w:t>
            </w:r>
          </w:p>
          <w:p w14:paraId="1891111C"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Aby bol tovar v súlade s kúpnou zmluvou, musí podľa konkrétnych okolností najmä:</w:t>
            </w:r>
          </w:p>
          <w:p w14:paraId="2A11742C" w14:textId="20516246" w:rsidR="00280196" w:rsidRPr="00356E91" w:rsidRDefault="00280196" w:rsidP="004E2FBA">
            <w:pPr>
              <w:tabs>
                <w:tab w:val="left" w:pos="1741"/>
              </w:tabs>
              <w:spacing w:after="0" w:line="240" w:lineRule="auto"/>
              <w:rPr>
                <w:bCs/>
                <w:color w:val="auto"/>
                <w:sz w:val="20"/>
                <w:szCs w:val="20"/>
              </w:rPr>
            </w:pPr>
            <w:r w:rsidRPr="00356E91">
              <w:rPr>
                <w:color w:val="auto"/>
                <w:sz w:val="20"/>
                <w:szCs w:val="20"/>
              </w:rPr>
              <w:t>c) byť dodaný so všetkým príslušenstvom a návodmi na použitie vrátane návodov na inštaláciu, ako stanovuje kúpna zmluva, a</w:t>
            </w:r>
          </w:p>
        </w:tc>
        <w:tc>
          <w:tcPr>
            <w:tcW w:w="709" w:type="dxa"/>
          </w:tcPr>
          <w:p w14:paraId="7AA27B85" w14:textId="2FFC9C5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6699EB8" w14:textId="09065EE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5B2C1A0" w14:textId="0DE398D0" w:rsidR="00280196" w:rsidRPr="00356E91" w:rsidRDefault="00991756" w:rsidP="004E2FBA">
            <w:pPr>
              <w:spacing w:after="0" w:line="240" w:lineRule="auto"/>
              <w:ind w:left="0" w:right="0" w:firstLine="0"/>
              <w:jc w:val="center"/>
              <w:rPr>
                <w:color w:val="auto"/>
                <w:sz w:val="20"/>
                <w:szCs w:val="20"/>
              </w:rPr>
            </w:pPr>
            <w:r>
              <w:rPr>
                <w:color w:val="auto"/>
                <w:sz w:val="20"/>
                <w:szCs w:val="20"/>
              </w:rPr>
              <w:t xml:space="preserve">§: </w:t>
            </w:r>
            <w:r w:rsidR="007E2D8A">
              <w:rPr>
                <w:color w:val="auto"/>
                <w:sz w:val="20"/>
                <w:szCs w:val="20"/>
              </w:rPr>
              <w:t>806</w:t>
            </w:r>
          </w:p>
          <w:p w14:paraId="5CFAC6FE" w14:textId="41813A9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P: f) a g) </w:t>
            </w:r>
          </w:p>
        </w:tc>
        <w:tc>
          <w:tcPr>
            <w:tcW w:w="4111" w:type="dxa"/>
          </w:tcPr>
          <w:p w14:paraId="13C4B45A"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Predaná vec je v súlade s dohodnutými požiadavkami najmä ak </w:t>
            </w:r>
          </w:p>
          <w:p w14:paraId="0B4A292B"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f)</w:t>
            </w:r>
            <w:r w:rsidRPr="00991756">
              <w:rPr>
                <w:color w:val="auto"/>
                <w:sz w:val="20"/>
                <w:szCs w:val="20"/>
              </w:rPr>
              <w:tab/>
              <w:t xml:space="preserve">je dodaná so všetkým príslušenstvom vymedzeným v zmluve, </w:t>
            </w:r>
          </w:p>
          <w:p w14:paraId="1BB0E96C" w14:textId="3719FE1C" w:rsidR="00280196" w:rsidRPr="00356E91" w:rsidRDefault="00991756" w:rsidP="00991756">
            <w:pPr>
              <w:spacing w:after="0" w:line="240" w:lineRule="auto"/>
              <w:ind w:left="0" w:right="0" w:firstLine="0"/>
              <w:rPr>
                <w:color w:val="auto"/>
                <w:sz w:val="20"/>
                <w:szCs w:val="20"/>
              </w:rPr>
            </w:pPr>
            <w:r w:rsidRPr="00991756">
              <w:rPr>
                <w:color w:val="auto"/>
                <w:sz w:val="20"/>
                <w:szCs w:val="20"/>
              </w:rPr>
              <w:t>g)</w:t>
            </w:r>
            <w:r w:rsidRPr="00991756">
              <w:rPr>
                <w:color w:val="auto"/>
                <w:sz w:val="20"/>
                <w:szCs w:val="20"/>
              </w:rPr>
              <w:tab/>
              <w:t>je dodaná s návodom na použitie vrátane návodu na montáž a inštaláciu, ako bolo vymedzené v zmluve a</w:t>
            </w:r>
          </w:p>
        </w:tc>
        <w:tc>
          <w:tcPr>
            <w:tcW w:w="708" w:type="dxa"/>
          </w:tcPr>
          <w:p w14:paraId="6CF7A455" w14:textId="0AC76D7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3683162" w14:textId="77777777" w:rsidR="00280196" w:rsidRPr="00356E91" w:rsidRDefault="00280196" w:rsidP="004E2FBA">
            <w:pPr>
              <w:spacing w:after="0" w:line="240" w:lineRule="auto"/>
              <w:ind w:left="0" w:right="0" w:firstLine="0"/>
              <w:rPr>
                <w:color w:val="auto"/>
                <w:sz w:val="20"/>
                <w:szCs w:val="20"/>
              </w:rPr>
            </w:pPr>
          </w:p>
        </w:tc>
        <w:tc>
          <w:tcPr>
            <w:tcW w:w="851" w:type="dxa"/>
          </w:tcPr>
          <w:p w14:paraId="7F3B7B01" w14:textId="1FBFB27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27EABFB0"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CC3633E" w14:textId="77777777" w:rsidTr="002A5E7E">
        <w:trPr>
          <w:trHeight w:val="1418"/>
        </w:trPr>
        <w:tc>
          <w:tcPr>
            <w:tcW w:w="851" w:type="dxa"/>
          </w:tcPr>
          <w:p w14:paraId="0046CA31"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6</w:t>
            </w:r>
          </w:p>
          <w:p w14:paraId="41ED3C4A" w14:textId="511B861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d)</w:t>
            </w:r>
          </w:p>
        </w:tc>
        <w:tc>
          <w:tcPr>
            <w:tcW w:w="4962" w:type="dxa"/>
          </w:tcPr>
          <w:p w14:paraId="2D42CA7A"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Subjektívne požiadavky súladu</w:t>
            </w:r>
          </w:p>
          <w:p w14:paraId="765E70FA"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Aby bol tovar v súlade s kúpnou zmluvou, musí podľa konkrétnych okolností najmä:</w:t>
            </w:r>
          </w:p>
          <w:p w14:paraId="452EB8FA" w14:textId="50AE9600" w:rsidR="00280196" w:rsidRPr="00356E91" w:rsidRDefault="00280196" w:rsidP="004E2FBA">
            <w:pPr>
              <w:tabs>
                <w:tab w:val="left" w:pos="1741"/>
              </w:tabs>
              <w:spacing w:after="0" w:line="240" w:lineRule="auto"/>
              <w:rPr>
                <w:bCs/>
                <w:color w:val="auto"/>
                <w:sz w:val="20"/>
                <w:szCs w:val="20"/>
              </w:rPr>
            </w:pPr>
            <w:r w:rsidRPr="00356E91">
              <w:rPr>
                <w:color w:val="auto"/>
                <w:sz w:val="20"/>
                <w:szCs w:val="20"/>
              </w:rPr>
              <w:t>d) byť dodaný s aktualizáciami, ako stanovuje kúpna zmluva.</w:t>
            </w:r>
          </w:p>
        </w:tc>
        <w:tc>
          <w:tcPr>
            <w:tcW w:w="709" w:type="dxa"/>
          </w:tcPr>
          <w:p w14:paraId="2C7B1D59" w14:textId="1AF85C2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0A21A099" w14:textId="44F4CC4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E4E1795" w14:textId="5BB08F4B" w:rsidR="00280196" w:rsidRPr="00356E91" w:rsidRDefault="007E2D8A" w:rsidP="004E2FBA">
            <w:pPr>
              <w:spacing w:after="0" w:line="240" w:lineRule="auto"/>
              <w:ind w:left="0" w:right="0" w:firstLine="0"/>
              <w:jc w:val="center"/>
              <w:rPr>
                <w:color w:val="auto"/>
                <w:sz w:val="20"/>
                <w:szCs w:val="20"/>
              </w:rPr>
            </w:pPr>
            <w:r>
              <w:rPr>
                <w:color w:val="auto"/>
                <w:sz w:val="20"/>
                <w:szCs w:val="20"/>
              </w:rPr>
              <w:t>§: 806</w:t>
            </w:r>
          </w:p>
          <w:p w14:paraId="471AC913" w14:textId="483EE9B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P: h) </w:t>
            </w:r>
          </w:p>
        </w:tc>
        <w:tc>
          <w:tcPr>
            <w:tcW w:w="4111" w:type="dxa"/>
          </w:tcPr>
          <w:p w14:paraId="2A4CEB8C"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Predaná vec je v súlade s dohodnutými požiadavkami najmä ak </w:t>
            </w:r>
          </w:p>
          <w:p w14:paraId="69A0C048" w14:textId="4EA91BFA" w:rsidR="00280196" w:rsidRPr="00356E91" w:rsidRDefault="00991756" w:rsidP="00991756">
            <w:pPr>
              <w:spacing w:after="0" w:line="240" w:lineRule="auto"/>
              <w:ind w:left="0" w:right="0" w:firstLine="0"/>
              <w:rPr>
                <w:color w:val="auto"/>
                <w:sz w:val="20"/>
                <w:szCs w:val="20"/>
              </w:rPr>
            </w:pPr>
            <w:r w:rsidRPr="00991756">
              <w:rPr>
                <w:color w:val="auto"/>
                <w:sz w:val="20"/>
                <w:szCs w:val="20"/>
              </w:rPr>
              <w:t>h)</w:t>
            </w:r>
            <w:r w:rsidRPr="00991756">
              <w:rPr>
                <w:color w:val="auto"/>
                <w:sz w:val="20"/>
                <w:szCs w:val="20"/>
              </w:rPr>
              <w:tab/>
              <w:t>sú dodané aktualizácie vymedzené v zmluve, ak ide o vec s digitálnymi prvkami.</w:t>
            </w:r>
          </w:p>
        </w:tc>
        <w:tc>
          <w:tcPr>
            <w:tcW w:w="708" w:type="dxa"/>
          </w:tcPr>
          <w:p w14:paraId="56FD76F3" w14:textId="07B8187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54C93E97" w14:textId="77777777" w:rsidR="00280196" w:rsidRPr="00356E91" w:rsidRDefault="00280196" w:rsidP="004E2FBA">
            <w:pPr>
              <w:spacing w:after="0" w:line="240" w:lineRule="auto"/>
              <w:ind w:left="0" w:right="0" w:firstLine="0"/>
              <w:rPr>
                <w:color w:val="auto"/>
                <w:sz w:val="20"/>
                <w:szCs w:val="20"/>
              </w:rPr>
            </w:pPr>
          </w:p>
        </w:tc>
        <w:tc>
          <w:tcPr>
            <w:tcW w:w="851" w:type="dxa"/>
          </w:tcPr>
          <w:p w14:paraId="4772F96D" w14:textId="3C8FB75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20D7AAE2"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754652A" w14:textId="77777777" w:rsidTr="002A5E7E">
        <w:trPr>
          <w:trHeight w:val="1418"/>
        </w:trPr>
        <w:tc>
          <w:tcPr>
            <w:tcW w:w="851" w:type="dxa"/>
          </w:tcPr>
          <w:p w14:paraId="5B3958F0" w14:textId="22F8FAB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58524535"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p w14:paraId="17AE2D81" w14:textId="65F57DF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a)</w:t>
            </w:r>
          </w:p>
        </w:tc>
        <w:tc>
          <w:tcPr>
            <w:tcW w:w="4962" w:type="dxa"/>
          </w:tcPr>
          <w:p w14:paraId="23CF5952"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Objektívne požiadavky súladu</w:t>
            </w:r>
          </w:p>
          <w:p w14:paraId="64A2515D"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1.   Okrem dodržania všetkých subjektívnych požiadaviek súladu tovar musí:</w:t>
            </w:r>
          </w:p>
          <w:p w14:paraId="10147D37" w14:textId="5745415F" w:rsidR="00280196" w:rsidRPr="00356E91" w:rsidRDefault="00280196" w:rsidP="004E2FBA">
            <w:pPr>
              <w:tabs>
                <w:tab w:val="left" w:pos="1741"/>
              </w:tabs>
              <w:spacing w:after="0" w:line="240" w:lineRule="auto"/>
              <w:rPr>
                <w:color w:val="auto"/>
                <w:sz w:val="20"/>
                <w:szCs w:val="20"/>
              </w:rPr>
            </w:pPr>
            <w:r w:rsidRPr="00356E91">
              <w:rPr>
                <w:color w:val="auto"/>
                <w:sz w:val="20"/>
                <w:szCs w:val="20"/>
              </w:rPr>
              <w:t>a) byť vhodný na všetky účely, na ktoré by sa tovar rovnakého druhu bežne používal, s prípadným prihliadnutím na akékoľvek existujúce právo Únie a vnútroštátne právo, technické normy alebo – ak takéto technické normy neexistujú – kódexy správania platné pre dané konkrétne odvetvie;</w:t>
            </w:r>
          </w:p>
        </w:tc>
        <w:tc>
          <w:tcPr>
            <w:tcW w:w="709" w:type="dxa"/>
          </w:tcPr>
          <w:p w14:paraId="7D14682A" w14:textId="6B6AC76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2ED1483" w14:textId="4C5FB07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CE55EB9" w14:textId="063FF2F0" w:rsidR="00280196" w:rsidRPr="00356E91" w:rsidRDefault="007E2D8A" w:rsidP="004E2FBA">
            <w:pPr>
              <w:spacing w:after="0" w:line="240" w:lineRule="auto"/>
              <w:ind w:left="0" w:right="0" w:firstLine="0"/>
              <w:jc w:val="center"/>
              <w:rPr>
                <w:color w:val="auto"/>
                <w:sz w:val="20"/>
                <w:szCs w:val="20"/>
              </w:rPr>
            </w:pPr>
            <w:r>
              <w:rPr>
                <w:color w:val="auto"/>
                <w:sz w:val="20"/>
                <w:szCs w:val="20"/>
              </w:rPr>
              <w:t>§: 807</w:t>
            </w:r>
          </w:p>
          <w:p w14:paraId="666FB67F" w14:textId="69E0C2B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6E9B18F5" w14:textId="3C36AE4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a)</w:t>
            </w:r>
          </w:p>
          <w:p w14:paraId="2C38A5CE" w14:textId="2D78ECAC" w:rsidR="00280196" w:rsidRPr="00356E91" w:rsidRDefault="00280196" w:rsidP="004E2FBA">
            <w:pPr>
              <w:spacing w:after="0" w:line="240" w:lineRule="auto"/>
              <w:ind w:left="0" w:right="0" w:firstLine="0"/>
              <w:jc w:val="center"/>
              <w:rPr>
                <w:color w:val="auto"/>
                <w:sz w:val="20"/>
                <w:szCs w:val="20"/>
              </w:rPr>
            </w:pPr>
          </w:p>
        </w:tc>
        <w:tc>
          <w:tcPr>
            <w:tcW w:w="4111" w:type="dxa"/>
          </w:tcPr>
          <w:p w14:paraId="60169831"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Predaná vec je v súlade so všeobecnými požiadavkami, ak </w:t>
            </w:r>
          </w:p>
          <w:p w14:paraId="143D9CDD" w14:textId="5DD98224" w:rsidR="00280196" w:rsidRPr="00356E91"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je vhodná na všetky účely, na ktoré sa vec rovnakého druhu bežne používa s prihliadnutím najmä na právne predpisy, technické normy alebo na kódexy správania platné pre príslušné odvetvie, ak technické normy neboli vypracované,</w:t>
            </w:r>
          </w:p>
        </w:tc>
        <w:tc>
          <w:tcPr>
            <w:tcW w:w="708" w:type="dxa"/>
          </w:tcPr>
          <w:p w14:paraId="1AB799A3" w14:textId="68C3174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08DC368" w14:textId="77777777" w:rsidR="00280196" w:rsidRPr="00356E91" w:rsidRDefault="00280196" w:rsidP="004E2FBA">
            <w:pPr>
              <w:spacing w:after="0" w:line="240" w:lineRule="auto"/>
              <w:ind w:left="0" w:right="0" w:firstLine="0"/>
              <w:rPr>
                <w:color w:val="auto"/>
                <w:sz w:val="20"/>
                <w:szCs w:val="20"/>
              </w:rPr>
            </w:pPr>
          </w:p>
        </w:tc>
        <w:tc>
          <w:tcPr>
            <w:tcW w:w="851" w:type="dxa"/>
          </w:tcPr>
          <w:p w14:paraId="298E214F" w14:textId="2936D5A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CA093D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899732F" w14:textId="77777777" w:rsidTr="002A5E7E">
        <w:trPr>
          <w:trHeight w:val="1418"/>
        </w:trPr>
        <w:tc>
          <w:tcPr>
            <w:tcW w:w="851" w:type="dxa"/>
          </w:tcPr>
          <w:p w14:paraId="2DB11DDC"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7ED349E6"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p w14:paraId="213B9DF6" w14:textId="2ABAA834"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b)</w:t>
            </w:r>
          </w:p>
        </w:tc>
        <w:tc>
          <w:tcPr>
            <w:tcW w:w="4962" w:type="dxa"/>
          </w:tcPr>
          <w:p w14:paraId="4DDB7C2B"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Objektívne požiadavky súladu</w:t>
            </w:r>
          </w:p>
          <w:p w14:paraId="78376A6A"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1.   Okrem dodržania všetkých subjektívnych požiadaviek súladu tovar musí:</w:t>
            </w:r>
          </w:p>
          <w:p w14:paraId="0727B545" w14:textId="626B2135" w:rsidR="00280196" w:rsidRPr="00356E91" w:rsidRDefault="00280196" w:rsidP="004E2FBA">
            <w:pPr>
              <w:tabs>
                <w:tab w:val="left" w:pos="1741"/>
              </w:tabs>
              <w:spacing w:after="0" w:line="240" w:lineRule="auto"/>
              <w:rPr>
                <w:bCs/>
                <w:color w:val="auto"/>
                <w:sz w:val="20"/>
                <w:szCs w:val="20"/>
              </w:rPr>
            </w:pPr>
            <w:r w:rsidRPr="00356E91">
              <w:rPr>
                <w:color w:val="auto"/>
                <w:sz w:val="20"/>
                <w:szCs w:val="20"/>
              </w:rPr>
              <w:t>b) mať v relevantných prípadoch kvalitu a zodpovedať opisu vzorky alebo modelu, ktoré dal predávajúci spotrebiteľovi k dispozícii pred uzavretím zmluvy;</w:t>
            </w:r>
          </w:p>
        </w:tc>
        <w:tc>
          <w:tcPr>
            <w:tcW w:w="709" w:type="dxa"/>
          </w:tcPr>
          <w:p w14:paraId="1961D5CF" w14:textId="4E76257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9543373" w14:textId="258838C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5F7B988" w14:textId="3E1ED44C" w:rsidR="00280196" w:rsidRPr="00356E91" w:rsidRDefault="007E2D8A" w:rsidP="004E2FBA">
            <w:pPr>
              <w:spacing w:after="0" w:line="240" w:lineRule="auto"/>
              <w:ind w:left="0" w:right="0" w:firstLine="0"/>
              <w:jc w:val="center"/>
              <w:rPr>
                <w:color w:val="auto"/>
                <w:sz w:val="20"/>
                <w:szCs w:val="20"/>
              </w:rPr>
            </w:pPr>
            <w:r>
              <w:rPr>
                <w:color w:val="auto"/>
                <w:sz w:val="20"/>
                <w:szCs w:val="20"/>
              </w:rPr>
              <w:t>§: 807</w:t>
            </w:r>
          </w:p>
          <w:p w14:paraId="3B9584ED"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72194EF0" w14:textId="3346169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b)</w:t>
            </w:r>
          </w:p>
          <w:p w14:paraId="0E46A709"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C47AD1C" w14:textId="6DF75DD1"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Predaná vec je v súlade s</w:t>
            </w:r>
            <w:r>
              <w:rPr>
                <w:color w:val="auto"/>
                <w:sz w:val="20"/>
                <w:szCs w:val="20"/>
              </w:rPr>
              <w:t xml:space="preserve">o všeobecnými požiadavkami, ak </w:t>
            </w:r>
            <w:r w:rsidRPr="00991756">
              <w:rPr>
                <w:color w:val="auto"/>
                <w:sz w:val="20"/>
                <w:szCs w:val="20"/>
              </w:rPr>
              <w:t xml:space="preserve"> </w:t>
            </w:r>
          </w:p>
          <w:p w14:paraId="4782B918" w14:textId="14C8FDAA" w:rsidR="00280196" w:rsidRPr="00356E91"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 xml:space="preserve">zodpovedá opisu a kvalite vzorky alebo modelu, ktoré predávajúci sprístupnil kupujúcemu pred uzavretím zmluvy, </w:t>
            </w:r>
          </w:p>
        </w:tc>
        <w:tc>
          <w:tcPr>
            <w:tcW w:w="708" w:type="dxa"/>
          </w:tcPr>
          <w:p w14:paraId="7D03A9BA" w14:textId="5869491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09346E0" w14:textId="77777777" w:rsidR="00280196" w:rsidRPr="00356E91" w:rsidRDefault="00280196" w:rsidP="004E2FBA">
            <w:pPr>
              <w:spacing w:after="0" w:line="240" w:lineRule="auto"/>
              <w:ind w:left="0" w:right="0" w:firstLine="0"/>
              <w:rPr>
                <w:color w:val="auto"/>
                <w:sz w:val="20"/>
                <w:szCs w:val="20"/>
              </w:rPr>
            </w:pPr>
          </w:p>
        </w:tc>
        <w:tc>
          <w:tcPr>
            <w:tcW w:w="851" w:type="dxa"/>
          </w:tcPr>
          <w:p w14:paraId="7D12AE0D" w14:textId="5A268E1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50AC2F25"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8DE6114" w14:textId="77777777" w:rsidTr="002A5E7E">
        <w:trPr>
          <w:trHeight w:val="1418"/>
        </w:trPr>
        <w:tc>
          <w:tcPr>
            <w:tcW w:w="851" w:type="dxa"/>
          </w:tcPr>
          <w:p w14:paraId="36A1BFFB"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764EC078"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p w14:paraId="530C9FCD" w14:textId="51307409"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c)</w:t>
            </w:r>
          </w:p>
        </w:tc>
        <w:tc>
          <w:tcPr>
            <w:tcW w:w="4962" w:type="dxa"/>
          </w:tcPr>
          <w:p w14:paraId="2E54F9CA"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Objektívne požiadavky súladu</w:t>
            </w:r>
          </w:p>
          <w:p w14:paraId="0CFF89F6"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1.   Okrem dodržania všetkých subjektívnych požiadaviek súladu tovar musí:</w:t>
            </w:r>
          </w:p>
          <w:p w14:paraId="265B62F3" w14:textId="7C157229" w:rsidR="00280196" w:rsidRPr="00356E91" w:rsidRDefault="00280196" w:rsidP="004E2FBA">
            <w:pPr>
              <w:tabs>
                <w:tab w:val="left" w:pos="1741"/>
              </w:tabs>
              <w:spacing w:after="0" w:line="240" w:lineRule="auto"/>
              <w:rPr>
                <w:bCs/>
                <w:color w:val="auto"/>
                <w:sz w:val="20"/>
                <w:szCs w:val="20"/>
              </w:rPr>
            </w:pPr>
            <w:r w:rsidRPr="00356E91">
              <w:rPr>
                <w:color w:val="auto"/>
                <w:sz w:val="20"/>
                <w:szCs w:val="20"/>
              </w:rPr>
              <w:t>c) byť v relevantných prípadoch dodaný spolu s takým príslušenstvom vrátane balenia, návodu na inštaláciu alebo iných návodov, ktoré môže spotrebiteľ odôvodnene očakávať, a</w:t>
            </w:r>
          </w:p>
        </w:tc>
        <w:tc>
          <w:tcPr>
            <w:tcW w:w="709" w:type="dxa"/>
          </w:tcPr>
          <w:p w14:paraId="1AEFD833" w14:textId="20CE34C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7E45E0C9" w14:textId="21CAFF2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3AB1446" w14:textId="5CB2C9A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80</w:t>
            </w:r>
            <w:r w:rsidR="007E2D8A">
              <w:rPr>
                <w:color w:val="auto"/>
                <w:sz w:val="20"/>
                <w:szCs w:val="20"/>
              </w:rPr>
              <w:t>7</w:t>
            </w:r>
          </w:p>
          <w:p w14:paraId="55356F23"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7DF563E8" w14:textId="6CBAFFF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c)</w:t>
            </w:r>
          </w:p>
          <w:p w14:paraId="59CD6B11"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CAA8A14"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Predaná vec je v súlade so všeobecnými požiadavkami, ak </w:t>
            </w:r>
          </w:p>
          <w:p w14:paraId="38914251" w14:textId="79ADD729" w:rsidR="00280196" w:rsidRPr="00356E91" w:rsidRDefault="00991756" w:rsidP="00991756">
            <w:pPr>
              <w:spacing w:after="0" w:line="240" w:lineRule="auto"/>
              <w:ind w:left="0" w:right="0" w:firstLine="0"/>
              <w:rPr>
                <w:color w:val="auto"/>
                <w:sz w:val="20"/>
                <w:szCs w:val="20"/>
              </w:rPr>
            </w:pPr>
            <w:r w:rsidRPr="00991756">
              <w:rPr>
                <w:color w:val="auto"/>
                <w:sz w:val="20"/>
                <w:szCs w:val="20"/>
              </w:rPr>
              <w:t>c)</w:t>
            </w:r>
            <w:r w:rsidRPr="00991756">
              <w:rPr>
                <w:color w:val="auto"/>
                <w:sz w:val="20"/>
                <w:szCs w:val="20"/>
              </w:rPr>
              <w:tab/>
              <w:t xml:space="preserve">je dodaná s príslušenstvom, obalom a návodmi vrátane návodu na montáž a inštaláciu, ktoré môže kupujúci dôvodne očakávať, a </w:t>
            </w:r>
          </w:p>
        </w:tc>
        <w:tc>
          <w:tcPr>
            <w:tcW w:w="708" w:type="dxa"/>
          </w:tcPr>
          <w:p w14:paraId="37AA00C8" w14:textId="55DF323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FECCCF4" w14:textId="77777777" w:rsidR="00280196" w:rsidRPr="00356E91" w:rsidRDefault="00280196" w:rsidP="004E2FBA">
            <w:pPr>
              <w:spacing w:after="0" w:line="240" w:lineRule="auto"/>
              <w:ind w:left="0" w:right="0" w:firstLine="0"/>
              <w:rPr>
                <w:color w:val="auto"/>
                <w:sz w:val="20"/>
                <w:szCs w:val="20"/>
              </w:rPr>
            </w:pPr>
          </w:p>
        </w:tc>
        <w:tc>
          <w:tcPr>
            <w:tcW w:w="851" w:type="dxa"/>
          </w:tcPr>
          <w:p w14:paraId="0A7F6D62" w14:textId="6E97724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5593F9AE"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F8A8FB5" w14:textId="77777777" w:rsidTr="002A5E7E">
        <w:trPr>
          <w:trHeight w:val="1418"/>
        </w:trPr>
        <w:tc>
          <w:tcPr>
            <w:tcW w:w="851" w:type="dxa"/>
          </w:tcPr>
          <w:p w14:paraId="55A53D44"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3F2C46E0"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p w14:paraId="7598048A" w14:textId="31C745C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d)</w:t>
            </w:r>
          </w:p>
        </w:tc>
        <w:tc>
          <w:tcPr>
            <w:tcW w:w="4962" w:type="dxa"/>
          </w:tcPr>
          <w:p w14:paraId="4AE45B84" w14:textId="77777777" w:rsidR="00280196" w:rsidRPr="00356E91" w:rsidRDefault="00280196" w:rsidP="004E2FBA">
            <w:pPr>
              <w:tabs>
                <w:tab w:val="left" w:pos="1741"/>
              </w:tabs>
              <w:spacing w:after="0" w:line="240" w:lineRule="auto"/>
              <w:rPr>
                <w:color w:val="auto"/>
                <w:sz w:val="20"/>
                <w:szCs w:val="20"/>
              </w:rPr>
            </w:pPr>
            <w:r w:rsidRPr="00356E91">
              <w:rPr>
                <w:bCs/>
                <w:color w:val="auto"/>
                <w:sz w:val="20"/>
                <w:szCs w:val="20"/>
              </w:rPr>
              <w:t>Objektívne požiadavky súladu</w:t>
            </w:r>
          </w:p>
          <w:p w14:paraId="3597B969"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1.   Okrem dodržania všetkých subjektívnych požiadaviek súladu tovar musí:</w:t>
            </w:r>
          </w:p>
          <w:p w14:paraId="63F31ED9" w14:textId="08A632AA" w:rsidR="00280196" w:rsidRPr="00356E91" w:rsidRDefault="00280196" w:rsidP="004E2FBA">
            <w:pPr>
              <w:tabs>
                <w:tab w:val="left" w:pos="1741"/>
              </w:tabs>
              <w:spacing w:after="0" w:line="240" w:lineRule="auto"/>
              <w:rPr>
                <w:bCs/>
                <w:color w:val="auto"/>
                <w:sz w:val="20"/>
                <w:szCs w:val="20"/>
              </w:rPr>
            </w:pPr>
            <w:r w:rsidRPr="00356E91">
              <w:rPr>
                <w:color w:val="auto"/>
                <w:sz w:val="20"/>
                <w:szCs w:val="20"/>
              </w:rPr>
              <w:t>d) byť v množstve a mať vlastnosti a ďalšie prvky, a to aj čo sa týka životnosti, funkčnosti, kompatibility a bezpečnosti, ktoré sú bežné pre tovar rovnakého druhu a ktoré môže spotrebiteľ odôvodnene očakávať vzhľadom na povahu tovaru a akékoľvek verejné vyhlásenie zo strany predávajúceho alebo v jeho mene alebo iných osôb v predchádzajúcich článkoch reťazca transakcií alebo v ich mene, vrátane výrobcu, a to najmä pri propagácii alebo na označení.</w:t>
            </w:r>
          </w:p>
        </w:tc>
        <w:tc>
          <w:tcPr>
            <w:tcW w:w="709" w:type="dxa"/>
          </w:tcPr>
          <w:p w14:paraId="00F3650B" w14:textId="7AE88CA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478144A" w14:textId="46698F9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AB60C96" w14:textId="1D140CF2" w:rsidR="00280196" w:rsidRPr="00356E91" w:rsidRDefault="007E2D8A" w:rsidP="004E2FBA">
            <w:pPr>
              <w:spacing w:after="0" w:line="240" w:lineRule="auto"/>
              <w:ind w:left="0" w:right="0" w:firstLine="0"/>
              <w:jc w:val="center"/>
              <w:rPr>
                <w:color w:val="auto"/>
                <w:sz w:val="20"/>
                <w:szCs w:val="20"/>
              </w:rPr>
            </w:pPr>
            <w:r>
              <w:rPr>
                <w:color w:val="auto"/>
                <w:sz w:val="20"/>
                <w:szCs w:val="20"/>
              </w:rPr>
              <w:t>§: 807</w:t>
            </w:r>
          </w:p>
          <w:p w14:paraId="150DBEF2"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4B630555" w14:textId="3FAB74B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d)</w:t>
            </w:r>
          </w:p>
          <w:p w14:paraId="5DAF24B0"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2FB40A5"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Predaná vec je v súlade so všeobecnými požiadavkami, ak </w:t>
            </w:r>
          </w:p>
          <w:p w14:paraId="231F560F" w14:textId="3C9810D7" w:rsidR="00280196" w:rsidRPr="00356E91" w:rsidRDefault="00991756" w:rsidP="00991756">
            <w:pPr>
              <w:spacing w:after="0" w:line="240" w:lineRule="auto"/>
              <w:ind w:left="0" w:right="0" w:firstLine="0"/>
              <w:rPr>
                <w:color w:val="auto"/>
                <w:sz w:val="20"/>
                <w:szCs w:val="20"/>
              </w:rPr>
            </w:pPr>
            <w:r w:rsidRPr="00991756">
              <w:rPr>
                <w:color w:val="auto"/>
                <w:sz w:val="20"/>
                <w:szCs w:val="20"/>
              </w:rPr>
              <w:t>d)</w:t>
            </w:r>
            <w:r w:rsidRPr="00991756">
              <w:rPr>
                <w:color w:val="auto"/>
                <w:sz w:val="20"/>
                <w:szCs w:val="20"/>
              </w:rPr>
              <w:tab/>
              <w:t xml:space="preserve">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w:t>
            </w:r>
            <w:r w:rsidRPr="00991756">
              <w:rPr>
                <w:color w:val="auto"/>
                <w:sz w:val="20"/>
                <w:szCs w:val="20"/>
              </w:rPr>
              <w:lastRenderedPageBreak/>
              <w:t>Európskej únie z tretej krajiny alebo iná osoba, ktorá sa označuje za výrobcu tým, že na vec umiestni svoje meno, ochrannú známku alebo iné rozlišujúce označenie.</w:t>
            </w:r>
          </w:p>
        </w:tc>
        <w:tc>
          <w:tcPr>
            <w:tcW w:w="708" w:type="dxa"/>
          </w:tcPr>
          <w:p w14:paraId="04353EA4" w14:textId="265042A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Ú</w:t>
            </w:r>
          </w:p>
        </w:tc>
        <w:tc>
          <w:tcPr>
            <w:tcW w:w="1134" w:type="dxa"/>
          </w:tcPr>
          <w:p w14:paraId="09B0CE1B" w14:textId="77777777" w:rsidR="00280196" w:rsidRPr="00356E91" w:rsidRDefault="00280196" w:rsidP="004E2FBA">
            <w:pPr>
              <w:spacing w:after="0" w:line="240" w:lineRule="auto"/>
              <w:ind w:left="0" w:right="0" w:firstLine="0"/>
              <w:rPr>
                <w:color w:val="auto"/>
                <w:sz w:val="20"/>
                <w:szCs w:val="20"/>
              </w:rPr>
            </w:pPr>
          </w:p>
        </w:tc>
        <w:tc>
          <w:tcPr>
            <w:tcW w:w="851" w:type="dxa"/>
          </w:tcPr>
          <w:p w14:paraId="5EDFA1F2" w14:textId="701921C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454AD5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DEE9FEB" w14:textId="77777777" w:rsidTr="007A3D1F">
        <w:trPr>
          <w:trHeight w:val="1266"/>
        </w:trPr>
        <w:tc>
          <w:tcPr>
            <w:tcW w:w="851" w:type="dxa"/>
          </w:tcPr>
          <w:p w14:paraId="2C693F47" w14:textId="570AD268"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7FB133DB" w14:textId="28A86143"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tcPr>
          <w:p w14:paraId="29D19B0C" w14:textId="16F8D769"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2.  Predávajúci nie je viazaný verejnými vyhláseniami uvedenými v odseku 1 písm. d), ak predávajúci preukáže, že:</w:t>
            </w:r>
          </w:p>
          <w:p w14:paraId="547CE92D"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a) z opodstatnených dôvodov si predávajúci nebol a nemohol byť vedomý predmetného verejného vyhlásenia;</w:t>
            </w:r>
          </w:p>
          <w:p w14:paraId="3E64516A"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b) v čase uzavretia zmluvy bolo verejné vyhlásenie opravené rovnakým alebo porovnateľným spôsobom, akým bolo vydané, alebo</w:t>
            </w:r>
          </w:p>
          <w:p w14:paraId="4C1F5803" w14:textId="7DB65B02" w:rsidR="00280196" w:rsidRPr="00356E91" w:rsidRDefault="00280196" w:rsidP="004E2FBA">
            <w:pPr>
              <w:tabs>
                <w:tab w:val="left" w:pos="1741"/>
              </w:tabs>
              <w:spacing w:after="0" w:line="240" w:lineRule="auto"/>
              <w:ind w:left="0" w:right="0" w:firstLine="0"/>
              <w:rPr>
                <w:b/>
                <w:bCs/>
                <w:color w:val="auto"/>
                <w:sz w:val="20"/>
                <w:szCs w:val="20"/>
              </w:rPr>
            </w:pPr>
            <w:r w:rsidRPr="00356E91">
              <w:rPr>
                <w:color w:val="auto"/>
                <w:sz w:val="20"/>
                <w:szCs w:val="20"/>
              </w:rPr>
              <w:t>c) rozhodnutie zakúpiť tovar nemohlo byť ovplyvnené daným verejným vyhlásením.</w:t>
            </w:r>
          </w:p>
        </w:tc>
        <w:tc>
          <w:tcPr>
            <w:tcW w:w="709" w:type="dxa"/>
          </w:tcPr>
          <w:p w14:paraId="698043E1" w14:textId="401F090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78B8F1F1" w14:textId="6903CE7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FEE1FFB" w14:textId="1665F03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80</w:t>
            </w:r>
            <w:r w:rsidR="007E2D8A">
              <w:rPr>
                <w:color w:val="auto"/>
                <w:sz w:val="20"/>
                <w:szCs w:val="20"/>
              </w:rPr>
              <w:t>7</w:t>
            </w:r>
          </w:p>
          <w:p w14:paraId="1D4DCC3C" w14:textId="6C4E034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6A269745"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586217C" w14:textId="40322C79" w:rsidR="00280196" w:rsidRPr="00356E91" w:rsidRDefault="00991756" w:rsidP="004E2FBA">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Predávajúci nie je viazaný verejným vyhlásením podľa odseku 1 písm. d), ak z opodstatneného dôvodu nevedel ani nemusel vedieť o verejnom vyhlásení, do času uzavretia zmluvy bolo verejné vyhlásenie opravené rovnakým alebo porovnateľným spôsobom, akým bolo vyhlásené, alebo rozhodnutie kupujúceho uzavrieť zmluvu nemohlo byť verejným vyhlásením ovplyvnené; dôkazné bremeno o týchto skutočnostiach nesie predávajúci.</w:t>
            </w:r>
          </w:p>
        </w:tc>
        <w:tc>
          <w:tcPr>
            <w:tcW w:w="708" w:type="dxa"/>
          </w:tcPr>
          <w:p w14:paraId="65BF6FB5" w14:textId="6B4DE9C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C2D4E8A" w14:textId="77777777" w:rsidR="00280196" w:rsidRPr="00356E91" w:rsidRDefault="00280196" w:rsidP="004E2FBA">
            <w:pPr>
              <w:spacing w:after="0" w:line="240" w:lineRule="auto"/>
              <w:ind w:left="0" w:right="0" w:firstLine="0"/>
              <w:rPr>
                <w:color w:val="auto"/>
                <w:sz w:val="20"/>
                <w:szCs w:val="20"/>
              </w:rPr>
            </w:pPr>
          </w:p>
        </w:tc>
        <w:tc>
          <w:tcPr>
            <w:tcW w:w="851" w:type="dxa"/>
          </w:tcPr>
          <w:p w14:paraId="712AF187" w14:textId="79FAEE0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1780A96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3DA160F" w14:textId="77777777" w:rsidTr="002A5E7E">
        <w:trPr>
          <w:trHeight w:val="1418"/>
        </w:trPr>
        <w:tc>
          <w:tcPr>
            <w:tcW w:w="851" w:type="dxa"/>
          </w:tcPr>
          <w:p w14:paraId="1A9B0DE3"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20C6387F" w14:textId="5B59FAA3"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0E4BE296" w14:textId="5F1F8D1E"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3. V prípade tovaru s digitálnymi prvkami predávajúci zabezpečí, aby bol spotrebiteľ informovaný o aktualizáciách a aby mu boli dodané aktualizácie vrátane bezpečnostných aktualizácií, ktoré sú potrebné, na zachovanie súladu uvedeného tovaru, počas doby:</w:t>
            </w:r>
          </w:p>
          <w:p w14:paraId="0E26DA7C"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a) v rámci ktorej spotrebiteľ môže odôvodnene očakávať vzhľadom na druh a účel tovaru a digitálnych prvkov a vzhľadom na okolnosti a povahu zmluvy, pokiaľ je v kúpnej zmluve stanovená jediná dodávka digitálneho obsahu alebo digitálnej služby, alebo</w:t>
            </w:r>
          </w:p>
          <w:p w14:paraId="6F7232EE" w14:textId="30C087F5" w:rsidR="00280196" w:rsidRPr="00356E91" w:rsidRDefault="00280196" w:rsidP="004E2FBA">
            <w:pPr>
              <w:tabs>
                <w:tab w:val="left" w:pos="1741"/>
              </w:tabs>
              <w:spacing w:after="0" w:line="240" w:lineRule="auto"/>
              <w:ind w:left="0" w:right="0" w:firstLine="0"/>
              <w:rPr>
                <w:b/>
                <w:bCs/>
                <w:color w:val="auto"/>
                <w:sz w:val="20"/>
                <w:szCs w:val="20"/>
              </w:rPr>
            </w:pPr>
            <w:r w:rsidRPr="00356E91">
              <w:rPr>
                <w:color w:val="auto"/>
                <w:sz w:val="20"/>
                <w:szCs w:val="20"/>
              </w:rPr>
              <w:t>b) uvedenej v článku 10 ods. 2 alebo prípadne ods. 5, ak kúpna zmluva stanovuje nepretržité dodávanie digitálneho obsahu alebo digitálnej služby počas určitej doby.</w:t>
            </w:r>
          </w:p>
        </w:tc>
        <w:tc>
          <w:tcPr>
            <w:tcW w:w="709" w:type="dxa"/>
          </w:tcPr>
          <w:p w14:paraId="0B18C9A7" w14:textId="3CB533B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0FCC271" w14:textId="077D8D8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5E25215" w14:textId="3445623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w:t>
            </w:r>
            <w:r w:rsidR="007E2D8A">
              <w:rPr>
                <w:color w:val="auto"/>
                <w:sz w:val="20"/>
                <w:szCs w:val="20"/>
              </w:rPr>
              <w:t>08</w:t>
            </w:r>
          </w:p>
          <w:p w14:paraId="4673C798" w14:textId="292AB52C" w:rsidR="00280196" w:rsidRPr="00356E91" w:rsidRDefault="00280196" w:rsidP="004E2FBA">
            <w:pPr>
              <w:spacing w:after="0" w:line="240" w:lineRule="auto"/>
              <w:ind w:left="0" w:right="0" w:firstLine="0"/>
              <w:jc w:val="center"/>
              <w:rPr>
                <w:color w:val="auto"/>
                <w:sz w:val="20"/>
                <w:szCs w:val="20"/>
              </w:rPr>
            </w:pPr>
          </w:p>
          <w:p w14:paraId="0BBC3A6D"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21217A1" w14:textId="7D14BBEA"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Predávajúci zabezpečí, aby počas doby podľa odseku 2 alebo odseku 3 bol kupujúci upovedomený o aktualizáciách vrátane bezpečnostných aktualizácií, a aby boli kupujúcemu dodané aktualizácie, ktoré sú potrebné na zachovanie súladu predanej veci s digitálnymi prvkami s požiadavkami podľa § 80</w:t>
            </w:r>
            <w:r w:rsidR="00F161BC">
              <w:rPr>
                <w:color w:val="auto"/>
                <w:sz w:val="20"/>
                <w:szCs w:val="20"/>
              </w:rPr>
              <w:t>5</w:t>
            </w:r>
            <w:r w:rsidRPr="00991756">
              <w:rPr>
                <w:color w:val="auto"/>
                <w:sz w:val="20"/>
                <w:szCs w:val="20"/>
              </w:rPr>
              <w:t xml:space="preserve">. </w:t>
            </w:r>
          </w:p>
          <w:p w14:paraId="1B2157A7" w14:textId="77777777" w:rsidR="00991756" w:rsidRPr="00991756" w:rsidRDefault="00991756" w:rsidP="00991756">
            <w:pPr>
              <w:spacing w:after="0" w:line="240" w:lineRule="auto"/>
              <w:ind w:left="0" w:right="0" w:firstLine="0"/>
              <w:rPr>
                <w:color w:val="auto"/>
                <w:sz w:val="20"/>
                <w:szCs w:val="20"/>
              </w:rPr>
            </w:pPr>
          </w:p>
          <w:p w14:paraId="692C652D" w14:textId="4D4F0488" w:rsidR="00991756" w:rsidRPr="00991756"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Ak sa má podľa zmluvy dodať digitálny obsah alebo poskytnúť digitálna služba jednorazovo, dobou podľa odseku 1 je doba, počas ktorej môže kupujúci dôvodne očakávať, že predaná vec bude spĺňať požiadavky podľa § 80</w:t>
            </w:r>
            <w:r w:rsidR="00F161BC">
              <w:rPr>
                <w:color w:val="auto"/>
                <w:sz w:val="20"/>
                <w:szCs w:val="20"/>
              </w:rPr>
              <w:t>5</w:t>
            </w:r>
            <w:r w:rsidRPr="00991756">
              <w:rPr>
                <w:color w:val="auto"/>
                <w:sz w:val="20"/>
                <w:szCs w:val="20"/>
              </w:rPr>
              <w:t xml:space="preserve"> s prihliadnutím na druh a účel veci a digitálnych prvkov, povahu a okolnosti uzavretia zmluvy. </w:t>
            </w:r>
          </w:p>
          <w:p w14:paraId="6732626F" w14:textId="77777777" w:rsidR="00991756" w:rsidRPr="00991756" w:rsidRDefault="00991756" w:rsidP="00991756">
            <w:pPr>
              <w:spacing w:after="0" w:line="240" w:lineRule="auto"/>
              <w:ind w:left="0" w:right="0" w:firstLine="0"/>
              <w:rPr>
                <w:color w:val="auto"/>
                <w:sz w:val="20"/>
                <w:szCs w:val="20"/>
              </w:rPr>
            </w:pPr>
          </w:p>
          <w:p w14:paraId="4F1A251D" w14:textId="12F73C88" w:rsidR="00280196" w:rsidRPr="00356E91" w:rsidRDefault="00991756" w:rsidP="00991756">
            <w:pPr>
              <w:spacing w:after="0" w:line="240" w:lineRule="auto"/>
              <w:ind w:left="0" w:right="0" w:firstLine="0"/>
              <w:rPr>
                <w:color w:val="auto"/>
                <w:sz w:val="20"/>
                <w:szCs w:val="20"/>
              </w:rPr>
            </w:pPr>
            <w:r w:rsidRPr="00991756">
              <w:rPr>
                <w:color w:val="auto"/>
                <w:sz w:val="20"/>
                <w:szCs w:val="20"/>
              </w:rPr>
              <w:t>(3)</w:t>
            </w:r>
            <w:r w:rsidRPr="00991756">
              <w:rPr>
                <w:color w:val="auto"/>
                <w:sz w:val="20"/>
                <w:szCs w:val="20"/>
              </w:rPr>
              <w:tab/>
              <w:t>Ak sa má podľa zmluvy dodávať digitálny obsah alebo poskytnúť digitálna služba nepretržite počas dohodnutej doby, dobou podľa odseku 1 je táto dohodnutá doba, najmenej však dva roky od dodania veci s digitálnymi prvkami.</w:t>
            </w:r>
          </w:p>
        </w:tc>
        <w:tc>
          <w:tcPr>
            <w:tcW w:w="708" w:type="dxa"/>
          </w:tcPr>
          <w:p w14:paraId="390EA83F" w14:textId="69639A3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2594325" w14:textId="77777777" w:rsidR="00280196" w:rsidRPr="00356E91" w:rsidRDefault="00280196" w:rsidP="004E2FBA">
            <w:pPr>
              <w:spacing w:after="0" w:line="240" w:lineRule="auto"/>
              <w:ind w:left="0" w:right="0" w:firstLine="0"/>
              <w:rPr>
                <w:color w:val="auto"/>
                <w:sz w:val="20"/>
                <w:szCs w:val="20"/>
              </w:rPr>
            </w:pPr>
          </w:p>
        </w:tc>
        <w:tc>
          <w:tcPr>
            <w:tcW w:w="851" w:type="dxa"/>
          </w:tcPr>
          <w:p w14:paraId="35719625" w14:textId="022C79C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6199C9A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B76EA49" w14:textId="77777777" w:rsidTr="00C2560B">
        <w:trPr>
          <w:trHeight w:val="691"/>
        </w:trPr>
        <w:tc>
          <w:tcPr>
            <w:tcW w:w="851" w:type="dxa"/>
          </w:tcPr>
          <w:p w14:paraId="66697E7B"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10EF8281" w14:textId="051CF5B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tc>
        <w:tc>
          <w:tcPr>
            <w:tcW w:w="4962" w:type="dxa"/>
          </w:tcPr>
          <w:p w14:paraId="3B2FBD86"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 xml:space="preserve">4.   Ak spotrebiteľ v primeranom čase nenainštaluje aktualizácie dodané v súlade s odsekom 3, predávajúci </w:t>
            </w:r>
            <w:r w:rsidRPr="00356E91">
              <w:rPr>
                <w:color w:val="auto"/>
                <w:sz w:val="20"/>
                <w:szCs w:val="20"/>
              </w:rPr>
              <w:lastRenderedPageBreak/>
              <w:t>nenesie zodpovednosť za nesúlad vyplývajúci výlučne z chýbajúcej príslušnej aktualizácie za predpokladu, že:</w:t>
            </w:r>
          </w:p>
          <w:p w14:paraId="109E1B74"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a) predávajúci informoval spotrebiteľa o dostupnosti aktualizácie a dôsledkoch v prípade, že ju spotrebiteľ nenainštaluje, a</w:t>
            </w:r>
          </w:p>
          <w:p w14:paraId="4F6E3A52" w14:textId="4571099B"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b) nenainštalovanie alebo nesprávna inštalácia aktualizácie zo strany spotrebiteľa neboli spôsobené nedostatkami v poskytnutom návode na inštaláciu.</w:t>
            </w:r>
          </w:p>
        </w:tc>
        <w:tc>
          <w:tcPr>
            <w:tcW w:w="709" w:type="dxa"/>
          </w:tcPr>
          <w:p w14:paraId="52C0431D" w14:textId="697755D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N</w:t>
            </w:r>
          </w:p>
        </w:tc>
        <w:tc>
          <w:tcPr>
            <w:tcW w:w="708" w:type="dxa"/>
          </w:tcPr>
          <w:p w14:paraId="34DB9BE2" w14:textId="623E0D3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F6C8F1F" w14:textId="61CC54F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81</w:t>
            </w:r>
            <w:r w:rsidR="007E2D8A">
              <w:rPr>
                <w:color w:val="auto"/>
                <w:sz w:val="20"/>
                <w:szCs w:val="20"/>
              </w:rPr>
              <w:t>2</w:t>
            </w:r>
          </w:p>
          <w:p w14:paraId="72BB7013" w14:textId="71C32854" w:rsidR="00280196" w:rsidRPr="00356E91" w:rsidRDefault="00280196" w:rsidP="004E2FBA">
            <w:pPr>
              <w:spacing w:after="0" w:line="240" w:lineRule="auto"/>
              <w:ind w:left="0" w:right="0" w:firstLine="0"/>
              <w:jc w:val="center"/>
              <w:rPr>
                <w:color w:val="auto"/>
                <w:sz w:val="20"/>
                <w:szCs w:val="20"/>
              </w:rPr>
            </w:pPr>
          </w:p>
          <w:p w14:paraId="67F7F99A" w14:textId="79643DD9" w:rsidR="00280196" w:rsidRPr="00356E91" w:rsidRDefault="00280196" w:rsidP="004E2FBA">
            <w:pPr>
              <w:spacing w:after="0" w:line="240" w:lineRule="auto"/>
              <w:ind w:left="0" w:right="0" w:firstLine="0"/>
              <w:jc w:val="center"/>
              <w:rPr>
                <w:color w:val="auto"/>
                <w:sz w:val="20"/>
                <w:szCs w:val="20"/>
              </w:rPr>
            </w:pPr>
          </w:p>
        </w:tc>
        <w:tc>
          <w:tcPr>
            <w:tcW w:w="4111" w:type="dxa"/>
          </w:tcPr>
          <w:p w14:paraId="546B11F0" w14:textId="5A532064"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Predávajúci nezodpovedá za vadu veci s digitálnymi prvkami, ktorá bola spôsobená výlučne nenainštalovaním aktualizácie podľa § </w:t>
            </w:r>
            <w:r w:rsidR="00F161BC">
              <w:rPr>
                <w:color w:val="auto"/>
                <w:sz w:val="20"/>
                <w:szCs w:val="20"/>
              </w:rPr>
              <w:lastRenderedPageBreak/>
              <w:t>808</w:t>
            </w:r>
            <w:r w:rsidRPr="00991756">
              <w:rPr>
                <w:color w:val="auto"/>
                <w:sz w:val="20"/>
                <w:szCs w:val="20"/>
              </w:rPr>
              <w:t xml:space="preserve">, ak si kupujúci aktualizáciu nenainštaloval v primeranej lehote po jej dodaní a </w:t>
            </w:r>
          </w:p>
          <w:p w14:paraId="2A9BFDE1"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 xml:space="preserve">predávajúci oboznámil kupujúceho o dostupnosti aktualizácie a následkoch jej nenainštalovania, a </w:t>
            </w:r>
          </w:p>
          <w:p w14:paraId="2F2F743E" w14:textId="3D676479" w:rsidR="00280196" w:rsidRPr="00356E91"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nenainštalovanie alebo nesprávna inštalácia aktualizácie kupujúcim neboli spôsobené nedostatkami v poskytnutom návode na inštaláciu.</w:t>
            </w:r>
          </w:p>
        </w:tc>
        <w:tc>
          <w:tcPr>
            <w:tcW w:w="708" w:type="dxa"/>
          </w:tcPr>
          <w:p w14:paraId="4A8B4C8F" w14:textId="6E2958E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Ú</w:t>
            </w:r>
          </w:p>
        </w:tc>
        <w:tc>
          <w:tcPr>
            <w:tcW w:w="1134" w:type="dxa"/>
          </w:tcPr>
          <w:p w14:paraId="5D04E237" w14:textId="63A081B0" w:rsidR="00280196" w:rsidRPr="00356E91" w:rsidRDefault="00280196" w:rsidP="004E2FBA">
            <w:pPr>
              <w:spacing w:after="0" w:line="240" w:lineRule="auto"/>
              <w:ind w:left="0" w:right="0" w:firstLine="0"/>
              <w:rPr>
                <w:color w:val="auto"/>
                <w:sz w:val="20"/>
                <w:szCs w:val="20"/>
              </w:rPr>
            </w:pPr>
          </w:p>
        </w:tc>
        <w:tc>
          <w:tcPr>
            <w:tcW w:w="851" w:type="dxa"/>
          </w:tcPr>
          <w:p w14:paraId="1F6730C6" w14:textId="2D4C52C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54C6D8C5"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184734D" w14:textId="77777777" w:rsidTr="002A5E7E">
        <w:trPr>
          <w:trHeight w:val="1418"/>
        </w:trPr>
        <w:tc>
          <w:tcPr>
            <w:tcW w:w="851" w:type="dxa"/>
          </w:tcPr>
          <w:p w14:paraId="25281CBC"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7</w:t>
            </w:r>
          </w:p>
          <w:p w14:paraId="72B132BE" w14:textId="777195F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5</w:t>
            </w:r>
          </w:p>
        </w:tc>
        <w:tc>
          <w:tcPr>
            <w:tcW w:w="4962" w:type="dxa"/>
          </w:tcPr>
          <w:p w14:paraId="12F49272" w14:textId="4ABC69F4"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5.   Za nesúlad v zmysle odseku 1 alebo 3 sa nepovažuje prípad, keď bol spotrebiteľ v čase uzavretia kúpnej zmluvy výslovne informovaný o tom, že určitá vlastnosť tovaru sa odchyľuje od objektívnych požiadaviek súladu stanovených v odseku 1 alebo 3, a spotrebiteľ výslovne a osobitne vyjadril súhlas s uvedenou odchýlkou pri uzavretí kúpnej zmluvy.</w:t>
            </w:r>
          </w:p>
        </w:tc>
        <w:tc>
          <w:tcPr>
            <w:tcW w:w="709" w:type="dxa"/>
          </w:tcPr>
          <w:p w14:paraId="4BA2D6C9" w14:textId="1820052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116BFC6" w14:textId="223A0CB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D99C23C" w14:textId="6D480807" w:rsidR="00280196" w:rsidRPr="00356E91" w:rsidRDefault="00991756" w:rsidP="004E2FBA">
            <w:pPr>
              <w:spacing w:after="0" w:line="240" w:lineRule="auto"/>
              <w:ind w:left="0" w:right="0" w:firstLine="0"/>
              <w:jc w:val="center"/>
              <w:rPr>
                <w:color w:val="auto"/>
                <w:sz w:val="20"/>
                <w:szCs w:val="20"/>
              </w:rPr>
            </w:pPr>
            <w:r>
              <w:rPr>
                <w:color w:val="auto"/>
                <w:sz w:val="20"/>
                <w:szCs w:val="20"/>
              </w:rPr>
              <w:t>§: 80</w:t>
            </w:r>
            <w:r w:rsidR="007E2D8A">
              <w:rPr>
                <w:color w:val="auto"/>
                <w:sz w:val="20"/>
                <w:szCs w:val="20"/>
              </w:rPr>
              <w:t>5</w:t>
            </w:r>
          </w:p>
          <w:p w14:paraId="6EBD6E68" w14:textId="1E26094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20C7F835"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3289C499" w14:textId="256D7C01" w:rsidR="00280196" w:rsidRPr="00356E91" w:rsidRDefault="00991756" w:rsidP="004E2FBA">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Vec nemusí byť v súlade so všeobecnými požiadavkami, ak predávajúci pri uzavretí zmluvy výslovne oboznámil kupujúceho, že určitá vlastnosť veci nezodpovedá všeobecným požiadavkám, a kupujúci s nesúladom výslovne a osobitne súhlasil.</w:t>
            </w:r>
          </w:p>
        </w:tc>
        <w:tc>
          <w:tcPr>
            <w:tcW w:w="708" w:type="dxa"/>
          </w:tcPr>
          <w:p w14:paraId="6A47F606" w14:textId="091EC27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65B63937" w14:textId="77777777" w:rsidR="00280196" w:rsidRPr="00356E91" w:rsidRDefault="00280196" w:rsidP="004E2FBA">
            <w:pPr>
              <w:spacing w:after="0" w:line="240" w:lineRule="auto"/>
              <w:ind w:left="0" w:right="0" w:firstLine="0"/>
              <w:rPr>
                <w:color w:val="auto"/>
                <w:sz w:val="20"/>
                <w:szCs w:val="20"/>
              </w:rPr>
            </w:pPr>
          </w:p>
        </w:tc>
        <w:tc>
          <w:tcPr>
            <w:tcW w:w="851" w:type="dxa"/>
          </w:tcPr>
          <w:p w14:paraId="1ABDE88C" w14:textId="20B60ED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28EF61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0054413" w14:textId="77777777" w:rsidTr="002A5E7E">
        <w:trPr>
          <w:trHeight w:val="1418"/>
        </w:trPr>
        <w:tc>
          <w:tcPr>
            <w:tcW w:w="851" w:type="dxa"/>
          </w:tcPr>
          <w:p w14:paraId="5102A0A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8</w:t>
            </w:r>
          </w:p>
          <w:p w14:paraId="643E7B22" w14:textId="5DF54DB0"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a)</w:t>
            </w:r>
          </w:p>
        </w:tc>
        <w:tc>
          <w:tcPr>
            <w:tcW w:w="4962" w:type="dxa"/>
          </w:tcPr>
          <w:p w14:paraId="7982B0EF" w14:textId="091CD608" w:rsidR="00280196" w:rsidRPr="00356E91" w:rsidRDefault="00280196" w:rsidP="004E2FBA">
            <w:pPr>
              <w:spacing w:after="0" w:line="240" w:lineRule="auto"/>
              <w:ind w:left="0" w:right="0" w:firstLine="0"/>
              <w:rPr>
                <w:color w:val="auto"/>
                <w:sz w:val="20"/>
                <w:szCs w:val="20"/>
              </w:rPr>
            </w:pPr>
            <w:r w:rsidRPr="00356E91">
              <w:rPr>
                <w:color w:val="auto"/>
                <w:sz w:val="20"/>
                <w:szCs w:val="20"/>
              </w:rPr>
              <w:t>Nesprávna inštalácia tovaru</w:t>
            </w:r>
          </w:p>
          <w:p w14:paraId="25CACB12"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Akýkoľvek nesúlad vyplývajúci z nesprávnej inštalácie tovaru sa považuje za nesúlad tovaru, ak:</w:t>
            </w:r>
          </w:p>
          <w:p w14:paraId="4C06BCB0" w14:textId="1F1A15A9" w:rsidR="00280196" w:rsidRPr="00356E91" w:rsidRDefault="00280196" w:rsidP="004E2FBA">
            <w:pPr>
              <w:spacing w:after="0" w:line="240" w:lineRule="auto"/>
              <w:ind w:left="0" w:right="0" w:firstLine="0"/>
              <w:rPr>
                <w:color w:val="auto"/>
                <w:sz w:val="20"/>
                <w:szCs w:val="20"/>
              </w:rPr>
            </w:pPr>
            <w:r w:rsidRPr="00356E91">
              <w:rPr>
                <w:color w:val="auto"/>
                <w:sz w:val="20"/>
                <w:szCs w:val="20"/>
              </w:rPr>
              <w:t>a) je inštalácia súčasťou kúpnej zmluvy a uskutočnil ju predávajúci alebo sa uskutočnila na jeho zodpovednosť, alebo</w:t>
            </w:r>
          </w:p>
        </w:tc>
        <w:tc>
          <w:tcPr>
            <w:tcW w:w="709" w:type="dxa"/>
          </w:tcPr>
          <w:p w14:paraId="39819703" w14:textId="6E9E640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3B8B1738" w14:textId="5A07896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E3AF60F" w14:textId="1F363171" w:rsidR="00280196" w:rsidRPr="00356E91" w:rsidRDefault="007E2D8A" w:rsidP="004E2FBA">
            <w:pPr>
              <w:spacing w:after="0" w:line="240" w:lineRule="auto"/>
              <w:ind w:left="0" w:right="0" w:firstLine="0"/>
              <w:jc w:val="center"/>
              <w:rPr>
                <w:color w:val="auto"/>
                <w:sz w:val="20"/>
                <w:szCs w:val="20"/>
              </w:rPr>
            </w:pPr>
            <w:r>
              <w:rPr>
                <w:color w:val="auto"/>
                <w:sz w:val="20"/>
                <w:szCs w:val="20"/>
              </w:rPr>
              <w:t>§: 811</w:t>
            </w:r>
          </w:p>
          <w:p w14:paraId="38552525" w14:textId="4CDC656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a)</w:t>
            </w:r>
          </w:p>
          <w:p w14:paraId="26FE6947" w14:textId="3D6BEECA" w:rsidR="00280196" w:rsidRPr="00356E91" w:rsidRDefault="00280196" w:rsidP="004E2FBA">
            <w:pPr>
              <w:spacing w:after="0" w:line="240" w:lineRule="auto"/>
              <w:ind w:left="0" w:right="0" w:firstLine="0"/>
              <w:jc w:val="center"/>
              <w:rPr>
                <w:color w:val="auto"/>
                <w:sz w:val="20"/>
                <w:szCs w:val="20"/>
              </w:rPr>
            </w:pPr>
          </w:p>
          <w:p w14:paraId="6206A3F8" w14:textId="0B77F92A" w:rsidR="00280196" w:rsidRPr="00356E91" w:rsidRDefault="00280196" w:rsidP="004E2FBA">
            <w:pPr>
              <w:spacing w:after="0" w:line="240" w:lineRule="auto"/>
              <w:ind w:left="0" w:right="0" w:firstLine="0"/>
              <w:jc w:val="center"/>
              <w:rPr>
                <w:color w:val="auto"/>
                <w:sz w:val="20"/>
                <w:szCs w:val="20"/>
              </w:rPr>
            </w:pPr>
          </w:p>
        </w:tc>
        <w:tc>
          <w:tcPr>
            <w:tcW w:w="4111" w:type="dxa"/>
          </w:tcPr>
          <w:p w14:paraId="704E3D9C"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Predávajúci zodpovedá za vadu, ktorá bola spôsobená nesprávnou montážou alebo inštaláciou veci, digitálneho obsahu alebo digitálnej služby, ak </w:t>
            </w:r>
          </w:p>
          <w:p w14:paraId="33CD5F20" w14:textId="64A71BFC" w:rsidR="00280196" w:rsidRPr="00356E91"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 xml:space="preserve">montáž alebo inštalácia bola súčasťou kúpnej zmluvy a bola vykonaná predávajúcim alebo na jeho zodpovednosť, alebo </w:t>
            </w:r>
          </w:p>
        </w:tc>
        <w:tc>
          <w:tcPr>
            <w:tcW w:w="708" w:type="dxa"/>
          </w:tcPr>
          <w:p w14:paraId="68C71608" w14:textId="4AD8FA9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38A50EB8" w14:textId="77777777" w:rsidR="00280196" w:rsidRPr="00356E91" w:rsidRDefault="00280196" w:rsidP="004E2FBA">
            <w:pPr>
              <w:spacing w:after="0" w:line="240" w:lineRule="auto"/>
              <w:ind w:left="0" w:right="0" w:firstLine="0"/>
              <w:rPr>
                <w:color w:val="auto"/>
                <w:sz w:val="20"/>
                <w:szCs w:val="20"/>
              </w:rPr>
            </w:pPr>
          </w:p>
        </w:tc>
        <w:tc>
          <w:tcPr>
            <w:tcW w:w="851" w:type="dxa"/>
          </w:tcPr>
          <w:p w14:paraId="2F326C35" w14:textId="3FFD805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C6DEC0B"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605D634" w14:textId="77777777" w:rsidTr="002A5E7E">
        <w:trPr>
          <w:trHeight w:val="1418"/>
        </w:trPr>
        <w:tc>
          <w:tcPr>
            <w:tcW w:w="851" w:type="dxa"/>
          </w:tcPr>
          <w:p w14:paraId="54B61E0C"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8</w:t>
            </w:r>
          </w:p>
          <w:p w14:paraId="400A8D5A" w14:textId="5DE33BCB"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b)</w:t>
            </w:r>
          </w:p>
        </w:tc>
        <w:tc>
          <w:tcPr>
            <w:tcW w:w="4962" w:type="dxa"/>
          </w:tcPr>
          <w:p w14:paraId="296936F1"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Nesprávna inštalácia tovaru</w:t>
            </w:r>
          </w:p>
          <w:p w14:paraId="3A7375BA"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Akýkoľvek nesúlad vyplývajúci z nesprávnej inštalácie tovaru sa považuje za nesúlad tovaru, ak:</w:t>
            </w:r>
          </w:p>
          <w:p w14:paraId="6FDD9B4C" w14:textId="3DBCAC8D" w:rsidR="00280196" w:rsidRPr="00356E91" w:rsidRDefault="00280196" w:rsidP="004E2FBA">
            <w:pPr>
              <w:spacing w:after="0" w:line="240" w:lineRule="auto"/>
              <w:ind w:left="0" w:right="0" w:firstLine="0"/>
              <w:rPr>
                <w:color w:val="auto"/>
                <w:sz w:val="20"/>
                <w:szCs w:val="20"/>
              </w:rPr>
            </w:pPr>
            <w:r w:rsidRPr="00356E91">
              <w:rPr>
                <w:color w:val="auto"/>
                <w:sz w:val="20"/>
                <w:szCs w:val="20"/>
              </w:rPr>
              <w:t>b) inštaláciu, ktorú mal vykonať spotrebiteľ, spotrebiteľ vykonal a nesprávna inštalácia bola dôsledkom nedostatkov v návode na inštaláciu, ktorý poskytol predávajúci alebo – v prípade tovaru s digitálnymi prvkami – ktorú poskytol predávajúci alebo dodávateľ digitálneho obsahu alebo digitálnej služby.</w:t>
            </w:r>
          </w:p>
        </w:tc>
        <w:tc>
          <w:tcPr>
            <w:tcW w:w="709" w:type="dxa"/>
          </w:tcPr>
          <w:p w14:paraId="239B9824" w14:textId="33FF36D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2328555A" w14:textId="60E70BA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AB5E433" w14:textId="3131D14C" w:rsidR="00280196" w:rsidRPr="00356E91" w:rsidRDefault="007E2D8A" w:rsidP="004E2FBA">
            <w:pPr>
              <w:spacing w:after="0" w:line="240" w:lineRule="auto"/>
              <w:ind w:left="0" w:right="0" w:firstLine="0"/>
              <w:jc w:val="center"/>
              <w:rPr>
                <w:color w:val="auto"/>
                <w:sz w:val="20"/>
                <w:szCs w:val="20"/>
              </w:rPr>
            </w:pPr>
            <w:r>
              <w:rPr>
                <w:color w:val="auto"/>
                <w:sz w:val="20"/>
                <w:szCs w:val="20"/>
              </w:rPr>
              <w:t>§: 811</w:t>
            </w:r>
          </w:p>
          <w:p w14:paraId="4F0041A8" w14:textId="7EDF244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b)</w:t>
            </w:r>
          </w:p>
          <w:p w14:paraId="57E3AEA9" w14:textId="77777777" w:rsidR="00280196" w:rsidRPr="00356E91" w:rsidRDefault="00280196" w:rsidP="004E2FBA">
            <w:pPr>
              <w:spacing w:after="0" w:line="240" w:lineRule="auto"/>
              <w:ind w:left="0" w:right="0" w:firstLine="0"/>
              <w:jc w:val="center"/>
              <w:rPr>
                <w:color w:val="auto"/>
                <w:sz w:val="20"/>
                <w:szCs w:val="20"/>
              </w:rPr>
            </w:pPr>
          </w:p>
          <w:p w14:paraId="5D5F20FB"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8AD9DAD" w14:textId="018AFB44" w:rsidR="00991756" w:rsidRPr="00991756" w:rsidRDefault="00991756" w:rsidP="00991756">
            <w:pPr>
              <w:spacing w:after="0" w:line="240" w:lineRule="auto"/>
              <w:ind w:left="0" w:right="0" w:firstLine="0"/>
              <w:rPr>
                <w:color w:val="auto"/>
                <w:sz w:val="20"/>
                <w:szCs w:val="20"/>
              </w:rPr>
            </w:pPr>
            <w:r w:rsidRPr="00991756">
              <w:rPr>
                <w:color w:val="auto"/>
                <w:sz w:val="20"/>
                <w:szCs w:val="20"/>
              </w:rPr>
              <w:t>Predávajúci zodpovedá za vadu, ktorá bola spôsobená nesprávnou montážou alebo inštaláciou veci, digitálneho obsa</w:t>
            </w:r>
            <w:r>
              <w:rPr>
                <w:color w:val="auto"/>
                <w:sz w:val="20"/>
                <w:szCs w:val="20"/>
              </w:rPr>
              <w:t xml:space="preserve">hu alebo digitálnej služby, ak </w:t>
            </w:r>
            <w:r w:rsidRPr="00991756">
              <w:rPr>
                <w:color w:val="auto"/>
                <w:sz w:val="20"/>
                <w:szCs w:val="20"/>
              </w:rPr>
              <w:t xml:space="preserve"> </w:t>
            </w:r>
          </w:p>
          <w:p w14:paraId="7DDF7B52" w14:textId="2786AEDF" w:rsidR="00280196" w:rsidRPr="00356E91"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montáž alebo inštaláciu, ktorú mal vykonať kupujúci, vykonal kupujúci nesprávne v dôsledku nedostatkov návodu na montáž alebo inštaláciu, ktorý mu poskytol predávajúci alebo dodávateľ digitálneho obsahu alebo digitálnej služby.</w:t>
            </w:r>
          </w:p>
        </w:tc>
        <w:tc>
          <w:tcPr>
            <w:tcW w:w="708" w:type="dxa"/>
          </w:tcPr>
          <w:p w14:paraId="6503CB59" w14:textId="39B4A70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5D9D0C3E" w14:textId="77777777" w:rsidR="00280196" w:rsidRPr="00356E91" w:rsidRDefault="00280196" w:rsidP="004E2FBA">
            <w:pPr>
              <w:spacing w:after="0" w:line="240" w:lineRule="auto"/>
              <w:ind w:left="0" w:right="0" w:firstLine="0"/>
              <w:rPr>
                <w:color w:val="auto"/>
                <w:sz w:val="20"/>
                <w:szCs w:val="20"/>
              </w:rPr>
            </w:pPr>
          </w:p>
        </w:tc>
        <w:tc>
          <w:tcPr>
            <w:tcW w:w="851" w:type="dxa"/>
          </w:tcPr>
          <w:p w14:paraId="6CEB8A7A" w14:textId="627882F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232C5000"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EDFF4D3" w14:textId="77777777" w:rsidTr="00C2560B">
        <w:trPr>
          <w:trHeight w:val="882"/>
        </w:trPr>
        <w:tc>
          <w:tcPr>
            <w:tcW w:w="851" w:type="dxa"/>
            <w:vMerge w:val="restart"/>
          </w:tcPr>
          <w:p w14:paraId="17A88417" w14:textId="29D2870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9</w:t>
            </w:r>
          </w:p>
        </w:tc>
        <w:tc>
          <w:tcPr>
            <w:tcW w:w="4962" w:type="dxa"/>
            <w:vMerge w:val="restart"/>
          </w:tcPr>
          <w:p w14:paraId="5D0F8519"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bCs/>
                <w:color w:val="auto"/>
                <w:sz w:val="20"/>
                <w:szCs w:val="20"/>
              </w:rPr>
              <w:t>Práva tretích osôb</w:t>
            </w:r>
          </w:p>
          <w:p w14:paraId="36E034CE" w14:textId="239C90DD"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Ak obmedzenie vyplývajúce z porušenia akéhokoľvek práva tretej strany, najmä práv duševného vlastníctva, zabraňuje alebo obmedzuje používanie tovaru v súlade s článkami 6 a 7, členské štáty zabezpečia, aby mal spotrebiteľ nárok na prostriedky nápravy v prípade nesúladu, ktoré sa stanovujú v článku 13, pokiaľ sa vo vnútroštátnom práve nestanovuje v takýchto prípadoch neplatnosť kúpnej zmluvy alebo jej zrušenie.</w:t>
            </w:r>
          </w:p>
        </w:tc>
        <w:tc>
          <w:tcPr>
            <w:tcW w:w="709" w:type="dxa"/>
            <w:vMerge w:val="restart"/>
          </w:tcPr>
          <w:p w14:paraId="3CE29FB3"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p w14:paraId="5256A37E" w14:textId="6E274050" w:rsidR="00280196" w:rsidRPr="00356E91" w:rsidRDefault="00280196" w:rsidP="004E2FBA">
            <w:pPr>
              <w:spacing w:after="0" w:line="240" w:lineRule="auto"/>
              <w:ind w:left="0" w:right="0"/>
              <w:jc w:val="center"/>
              <w:rPr>
                <w:color w:val="auto"/>
                <w:sz w:val="20"/>
                <w:szCs w:val="20"/>
              </w:rPr>
            </w:pPr>
          </w:p>
        </w:tc>
        <w:tc>
          <w:tcPr>
            <w:tcW w:w="708" w:type="dxa"/>
          </w:tcPr>
          <w:p w14:paraId="60CAFEC0" w14:textId="5AA9924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D42D383" w14:textId="2DCEA80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809</w:t>
            </w:r>
          </w:p>
          <w:p w14:paraId="2363A8EE" w14:textId="0EDBEF4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3B5C8F51" w14:textId="3355A6C9" w:rsidR="00280196" w:rsidRPr="00356E91" w:rsidRDefault="00280196" w:rsidP="004E2FBA">
            <w:pPr>
              <w:spacing w:after="0" w:line="240" w:lineRule="auto"/>
              <w:ind w:left="0" w:right="0" w:firstLine="0"/>
              <w:jc w:val="center"/>
              <w:rPr>
                <w:color w:val="auto"/>
                <w:sz w:val="20"/>
                <w:szCs w:val="20"/>
              </w:rPr>
            </w:pPr>
          </w:p>
          <w:p w14:paraId="669BEDC1" w14:textId="076E7A13" w:rsidR="00280196" w:rsidRPr="00356E91" w:rsidRDefault="00280196" w:rsidP="004E2FBA">
            <w:pPr>
              <w:spacing w:after="0" w:line="240" w:lineRule="auto"/>
              <w:ind w:left="0" w:right="0" w:firstLine="0"/>
              <w:rPr>
                <w:color w:val="auto"/>
                <w:sz w:val="20"/>
                <w:szCs w:val="20"/>
              </w:rPr>
            </w:pPr>
          </w:p>
        </w:tc>
        <w:tc>
          <w:tcPr>
            <w:tcW w:w="4111" w:type="dxa"/>
          </w:tcPr>
          <w:p w14:paraId="06FCF56F" w14:textId="053296F7" w:rsidR="00280196" w:rsidRPr="00356E91" w:rsidRDefault="00991756" w:rsidP="007E2D8A">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Predaná vec má vady, ak nie je v súlade s požiadavkami podľa § 80</w:t>
            </w:r>
            <w:r w:rsidR="007E2D8A">
              <w:rPr>
                <w:color w:val="auto"/>
                <w:sz w:val="20"/>
                <w:szCs w:val="20"/>
              </w:rPr>
              <w:t>5</w:t>
            </w:r>
            <w:r w:rsidRPr="00991756">
              <w:rPr>
                <w:color w:val="auto"/>
                <w:sz w:val="20"/>
                <w:szCs w:val="20"/>
              </w:rPr>
              <w:t xml:space="preserve"> alebo ak jej používanie znemožňujú alebo obmedzujú práva tretej osoby vrátane práv duševného vlastníctva.</w:t>
            </w:r>
          </w:p>
        </w:tc>
        <w:tc>
          <w:tcPr>
            <w:tcW w:w="708" w:type="dxa"/>
            <w:vMerge w:val="restart"/>
          </w:tcPr>
          <w:p w14:paraId="47C47ED9"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p w14:paraId="31606184" w14:textId="523325AA"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5989D5A6"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0B3C9E53"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p w14:paraId="17D63333" w14:textId="65AFDDB5"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0F76E29A"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6CDB1A4" w14:textId="77777777" w:rsidTr="00B15D8D">
        <w:trPr>
          <w:trHeight w:val="1418"/>
        </w:trPr>
        <w:tc>
          <w:tcPr>
            <w:tcW w:w="851" w:type="dxa"/>
            <w:vMerge/>
          </w:tcPr>
          <w:p w14:paraId="1F529BED"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F34853A" w14:textId="77777777" w:rsidR="00280196" w:rsidRPr="00356E91" w:rsidRDefault="00280196" w:rsidP="004E2FBA">
            <w:pPr>
              <w:tabs>
                <w:tab w:val="left" w:pos="1741"/>
              </w:tabs>
              <w:spacing w:after="0" w:line="240" w:lineRule="auto"/>
              <w:ind w:left="0" w:right="0" w:firstLine="0"/>
              <w:rPr>
                <w:bCs/>
                <w:color w:val="auto"/>
                <w:sz w:val="20"/>
                <w:szCs w:val="20"/>
              </w:rPr>
            </w:pPr>
          </w:p>
        </w:tc>
        <w:tc>
          <w:tcPr>
            <w:tcW w:w="709" w:type="dxa"/>
            <w:vMerge/>
          </w:tcPr>
          <w:p w14:paraId="5CE7C967" w14:textId="2D5BFC16" w:rsidR="00280196" w:rsidRPr="00356E91" w:rsidRDefault="00280196" w:rsidP="004E2FBA">
            <w:pPr>
              <w:spacing w:after="0" w:line="240" w:lineRule="auto"/>
              <w:ind w:left="0" w:right="0"/>
              <w:jc w:val="center"/>
              <w:rPr>
                <w:color w:val="auto"/>
                <w:sz w:val="20"/>
                <w:szCs w:val="20"/>
              </w:rPr>
            </w:pPr>
          </w:p>
        </w:tc>
        <w:tc>
          <w:tcPr>
            <w:tcW w:w="708" w:type="dxa"/>
          </w:tcPr>
          <w:p w14:paraId="43264B43" w14:textId="4CCC3C3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3102C41" w14:textId="0221FCEE" w:rsidR="00280196" w:rsidRPr="00356E91" w:rsidRDefault="007E2D8A" w:rsidP="004E2FBA">
            <w:pPr>
              <w:spacing w:after="0" w:line="240" w:lineRule="auto"/>
              <w:ind w:left="0" w:right="0" w:firstLine="0"/>
              <w:jc w:val="center"/>
              <w:rPr>
                <w:color w:val="auto"/>
                <w:sz w:val="20"/>
                <w:szCs w:val="20"/>
              </w:rPr>
            </w:pPr>
            <w:r>
              <w:rPr>
                <w:color w:val="auto"/>
                <w:sz w:val="20"/>
                <w:szCs w:val="20"/>
              </w:rPr>
              <w:t>§ 814</w:t>
            </w:r>
          </w:p>
          <w:p w14:paraId="2E7E8E82"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2F2210D3"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48EC2D11" w14:textId="7DE36381" w:rsidR="00280196" w:rsidRPr="00356E91"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Ak predávajúci zodpovedá za vadu predanej veci, kupujúci má voči nemu právo na odstránenie vady opravou alebo výmenou, právo na primeranú zľavu z kúpnej ceny alebo právo od kúpnej zmluvy odstúpiť.</w:t>
            </w:r>
          </w:p>
        </w:tc>
        <w:tc>
          <w:tcPr>
            <w:tcW w:w="708" w:type="dxa"/>
            <w:vMerge/>
          </w:tcPr>
          <w:p w14:paraId="2789CAC8" w14:textId="1E29E1B4" w:rsidR="00280196" w:rsidRPr="00356E91" w:rsidRDefault="00280196" w:rsidP="004E2FBA">
            <w:pPr>
              <w:spacing w:after="0" w:line="240" w:lineRule="auto"/>
              <w:ind w:left="0" w:right="0"/>
              <w:jc w:val="center"/>
              <w:rPr>
                <w:color w:val="auto"/>
                <w:sz w:val="20"/>
                <w:szCs w:val="20"/>
              </w:rPr>
            </w:pPr>
          </w:p>
        </w:tc>
        <w:tc>
          <w:tcPr>
            <w:tcW w:w="1134" w:type="dxa"/>
            <w:vMerge/>
          </w:tcPr>
          <w:p w14:paraId="6C3519D2"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4C2C6BD9" w14:textId="161A5507" w:rsidR="00280196" w:rsidRPr="00356E91" w:rsidRDefault="00280196" w:rsidP="004E2FBA">
            <w:pPr>
              <w:spacing w:after="0" w:line="240" w:lineRule="auto"/>
              <w:ind w:left="0" w:right="0"/>
              <w:jc w:val="center"/>
              <w:rPr>
                <w:color w:val="auto"/>
                <w:sz w:val="20"/>
                <w:szCs w:val="20"/>
              </w:rPr>
            </w:pPr>
          </w:p>
        </w:tc>
        <w:tc>
          <w:tcPr>
            <w:tcW w:w="1134" w:type="dxa"/>
            <w:vMerge/>
          </w:tcPr>
          <w:p w14:paraId="5F3246A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E4F838B" w14:textId="77777777" w:rsidTr="00B15D8D">
        <w:trPr>
          <w:trHeight w:val="1418"/>
        </w:trPr>
        <w:tc>
          <w:tcPr>
            <w:tcW w:w="851" w:type="dxa"/>
            <w:vMerge/>
          </w:tcPr>
          <w:p w14:paraId="341DCB6C"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7611B5CA" w14:textId="77777777" w:rsidR="00280196" w:rsidRPr="00356E91" w:rsidRDefault="00280196" w:rsidP="004E2FBA">
            <w:pPr>
              <w:tabs>
                <w:tab w:val="left" w:pos="1741"/>
              </w:tabs>
              <w:spacing w:after="0" w:line="240" w:lineRule="auto"/>
              <w:ind w:left="0" w:right="0" w:firstLine="0"/>
              <w:rPr>
                <w:bCs/>
                <w:color w:val="auto"/>
                <w:sz w:val="20"/>
                <w:szCs w:val="20"/>
              </w:rPr>
            </w:pPr>
          </w:p>
        </w:tc>
        <w:tc>
          <w:tcPr>
            <w:tcW w:w="709" w:type="dxa"/>
            <w:vMerge/>
          </w:tcPr>
          <w:p w14:paraId="2077F222" w14:textId="7E17B2B4" w:rsidR="00280196" w:rsidRPr="00356E91" w:rsidRDefault="00280196" w:rsidP="004E2FBA">
            <w:pPr>
              <w:spacing w:after="0" w:line="240" w:lineRule="auto"/>
              <w:ind w:left="0" w:right="0"/>
              <w:jc w:val="center"/>
              <w:rPr>
                <w:color w:val="auto"/>
                <w:sz w:val="20"/>
                <w:szCs w:val="20"/>
              </w:rPr>
            </w:pPr>
          </w:p>
        </w:tc>
        <w:tc>
          <w:tcPr>
            <w:tcW w:w="708" w:type="dxa"/>
          </w:tcPr>
          <w:p w14:paraId="3490BD9F" w14:textId="4F4D57E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8078482" w14:textId="070C6CD1" w:rsidR="00280196" w:rsidRPr="00356E91" w:rsidRDefault="007E2D8A" w:rsidP="004E2FBA">
            <w:pPr>
              <w:spacing w:after="0" w:line="240" w:lineRule="auto"/>
              <w:ind w:left="0" w:right="0" w:firstLine="0"/>
              <w:jc w:val="center"/>
              <w:rPr>
                <w:color w:val="auto"/>
                <w:sz w:val="20"/>
                <w:szCs w:val="20"/>
              </w:rPr>
            </w:pPr>
            <w:r>
              <w:rPr>
                <w:color w:val="auto"/>
                <w:sz w:val="20"/>
                <w:szCs w:val="20"/>
              </w:rPr>
              <w:t>§: 819</w:t>
            </w:r>
          </w:p>
          <w:p w14:paraId="2FC74A3D"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7398B386"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w:t>
            </w:r>
          </w:p>
          <w:p w14:paraId="442C18BC"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 xml:space="preserve"> </w:t>
            </w:r>
          </w:p>
          <w:p w14:paraId="6ABDC447" w14:textId="48AA2C5F" w:rsidR="00991756" w:rsidRPr="00991756" w:rsidRDefault="00991756" w:rsidP="00991756">
            <w:pPr>
              <w:spacing w:after="0" w:line="240" w:lineRule="auto"/>
              <w:ind w:left="0" w:right="0" w:firstLine="0"/>
              <w:rPr>
                <w:color w:val="auto"/>
                <w:sz w:val="20"/>
                <w:szCs w:val="20"/>
              </w:rPr>
            </w:pPr>
            <w:r w:rsidRPr="00991756">
              <w:rPr>
                <w:color w:val="auto"/>
                <w:sz w:val="20"/>
                <w:szCs w:val="20"/>
              </w:rPr>
              <w:t>(2)</w:t>
            </w:r>
            <w:r w:rsidRPr="00991756">
              <w:rPr>
                <w:color w:val="auto"/>
                <w:sz w:val="20"/>
                <w:szCs w:val="20"/>
              </w:rPr>
              <w:tab/>
              <w:t>Predávajúci pred odstránením vady informuje kupujúceho o práve vybrať si medzi opravou veci alebo výmenou veci podľa odseku 1 a o predĺžení doby zodpov</w:t>
            </w:r>
            <w:r w:rsidR="007E2D8A">
              <w:rPr>
                <w:color w:val="auto"/>
                <w:sz w:val="20"/>
                <w:szCs w:val="20"/>
              </w:rPr>
              <w:t>ednosti za vady veci podľa § 810</w:t>
            </w:r>
            <w:r w:rsidRPr="00991756">
              <w:rPr>
                <w:color w:val="auto"/>
                <w:sz w:val="20"/>
                <w:szCs w:val="20"/>
              </w:rPr>
              <w:t xml:space="preserve"> ods. 4.</w:t>
            </w:r>
          </w:p>
          <w:p w14:paraId="0D1FCBC9" w14:textId="77777777" w:rsidR="00991756" w:rsidRPr="00991756" w:rsidRDefault="00991756" w:rsidP="00991756">
            <w:pPr>
              <w:spacing w:after="0" w:line="240" w:lineRule="auto"/>
              <w:ind w:left="0" w:right="0" w:firstLine="0"/>
              <w:rPr>
                <w:color w:val="auto"/>
                <w:sz w:val="20"/>
                <w:szCs w:val="20"/>
              </w:rPr>
            </w:pPr>
          </w:p>
          <w:p w14:paraId="0B77D8F6" w14:textId="17D99864" w:rsidR="00280196" w:rsidRPr="00356E91" w:rsidRDefault="00991756" w:rsidP="00991756">
            <w:pPr>
              <w:spacing w:after="0" w:line="240" w:lineRule="auto"/>
              <w:ind w:left="0" w:right="0" w:firstLine="0"/>
              <w:rPr>
                <w:color w:val="auto"/>
                <w:sz w:val="20"/>
                <w:szCs w:val="20"/>
              </w:rPr>
            </w:pPr>
            <w:r w:rsidRPr="00991756">
              <w:rPr>
                <w:color w:val="auto"/>
                <w:sz w:val="20"/>
                <w:szCs w:val="20"/>
              </w:rPr>
              <w:t>(3)</w:t>
            </w:r>
            <w:r w:rsidRPr="00991756">
              <w:rPr>
                <w:color w:val="auto"/>
                <w:sz w:val="20"/>
                <w:szCs w:val="20"/>
              </w:rPr>
              <w:tab/>
              <w:t>Predávajúci môže odmietnuť odstránenie vady, ak oprava ani výmena nie sú možné alebo ak by si vyžadovali neprimerané náklady s ohľadom na všetky okolnosti vrátane okolností podľa odseku 1 druhej vety.</w:t>
            </w:r>
          </w:p>
        </w:tc>
        <w:tc>
          <w:tcPr>
            <w:tcW w:w="708" w:type="dxa"/>
            <w:vMerge/>
          </w:tcPr>
          <w:p w14:paraId="0FCAFDD5" w14:textId="7DA306AE" w:rsidR="00280196" w:rsidRPr="00356E91" w:rsidRDefault="00280196" w:rsidP="004E2FBA">
            <w:pPr>
              <w:spacing w:after="0" w:line="240" w:lineRule="auto"/>
              <w:ind w:left="0" w:right="0"/>
              <w:jc w:val="center"/>
              <w:rPr>
                <w:color w:val="auto"/>
                <w:sz w:val="20"/>
                <w:szCs w:val="20"/>
              </w:rPr>
            </w:pPr>
          </w:p>
        </w:tc>
        <w:tc>
          <w:tcPr>
            <w:tcW w:w="1134" w:type="dxa"/>
            <w:vMerge/>
          </w:tcPr>
          <w:p w14:paraId="79788B26"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207F288B" w14:textId="6F704221" w:rsidR="00280196" w:rsidRPr="00356E91" w:rsidRDefault="00280196" w:rsidP="004E2FBA">
            <w:pPr>
              <w:spacing w:after="0" w:line="240" w:lineRule="auto"/>
              <w:ind w:left="0" w:right="0"/>
              <w:jc w:val="center"/>
              <w:rPr>
                <w:color w:val="auto"/>
                <w:sz w:val="20"/>
                <w:szCs w:val="20"/>
              </w:rPr>
            </w:pPr>
          </w:p>
        </w:tc>
        <w:tc>
          <w:tcPr>
            <w:tcW w:w="1134" w:type="dxa"/>
            <w:vMerge/>
          </w:tcPr>
          <w:p w14:paraId="49431A2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BD7EA56" w14:textId="77777777" w:rsidTr="002A5E7E">
        <w:trPr>
          <w:trHeight w:val="1418"/>
        </w:trPr>
        <w:tc>
          <w:tcPr>
            <w:tcW w:w="851" w:type="dxa"/>
            <w:vMerge/>
          </w:tcPr>
          <w:p w14:paraId="0853F352"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17AA5188" w14:textId="77777777" w:rsidR="00280196" w:rsidRPr="00356E91" w:rsidRDefault="00280196" w:rsidP="004E2FBA">
            <w:pPr>
              <w:tabs>
                <w:tab w:val="left" w:pos="1741"/>
              </w:tabs>
              <w:spacing w:after="0" w:line="240" w:lineRule="auto"/>
              <w:ind w:left="0" w:right="0" w:firstLine="0"/>
              <w:rPr>
                <w:bCs/>
                <w:color w:val="auto"/>
                <w:sz w:val="20"/>
                <w:szCs w:val="20"/>
              </w:rPr>
            </w:pPr>
          </w:p>
        </w:tc>
        <w:tc>
          <w:tcPr>
            <w:tcW w:w="709" w:type="dxa"/>
            <w:vMerge/>
          </w:tcPr>
          <w:p w14:paraId="7C067F7B" w14:textId="17DD5FD6" w:rsidR="00280196" w:rsidRPr="00356E91" w:rsidRDefault="00280196" w:rsidP="004E2FBA">
            <w:pPr>
              <w:spacing w:after="0" w:line="240" w:lineRule="auto"/>
              <w:ind w:left="0" w:right="0" w:firstLine="0"/>
              <w:jc w:val="center"/>
              <w:rPr>
                <w:color w:val="auto"/>
                <w:sz w:val="20"/>
                <w:szCs w:val="20"/>
              </w:rPr>
            </w:pPr>
          </w:p>
        </w:tc>
        <w:tc>
          <w:tcPr>
            <w:tcW w:w="708" w:type="dxa"/>
          </w:tcPr>
          <w:p w14:paraId="205590EA" w14:textId="0C79076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6A4AC97" w14:textId="5A14EC54" w:rsidR="00280196" w:rsidRPr="00356E91" w:rsidRDefault="007E2D8A" w:rsidP="004E2FBA">
            <w:pPr>
              <w:spacing w:after="0" w:line="240" w:lineRule="auto"/>
              <w:ind w:left="0" w:right="0" w:firstLine="0"/>
              <w:jc w:val="center"/>
              <w:rPr>
                <w:color w:val="auto"/>
                <w:sz w:val="20"/>
                <w:szCs w:val="20"/>
              </w:rPr>
            </w:pPr>
            <w:r>
              <w:rPr>
                <w:color w:val="auto"/>
                <w:sz w:val="20"/>
                <w:szCs w:val="20"/>
              </w:rPr>
              <w:t>§: 823</w:t>
            </w:r>
          </w:p>
          <w:p w14:paraId="0DA524F9" w14:textId="667DF89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2E54823D"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(1)</w:t>
            </w:r>
            <w:r w:rsidRPr="00991756">
              <w:rPr>
                <w:color w:val="auto"/>
                <w:sz w:val="20"/>
                <w:szCs w:val="20"/>
              </w:rPr>
              <w:tab/>
              <w:t xml:space="preserve">Kupujúci má právo na primeranú zľavu z kúpnej ceny alebo môže odstúpiť od kúpnej zmluvy aj bez poskytnutia dodatočnej primeranej lehoty, ak </w:t>
            </w:r>
          </w:p>
          <w:p w14:paraId="7B153380"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a)</w:t>
            </w:r>
            <w:r w:rsidRPr="00991756">
              <w:rPr>
                <w:color w:val="auto"/>
                <w:sz w:val="20"/>
                <w:szCs w:val="20"/>
              </w:rPr>
              <w:tab/>
              <w:t xml:space="preserve">predávajúci vec neopravil ani nevymenil, </w:t>
            </w:r>
          </w:p>
          <w:p w14:paraId="7765B16E" w14:textId="5EE0C6C2" w:rsidR="00991756" w:rsidRPr="00991756" w:rsidRDefault="00991756" w:rsidP="00991756">
            <w:pPr>
              <w:spacing w:after="0" w:line="240" w:lineRule="auto"/>
              <w:ind w:left="0" w:right="0" w:firstLine="0"/>
              <w:rPr>
                <w:color w:val="auto"/>
                <w:sz w:val="20"/>
                <w:szCs w:val="20"/>
              </w:rPr>
            </w:pPr>
            <w:r w:rsidRPr="00991756">
              <w:rPr>
                <w:color w:val="auto"/>
                <w:sz w:val="20"/>
                <w:szCs w:val="20"/>
              </w:rPr>
              <w:t>b)</w:t>
            </w:r>
            <w:r w:rsidRPr="00991756">
              <w:rPr>
                <w:color w:val="auto"/>
                <w:sz w:val="20"/>
                <w:szCs w:val="20"/>
              </w:rPr>
              <w:tab/>
              <w:t>predávajúci vec neopravil ani nevymenil v súlade s § 8</w:t>
            </w:r>
            <w:r w:rsidR="007E2D8A">
              <w:rPr>
                <w:color w:val="auto"/>
                <w:sz w:val="20"/>
                <w:szCs w:val="20"/>
              </w:rPr>
              <w:t>20 ods. 2 a § 821</w:t>
            </w:r>
            <w:r w:rsidRPr="00991756">
              <w:rPr>
                <w:color w:val="auto"/>
                <w:sz w:val="20"/>
                <w:szCs w:val="20"/>
              </w:rPr>
              <w:t xml:space="preserve"> ods. 2,</w:t>
            </w:r>
          </w:p>
          <w:p w14:paraId="1354B396" w14:textId="0D4CA23F" w:rsidR="00991756" w:rsidRPr="00991756" w:rsidRDefault="00991756" w:rsidP="00991756">
            <w:pPr>
              <w:spacing w:after="0" w:line="240" w:lineRule="auto"/>
              <w:ind w:left="0" w:right="0" w:firstLine="0"/>
              <w:rPr>
                <w:color w:val="auto"/>
                <w:sz w:val="20"/>
                <w:szCs w:val="20"/>
              </w:rPr>
            </w:pPr>
            <w:r w:rsidRPr="00991756">
              <w:rPr>
                <w:color w:val="auto"/>
                <w:sz w:val="20"/>
                <w:szCs w:val="20"/>
              </w:rPr>
              <w:t>c)</w:t>
            </w:r>
            <w:r w:rsidRPr="00991756">
              <w:rPr>
                <w:color w:val="auto"/>
                <w:sz w:val="20"/>
                <w:szCs w:val="20"/>
              </w:rPr>
              <w:tab/>
              <w:t>predávajúci odm</w:t>
            </w:r>
            <w:r w:rsidR="007E2D8A">
              <w:rPr>
                <w:color w:val="auto"/>
                <w:sz w:val="20"/>
                <w:szCs w:val="20"/>
              </w:rPr>
              <w:t>ietol odstrániť vadu podľa § 819</w:t>
            </w:r>
            <w:r w:rsidRPr="00991756">
              <w:rPr>
                <w:color w:val="auto"/>
                <w:sz w:val="20"/>
                <w:szCs w:val="20"/>
              </w:rPr>
              <w:t xml:space="preserve"> ods. 3,  </w:t>
            </w:r>
          </w:p>
          <w:p w14:paraId="337A4740"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d)</w:t>
            </w:r>
            <w:r w:rsidRPr="00991756">
              <w:rPr>
                <w:color w:val="auto"/>
                <w:sz w:val="20"/>
                <w:szCs w:val="20"/>
              </w:rPr>
              <w:tab/>
              <w:t xml:space="preserve">vec má rovnakú vadu napriek oprave alebo výmene veci, </w:t>
            </w:r>
          </w:p>
          <w:p w14:paraId="750C4035" w14:textId="77777777" w:rsidR="00991756" w:rsidRPr="00991756" w:rsidRDefault="00991756" w:rsidP="00991756">
            <w:pPr>
              <w:spacing w:after="0" w:line="240" w:lineRule="auto"/>
              <w:ind w:left="0" w:right="0" w:firstLine="0"/>
              <w:rPr>
                <w:color w:val="auto"/>
                <w:sz w:val="20"/>
                <w:szCs w:val="20"/>
              </w:rPr>
            </w:pPr>
            <w:r w:rsidRPr="00991756">
              <w:rPr>
                <w:color w:val="auto"/>
                <w:sz w:val="20"/>
                <w:szCs w:val="20"/>
              </w:rPr>
              <w:t>e)</w:t>
            </w:r>
            <w:r w:rsidRPr="00991756">
              <w:rPr>
                <w:color w:val="auto"/>
                <w:sz w:val="20"/>
                <w:szCs w:val="20"/>
              </w:rPr>
              <w:tab/>
              <w:t xml:space="preserve">vada je takej závažnej povahy, že odôvodňuje okamžitú zľavu z kúpnej ceny alebo odstúpenie od kúpnej zmluvy, alebo </w:t>
            </w:r>
          </w:p>
          <w:p w14:paraId="13880E45" w14:textId="0C5058FA" w:rsidR="00280196" w:rsidRPr="00356E91" w:rsidRDefault="00991756" w:rsidP="00991756">
            <w:pPr>
              <w:spacing w:after="0" w:line="240" w:lineRule="auto"/>
              <w:ind w:left="0" w:right="0" w:firstLine="0"/>
              <w:rPr>
                <w:color w:val="auto"/>
                <w:sz w:val="20"/>
                <w:szCs w:val="20"/>
              </w:rPr>
            </w:pPr>
            <w:r w:rsidRPr="00991756">
              <w:rPr>
                <w:color w:val="auto"/>
                <w:sz w:val="20"/>
                <w:szCs w:val="20"/>
              </w:rPr>
              <w:t>f)</w:t>
            </w:r>
            <w:r w:rsidRPr="00991756">
              <w:rPr>
                <w:color w:val="auto"/>
                <w:sz w:val="20"/>
                <w:szCs w:val="20"/>
              </w:rPr>
              <w:tab/>
              <w:t>predávajúci vyhlásil alebo je z okolností zrejmé, že vadu neodstráni v primeranej lehote alebo bez spôsobenia záva</w:t>
            </w:r>
            <w:r>
              <w:rPr>
                <w:color w:val="auto"/>
                <w:sz w:val="20"/>
                <w:szCs w:val="20"/>
              </w:rPr>
              <w:t xml:space="preserve">žných ťažkostí pre kupujúceho. </w:t>
            </w:r>
          </w:p>
        </w:tc>
        <w:tc>
          <w:tcPr>
            <w:tcW w:w="708" w:type="dxa"/>
            <w:vMerge/>
          </w:tcPr>
          <w:p w14:paraId="65982E2D" w14:textId="0656AE54"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A306EA2"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4F11011C" w14:textId="453A46FC"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A647B3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ABAA436" w14:textId="77777777" w:rsidTr="002C704E">
        <w:trPr>
          <w:trHeight w:val="774"/>
        </w:trPr>
        <w:tc>
          <w:tcPr>
            <w:tcW w:w="851" w:type="dxa"/>
            <w:vMerge w:val="restart"/>
          </w:tcPr>
          <w:p w14:paraId="547D3225"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Ć: 10</w:t>
            </w:r>
          </w:p>
          <w:p w14:paraId="33DB8084" w14:textId="32763FE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vMerge w:val="restart"/>
          </w:tcPr>
          <w:p w14:paraId="73EC3F14" w14:textId="77777777" w:rsidR="00280196" w:rsidRPr="00356E91" w:rsidRDefault="00280196" w:rsidP="004E2FBA">
            <w:pPr>
              <w:tabs>
                <w:tab w:val="left" w:pos="1465"/>
              </w:tabs>
              <w:spacing w:after="0" w:line="240" w:lineRule="auto"/>
              <w:ind w:left="0" w:right="0" w:firstLine="0"/>
              <w:rPr>
                <w:color w:val="auto"/>
                <w:sz w:val="20"/>
                <w:szCs w:val="20"/>
              </w:rPr>
            </w:pPr>
            <w:r w:rsidRPr="00356E91">
              <w:rPr>
                <w:bCs/>
                <w:color w:val="auto"/>
                <w:sz w:val="20"/>
                <w:szCs w:val="20"/>
              </w:rPr>
              <w:t>Zodpovednosť predávajúceho</w:t>
            </w:r>
          </w:p>
          <w:p w14:paraId="06DE1150" w14:textId="3904AD27" w:rsidR="00280196" w:rsidRPr="00356E91" w:rsidRDefault="00280196" w:rsidP="004E2FBA">
            <w:pPr>
              <w:tabs>
                <w:tab w:val="left" w:pos="1465"/>
              </w:tabs>
              <w:spacing w:after="0" w:line="240" w:lineRule="auto"/>
              <w:ind w:left="0" w:right="0" w:firstLine="0"/>
              <w:rPr>
                <w:bCs/>
                <w:color w:val="auto"/>
                <w:sz w:val="20"/>
                <w:szCs w:val="20"/>
              </w:rPr>
            </w:pPr>
            <w:r w:rsidRPr="00356E91">
              <w:rPr>
                <w:color w:val="auto"/>
                <w:sz w:val="20"/>
                <w:szCs w:val="20"/>
              </w:rPr>
              <w:t>1.   Predávajúci vo vzťahu k spotrebiteľovi zodpovedá za akýkoľvek nesúlad, ktorý existuje v čase dodania tovaru a ktorý sa prejaví do dvoch rokov od jeho dodania. Bez toho, aby bol dotknutý článok 7 ods. 3, sa tento odsek uplatňuje aj na tovar s digitálnymi prvkami.</w:t>
            </w:r>
          </w:p>
        </w:tc>
        <w:tc>
          <w:tcPr>
            <w:tcW w:w="709" w:type="dxa"/>
            <w:vMerge w:val="restart"/>
          </w:tcPr>
          <w:p w14:paraId="2899E080"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p w14:paraId="104AD6DF" w14:textId="2E8A3461" w:rsidR="00280196" w:rsidRPr="00356E91" w:rsidRDefault="00280196" w:rsidP="004E2FBA">
            <w:pPr>
              <w:spacing w:after="0" w:line="240" w:lineRule="auto"/>
              <w:ind w:left="0" w:right="0"/>
              <w:jc w:val="center"/>
              <w:rPr>
                <w:color w:val="auto"/>
                <w:sz w:val="20"/>
                <w:szCs w:val="20"/>
              </w:rPr>
            </w:pPr>
          </w:p>
        </w:tc>
        <w:tc>
          <w:tcPr>
            <w:tcW w:w="708" w:type="dxa"/>
          </w:tcPr>
          <w:p w14:paraId="2221F451" w14:textId="7CCFBA4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9C4E5FC" w14:textId="4603B24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w:t>
            </w:r>
            <w:r w:rsidR="007E2D8A">
              <w:rPr>
                <w:color w:val="auto"/>
                <w:sz w:val="20"/>
                <w:szCs w:val="20"/>
              </w:rPr>
              <w:t>10</w:t>
            </w:r>
          </w:p>
          <w:p w14:paraId="51B7BE6D" w14:textId="41944F7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01DEA5C6" w14:textId="42D9DE20" w:rsidR="00280196" w:rsidRPr="00356E91" w:rsidRDefault="00280196" w:rsidP="004E2FBA">
            <w:pPr>
              <w:spacing w:after="0" w:line="240" w:lineRule="auto"/>
              <w:jc w:val="center"/>
              <w:rPr>
                <w:color w:val="auto"/>
                <w:sz w:val="20"/>
                <w:szCs w:val="20"/>
              </w:rPr>
            </w:pPr>
          </w:p>
        </w:tc>
        <w:tc>
          <w:tcPr>
            <w:tcW w:w="4111" w:type="dxa"/>
          </w:tcPr>
          <w:p w14:paraId="1197508A" w14:textId="260820EE" w:rsidR="00280196" w:rsidRPr="00356E91" w:rsidRDefault="007D586C" w:rsidP="004E2FBA">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Predávajúci zodpovedá za akúkoľvek vadu, ktorú má predaná vec v čase jej dodania a ktorá sa prejaví do dvoch rokov od dodania veci.</w:t>
            </w:r>
          </w:p>
        </w:tc>
        <w:tc>
          <w:tcPr>
            <w:tcW w:w="708" w:type="dxa"/>
            <w:vMerge w:val="restart"/>
          </w:tcPr>
          <w:p w14:paraId="57261AFF"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p w14:paraId="24EAD286" w14:textId="7FF2984B"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5F9B2316"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0B54015F"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p w14:paraId="5D9DFCF9" w14:textId="188A0CB3"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10FED19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F84A40F" w14:textId="77777777" w:rsidTr="00B15D8D">
        <w:trPr>
          <w:trHeight w:val="1418"/>
        </w:trPr>
        <w:tc>
          <w:tcPr>
            <w:tcW w:w="851" w:type="dxa"/>
            <w:vMerge/>
          </w:tcPr>
          <w:p w14:paraId="1715AB9E"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5658E30" w14:textId="77777777" w:rsidR="00280196" w:rsidRPr="00356E91" w:rsidRDefault="00280196" w:rsidP="004E2FBA">
            <w:pPr>
              <w:tabs>
                <w:tab w:val="left" w:pos="1465"/>
              </w:tabs>
              <w:spacing w:after="0" w:line="240" w:lineRule="auto"/>
              <w:ind w:left="0" w:right="0" w:firstLine="0"/>
              <w:rPr>
                <w:bCs/>
                <w:color w:val="auto"/>
                <w:sz w:val="20"/>
                <w:szCs w:val="20"/>
              </w:rPr>
            </w:pPr>
          </w:p>
        </w:tc>
        <w:tc>
          <w:tcPr>
            <w:tcW w:w="709" w:type="dxa"/>
            <w:vMerge/>
          </w:tcPr>
          <w:p w14:paraId="140C8D59" w14:textId="1B871769" w:rsidR="00280196" w:rsidRPr="00356E91" w:rsidRDefault="00280196" w:rsidP="004E2FBA">
            <w:pPr>
              <w:spacing w:after="0" w:line="240" w:lineRule="auto"/>
              <w:ind w:left="0" w:right="0"/>
              <w:jc w:val="center"/>
              <w:rPr>
                <w:color w:val="auto"/>
                <w:sz w:val="20"/>
                <w:szCs w:val="20"/>
              </w:rPr>
            </w:pPr>
          </w:p>
        </w:tc>
        <w:tc>
          <w:tcPr>
            <w:tcW w:w="708" w:type="dxa"/>
          </w:tcPr>
          <w:p w14:paraId="409754DE" w14:textId="01BCFEF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BADCE0D" w14:textId="395ECC4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 </w:t>
            </w:r>
            <w:r w:rsidR="007E2D8A">
              <w:rPr>
                <w:color w:val="auto"/>
                <w:sz w:val="20"/>
                <w:szCs w:val="20"/>
              </w:rPr>
              <w:t>800</w:t>
            </w:r>
          </w:p>
          <w:p w14:paraId="05C6C808"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089F91B5"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CA5840C" w14:textId="3972B547" w:rsidR="00280196" w:rsidRPr="00356E91" w:rsidRDefault="007D586C" w:rsidP="004E2FBA">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w:t>
            </w:r>
          </w:p>
        </w:tc>
        <w:tc>
          <w:tcPr>
            <w:tcW w:w="708" w:type="dxa"/>
            <w:vMerge/>
          </w:tcPr>
          <w:p w14:paraId="24C7C283" w14:textId="5ADC794B" w:rsidR="00280196" w:rsidRPr="00356E91" w:rsidRDefault="00280196" w:rsidP="004E2FBA">
            <w:pPr>
              <w:spacing w:after="0" w:line="240" w:lineRule="auto"/>
              <w:ind w:left="0" w:right="0"/>
              <w:jc w:val="center"/>
              <w:rPr>
                <w:color w:val="auto"/>
                <w:sz w:val="20"/>
                <w:szCs w:val="20"/>
              </w:rPr>
            </w:pPr>
          </w:p>
        </w:tc>
        <w:tc>
          <w:tcPr>
            <w:tcW w:w="1134" w:type="dxa"/>
            <w:vMerge/>
          </w:tcPr>
          <w:p w14:paraId="1E7DE2B3"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E6EAEF6" w14:textId="0B1A4EF7" w:rsidR="00280196" w:rsidRPr="00356E91" w:rsidRDefault="00280196" w:rsidP="004E2FBA">
            <w:pPr>
              <w:spacing w:after="0" w:line="240" w:lineRule="auto"/>
              <w:ind w:left="0" w:right="0"/>
              <w:jc w:val="center"/>
              <w:rPr>
                <w:color w:val="auto"/>
                <w:sz w:val="20"/>
                <w:szCs w:val="20"/>
              </w:rPr>
            </w:pPr>
          </w:p>
        </w:tc>
        <w:tc>
          <w:tcPr>
            <w:tcW w:w="1134" w:type="dxa"/>
            <w:vMerge/>
          </w:tcPr>
          <w:p w14:paraId="573B0D9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D14B231" w14:textId="77777777" w:rsidTr="002A5E7E">
        <w:trPr>
          <w:trHeight w:val="1418"/>
        </w:trPr>
        <w:tc>
          <w:tcPr>
            <w:tcW w:w="851" w:type="dxa"/>
            <w:vMerge/>
          </w:tcPr>
          <w:p w14:paraId="2546A1AA"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21B4CCA1" w14:textId="77777777" w:rsidR="00280196" w:rsidRPr="00356E91" w:rsidRDefault="00280196" w:rsidP="004E2FBA">
            <w:pPr>
              <w:tabs>
                <w:tab w:val="left" w:pos="1465"/>
              </w:tabs>
              <w:spacing w:after="0" w:line="240" w:lineRule="auto"/>
              <w:ind w:left="0" w:right="0" w:firstLine="0"/>
              <w:rPr>
                <w:bCs/>
                <w:color w:val="auto"/>
                <w:sz w:val="20"/>
                <w:szCs w:val="20"/>
              </w:rPr>
            </w:pPr>
          </w:p>
        </w:tc>
        <w:tc>
          <w:tcPr>
            <w:tcW w:w="709" w:type="dxa"/>
            <w:vMerge/>
          </w:tcPr>
          <w:p w14:paraId="301AF61C" w14:textId="55A31579" w:rsidR="00280196" w:rsidRPr="00356E91" w:rsidRDefault="00280196" w:rsidP="004E2FBA">
            <w:pPr>
              <w:spacing w:after="0" w:line="240" w:lineRule="auto"/>
              <w:ind w:left="0" w:right="0" w:firstLine="0"/>
              <w:jc w:val="center"/>
              <w:rPr>
                <w:color w:val="auto"/>
                <w:sz w:val="20"/>
                <w:szCs w:val="20"/>
              </w:rPr>
            </w:pPr>
          </w:p>
        </w:tc>
        <w:tc>
          <w:tcPr>
            <w:tcW w:w="708" w:type="dxa"/>
          </w:tcPr>
          <w:p w14:paraId="15605DCD" w14:textId="462BFD1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84856E7" w14:textId="0D394DFB" w:rsidR="00280196" w:rsidRPr="00356E91" w:rsidRDefault="00280196" w:rsidP="004E2FBA">
            <w:pPr>
              <w:spacing w:after="0" w:line="240" w:lineRule="auto"/>
              <w:ind w:left="0" w:firstLine="0"/>
              <w:jc w:val="center"/>
              <w:rPr>
                <w:color w:val="auto"/>
                <w:sz w:val="20"/>
                <w:szCs w:val="20"/>
              </w:rPr>
            </w:pPr>
            <w:r w:rsidRPr="00356E91">
              <w:rPr>
                <w:color w:val="auto"/>
                <w:sz w:val="20"/>
                <w:szCs w:val="20"/>
              </w:rPr>
              <w:t>§: 22</w:t>
            </w:r>
          </w:p>
          <w:p w14:paraId="2CFB3BD8" w14:textId="3235F74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3D33940D" w14:textId="3BA29FFB" w:rsidR="00280196" w:rsidRPr="00356E91" w:rsidRDefault="00280196" w:rsidP="004E2FBA">
            <w:pPr>
              <w:spacing w:after="0" w:line="240" w:lineRule="auto"/>
              <w:ind w:left="0" w:right="0" w:firstLine="0"/>
              <w:rPr>
                <w:color w:val="auto"/>
                <w:sz w:val="20"/>
                <w:szCs w:val="20"/>
              </w:rPr>
            </w:pPr>
            <w:r w:rsidRPr="00356E91">
              <w:rPr>
                <w:color w:val="auto"/>
                <w:sz w:val="20"/>
                <w:szCs w:val="20"/>
              </w:rPr>
              <w:t>(1) 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svoje funkcie.</w:t>
            </w:r>
          </w:p>
        </w:tc>
        <w:tc>
          <w:tcPr>
            <w:tcW w:w="708" w:type="dxa"/>
            <w:vMerge/>
          </w:tcPr>
          <w:p w14:paraId="7EC3949B" w14:textId="737FCEF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028EF01"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2D65B409" w14:textId="2D1CD17E"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1B8795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1C0A738" w14:textId="77777777" w:rsidTr="002A5E7E">
        <w:trPr>
          <w:trHeight w:val="1418"/>
        </w:trPr>
        <w:tc>
          <w:tcPr>
            <w:tcW w:w="851" w:type="dxa"/>
          </w:tcPr>
          <w:p w14:paraId="26A4902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716C21C7" w14:textId="1634EEF1"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tcPr>
          <w:p w14:paraId="32663BDF" w14:textId="77777777" w:rsidR="00280196" w:rsidRPr="00356E91" w:rsidRDefault="00280196" w:rsidP="004E2FBA">
            <w:pPr>
              <w:tabs>
                <w:tab w:val="left" w:pos="1465"/>
              </w:tabs>
              <w:spacing w:after="0" w:line="240" w:lineRule="auto"/>
              <w:ind w:left="0" w:right="0" w:firstLine="0"/>
              <w:rPr>
                <w:bCs/>
                <w:color w:val="auto"/>
                <w:sz w:val="20"/>
                <w:szCs w:val="20"/>
              </w:rPr>
            </w:pPr>
            <w:r w:rsidRPr="00356E91">
              <w:rPr>
                <w:bCs/>
                <w:color w:val="auto"/>
                <w:sz w:val="20"/>
                <w:szCs w:val="20"/>
              </w:rPr>
              <w:t>Zodpovednosť predávajúceho</w:t>
            </w:r>
          </w:p>
          <w:p w14:paraId="5C58B1D3" w14:textId="73314537" w:rsidR="00280196" w:rsidRPr="00356E91" w:rsidRDefault="00280196" w:rsidP="004E2FBA">
            <w:pPr>
              <w:tabs>
                <w:tab w:val="left" w:pos="1465"/>
              </w:tabs>
              <w:spacing w:after="0" w:line="240" w:lineRule="auto"/>
              <w:ind w:left="0" w:right="0" w:firstLine="0"/>
              <w:rPr>
                <w:bCs/>
                <w:color w:val="auto"/>
                <w:sz w:val="20"/>
                <w:szCs w:val="20"/>
              </w:rPr>
            </w:pPr>
            <w:r w:rsidRPr="00356E91">
              <w:rPr>
                <w:bCs/>
                <w:color w:val="auto"/>
                <w:sz w:val="20"/>
                <w:szCs w:val="20"/>
              </w:rPr>
              <w:t>1. Predávajúci vo vzťahu k spotrebiteľovi zodpovedá za akýkoľvek nesúlad, ktorý existuje v čase dodania tovaru a ktorý sa prejaví do dvoch rokov od jeho dodania. Bez toho, aby bol dotknutý článok 7 ods. 3, sa tento odsek uplatňuje aj na tovar s digitálnymi prvkami.</w:t>
            </w:r>
          </w:p>
        </w:tc>
        <w:tc>
          <w:tcPr>
            <w:tcW w:w="709" w:type="dxa"/>
          </w:tcPr>
          <w:p w14:paraId="51AAC019" w14:textId="32B4867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E984DC2" w14:textId="5D2D31C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F527DE8" w14:textId="0C731A8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w:t>
            </w:r>
            <w:r w:rsidR="007E2D8A">
              <w:rPr>
                <w:color w:val="auto"/>
                <w:sz w:val="20"/>
                <w:szCs w:val="20"/>
              </w:rPr>
              <w:t>10</w:t>
            </w:r>
          </w:p>
          <w:p w14:paraId="6AB4D810" w14:textId="0BAAA46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53EBDAAD"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1A30F877" w14:textId="63649BAC" w:rsidR="00280196" w:rsidRPr="00356E91" w:rsidRDefault="007D586C" w:rsidP="004E2FB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tc>
        <w:tc>
          <w:tcPr>
            <w:tcW w:w="708" w:type="dxa"/>
          </w:tcPr>
          <w:p w14:paraId="63B8A9FF" w14:textId="015886D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3E5E8164" w14:textId="77777777" w:rsidR="00280196" w:rsidRPr="00356E91" w:rsidRDefault="00280196" w:rsidP="004E2FBA">
            <w:pPr>
              <w:spacing w:after="0" w:line="240" w:lineRule="auto"/>
              <w:ind w:left="0" w:right="0" w:firstLine="0"/>
              <w:rPr>
                <w:color w:val="auto"/>
                <w:sz w:val="20"/>
                <w:szCs w:val="20"/>
              </w:rPr>
            </w:pPr>
          </w:p>
        </w:tc>
        <w:tc>
          <w:tcPr>
            <w:tcW w:w="851" w:type="dxa"/>
          </w:tcPr>
          <w:p w14:paraId="4A96A66E" w14:textId="382FBE0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107BA04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B4F8B7F" w14:textId="77777777" w:rsidTr="00DD07CD">
        <w:trPr>
          <w:trHeight w:val="1418"/>
        </w:trPr>
        <w:tc>
          <w:tcPr>
            <w:tcW w:w="851" w:type="dxa"/>
          </w:tcPr>
          <w:p w14:paraId="1F4C78E4"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519362E2" w14:textId="3494EA80"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2a</w:t>
            </w:r>
          </w:p>
        </w:tc>
        <w:tc>
          <w:tcPr>
            <w:tcW w:w="4962" w:type="dxa"/>
          </w:tcPr>
          <w:p w14:paraId="1E4558D6" w14:textId="42847F37" w:rsidR="00280196" w:rsidRPr="00356E91" w:rsidRDefault="00280196" w:rsidP="004E2FBA">
            <w:pPr>
              <w:tabs>
                <w:tab w:val="left" w:pos="1465"/>
              </w:tabs>
              <w:spacing w:after="0" w:line="240" w:lineRule="auto"/>
              <w:ind w:left="0" w:right="0" w:firstLine="0"/>
              <w:rPr>
                <w:bCs/>
                <w:color w:val="auto"/>
                <w:sz w:val="20"/>
                <w:szCs w:val="20"/>
              </w:rPr>
            </w:pPr>
            <w:r w:rsidRPr="00356E91">
              <w:rPr>
                <w:bCs/>
                <w:color w:val="auto"/>
                <w:sz w:val="20"/>
                <w:szCs w:val="20"/>
              </w:rPr>
              <w:t>„2a.   Ak sa v súlade s článkom 13 ods. 2 oprava uskutoční ako prostriedok nápravy na uvedenie tovaru do súladu, predĺži sa doba zodpovednosti raz o dvanásť mesiacov.“</w:t>
            </w:r>
          </w:p>
        </w:tc>
        <w:tc>
          <w:tcPr>
            <w:tcW w:w="709" w:type="dxa"/>
          </w:tcPr>
          <w:p w14:paraId="656DD053" w14:textId="4F76097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0DDDE0A" w14:textId="30DFA22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6AAB5AC" w14:textId="4505EE90" w:rsidR="00280196" w:rsidRPr="00356E91" w:rsidRDefault="007E2D8A" w:rsidP="004E2FBA">
            <w:pPr>
              <w:spacing w:after="0" w:line="240" w:lineRule="auto"/>
              <w:ind w:left="0" w:right="0" w:firstLine="0"/>
              <w:jc w:val="center"/>
              <w:rPr>
                <w:color w:val="auto"/>
                <w:sz w:val="20"/>
                <w:szCs w:val="20"/>
              </w:rPr>
            </w:pPr>
            <w:r>
              <w:rPr>
                <w:color w:val="auto"/>
                <w:sz w:val="20"/>
                <w:szCs w:val="20"/>
              </w:rPr>
              <w:t>§: 810</w:t>
            </w:r>
          </w:p>
          <w:p w14:paraId="1A9BEFF7" w14:textId="1E531CE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4</w:t>
            </w:r>
          </w:p>
        </w:tc>
        <w:tc>
          <w:tcPr>
            <w:tcW w:w="4111" w:type="dxa"/>
          </w:tcPr>
          <w:p w14:paraId="6B519166" w14:textId="579045E9" w:rsidR="00280196" w:rsidRPr="00356E91" w:rsidRDefault="007D586C" w:rsidP="004E2FBA">
            <w:pPr>
              <w:spacing w:after="0" w:line="240" w:lineRule="auto"/>
              <w:ind w:left="0" w:right="0" w:firstLine="0"/>
              <w:rPr>
                <w:color w:val="auto"/>
                <w:sz w:val="20"/>
                <w:szCs w:val="20"/>
              </w:rPr>
            </w:pPr>
            <w:r w:rsidRPr="007D586C">
              <w:rPr>
                <w:color w:val="auto"/>
                <w:sz w:val="20"/>
                <w:szCs w:val="20"/>
              </w:rPr>
              <w:t>(4)</w:t>
            </w:r>
            <w:r w:rsidRPr="007D586C">
              <w:rPr>
                <w:color w:val="auto"/>
                <w:sz w:val="20"/>
                <w:szCs w:val="20"/>
              </w:rPr>
              <w:tab/>
              <w:t>Po prvom odstránení vady opravou veci sa doba zodpovednosti za vady veci podľa odsekov 1 až 3 predlžuje o 12 mesiacov. Doba zodpovednosti za vady veci sa predĺži len raz bez ohľadu na počet opráv veci.</w:t>
            </w:r>
          </w:p>
        </w:tc>
        <w:tc>
          <w:tcPr>
            <w:tcW w:w="708" w:type="dxa"/>
          </w:tcPr>
          <w:p w14:paraId="3343D883" w14:textId="737A662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4CD5E724" w14:textId="77777777" w:rsidR="00280196" w:rsidRPr="00356E91" w:rsidRDefault="00280196" w:rsidP="004E2FBA">
            <w:pPr>
              <w:spacing w:after="0" w:line="240" w:lineRule="auto"/>
              <w:ind w:left="0" w:right="0" w:firstLine="0"/>
              <w:rPr>
                <w:color w:val="auto"/>
                <w:sz w:val="20"/>
                <w:szCs w:val="20"/>
              </w:rPr>
            </w:pPr>
          </w:p>
        </w:tc>
        <w:tc>
          <w:tcPr>
            <w:tcW w:w="851" w:type="dxa"/>
          </w:tcPr>
          <w:p w14:paraId="451129D8" w14:textId="1188828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E7F0E2C"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415B31D" w14:textId="77777777" w:rsidTr="002035DB">
        <w:trPr>
          <w:trHeight w:val="438"/>
        </w:trPr>
        <w:tc>
          <w:tcPr>
            <w:tcW w:w="851" w:type="dxa"/>
          </w:tcPr>
          <w:p w14:paraId="04327E72"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7B855DDA" w14:textId="4EDFF439"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466E75D2" w14:textId="3C65FEE6" w:rsidR="00280196" w:rsidRPr="00356E91" w:rsidRDefault="00280196" w:rsidP="004E2FBA">
            <w:pPr>
              <w:tabs>
                <w:tab w:val="left" w:pos="1465"/>
              </w:tabs>
              <w:spacing w:after="0" w:line="240" w:lineRule="auto"/>
              <w:ind w:left="0" w:right="0" w:firstLine="0"/>
              <w:rPr>
                <w:bCs/>
                <w:color w:val="auto"/>
                <w:sz w:val="20"/>
                <w:szCs w:val="20"/>
              </w:rPr>
            </w:pPr>
            <w:r w:rsidRPr="00356E91">
              <w:rPr>
                <w:bCs/>
                <w:color w:val="auto"/>
                <w:sz w:val="20"/>
                <w:szCs w:val="20"/>
              </w:rPr>
              <w:t>„3.   Členské štáty môžu zachovať alebo zaviesť dlhšie lehoty ako lehoty uvedené v odsekoch 1, 2 a 2a.“</w:t>
            </w:r>
          </w:p>
        </w:tc>
        <w:tc>
          <w:tcPr>
            <w:tcW w:w="709" w:type="dxa"/>
          </w:tcPr>
          <w:p w14:paraId="16AADC6C" w14:textId="7293A87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33D6DAA0" w14:textId="77777777" w:rsidR="00280196" w:rsidRPr="00356E91" w:rsidRDefault="00280196" w:rsidP="004E2FBA">
            <w:pPr>
              <w:spacing w:after="0" w:line="240" w:lineRule="auto"/>
              <w:ind w:left="0" w:right="0" w:firstLine="0"/>
              <w:jc w:val="center"/>
              <w:rPr>
                <w:color w:val="auto"/>
                <w:sz w:val="20"/>
                <w:szCs w:val="20"/>
              </w:rPr>
            </w:pPr>
          </w:p>
        </w:tc>
        <w:tc>
          <w:tcPr>
            <w:tcW w:w="851" w:type="dxa"/>
          </w:tcPr>
          <w:p w14:paraId="548DF93A"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59EFC63" w14:textId="77777777" w:rsidR="00280196" w:rsidRPr="00356E91" w:rsidRDefault="00280196" w:rsidP="004E2FBA">
            <w:pPr>
              <w:spacing w:after="0" w:line="240" w:lineRule="auto"/>
              <w:ind w:left="0" w:right="0" w:firstLine="0"/>
              <w:rPr>
                <w:color w:val="auto"/>
                <w:sz w:val="20"/>
                <w:szCs w:val="20"/>
              </w:rPr>
            </w:pPr>
          </w:p>
        </w:tc>
        <w:tc>
          <w:tcPr>
            <w:tcW w:w="708" w:type="dxa"/>
          </w:tcPr>
          <w:p w14:paraId="1F454566" w14:textId="7E8B8B24" w:rsidR="00280196" w:rsidRPr="00356E91" w:rsidRDefault="00280196" w:rsidP="004E2FBA">
            <w:pPr>
              <w:spacing w:after="0" w:line="240" w:lineRule="auto"/>
              <w:ind w:left="0" w:right="0" w:firstLine="0"/>
              <w:jc w:val="center"/>
              <w:rPr>
                <w:color w:val="auto"/>
                <w:sz w:val="20"/>
                <w:szCs w:val="20"/>
              </w:rPr>
            </w:pPr>
            <w:proofErr w:type="spellStart"/>
            <w:r w:rsidRPr="00356E91">
              <w:rPr>
                <w:color w:val="auto"/>
                <w:sz w:val="20"/>
                <w:szCs w:val="20"/>
              </w:rPr>
              <w:t>n.a</w:t>
            </w:r>
            <w:proofErr w:type="spellEnd"/>
            <w:r w:rsidRPr="00356E91">
              <w:rPr>
                <w:color w:val="auto"/>
                <w:sz w:val="20"/>
                <w:szCs w:val="20"/>
              </w:rPr>
              <w:t>.</w:t>
            </w:r>
          </w:p>
        </w:tc>
        <w:tc>
          <w:tcPr>
            <w:tcW w:w="1134" w:type="dxa"/>
          </w:tcPr>
          <w:p w14:paraId="3F840EF4" w14:textId="77777777" w:rsidR="00280196" w:rsidRPr="00356E91" w:rsidRDefault="00280196" w:rsidP="004E2FBA">
            <w:pPr>
              <w:spacing w:after="0" w:line="240" w:lineRule="auto"/>
              <w:ind w:left="0" w:right="0" w:firstLine="0"/>
              <w:rPr>
                <w:color w:val="auto"/>
                <w:sz w:val="20"/>
                <w:szCs w:val="20"/>
              </w:rPr>
            </w:pPr>
          </w:p>
        </w:tc>
        <w:tc>
          <w:tcPr>
            <w:tcW w:w="851" w:type="dxa"/>
          </w:tcPr>
          <w:p w14:paraId="483E899F" w14:textId="77777777" w:rsidR="00280196" w:rsidRPr="00356E91" w:rsidRDefault="00280196" w:rsidP="004E2FBA">
            <w:pPr>
              <w:spacing w:after="0" w:line="240" w:lineRule="auto"/>
              <w:ind w:left="0" w:right="0" w:firstLine="0"/>
              <w:jc w:val="center"/>
              <w:rPr>
                <w:color w:val="auto"/>
                <w:sz w:val="20"/>
                <w:szCs w:val="20"/>
              </w:rPr>
            </w:pPr>
          </w:p>
        </w:tc>
        <w:tc>
          <w:tcPr>
            <w:tcW w:w="1134" w:type="dxa"/>
          </w:tcPr>
          <w:p w14:paraId="2232709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E9AA219" w14:textId="77777777" w:rsidTr="002C704E">
        <w:trPr>
          <w:trHeight w:val="1301"/>
        </w:trPr>
        <w:tc>
          <w:tcPr>
            <w:tcW w:w="851" w:type="dxa"/>
            <w:vMerge w:val="restart"/>
          </w:tcPr>
          <w:p w14:paraId="6C39B5B0"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4D408C03" w14:textId="4B1DA57B"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tc>
        <w:tc>
          <w:tcPr>
            <w:tcW w:w="4962" w:type="dxa"/>
            <w:vMerge w:val="restart"/>
          </w:tcPr>
          <w:p w14:paraId="58158D80"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 xml:space="preserve">4.   Ak sa podľa vnútroštátneho práva na prostriedky nápravy stanovené v článku 13 vzťahuje aj premlčacia doba, členské štáty zabezpečia, aby takáto premlčacia doba umožnila spotrebiteľovi uplatniť prostriedky nápravy stanovené v článku 13 v prípade akéhokoľvek nesúladu, za </w:t>
            </w:r>
            <w:r w:rsidRPr="00356E91">
              <w:rPr>
                <w:color w:val="auto"/>
                <w:sz w:val="20"/>
                <w:szCs w:val="20"/>
              </w:rPr>
              <w:lastRenderedPageBreak/>
              <w:t>ktorý je predávajúci zodpovedný podľa odsekov 1 a 2 tohto článku a ktorý sa prejaví počas doby uvedenej v uvedených odsekoch.</w:t>
            </w:r>
          </w:p>
          <w:p w14:paraId="40483478" w14:textId="77777777" w:rsidR="00280196" w:rsidRPr="00356E91" w:rsidRDefault="00280196" w:rsidP="004E2FBA">
            <w:pPr>
              <w:tabs>
                <w:tab w:val="left" w:pos="1465"/>
              </w:tabs>
              <w:spacing w:after="0" w:line="240" w:lineRule="auto"/>
              <w:ind w:left="0" w:right="0" w:firstLine="0"/>
              <w:rPr>
                <w:b/>
                <w:bCs/>
                <w:color w:val="auto"/>
                <w:sz w:val="20"/>
                <w:szCs w:val="20"/>
              </w:rPr>
            </w:pPr>
          </w:p>
        </w:tc>
        <w:tc>
          <w:tcPr>
            <w:tcW w:w="709" w:type="dxa"/>
            <w:vMerge w:val="restart"/>
          </w:tcPr>
          <w:p w14:paraId="7913B0CF"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N</w:t>
            </w:r>
          </w:p>
          <w:p w14:paraId="2D11B038" w14:textId="2D593957" w:rsidR="00280196" w:rsidRPr="00356E91" w:rsidRDefault="00280196" w:rsidP="004E2FBA">
            <w:pPr>
              <w:spacing w:after="0" w:line="240" w:lineRule="auto"/>
              <w:ind w:left="0" w:right="0"/>
              <w:jc w:val="center"/>
              <w:rPr>
                <w:color w:val="auto"/>
                <w:sz w:val="20"/>
                <w:szCs w:val="20"/>
              </w:rPr>
            </w:pPr>
          </w:p>
        </w:tc>
        <w:tc>
          <w:tcPr>
            <w:tcW w:w="708" w:type="dxa"/>
          </w:tcPr>
          <w:p w14:paraId="1AA218E8" w14:textId="28E4CD7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CF4C6A8" w14:textId="39D6A88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145</w:t>
            </w:r>
          </w:p>
          <w:p w14:paraId="7575D493" w14:textId="6EE2163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7293C400" w14:textId="77777777" w:rsidR="00280196" w:rsidRPr="00356E91" w:rsidRDefault="00280196" w:rsidP="004E2FBA">
            <w:pPr>
              <w:spacing w:after="0" w:line="240" w:lineRule="auto"/>
              <w:ind w:left="0" w:right="0" w:firstLine="0"/>
              <w:jc w:val="center"/>
              <w:rPr>
                <w:color w:val="auto"/>
                <w:sz w:val="20"/>
                <w:szCs w:val="20"/>
              </w:rPr>
            </w:pPr>
          </w:p>
          <w:p w14:paraId="57A23779" w14:textId="1B2FBEDA" w:rsidR="00280196" w:rsidRPr="00356E91" w:rsidRDefault="00280196" w:rsidP="004E2FBA">
            <w:pPr>
              <w:spacing w:after="0" w:line="240" w:lineRule="auto"/>
              <w:ind w:left="0" w:right="0" w:firstLine="0"/>
              <w:jc w:val="center"/>
              <w:rPr>
                <w:color w:val="auto"/>
                <w:sz w:val="20"/>
                <w:szCs w:val="20"/>
              </w:rPr>
            </w:pPr>
          </w:p>
        </w:tc>
        <w:tc>
          <w:tcPr>
            <w:tcW w:w="4111" w:type="dxa"/>
          </w:tcPr>
          <w:p w14:paraId="053709D5" w14:textId="5510F89A" w:rsidR="00280196" w:rsidRPr="00356E91" w:rsidRDefault="007D586C" w:rsidP="004E2FBA">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Pri nárokoch z vád začne premlčacia lehota plynúť odo dňa vadného plnenia alebo odo dňa, keď bola porušená povinnosť prijať vadné plnenie; neuplynie však skôr ako o dva mesiace po tom, čo oprávnený vadu včas vytkol.</w:t>
            </w:r>
          </w:p>
        </w:tc>
        <w:tc>
          <w:tcPr>
            <w:tcW w:w="708" w:type="dxa"/>
            <w:vMerge w:val="restart"/>
          </w:tcPr>
          <w:p w14:paraId="1FB72CCE"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p w14:paraId="2B80E0EF" w14:textId="143DF645"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0A41FF47"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3E3DAE95"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p w14:paraId="20EB0117" w14:textId="329969C8" w:rsidR="00280196" w:rsidRPr="00356E91" w:rsidRDefault="00280196" w:rsidP="004E2FBA">
            <w:pPr>
              <w:spacing w:after="0" w:line="240" w:lineRule="auto"/>
              <w:ind w:left="0" w:right="0"/>
              <w:jc w:val="center"/>
              <w:rPr>
                <w:color w:val="auto"/>
                <w:sz w:val="20"/>
                <w:szCs w:val="20"/>
              </w:rPr>
            </w:pPr>
          </w:p>
        </w:tc>
        <w:tc>
          <w:tcPr>
            <w:tcW w:w="1134" w:type="dxa"/>
            <w:vMerge w:val="restart"/>
          </w:tcPr>
          <w:p w14:paraId="72958EF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0A416BC" w14:textId="77777777" w:rsidTr="002A5E7E">
        <w:trPr>
          <w:trHeight w:val="1418"/>
        </w:trPr>
        <w:tc>
          <w:tcPr>
            <w:tcW w:w="851" w:type="dxa"/>
            <w:vMerge/>
          </w:tcPr>
          <w:p w14:paraId="18DA492E"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9361CD1"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7BFC2CC1" w14:textId="73C57483" w:rsidR="00280196" w:rsidRPr="00356E91" w:rsidRDefault="00280196" w:rsidP="004E2FBA">
            <w:pPr>
              <w:spacing w:after="0" w:line="240" w:lineRule="auto"/>
              <w:ind w:left="0" w:right="0" w:firstLine="0"/>
              <w:jc w:val="center"/>
              <w:rPr>
                <w:color w:val="auto"/>
                <w:sz w:val="20"/>
                <w:szCs w:val="20"/>
              </w:rPr>
            </w:pPr>
          </w:p>
        </w:tc>
        <w:tc>
          <w:tcPr>
            <w:tcW w:w="708" w:type="dxa"/>
          </w:tcPr>
          <w:p w14:paraId="144DD61C" w14:textId="5B73857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91BBC87" w14:textId="1E264C0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161</w:t>
            </w:r>
          </w:p>
        </w:tc>
        <w:tc>
          <w:tcPr>
            <w:tcW w:w="4111" w:type="dxa"/>
          </w:tcPr>
          <w:p w14:paraId="071FC143"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 xml:space="preserve">Ak zákon neustanovuje inak, nárok spotrebiteľa, vyplývajúci z porušenia tohto zákona alebo osobitného predpisu na ochranu práv spotrebiteľa, sa premlčí najneskôr o desať rokov odo dňa </w:t>
            </w:r>
          </w:p>
          <w:p w14:paraId="6845ECCC"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a)</w:t>
            </w:r>
            <w:r w:rsidRPr="007D586C">
              <w:rPr>
                <w:color w:val="auto"/>
                <w:sz w:val="20"/>
                <w:szCs w:val="20"/>
              </w:rPr>
              <w:tab/>
              <w:t>keď zanikol záväzok zo spotrebiteľskej zmluvy, alebo</w:t>
            </w:r>
          </w:p>
          <w:p w14:paraId="081C3E0B" w14:textId="5D9A368F" w:rsidR="00280196" w:rsidRPr="00356E91" w:rsidRDefault="007D586C" w:rsidP="007D586C">
            <w:pPr>
              <w:spacing w:after="0" w:line="240" w:lineRule="auto"/>
              <w:ind w:left="0" w:right="0" w:firstLine="0"/>
              <w:rPr>
                <w:color w:val="auto"/>
                <w:sz w:val="20"/>
                <w:szCs w:val="20"/>
              </w:rPr>
            </w:pPr>
            <w:r w:rsidRPr="007D586C">
              <w:rPr>
                <w:color w:val="auto"/>
                <w:sz w:val="20"/>
                <w:szCs w:val="20"/>
              </w:rPr>
              <w:t>b)</w:t>
            </w:r>
            <w:r w:rsidRPr="007D586C">
              <w:rPr>
                <w:color w:val="auto"/>
                <w:sz w:val="20"/>
                <w:szCs w:val="20"/>
              </w:rPr>
              <w:tab/>
              <w:t>keď došlo k porušeniu povinnosti obchodníka, ktoré zakladá nárok spotrebiteľa, ak nejde o porušenie povinnosti zo spotrebiteľskej zmluvy.</w:t>
            </w:r>
          </w:p>
        </w:tc>
        <w:tc>
          <w:tcPr>
            <w:tcW w:w="708" w:type="dxa"/>
            <w:vMerge/>
          </w:tcPr>
          <w:p w14:paraId="3E84EBE9" w14:textId="04111DF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0C5B212A"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F1401BB" w14:textId="79D6BDD6"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D93229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266D1FA" w14:textId="77777777" w:rsidTr="002035DB">
        <w:trPr>
          <w:trHeight w:val="511"/>
        </w:trPr>
        <w:tc>
          <w:tcPr>
            <w:tcW w:w="851" w:type="dxa"/>
            <w:vMerge w:val="restart"/>
          </w:tcPr>
          <w:p w14:paraId="1AEC070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5612F88B" w14:textId="1B477A2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5</w:t>
            </w:r>
          </w:p>
        </w:tc>
        <w:tc>
          <w:tcPr>
            <w:tcW w:w="4962" w:type="dxa"/>
            <w:vMerge w:val="restart"/>
          </w:tcPr>
          <w:p w14:paraId="31AB4418" w14:textId="77777777" w:rsidR="00280196" w:rsidRPr="00356E91" w:rsidRDefault="00280196" w:rsidP="004E2FBA">
            <w:pPr>
              <w:tabs>
                <w:tab w:val="left" w:pos="1741"/>
              </w:tabs>
              <w:spacing w:after="0" w:line="240" w:lineRule="auto"/>
              <w:rPr>
                <w:color w:val="auto"/>
                <w:sz w:val="20"/>
                <w:szCs w:val="20"/>
              </w:rPr>
            </w:pPr>
            <w:r w:rsidRPr="00356E91">
              <w:rPr>
                <w:color w:val="auto"/>
                <w:sz w:val="20"/>
                <w:szCs w:val="20"/>
              </w:rPr>
              <w:t>5.   Bez ohľadu na odseky 1 a 2 tohto článku môžu členské štáty zachovať alebo zaviesť len premlčaciu dobu pre prostriedky nápravy ustanovené v článku 13. Členské štáty zabezpečia, aby takáto premlčacia doba umožnila spotrebiteľovi uplatniť prostriedky nápravy stanovené v článku 13 v prípade akéhokoľvek nesúladu, za ktorý je predávajúci zodpovedný podľa odsekov 1 a 2 tohto článku a ktorý sa prejaví počas doby uvedenej v uvedených odsekoch.</w:t>
            </w:r>
          </w:p>
          <w:p w14:paraId="30D5BD1F" w14:textId="77777777" w:rsidR="00280196" w:rsidRPr="00356E91" w:rsidRDefault="00280196" w:rsidP="004E2FBA">
            <w:pPr>
              <w:tabs>
                <w:tab w:val="left" w:pos="1741"/>
              </w:tabs>
              <w:spacing w:after="0" w:line="240" w:lineRule="auto"/>
              <w:rPr>
                <w:color w:val="auto"/>
                <w:sz w:val="20"/>
                <w:szCs w:val="20"/>
              </w:rPr>
            </w:pPr>
          </w:p>
        </w:tc>
        <w:tc>
          <w:tcPr>
            <w:tcW w:w="709" w:type="dxa"/>
            <w:vMerge w:val="restart"/>
          </w:tcPr>
          <w:p w14:paraId="12C512D3" w14:textId="148C600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2D6FE3D9" w14:textId="0843295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884C257" w14:textId="03D3517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 137 </w:t>
            </w:r>
          </w:p>
        </w:tc>
        <w:tc>
          <w:tcPr>
            <w:tcW w:w="4111" w:type="dxa"/>
          </w:tcPr>
          <w:p w14:paraId="58205A85" w14:textId="402E197C" w:rsidR="00280196" w:rsidRPr="00356E91" w:rsidRDefault="00280196" w:rsidP="004E2FBA">
            <w:pPr>
              <w:spacing w:after="0" w:line="240" w:lineRule="auto"/>
              <w:ind w:left="0" w:right="0" w:firstLine="0"/>
              <w:rPr>
                <w:color w:val="auto"/>
                <w:sz w:val="20"/>
                <w:szCs w:val="20"/>
              </w:rPr>
            </w:pPr>
            <w:r w:rsidRPr="00356E91">
              <w:rPr>
                <w:color w:val="auto"/>
                <w:sz w:val="20"/>
                <w:szCs w:val="20"/>
              </w:rPr>
              <w:t>Právo domáhať sa, aby určitá osoba splnila svoju povinnosť (nárok), podlieha premlčaniu.</w:t>
            </w:r>
          </w:p>
        </w:tc>
        <w:tc>
          <w:tcPr>
            <w:tcW w:w="708" w:type="dxa"/>
            <w:vMerge w:val="restart"/>
          </w:tcPr>
          <w:p w14:paraId="6C3D9521" w14:textId="227F285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118EF3A6"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6DBCC9AB"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GP-A</w:t>
            </w:r>
          </w:p>
          <w:p w14:paraId="3425E712" w14:textId="5A9844E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f) zachovanie existujúcej právnej úpravy</w:t>
            </w:r>
          </w:p>
        </w:tc>
        <w:tc>
          <w:tcPr>
            <w:tcW w:w="1134" w:type="dxa"/>
            <w:vMerge w:val="restart"/>
          </w:tcPr>
          <w:p w14:paraId="2D1E671F" w14:textId="13832D1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Oblasť s vplyvom na podnikateľské prostredie</w:t>
            </w:r>
          </w:p>
        </w:tc>
      </w:tr>
      <w:tr w:rsidR="00356E91" w:rsidRPr="00356E91" w14:paraId="56F297D3" w14:textId="77777777" w:rsidTr="002035DB">
        <w:trPr>
          <w:trHeight w:val="419"/>
        </w:trPr>
        <w:tc>
          <w:tcPr>
            <w:tcW w:w="851" w:type="dxa"/>
            <w:vMerge/>
          </w:tcPr>
          <w:p w14:paraId="347D43A9"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4499801D"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4FD4AA95"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2CA0EC00" w14:textId="4A35A2E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48A759F" w14:textId="3B2A35D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138</w:t>
            </w:r>
          </w:p>
        </w:tc>
        <w:tc>
          <w:tcPr>
            <w:tcW w:w="4111" w:type="dxa"/>
          </w:tcPr>
          <w:p w14:paraId="76109D8B" w14:textId="7746EF2D" w:rsidR="00280196" w:rsidRPr="00356E91" w:rsidRDefault="00280196" w:rsidP="004E2FBA">
            <w:pPr>
              <w:spacing w:after="0" w:line="240" w:lineRule="auto"/>
              <w:ind w:left="0" w:right="0" w:firstLine="0"/>
              <w:rPr>
                <w:color w:val="auto"/>
                <w:sz w:val="20"/>
                <w:szCs w:val="20"/>
              </w:rPr>
            </w:pPr>
            <w:r w:rsidRPr="00356E91">
              <w:rPr>
                <w:color w:val="auto"/>
                <w:sz w:val="20"/>
                <w:szCs w:val="20"/>
              </w:rPr>
              <w:t>Ak zákon neustanovuje inak, je premlčacia lehota trojročná.</w:t>
            </w:r>
            <w:r w:rsidRPr="00356E91">
              <w:rPr>
                <w:color w:val="auto"/>
                <w:sz w:val="20"/>
                <w:szCs w:val="20"/>
              </w:rPr>
              <w:tab/>
            </w:r>
          </w:p>
        </w:tc>
        <w:tc>
          <w:tcPr>
            <w:tcW w:w="708" w:type="dxa"/>
            <w:vMerge/>
          </w:tcPr>
          <w:p w14:paraId="2B6710B3"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2BF8699D"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73F8638E"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B102F4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CCA6852" w14:textId="77777777" w:rsidTr="002A5E7E">
        <w:trPr>
          <w:trHeight w:val="1418"/>
        </w:trPr>
        <w:tc>
          <w:tcPr>
            <w:tcW w:w="851" w:type="dxa"/>
            <w:vMerge/>
          </w:tcPr>
          <w:p w14:paraId="3B8999BD"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28DBAA33"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0E1D2565"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0F305662" w14:textId="30E7FFC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C6E940A" w14:textId="4A2C0D1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145</w:t>
            </w:r>
          </w:p>
        </w:tc>
        <w:tc>
          <w:tcPr>
            <w:tcW w:w="4111" w:type="dxa"/>
          </w:tcPr>
          <w:p w14:paraId="6B5389EE"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Pri nárokoch z vád začne premlčacia lehota plynúť odo dňa vadného plnenia alebo odo dňa, keď bola porušená povinnosť prijať vadné plnenie; neuplynie však skôr ako o dva mesiace po tom, čo oprávnený vadu včas vytkol.</w:t>
            </w:r>
          </w:p>
          <w:p w14:paraId="7EDF5BE1" w14:textId="77777777" w:rsidR="007D586C" w:rsidRPr="007D586C" w:rsidRDefault="007D586C" w:rsidP="007D586C">
            <w:pPr>
              <w:spacing w:after="0" w:line="240" w:lineRule="auto"/>
              <w:ind w:left="0" w:right="0" w:firstLine="0"/>
              <w:rPr>
                <w:color w:val="auto"/>
                <w:sz w:val="20"/>
                <w:szCs w:val="20"/>
              </w:rPr>
            </w:pPr>
          </w:p>
          <w:p w14:paraId="49322471" w14:textId="4B0CA988" w:rsidR="00280196" w:rsidRPr="00356E91"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Pri nárokoch zo záruky za akosť začne premlčacia lehota plynúť odo dňa včasného oznámenia vady počas záručnej doby a pri nárokoch z právnych vád odo dňa uplatnenia práva treťou osobou.</w:t>
            </w:r>
          </w:p>
        </w:tc>
        <w:tc>
          <w:tcPr>
            <w:tcW w:w="708" w:type="dxa"/>
            <w:vMerge/>
          </w:tcPr>
          <w:p w14:paraId="23ACD09B"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7CB7DB6"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4A279D3"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8284AC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E22B586" w14:textId="77777777" w:rsidTr="002A5E7E">
        <w:trPr>
          <w:trHeight w:val="1418"/>
        </w:trPr>
        <w:tc>
          <w:tcPr>
            <w:tcW w:w="851" w:type="dxa"/>
            <w:vMerge/>
          </w:tcPr>
          <w:p w14:paraId="6D557834"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2F14E58"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7E57255C"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70413EBF" w14:textId="1538D57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2110DC4" w14:textId="2B5C3DF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161</w:t>
            </w:r>
          </w:p>
        </w:tc>
        <w:tc>
          <w:tcPr>
            <w:tcW w:w="4111" w:type="dxa"/>
          </w:tcPr>
          <w:p w14:paraId="08ADA6DF"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 xml:space="preserve">Ak zákon neustanovuje inak, nárok spotrebiteľa, vyplývajúci z porušenia tohto zákona alebo osobitného predpisu na ochranu práv spotrebiteľa, sa premlčí najneskôr o desať rokov odo dňa </w:t>
            </w:r>
          </w:p>
          <w:p w14:paraId="08E75D6E"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a)</w:t>
            </w:r>
            <w:r w:rsidRPr="007D586C">
              <w:rPr>
                <w:color w:val="auto"/>
                <w:sz w:val="20"/>
                <w:szCs w:val="20"/>
              </w:rPr>
              <w:tab/>
              <w:t>keď zanikol záväzok zo spotrebiteľskej zmluvy, alebo</w:t>
            </w:r>
          </w:p>
          <w:p w14:paraId="3349CCBB" w14:textId="2EF80314" w:rsidR="00280196" w:rsidRPr="00356E91" w:rsidRDefault="007D586C" w:rsidP="007D586C">
            <w:pPr>
              <w:spacing w:after="0" w:line="240" w:lineRule="auto"/>
              <w:ind w:left="0" w:right="0" w:firstLine="0"/>
              <w:rPr>
                <w:color w:val="auto"/>
                <w:sz w:val="20"/>
                <w:szCs w:val="20"/>
              </w:rPr>
            </w:pPr>
            <w:r w:rsidRPr="007D586C">
              <w:rPr>
                <w:color w:val="auto"/>
                <w:sz w:val="20"/>
                <w:szCs w:val="20"/>
              </w:rPr>
              <w:t>b)</w:t>
            </w:r>
            <w:r w:rsidRPr="007D586C">
              <w:rPr>
                <w:color w:val="auto"/>
                <w:sz w:val="20"/>
                <w:szCs w:val="20"/>
              </w:rPr>
              <w:tab/>
              <w:t>keď došlo k porušeniu povinnosti obchodníka, ktoré zakladá nárok spotrebiteľa, ak nejde o porušenie povinnosti zo spotrebiteľskej zmluvy.</w:t>
            </w:r>
          </w:p>
        </w:tc>
        <w:tc>
          <w:tcPr>
            <w:tcW w:w="708" w:type="dxa"/>
            <w:vMerge/>
          </w:tcPr>
          <w:p w14:paraId="313FE213"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AD0B8F5"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345488D7"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2A126112"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C118240" w14:textId="77777777" w:rsidTr="002035DB">
        <w:trPr>
          <w:trHeight w:val="975"/>
        </w:trPr>
        <w:tc>
          <w:tcPr>
            <w:tcW w:w="851" w:type="dxa"/>
            <w:vMerge/>
          </w:tcPr>
          <w:p w14:paraId="60720F88"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12CAAE19"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0485B8D2"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19100B8F" w14:textId="7E88317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7983A6E" w14:textId="7C24761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452</w:t>
            </w:r>
          </w:p>
        </w:tc>
        <w:tc>
          <w:tcPr>
            <w:tcW w:w="4111" w:type="dxa"/>
          </w:tcPr>
          <w:p w14:paraId="31A760AD"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Ak plnenie nespĺňa požiadavky podľa § 451, má vady. Za vadu sa považuje aj právna vada.</w:t>
            </w:r>
          </w:p>
          <w:p w14:paraId="7D349E24" w14:textId="77777777" w:rsidR="007D586C" w:rsidRPr="007D586C" w:rsidRDefault="007D586C" w:rsidP="007D586C">
            <w:pPr>
              <w:spacing w:after="0" w:line="240" w:lineRule="auto"/>
              <w:ind w:left="0" w:right="0" w:firstLine="0"/>
              <w:rPr>
                <w:color w:val="auto"/>
                <w:sz w:val="20"/>
                <w:szCs w:val="20"/>
              </w:rPr>
            </w:pPr>
          </w:p>
          <w:p w14:paraId="66A3CE5A"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lastRenderedPageBreak/>
              <w:t>(2)</w:t>
            </w:r>
            <w:r w:rsidRPr="007D586C">
              <w:rPr>
                <w:color w:val="auto"/>
                <w:sz w:val="20"/>
                <w:szCs w:val="20"/>
              </w:rPr>
              <w:tab/>
              <w:t>Veriteľ môže voči dlžníkovi uplatniť práva z vadného plnenia len pre vady, ktoré malo plnenie v čase plnenia dlhu.</w:t>
            </w:r>
          </w:p>
          <w:p w14:paraId="35303587" w14:textId="77777777" w:rsidR="007D586C" w:rsidRPr="007D586C" w:rsidRDefault="007D586C" w:rsidP="007D586C">
            <w:pPr>
              <w:spacing w:after="0" w:line="240" w:lineRule="auto"/>
              <w:ind w:left="0" w:right="0" w:firstLine="0"/>
              <w:rPr>
                <w:color w:val="auto"/>
                <w:sz w:val="20"/>
                <w:szCs w:val="20"/>
              </w:rPr>
            </w:pPr>
          </w:p>
          <w:p w14:paraId="6E5683AE" w14:textId="158245ED" w:rsidR="00280196" w:rsidRPr="00356E91" w:rsidRDefault="007D586C" w:rsidP="007D586C">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Ak to neodporuje povahe plnenia alebo ak dlžník nepreukáže opak, za vady, ktoré malo plnenie v čase plnenia dlhu, sa považujú aj vady, ktoré veriteľ zistil v lehote na vytknutie vád (§ 522).</w:t>
            </w:r>
          </w:p>
        </w:tc>
        <w:tc>
          <w:tcPr>
            <w:tcW w:w="708" w:type="dxa"/>
            <w:vMerge/>
          </w:tcPr>
          <w:p w14:paraId="77FB0383"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3C2BC16"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0B68FCE"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6B79665"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031CF19" w14:textId="77777777" w:rsidTr="002A5E7E">
        <w:trPr>
          <w:trHeight w:val="1418"/>
        </w:trPr>
        <w:tc>
          <w:tcPr>
            <w:tcW w:w="851" w:type="dxa"/>
            <w:vMerge/>
          </w:tcPr>
          <w:p w14:paraId="3BC94864"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3EB0789"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5A8CD920"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68728FF7" w14:textId="4EB7511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E09F3CA" w14:textId="162C051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522</w:t>
            </w:r>
          </w:p>
        </w:tc>
        <w:tc>
          <w:tcPr>
            <w:tcW w:w="4111" w:type="dxa"/>
          </w:tcPr>
          <w:p w14:paraId="7C15F5CA"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V prípade vadného plnenia (§ 452) môže veriteľ uplatniť prostriedky nápravy len ak vadu dlžníkovi vytkne. </w:t>
            </w:r>
          </w:p>
          <w:p w14:paraId="71834DC7" w14:textId="77777777" w:rsidR="007D586C" w:rsidRPr="007D586C" w:rsidRDefault="007D586C" w:rsidP="007D586C">
            <w:pPr>
              <w:spacing w:after="0" w:line="240" w:lineRule="auto"/>
              <w:ind w:left="0" w:right="0" w:firstLine="0"/>
              <w:rPr>
                <w:color w:val="auto"/>
                <w:sz w:val="20"/>
                <w:szCs w:val="20"/>
              </w:rPr>
            </w:pPr>
          </w:p>
          <w:p w14:paraId="554BADD3"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Vadu možno vytknúť jej opisom alebo opisom toho, ako sa prejavuje.</w:t>
            </w:r>
          </w:p>
          <w:p w14:paraId="53584C18" w14:textId="77777777" w:rsidR="007D586C" w:rsidRPr="007D586C" w:rsidRDefault="007D586C" w:rsidP="007D586C">
            <w:pPr>
              <w:spacing w:after="0" w:line="240" w:lineRule="auto"/>
              <w:ind w:left="0" w:right="0" w:firstLine="0"/>
              <w:rPr>
                <w:color w:val="auto"/>
                <w:sz w:val="20"/>
                <w:szCs w:val="20"/>
              </w:rPr>
            </w:pPr>
          </w:p>
          <w:p w14:paraId="7D6C29C1"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Veriteľ musí vadu vytknúť bez zbytočného odkladu po tom, čo mal možnosť plnenie prezrieť; najneskôr však do šiestich mesiacov od jeho prevzatia.</w:t>
            </w:r>
          </w:p>
          <w:p w14:paraId="398AC6AD" w14:textId="77777777" w:rsidR="007D586C" w:rsidRPr="007D586C" w:rsidRDefault="007D586C" w:rsidP="007D586C">
            <w:pPr>
              <w:spacing w:after="0" w:line="240" w:lineRule="auto"/>
              <w:ind w:left="0" w:right="0" w:firstLine="0"/>
              <w:rPr>
                <w:color w:val="auto"/>
                <w:sz w:val="20"/>
                <w:szCs w:val="20"/>
              </w:rPr>
            </w:pPr>
          </w:p>
          <w:p w14:paraId="1BF4B48A"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(4)</w:t>
            </w:r>
            <w:r w:rsidRPr="007D586C">
              <w:rPr>
                <w:color w:val="auto"/>
                <w:sz w:val="20"/>
                <w:szCs w:val="20"/>
              </w:rPr>
              <w:tab/>
              <w:t>Po uplynutí lehoty podľa odseku 3 môže veriteľ vadu vytknúť bez zbytočného odkladu po tom, čo ju zistil alebo musel zistiť, a ak súčasne</w:t>
            </w:r>
          </w:p>
          <w:p w14:paraId="15BED5DF"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a)</w:t>
            </w:r>
            <w:r w:rsidRPr="007D586C">
              <w:rPr>
                <w:color w:val="auto"/>
                <w:sz w:val="20"/>
                <w:szCs w:val="20"/>
              </w:rPr>
              <w:tab/>
              <w:t>dlžník o vade vedel alebo musel vedieť a veriteľa na ňu neupozornil, pričom neuplynuli viac ako dva roky od plnenia, alebo</w:t>
            </w:r>
          </w:p>
          <w:p w14:paraId="551F8747"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b)</w:t>
            </w:r>
            <w:r w:rsidRPr="007D586C">
              <w:rPr>
                <w:color w:val="auto"/>
                <w:sz w:val="20"/>
                <w:szCs w:val="20"/>
              </w:rPr>
              <w:tab/>
              <w:t>bola daná záruka za akosť (§ 453) a neuplynula záručná doba.</w:t>
            </w:r>
          </w:p>
          <w:p w14:paraId="3595A2A2" w14:textId="77777777" w:rsidR="007D586C" w:rsidRPr="007D586C" w:rsidRDefault="007D586C" w:rsidP="007D586C">
            <w:pPr>
              <w:spacing w:after="0" w:line="240" w:lineRule="auto"/>
              <w:ind w:left="0" w:right="0" w:firstLine="0"/>
              <w:rPr>
                <w:color w:val="auto"/>
                <w:sz w:val="20"/>
                <w:szCs w:val="20"/>
              </w:rPr>
            </w:pPr>
          </w:p>
          <w:p w14:paraId="488CF3A6"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(5)</w:t>
            </w:r>
            <w:r w:rsidRPr="007D586C">
              <w:rPr>
                <w:color w:val="auto"/>
                <w:sz w:val="20"/>
                <w:szCs w:val="20"/>
              </w:rPr>
              <w:tab/>
              <w:t xml:space="preserve">Predpokladá sa, že veriteľ vytkol vadu včas. </w:t>
            </w:r>
          </w:p>
          <w:p w14:paraId="626BF621" w14:textId="77777777" w:rsidR="007D586C" w:rsidRPr="007D586C" w:rsidRDefault="007D586C" w:rsidP="007D586C">
            <w:pPr>
              <w:spacing w:after="0" w:line="240" w:lineRule="auto"/>
              <w:ind w:left="0" w:right="0" w:firstLine="0"/>
              <w:rPr>
                <w:color w:val="auto"/>
                <w:sz w:val="20"/>
                <w:szCs w:val="20"/>
              </w:rPr>
            </w:pPr>
          </w:p>
          <w:p w14:paraId="2EDA45EE" w14:textId="62CE2D1F" w:rsidR="00280196" w:rsidRPr="00356E91" w:rsidRDefault="007D586C" w:rsidP="007D586C">
            <w:pPr>
              <w:spacing w:after="0" w:line="240" w:lineRule="auto"/>
              <w:ind w:left="0" w:right="0" w:firstLine="0"/>
              <w:rPr>
                <w:color w:val="auto"/>
                <w:sz w:val="20"/>
                <w:szCs w:val="20"/>
              </w:rPr>
            </w:pPr>
            <w:r w:rsidRPr="007D586C">
              <w:rPr>
                <w:color w:val="auto"/>
                <w:sz w:val="20"/>
                <w:szCs w:val="20"/>
              </w:rPr>
              <w:t>(6)</w:t>
            </w:r>
            <w:r w:rsidRPr="007D586C">
              <w:rPr>
                <w:color w:val="auto"/>
                <w:sz w:val="20"/>
                <w:szCs w:val="20"/>
              </w:rPr>
              <w:tab/>
              <w:t>Ak veriteľ vytkne vadu oneskorene, nemôže prostriedky nápravy uplatniť na súde. Dodatočná náprava vadného plnenia dlžníkom však nezakladá bezdôvodné obohatenie.</w:t>
            </w:r>
          </w:p>
        </w:tc>
        <w:tc>
          <w:tcPr>
            <w:tcW w:w="708" w:type="dxa"/>
            <w:vMerge/>
          </w:tcPr>
          <w:p w14:paraId="06B9821F"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5C19DC1"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3FCDBB52"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2981A32"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F7B1B5E" w14:textId="77777777" w:rsidTr="002A5E7E">
        <w:trPr>
          <w:trHeight w:val="1418"/>
        </w:trPr>
        <w:tc>
          <w:tcPr>
            <w:tcW w:w="851" w:type="dxa"/>
            <w:vMerge/>
          </w:tcPr>
          <w:p w14:paraId="567B7A29"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5A0A682F"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5C4BC57D"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61E43442" w14:textId="5AE98BD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AB5BEBE" w14:textId="59EC7F8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523</w:t>
            </w:r>
          </w:p>
        </w:tc>
        <w:tc>
          <w:tcPr>
            <w:tcW w:w="4111" w:type="dxa"/>
          </w:tcPr>
          <w:p w14:paraId="79632EAD" w14:textId="0859E162" w:rsidR="00280196" w:rsidRPr="00356E91" w:rsidRDefault="007D586C" w:rsidP="004E2FBA">
            <w:pPr>
              <w:spacing w:after="0" w:line="240" w:lineRule="auto"/>
              <w:ind w:left="0" w:right="0" w:firstLine="0"/>
              <w:rPr>
                <w:color w:val="auto"/>
                <w:sz w:val="20"/>
                <w:szCs w:val="20"/>
              </w:rPr>
            </w:pPr>
            <w:r w:rsidRPr="007D586C">
              <w:rPr>
                <w:color w:val="auto"/>
                <w:sz w:val="20"/>
                <w:szCs w:val="20"/>
              </w:rPr>
              <w:t>Ak ide o zrejmú vadu, o ktorej veriteľ vedel alebo musel vedieť pri uzavretí zmluvy, alebo o vadu, ktorú možno pri uzavretí zmluvy zistiť z verejného registra, zodpovednosť za nesplnenie nevzniká; to neplatí, ak ho dlžník výslovne ubezpečil, že plnenie je bez tejto vady.</w:t>
            </w:r>
          </w:p>
        </w:tc>
        <w:tc>
          <w:tcPr>
            <w:tcW w:w="708" w:type="dxa"/>
            <w:vMerge/>
          </w:tcPr>
          <w:p w14:paraId="6D0290C4"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6789B07"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2BE01DB5"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FE06B2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CD7E090" w14:textId="77777777" w:rsidTr="002A5E7E">
        <w:trPr>
          <w:trHeight w:val="1418"/>
        </w:trPr>
        <w:tc>
          <w:tcPr>
            <w:tcW w:w="851" w:type="dxa"/>
            <w:vMerge/>
          </w:tcPr>
          <w:p w14:paraId="24B8CEA7"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60DC94DD" w14:textId="77777777" w:rsidR="00280196" w:rsidRPr="00356E91" w:rsidRDefault="00280196" w:rsidP="004E2FBA">
            <w:pPr>
              <w:tabs>
                <w:tab w:val="left" w:pos="1741"/>
              </w:tabs>
              <w:spacing w:after="0" w:line="240" w:lineRule="auto"/>
              <w:rPr>
                <w:color w:val="auto"/>
                <w:sz w:val="20"/>
                <w:szCs w:val="20"/>
              </w:rPr>
            </w:pPr>
          </w:p>
        </w:tc>
        <w:tc>
          <w:tcPr>
            <w:tcW w:w="709" w:type="dxa"/>
            <w:vMerge/>
          </w:tcPr>
          <w:p w14:paraId="0947C4F8"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215C1A0A" w14:textId="48A2AE6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55FB118" w14:textId="1748B8DC" w:rsidR="00280196" w:rsidRPr="00356E91" w:rsidRDefault="00280196" w:rsidP="007D586C">
            <w:pPr>
              <w:spacing w:after="0" w:line="240" w:lineRule="auto"/>
              <w:ind w:left="0" w:right="0" w:firstLine="0"/>
              <w:jc w:val="center"/>
              <w:rPr>
                <w:color w:val="auto"/>
                <w:sz w:val="20"/>
                <w:szCs w:val="20"/>
              </w:rPr>
            </w:pPr>
            <w:r w:rsidRPr="00356E91">
              <w:rPr>
                <w:color w:val="auto"/>
                <w:sz w:val="20"/>
                <w:szCs w:val="20"/>
              </w:rPr>
              <w:t>§: 8</w:t>
            </w:r>
            <w:r w:rsidR="007E2D8A">
              <w:rPr>
                <w:color w:val="auto"/>
                <w:sz w:val="20"/>
                <w:szCs w:val="20"/>
              </w:rPr>
              <w:t>10</w:t>
            </w:r>
          </w:p>
        </w:tc>
        <w:tc>
          <w:tcPr>
            <w:tcW w:w="4111" w:type="dxa"/>
          </w:tcPr>
          <w:p w14:paraId="568693D5"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Predávajúci zodpovedá za akúkoľvek vadu, ktorú má predaná vec v čase jej dodania a ktorá sa prejaví do dvoch rokov od dodania veci. </w:t>
            </w:r>
          </w:p>
          <w:p w14:paraId="03E232D1" w14:textId="77777777" w:rsidR="007D586C" w:rsidRPr="007D586C" w:rsidRDefault="007D586C" w:rsidP="007D586C">
            <w:pPr>
              <w:spacing w:after="0" w:line="240" w:lineRule="auto"/>
              <w:ind w:left="0" w:right="0" w:firstLine="0"/>
              <w:rPr>
                <w:color w:val="auto"/>
                <w:sz w:val="20"/>
                <w:szCs w:val="20"/>
              </w:rPr>
            </w:pPr>
          </w:p>
          <w:p w14:paraId="17C426A3"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 xml:space="preserve">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 </w:t>
            </w:r>
          </w:p>
          <w:p w14:paraId="5B0B0338" w14:textId="77777777" w:rsidR="007D586C" w:rsidRPr="007D586C" w:rsidRDefault="007D586C" w:rsidP="007D586C">
            <w:pPr>
              <w:spacing w:after="0" w:line="240" w:lineRule="auto"/>
              <w:ind w:left="0" w:right="0" w:firstLine="0"/>
              <w:rPr>
                <w:color w:val="auto"/>
                <w:sz w:val="20"/>
                <w:szCs w:val="20"/>
              </w:rPr>
            </w:pPr>
          </w:p>
          <w:p w14:paraId="50876A89"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 xml:space="preserve">Pri použitej veci sa strany môžu dohodnúť na kratšej dobe zodpovednosti predávajúceho za vady, nie však kratšej ako jeden rok od dodania veci. </w:t>
            </w:r>
          </w:p>
          <w:p w14:paraId="760EF8E3" w14:textId="77777777" w:rsidR="007D586C" w:rsidRPr="007D586C" w:rsidRDefault="007D586C" w:rsidP="007D586C">
            <w:pPr>
              <w:spacing w:after="0" w:line="240" w:lineRule="auto"/>
              <w:ind w:left="0" w:right="0" w:firstLine="0"/>
              <w:rPr>
                <w:color w:val="auto"/>
                <w:sz w:val="20"/>
                <w:szCs w:val="20"/>
              </w:rPr>
            </w:pPr>
          </w:p>
          <w:p w14:paraId="2319E027" w14:textId="376F049E" w:rsidR="00280196" w:rsidRPr="00356E91" w:rsidRDefault="007D586C" w:rsidP="007D586C">
            <w:pPr>
              <w:spacing w:after="0" w:line="240" w:lineRule="auto"/>
              <w:ind w:left="0" w:right="0" w:firstLine="0"/>
              <w:rPr>
                <w:color w:val="auto"/>
                <w:sz w:val="20"/>
                <w:szCs w:val="20"/>
              </w:rPr>
            </w:pPr>
            <w:r w:rsidRPr="007D586C">
              <w:rPr>
                <w:color w:val="auto"/>
                <w:sz w:val="20"/>
                <w:szCs w:val="20"/>
              </w:rPr>
              <w:t>(4)</w:t>
            </w:r>
            <w:r w:rsidRPr="007D586C">
              <w:rPr>
                <w:color w:val="auto"/>
                <w:sz w:val="20"/>
                <w:szCs w:val="20"/>
              </w:rPr>
              <w:tab/>
              <w:t>Po prvom odstránení vady opravou veci sa doba zodpovednosti za vady veci podľa odsekov 1 až 3 predlžuje o 12 mesiacov. Doba zodpovednosti za vady veci sa predĺži len raz bez ohľadu na počet opráv veci.</w:t>
            </w:r>
          </w:p>
        </w:tc>
        <w:tc>
          <w:tcPr>
            <w:tcW w:w="708" w:type="dxa"/>
            <w:vMerge/>
          </w:tcPr>
          <w:p w14:paraId="32B90A5E"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FCF7596"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4DEF998"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091A310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F2C23AA" w14:textId="77777777" w:rsidTr="002A5E7E">
        <w:trPr>
          <w:trHeight w:val="1418"/>
        </w:trPr>
        <w:tc>
          <w:tcPr>
            <w:tcW w:w="851" w:type="dxa"/>
          </w:tcPr>
          <w:p w14:paraId="3A356D82" w14:textId="62D80600"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5C1F7E8A" w14:textId="658DEEA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5a</w:t>
            </w:r>
          </w:p>
        </w:tc>
        <w:tc>
          <w:tcPr>
            <w:tcW w:w="4962" w:type="dxa"/>
          </w:tcPr>
          <w:p w14:paraId="3F465457" w14:textId="168B6DCC" w:rsidR="00280196" w:rsidRPr="00356E91" w:rsidRDefault="00280196" w:rsidP="004E2FBA">
            <w:pPr>
              <w:tabs>
                <w:tab w:val="left" w:pos="1741"/>
              </w:tabs>
              <w:spacing w:after="0" w:line="240" w:lineRule="auto"/>
              <w:rPr>
                <w:color w:val="auto"/>
                <w:sz w:val="20"/>
                <w:szCs w:val="20"/>
              </w:rPr>
            </w:pPr>
            <w:r w:rsidRPr="00356E91">
              <w:rPr>
                <w:color w:val="auto"/>
                <w:sz w:val="20"/>
                <w:szCs w:val="20"/>
              </w:rPr>
              <w:t>5a.   Členské štáty, ktoré v súlade s odsekom 3 alebo odsekom 5 nestanovia pevné lehoty zodpovednosti predávajúceho alebo stanovia len premlčaciu dobu pre prostriedky nápravy, sa môžu odchýliť od odseku 2a za predpokladu, že zabezpečia, aby zodpovednosť predávajúceho alebo premlčacia doba pre prostriedky nápravy v prípade opravy zodpovedala aspoň trom rokom.</w:t>
            </w:r>
          </w:p>
        </w:tc>
        <w:tc>
          <w:tcPr>
            <w:tcW w:w="709" w:type="dxa"/>
          </w:tcPr>
          <w:p w14:paraId="081E7024" w14:textId="41ABD09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12C0C316" w14:textId="18102878" w:rsidR="00280196" w:rsidRPr="00356E91" w:rsidRDefault="00280196" w:rsidP="004E2FBA">
            <w:pPr>
              <w:spacing w:after="0" w:line="240" w:lineRule="auto"/>
              <w:ind w:left="0" w:right="0" w:firstLine="0"/>
              <w:jc w:val="center"/>
              <w:rPr>
                <w:color w:val="auto"/>
                <w:sz w:val="20"/>
                <w:szCs w:val="20"/>
              </w:rPr>
            </w:pPr>
          </w:p>
        </w:tc>
        <w:tc>
          <w:tcPr>
            <w:tcW w:w="851" w:type="dxa"/>
          </w:tcPr>
          <w:p w14:paraId="0808EAB4"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920A859" w14:textId="77777777" w:rsidR="00280196" w:rsidRPr="00356E91" w:rsidRDefault="00280196" w:rsidP="004E2FBA">
            <w:pPr>
              <w:spacing w:after="0" w:line="240" w:lineRule="auto"/>
              <w:ind w:left="0" w:right="0" w:firstLine="0"/>
              <w:rPr>
                <w:color w:val="auto"/>
                <w:sz w:val="20"/>
                <w:szCs w:val="20"/>
              </w:rPr>
            </w:pPr>
          </w:p>
        </w:tc>
        <w:tc>
          <w:tcPr>
            <w:tcW w:w="708" w:type="dxa"/>
          </w:tcPr>
          <w:p w14:paraId="54E73792" w14:textId="7BD6CA2B" w:rsidR="00280196" w:rsidRPr="00356E91" w:rsidRDefault="00280196" w:rsidP="004E2FBA">
            <w:pPr>
              <w:spacing w:after="0" w:line="240" w:lineRule="auto"/>
              <w:ind w:left="0" w:right="0" w:firstLine="0"/>
              <w:jc w:val="center"/>
              <w:rPr>
                <w:color w:val="auto"/>
                <w:sz w:val="20"/>
                <w:szCs w:val="20"/>
              </w:rPr>
            </w:pPr>
            <w:proofErr w:type="spellStart"/>
            <w:r w:rsidRPr="00356E91">
              <w:rPr>
                <w:color w:val="auto"/>
                <w:sz w:val="20"/>
                <w:szCs w:val="20"/>
              </w:rPr>
              <w:t>n.a</w:t>
            </w:r>
            <w:proofErr w:type="spellEnd"/>
            <w:r w:rsidRPr="00356E91">
              <w:rPr>
                <w:color w:val="auto"/>
                <w:sz w:val="20"/>
                <w:szCs w:val="20"/>
              </w:rPr>
              <w:t>.</w:t>
            </w:r>
          </w:p>
        </w:tc>
        <w:tc>
          <w:tcPr>
            <w:tcW w:w="1134" w:type="dxa"/>
          </w:tcPr>
          <w:p w14:paraId="454BC2B1" w14:textId="77777777" w:rsidR="00280196" w:rsidRPr="00356E91" w:rsidRDefault="00280196" w:rsidP="004E2FBA">
            <w:pPr>
              <w:spacing w:after="0" w:line="240" w:lineRule="auto"/>
              <w:ind w:left="0" w:right="0" w:firstLine="0"/>
              <w:rPr>
                <w:color w:val="auto"/>
                <w:sz w:val="20"/>
                <w:szCs w:val="20"/>
              </w:rPr>
            </w:pPr>
          </w:p>
        </w:tc>
        <w:tc>
          <w:tcPr>
            <w:tcW w:w="851" w:type="dxa"/>
          </w:tcPr>
          <w:p w14:paraId="0678D44D" w14:textId="77777777" w:rsidR="00280196" w:rsidRPr="00356E91" w:rsidRDefault="00280196" w:rsidP="004E2FBA">
            <w:pPr>
              <w:spacing w:after="0" w:line="240" w:lineRule="auto"/>
              <w:ind w:left="0" w:right="0" w:firstLine="0"/>
              <w:jc w:val="center"/>
              <w:rPr>
                <w:color w:val="auto"/>
                <w:sz w:val="20"/>
                <w:szCs w:val="20"/>
              </w:rPr>
            </w:pPr>
          </w:p>
        </w:tc>
        <w:tc>
          <w:tcPr>
            <w:tcW w:w="1134" w:type="dxa"/>
          </w:tcPr>
          <w:p w14:paraId="647532D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DCBACA8" w14:textId="77777777" w:rsidTr="002A5E7E">
        <w:trPr>
          <w:trHeight w:val="1418"/>
        </w:trPr>
        <w:tc>
          <w:tcPr>
            <w:tcW w:w="851" w:type="dxa"/>
          </w:tcPr>
          <w:p w14:paraId="67C55CAC"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10</w:t>
            </w:r>
          </w:p>
          <w:p w14:paraId="2689B73A" w14:textId="6D3C76C4"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6</w:t>
            </w:r>
          </w:p>
        </w:tc>
        <w:tc>
          <w:tcPr>
            <w:tcW w:w="4962" w:type="dxa"/>
          </w:tcPr>
          <w:p w14:paraId="0C46FF2B" w14:textId="1B0E7610" w:rsidR="002035DB" w:rsidRPr="00356E91" w:rsidRDefault="00280196" w:rsidP="004E2FBA">
            <w:pPr>
              <w:tabs>
                <w:tab w:val="left" w:pos="1741"/>
              </w:tabs>
              <w:spacing w:after="0" w:line="240" w:lineRule="auto"/>
              <w:rPr>
                <w:color w:val="auto"/>
                <w:sz w:val="20"/>
                <w:szCs w:val="20"/>
              </w:rPr>
            </w:pPr>
            <w:r w:rsidRPr="00356E91">
              <w:rPr>
                <w:color w:val="auto"/>
                <w:sz w:val="20"/>
                <w:szCs w:val="20"/>
              </w:rPr>
              <w:t>6.   Členské štáty môžu stanoviť, že v prípade použitého tovaru sa predávajúci a spotrebiteľ môžu dohodnúť na zmluvných podmienkach alebo dohodách s dobou zodpovednosti alebo premlčacou dobou kratšou než lehoty uvedené v odsekoch 1, 2 a 5, za predpokladu, že takéto doby nesmú byť kratšie ako jeden rok.</w:t>
            </w:r>
          </w:p>
        </w:tc>
        <w:tc>
          <w:tcPr>
            <w:tcW w:w="709" w:type="dxa"/>
          </w:tcPr>
          <w:p w14:paraId="1AB7D8F5" w14:textId="70A24D0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1A0AFBA8" w14:textId="1479BAE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48D8129" w14:textId="674EB6A8" w:rsidR="00280196" w:rsidRPr="00356E91" w:rsidRDefault="007E2D8A" w:rsidP="004E2FBA">
            <w:pPr>
              <w:spacing w:after="0" w:line="240" w:lineRule="auto"/>
              <w:ind w:left="0" w:right="0" w:firstLine="0"/>
              <w:jc w:val="center"/>
              <w:rPr>
                <w:color w:val="auto"/>
                <w:sz w:val="20"/>
                <w:szCs w:val="20"/>
              </w:rPr>
            </w:pPr>
            <w:r>
              <w:rPr>
                <w:color w:val="auto"/>
                <w:sz w:val="20"/>
                <w:szCs w:val="20"/>
              </w:rPr>
              <w:t>§: 810</w:t>
            </w:r>
          </w:p>
          <w:p w14:paraId="73A1089D" w14:textId="50848C9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3</w:t>
            </w:r>
          </w:p>
          <w:p w14:paraId="32652EE7"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EC529B5" w14:textId="2B8AB320" w:rsidR="00280196" w:rsidRPr="00356E91" w:rsidRDefault="007D586C" w:rsidP="004E2FBA">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Pri použitej veci sa strany môžu dohodnúť na kratšej dobe zodpovednosti predávajúceho za vady, nie však kratšej ako jeden rok od dodania veci.</w:t>
            </w:r>
          </w:p>
        </w:tc>
        <w:tc>
          <w:tcPr>
            <w:tcW w:w="708" w:type="dxa"/>
          </w:tcPr>
          <w:p w14:paraId="1CDE0422" w14:textId="2FCFB8F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C515E1A" w14:textId="77777777" w:rsidR="00280196" w:rsidRPr="00356E91" w:rsidRDefault="00280196" w:rsidP="004E2FBA">
            <w:pPr>
              <w:spacing w:after="0" w:line="240" w:lineRule="auto"/>
              <w:ind w:left="0" w:right="0" w:firstLine="0"/>
              <w:rPr>
                <w:color w:val="auto"/>
                <w:sz w:val="20"/>
                <w:szCs w:val="20"/>
              </w:rPr>
            </w:pPr>
          </w:p>
        </w:tc>
        <w:tc>
          <w:tcPr>
            <w:tcW w:w="851" w:type="dxa"/>
          </w:tcPr>
          <w:p w14:paraId="27635F11"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GP-A</w:t>
            </w:r>
          </w:p>
          <w:p w14:paraId="6EE88285"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f)</w:t>
            </w:r>
          </w:p>
          <w:p w14:paraId="2893C571" w14:textId="6E42A00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zachovanie existujúcej právnej úpravy</w:t>
            </w:r>
          </w:p>
        </w:tc>
        <w:tc>
          <w:tcPr>
            <w:tcW w:w="1134" w:type="dxa"/>
          </w:tcPr>
          <w:p w14:paraId="480A4A28" w14:textId="5577A95A"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Oblasť s vplyvom na podnikateľské prostredie, oblasť so sociálnymi vplyvmi</w:t>
            </w:r>
          </w:p>
        </w:tc>
      </w:tr>
      <w:tr w:rsidR="00356E91" w:rsidRPr="00356E91" w14:paraId="4C8421BC" w14:textId="77777777" w:rsidTr="002A5E7E">
        <w:trPr>
          <w:trHeight w:val="1418"/>
        </w:trPr>
        <w:tc>
          <w:tcPr>
            <w:tcW w:w="851" w:type="dxa"/>
            <w:vMerge w:val="restart"/>
          </w:tcPr>
          <w:p w14:paraId="5F824E3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11</w:t>
            </w:r>
          </w:p>
          <w:p w14:paraId="484DECE6" w14:textId="25008D3F" w:rsidR="00280196" w:rsidRPr="00356E91" w:rsidRDefault="00280196" w:rsidP="004E2FBA">
            <w:pPr>
              <w:spacing w:after="0" w:line="240" w:lineRule="auto"/>
              <w:ind w:left="0" w:right="0"/>
              <w:jc w:val="left"/>
              <w:rPr>
                <w:color w:val="auto"/>
                <w:sz w:val="20"/>
                <w:szCs w:val="20"/>
              </w:rPr>
            </w:pPr>
            <w:r w:rsidRPr="00356E91">
              <w:rPr>
                <w:color w:val="auto"/>
                <w:sz w:val="20"/>
                <w:szCs w:val="20"/>
              </w:rPr>
              <w:t>O: 1</w:t>
            </w:r>
          </w:p>
        </w:tc>
        <w:tc>
          <w:tcPr>
            <w:tcW w:w="4962" w:type="dxa"/>
            <w:vMerge w:val="restart"/>
          </w:tcPr>
          <w:p w14:paraId="796EBE98"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bCs/>
                <w:color w:val="auto"/>
                <w:sz w:val="20"/>
                <w:szCs w:val="20"/>
              </w:rPr>
              <w:t>Dôkazné bremeno</w:t>
            </w:r>
          </w:p>
          <w:p w14:paraId="70860C6B" w14:textId="2892D24B" w:rsidR="00280196" w:rsidRPr="00356E91" w:rsidRDefault="00280196" w:rsidP="004E2FBA">
            <w:pPr>
              <w:tabs>
                <w:tab w:val="left" w:pos="1741"/>
              </w:tabs>
              <w:spacing w:after="0" w:line="240" w:lineRule="auto"/>
              <w:ind w:left="0" w:right="0"/>
              <w:rPr>
                <w:color w:val="auto"/>
                <w:sz w:val="20"/>
                <w:szCs w:val="20"/>
              </w:rPr>
            </w:pPr>
            <w:r w:rsidRPr="00356E91">
              <w:rPr>
                <w:color w:val="auto"/>
                <w:sz w:val="20"/>
                <w:szCs w:val="20"/>
              </w:rPr>
              <w:t>1.   Každý nesúlad, ktorý sa prejaví do jedného roka od dodania tovaru, sa pokladá za nesúlad, ktorý existoval už v čase dodania tovaru, pokiaľ sa nepreukáže inak alebo pokiaľ tento predpoklad nie je nezlučiteľný s povahou tovaru alebo nesúladu. Tento odsek sa uplatňuje aj na tovar s digitálnymi prvkami.</w:t>
            </w:r>
          </w:p>
        </w:tc>
        <w:tc>
          <w:tcPr>
            <w:tcW w:w="709" w:type="dxa"/>
            <w:vMerge w:val="restart"/>
          </w:tcPr>
          <w:p w14:paraId="61974F0B" w14:textId="53E2E93C" w:rsidR="00280196" w:rsidRPr="00356E91" w:rsidRDefault="00280196" w:rsidP="004E2FBA">
            <w:pPr>
              <w:spacing w:after="0" w:line="240" w:lineRule="auto"/>
              <w:ind w:left="0" w:right="0"/>
              <w:jc w:val="center"/>
              <w:rPr>
                <w:color w:val="auto"/>
                <w:sz w:val="20"/>
                <w:szCs w:val="20"/>
              </w:rPr>
            </w:pPr>
            <w:r w:rsidRPr="00356E91">
              <w:rPr>
                <w:color w:val="auto"/>
                <w:sz w:val="20"/>
                <w:szCs w:val="20"/>
              </w:rPr>
              <w:t>N</w:t>
            </w:r>
          </w:p>
        </w:tc>
        <w:tc>
          <w:tcPr>
            <w:tcW w:w="708" w:type="dxa"/>
          </w:tcPr>
          <w:p w14:paraId="04C041AD" w14:textId="6A42C57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5B32CB1" w14:textId="29E42F04" w:rsidR="00280196" w:rsidRPr="00356E91" w:rsidRDefault="007E2D8A" w:rsidP="004E2FBA">
            <w:pPr>
              <w:spacing w:after="0" w:line="240" w:lineRule="auto"/>
              <w:ind w:left="0" w:right="0" w:firstLine="0"/>
              <w:jc w:val="center"/>
              <w:rPr>
                <w:color w:val="auto"/>
                <w:sz w:val="20"/>
                <w:szCs w:val="20"/>
              </w:rPr>
            </w:pPr>
            <w:r>
              <w:rPr>
                <w:color w:val="auto"/>
                <w:sz w:val="20"/>
                <w:szCs w:val="20"/>
              </w:rPr>
              <w:t>810</w:t>
            </w:r>
          </w:p>
          <w:p w14:paraId="5EA433CE" w14:textId="4290E5E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1-3</w:t>
            </w:r>
          </w:p>
        </w:tc>
        <w:tc>
          <w:tcPr>
            <w:tcW w:w="4111" w:type="dxa"/>
          </w:tcPr>
          <w:p w14:paraId="29C66D1F"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Predávajúci zodpovedá za akúkoľvek vadu, ktorú má predaná vec v čase jej dodania a ktorá sa prejaví do dvoch rokov od dodania veci. </w:t>
            </w:r>
          </w:p>
          <w:p w14:paraId="3C54F75C" w14:textId="77777777" w:rsidR="007D586C" w:rsidRPr="007D586C" w:rsidRDefault="007D586C" w:rsidP="007D586C">
            <w:pPr>
              <w:spacing w:after="0" w:line="240" w:lineRule="auto"/>
              <w:ind w:left="0" w:right="0" w:firstLine="0"/>
              <w:rPr>
                <w:color w:val="auto"/>
                <w:sz w:val="20"/>
                <w:szCs w:val="20"/>
              </w:rPr>
            </w:pPr>
          </w:p>
          <w:p w14:paraId="22A247A2"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 xml:space="preserve">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 </w:t>
            </w:r>
          </w:p>
          <w:p w14:paraId="46A2E911" w14:textId="77777777" w:rsidR="007D586C" w:rsidRPr="007D586C" w:rsidRDefault="007D586C" w:rsidP="007D586C">
            <w:pPr>
              <w:spacing w:after="0" w:line="240" w:lineRule="auto"/>
              <w:ind w:left="0" w:right="0" w:firstLine="0"/>
              <w:rPr>
                <w:color w:val="auto"/>
                <w:sz w:val="20"/>
                <w:szCs w:val="20"/>
              </w:rPr>
            </w:pPr>
          </w:p>
          <w:p w14:paraId="5C645B3F" w14:textId="72D41B7F" w:rsidR="00280196" w:rsidRPr="00356E91" w:rsidRDefault="007D586C" w:rsidP="007D586C">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Pri použitej veci sa strany môžu dohodnúť na kratšej dobe zodpovednosti predávajúceho za vady, nie však kratšej ako jeden rok od dodania veci.</w:t>
            </w:r>
          </w:p>
        </w:tc>
        <w:tc>
          <w:tcPr>
            <w:tcW w:w="708" w:type="dxa"/>
            <w:vMerge w:val="restart"/>
          </w:tcPr>
          <w:p w14:paraId="110D71EE" w14:textId="5A5CFDD6" w:rsidR="00280196" w:rsidRPr="00356E91" w:rsidRDefault="00280196" w:rsidP="004E2FBA">
            <w:pPr>
              <w:spacing w:after="0" w:line="240" w:lineRule="auto"/>
              <w:ind w:left="0" w:right="0"/>
              <w:jc w:val="center"/>
              <w:rPr>
                <w:color w:val="auto"/>
                <w:sz w:val="20"/>
                <w:szCs w:val="20"/>
              </w:rPr>
            </w:pPr>
            <w:r w:rsidRPr="00356E91">
              <w:rPr>
                <w:color w:val="auto"/>
                <w:sz w:val="20"/>
                <w:szCs w:val="20"/>
              </w:rPr>
              <w:t>Ú</w:t>
            </w:r>
          </w:p>
        </w:tc>
        <w:tc>
          <w:tcPr>
            <w:tcW w:w="1134" w:type="dxa"/>
            <w:vMerge w:val="restart"/>
          </w:tcPr>
          <w:p w14:paraId="4BD87C78"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4B2BEC99" w14:textId="7D719C7B" w:rsidR="00280196" w:rsidRPr="00356E91" w:rsidRDefault="00280196" w:rsidP="004E2FBA">
            <w:pPr>
              <w:spacing w:after="0" w:line="240" w:lineRule="auto"/>
              <w:ind w:left="0" w:right="0"/>
              <w:jc w:val="center"/>
              <w:rPr>
                <w:color w:val="auto"/>
                <w:sz w:val="20"/>
                <w:szCs w:val="20"/>
              </w:rPr>
            </w:pPr>
            <w:r w:rsidRPr="00356E91">
              <w:rPr>
                <w:color w:val="auto"/>
                <w:sz w:val="20"/>
                <w:szCs w:val="20"/>
              </w:rPr>
              <w:t>GP-N</w:t>
            </w:r>
          </w:p>
        </w:tc>
        <w:tc>
          <w:tcPr>
            <w:tcW w:w="1134" w:type="dxa"/>
            <w:vMerge w:val="restart"/>
          </w:tcPr>
          <w:p w14:paraId="6F207DB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64EDB9F" w14:textId="77777777" w:rsidTr="002A5E7E">
        <w:trPr>
          <w:trHeight w:val="1418"/>
        </w:trPr>
        <w:tc>
          <w:tcPr>
            <w:tcW w:w="851" w:type="dxa"/>
            <w:vMerge/>
          </w:tcPr>
          <w:p w14:paraId="653C76E2" w14:textId="6D3D30B4" w:rsidR="00280196" w:rsidRPr="00356E91" w:rsidRDefault="00280196" w:rsidP="004E2FBA">
            <w:pPr>
              <w:spacing w:after="0" w:line="240" w:lineRule="auto"/>
              <w:ind w:left="0" w:right="0" w:firstLine="0"/>
              <w:jc w:val="left"/>
              <w:rPr>
                <w:color w:val="auto"/>
                <w:sz w:val="20"/>
                <w:szCs w:val="20"/>
              </w:rPr>
            </w:pPr>
          </w:p>
        </w:tc>
        <w:tc>
          <w:tcPr>
            <w:tcW w:w="4962" w:type="dxa"/>
            <w:vMerge/>
          </w:tcPr>
          <w:p w14:paraId="5BA9B58F" w14:textId="312F2A19" w:rsidR="00280196" w:rsidRPr="00356E91" w:rsidRDefault="00280196" w:rsidP="004E2FBA">
            <w:pPr>
              <w:tabs>
                <w:tab w:val="left" w:pos="1741"/>
              </w:tabs>
              <w:spacing w:after="0" w:line="240" w:lineRule="auto"/>
              <w:ind w:left="0" w:right="0" w:firstLine="0"/>
              <w:rPr>
                <w:color w:val="auto"/>
                <w:sz w:val="20"/>
                <w:szCs w:val="20"/>
              </w:rPr>
            </w:pPr>
          </w:p>
        </w:tc>
        <w:tc>
          <w:tcPr>
            <w:tcW w:w="709" w:type="dxa"/>
            <w:vMerge/>
          </w:tcPr>
          <w:p w14:paraId="18A719A6" w14:textId="251C9092" w:rsidR="00280196" w:rsidRPr="00356E91" w:rsidRDefault="00280196" w:rsidP="004E2FBA">
            <w:pPr>
              <w:spacing w:after="0" w:line="240" w:lineRule="auto"/>
              <w:ind w:left="0" w:right="0" w:firstLine="0"/>
              <w:jc w:val="center"/>
              <w:rPr>
                <w:color w:val="auto"/>
                <w:sz w:val="20"/>
                <w:szCs w:val="20"/>
              </w:rPr>
            </w:pPr>
          </w:p>
        </w:tc>
        <w:tc>
          <w:tcPr>
            <w:tcW w:w="708" w:type="dxa"/>
          </w:tcPr>
          <w:p w14:paraId="5D8FC1F4" w14:textId="354C29C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F8FB650" w14:textId="2890A3E7" w:rsidR="00280196" w:rsidRPr="00356E91" w:rsidRDefault="007E2D8A" w:rsidP="004E2FBA">
            <w:pPr>
              <w:spacing w:after="0" w:line="240" w:lineRule="auto"/>
              <w:ind w:left="0" w:right="0" w:firstLine="0"/>
              <w:jc w:val="center"/>
              <w:rPr>
                <w:color w:val="auto"/>
                <w:sz w:val="20"/>
                <w:szCs w:val="20"/>
              </w:rPr>
            </w:pPr>
            <w:r>
              <w:rPr>
                <w:color w:val="auto"/>
                <w:sz w:val="20"/>
                <w:szCs w:val="20"/>
              </w:rPr>
              <w:t>§: 813</w:t>
            </w:r>
          </w:p>
          <w:p w14:paraId="1751D6A2" w14:textId="0E7DF30C" w:rsidR="00280196" w:rsidRPr="00356E91" w:rsidRDefault="00280196" w:rsidP="004E2FBA">
            <w:pPr>
              <w:spacing w:after="0" w:line="240" w:lineRule="auto"/>
              <w:ind w:left="0" w:right="0" w:firstLine="0"/>
              <w:jc w:val="center"/>
              <w:rPr>
                <w:color w:val="auto"/>
                <w:sz w:val="20"/>
                <w:szCs w:val="20"/>
              </w:rPr>
            </w:pPr>
          </w:p>
          <w:p w14:paraId="6F10A6DF"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7AA2049" w14:textId="4078B9BD"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Ak sa vada preja</w:t>
            </w:r>
            <w:r w:rsidR="007E2D8A">
              <w:rPr>
                <w:color w:val="auto"/>
                <w:sz w:val="20"/>
                <w:szCs w:val="20"/>
              </w:rPr>
              <w:t>ví do uplynutia doby podľa § 810</w:t>
            </w:r>
            <w:r w:rsidRPr="007D586C">
              <w:rPr>
                <w:color w:val="auto"/>
                <w:sz w:val="20"/>
                <w:szCs w:val="20"/>
              </w:rPr>
              <w:t xml:space="preserve">, predpokladá sa, že ide o vadu, ktorú mala vec už v čase dodania; to neplatí, ak sa preukáže opak alebo ak je tento predpoklad nezlučiteľný s povahou veci alebo vady. </w:t>
            </w:r>
          </w:p>
          <w:p w14:paraId="34A5621E" w14:textId="77777777" w:rsidR="007D586C" w:rsidRPr="007D586C" w:rsidRDefault="007D586C" w:rsidP="007D586C">
            <w:pPr>
              <w:spacing w:after="0" w:line="240" w:lineRule="auto"/>
              <w:ind w:left="0" w:right="0" w:firstLine="0"/>
              <w:rPr>
                <w:color w:val="auto"/>
                <w:sz w:val="20"/>
                <w:szCs w:val="20"/>
              </w:rPr>
            </w:pPr>
          </w:p>
          <w:p w14:paraId="6CDEB52A" w14:textId="2A469B3A" w:rsidR="00280196" w:rsidRPr="00356E91"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Ak je predmetom kúpy vec s digitálnymi prvkami, pri ktorej sa má digitálny obsah dodávať alebo digitálna služba poskytovať nepretržite počas dohodnutej doby, predávajúci nesie dôkazné bremeno, že digitálny obsah dodal alebo digitálnu službu poskyto</w:t>
            </w:r>
            <w:r w:rsidR="007E2D8A">
              <w:rPr>
                <w:color w:val="auto"/>
                <w:sz w:val="20"/>
                <w:szCs w:val="20"/>
              </w:rPr>
              <w:t>l bez vád počas doby podľa § 810</w:t>
            </w:r>
            <w:r w:rsidRPr="007D586C">
              <w:rPr>
                <w:color w:val="auto"/>
                <w:sz w:val="20"/>
                <w:szCs w:val="20"/>
              </w:rPr>
              <w:t xml:space="preserve"> ods. 2.</w:t>
            </w:r>
          </w:p>
        </w:tc>
        <w:tc>
          <w:tcPr>
            <w:tcW w:w="708" w:type="dxa"/>
            <w:vMerge/>
          </w:tcPr>
          <w:p w14:paraId="36D90BB6" w14:textId="24E75963"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FA31DE8"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6FBF307C" w14:textId="70CCD76E"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4B3F1C5"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FD1F4EB" w14:textId="77777777" w:rsidTr="002A5E7E">
        <w:trPr>
          <w:trHeight w:val="1418"/>
        </w:trPr>
        <w:tc>
          <w:tcPr>
            <w:tcW w:w="851" w:type="dxa"/>
            <w:vMerge w:val="restart"/>
          </w:tcPr>
          <w:p w14:paraId="495151F7"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11</w:t>
            </w:r>
          </w:p>
          <w:p w14:paraId="336CE958" w14:textId="35A50343"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vMerge w:val="restart"/>
          </w:tcPr>
          <w:p w14:paraId="2B8101CC" w14:textId="77777777" w:rsidR="00280196" w:rsidRPr="00356E91" w:rsidRDefault="00280196" w:rsidP="004E2FBA">
            <w:pPr>
              <w:tabs>
                <w:tab w:val="left" w:pos="1741"/>
              </w:tabs>
              <w:spacing w:after="0" w:line="240" w:lineRule="auto"/>
              <w:ind w:left="0" w:right="0" w:firstLine="0"/>
              <w:rPr>
                <w:color w:val="auto"/>
                <w:sz w:val="20"/>
                <w:szCs w:val="20"/>
              </w:rPr>
            </w:pPr>
            <w:r w:rsidRPr="00356E91">
              <w:rPr>
                <w:color w:val="auto"/>
                <w:sz w:val="20"/>
                <w:szCs w:val="20"/>
              </w:rPr>
              <w:t>2.   Namiesto jednoročnej lehoty stanovenej v odseku 1 môžu členské štáty zachovať alebo zaviesť dvojročnú lehotu od momentu dodania tovaru.</w:t>
            </w:r>
          </w:p>
          <w:p w14:paraId="74409661" w14:textId="3B4E9749" w:rsidR="00280196" w:rsidRPr="00356E91" w:rsidRDefault="00280196" w:rsidP="004E2FBA">
            <w:pPr>
              <w:spacing w:after="0" w:line="240" w:lineRule="auto"/>
              <w:ind w:left="0" w:right="0" w:firstLine="0"/>
              <w:rPr>
                <w:color w:val="auto"/>
                <w:sz w:val="20"/>
                <w:szCs w:val="20"/>
              </w:rPr>
            </w:pPr>
          </w:p>
        </w:tc>
        <w:tc>
          <w:tcPr>
            <w:tcW w:w="709" w:type="dxa"/>
            <w:vMerge w:val="restart"/>
          </w:tcPr>
          <w:p w14:paraId="6CD5F707" w14:textId="44D2F36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6772C80B" w14:textId="1276701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9FF0950" w14:textId="6290CB9B" w:rsidR="00280196" w:rsidRPr="00356E91" w:rsidRDefault="007E2D8A" w:rsidP="004E2FBA">
            <w:pPr>
              <w:spacing w:after="0" w:line="240" w:lineRule="auto"/>
              <w:ind w:left="0" w:right="0" w:firstLine="0"/>
              <w:jc w:val="center"/>
              <w:rPr>
                <w:color w:val="auto"/>
                <w:sz w:val="20"/>
                <w:szCs w:val="20"/>
              </w:rPr>
            </w:pPr>
            <w:r>
              <w:rPr>
                <w:color w:val="auto"/>
                <w:sz w:val="20"/>
                <w:szCs w:val="20"/>
              </w:rPr>
              <w:t>§: 810</w:t>
            </w:r>
          </w:p>
          <w:p w14:paraId="58153141" w14:textId="6E35FEE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1-3</w:t>
            </w:r>
          </w:p>
          <w:p w14:paraId="39713B9E" w14:textId="26F157D3" w:rsidR="00280196" w:rsidRPr="00356E91" w:rsidRDefault="00280196" w:rsidP="004E2FBA">
            <w:pPr>
              <w:spacing w:after="0" w:line="240" w:lineRule="auto"/>
              <w:ind w:left="0" w:right="0" w:firstLine="0"/>
              <w:jc w:val="center"/>
              <w:rPr>
                <w:color w:val="auto"/>
                <w:sz w:val="20"/>
                <w:szCs w:val="20"/>
              </w:rPr>
            </w:pPr>
          </w:p>
        </w:tc>
        <w:tc>
          <w:tcPr>
            <w:tcW w:w="4111" w:type="dxa"/>
          </w:tcPr>
          <w:p w14:paraId="7F451A19"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Predávajúci zodpovedá za akúkoľvek vadu, ktorú má predaná vec v čase jej dodania a ktorá sa prejaví do dvoch rokov od dodania veci. </w:t>
            </w:r>
          </w:p>
          <w:p w14:paraId="19072A78" w14:textId="77777777" w:rsidR="007D586C" w:rsidRPr="007D586C" w:rsidRDefault="007D586C" w:rsidP="007D586C">
            <w:pPr>
              <w:spacing w:after="0" w:line="240" w:lineRule="auto"/>
              <w:ind w:left="0" w:right="0" w:firstLine="0"/>
              <w:rPr>
                <w:color w:val="auto"/>
                <w:sz w:val="20"/>
                <w:szCs w:val="20"/>
              </w:rPr>
            </w:pPr>
          </w:p>
          <w:p w14:paraId="42F4FAF6"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 xml:space="preserve">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w:t>
            </w:r>
            <w:r w:rsidRPr="007D586C">
              <w:rPr>
                <w:color w:val="auto"/>
                <w:sz w:val="20"/>
                <w:szCs w:val="20"/>
              </w:rPr>
              <w:lastRenderedPageBreak/>
              <w:t xml:space="preserve">však počas dvoch rokov od dodania veci s digitálnymi prvkami. </w:t>
            </w:r>
          </w:p>
          <w:p w14:paraId="4B4C8024" w14:textId="77777777" w:rsidR="007D586C" w:rsidRPr="007D586C" w:rsidRDefault="007D586C" w:rsidP="007D586C">
            <w:pPr>
              <w:spacing w:after="0" w:line="240" w:lineRule="auto"/>
              <w:ind w:left="0" w:right="0" w:firstLine="0"/>
              <w:rPr>
                <w:color w:val="auto"/>
                <w:sz w:val="20"/>
                <w:szCs w:val="20"/>
              </w:rPr>
            </w:pPr>
          </w:p>
          <w:p w14:paraId="4808EC46" w14:textId="50DCB793" w:rsidR="00280196" w:rsidRPr="00356E91" w:rsidRDefault="007D586C" w:rsidP="007D586C">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Pri použitej veci sa strany môžu dohodnúť na kratšej dobe zodpovednosti predávajúceho za vady, nie však kratšej ako jeden rok od dodania veci.</w:t>
            </w:r>
          </w:p>
        </w:tc>
        <w:tc>
          <w:tcPr>
            <w:tcW w:w="708" w:type="dxa"/>
            <w:vMerge w:val="restart"/>
          </w:tcPr>
          <w:p w14:paraId="195D0509" w14:textId="32B40E5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Ú</w:t>
            </w:r>
          </w:p>
        </w:tc>
        <w:tc>
          <w:tcPr>
            <w:tcW w:w="1134" w:type="dxa"/>
            <w:vMerge w:val="restart"/>
          </w:tcPr>
          <w:p w14:paraId="2096E850"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58F4CC37"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GP-A</w:t>
            </w:r>
          </w:p>
          <w:p w14:paraId="585B07D3" w14:textId="21C0238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f) zachovanie existujúcej právnej úpravy</w:t>
            </w:r>
          </w:p>
        </w:tc>
        <w:tc>
          <w:tcPr>
            <w:tcW w:w="1134" w:type="dxa"/>
            <w:vMerge w:val="restart"/>
          </w:tcPr>
          <w:p w14:paraId="3747FD6C" w14:textId="178C425D"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Oblasť s vplyvom na podnikateľské prostredie, oblasť so sociálnymi vplyvmi</w:t>
            </w:r>
          </w:p>
        </w:tc>
      </w:tr>
      <w:tr w:rsidR="00356E91" w:rsidRPr="00356E91" w14:paraId="0DC301AE" w14:textId="77777777" w:rsidTr="002A5E7E">
        <w:trPr>
          <w:trHeight w:val="1418"/>
        </w:trPr>
        <w:tc>
          <w:tcPr>
            <w:tcW w:w="851" w:type="dxa"/>
            <w:vMerge/>
          </w:tcPr>
          <w:p w14:paraId="47C81FA8"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637355B5" w14:textId="77777777" w:rsidR="00280196" w:rsidRPr="00356E91" w:rsidRDefault="00280196" w:rsidP="004E2FBA">
            <w:pPr>
              <w:tabs>
                <w:tab w:val="left" w:pos="1741"/>
              </w:tabs>
              <w:spacing w:after="0" w:line="240" w:lineRule="auto"/>
              <w:ind w:left="0" w:right="0" w:firstLine="0"/>
              <w:rPr>
                <w:color w:val="auto"/>
                <w:sz w:val="20"/>
                <w:szCs w:val="20"/>
              </w:rPr>
            </w:pPr>
          </w:p>
        </w:tc>
        <w:tc>
          <w:tcPr>
            <w:tcW w:w="709" w:type="dxa"/>
            <w:vMerge/>
          </w:tcPr>
          <w:p w14:paraId="5AABED40"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10B98AB1" w14:textId="77777777" w:rsidR="00280196" w:rsidRPr="00356E91" w:rsidRDefault="00280196" w:rsidP="004E2FBA">
            <w:pPr>
              <w:spacing w:after="0" w:line="240" w:lineRule="auto"/>
              <w:ind w:left="0" w:right="0" w:firstLine="0"/>
              <w:jc w:val="center"/>
              <w:rPr>
                <w:color w:val="auto"/>
                <w:sz w:val="20"/>
                <w:szCs w:val="20"/>
              </w:rPr>
            </w:pPr>
          </w:p>
        </w:tc>
        <w:tc>
          <w:tcPr>
            <w:tcW w:w="851" w:type="dxa"/>
          </w:tcPr>
          <w:p w14:paraId="27571079" w14:textId="6223D048" w:rsidR="00280196" w:rsidRPr="00356E91" w:rsidRDefault="007D586C" w:rsidP="004E2FBA">
            <w:pPr>
              <w:spacing w:after="0" w:line="240" w:lineRule="auto"/>
              <w:ind w:left="0" w:right="0" w:firstLine="0"/>
              <w:jc w:val="center"/>
              <w:rPr>
                <w:color w:val="auto"/>
                <w:sz w:val="20"/>
                <w:szCs w:val="20"/>
              </w:rPr>
            </w:pPr>
            <w:r>
              <w:rPr>
                <w:color w:val="auto"/>
                <w:sz w:val="20"/>
                <w:szCs w:val="20"/>
              </w:rPr>
              <w:t>§: 81</w:t>
            </w:r>
            <w:r w:rsidR="007E2D8A">
              <w:rPr>
                <w:color w:val="auto"/>
                <w:sz w:val="20"/>
                <w:szCs w:val="20"/>
              </w:rPr>
              <w:t>3</w:t>
            </w:r>
          </w:p>
          <w:p w14:paraId="390A64FE" w14:textId="6A61C54E" w:rsidR="00280196" w:rsidRPr="00356E91" w:rsidRDefault="00280196" w:rsidP="004E2FBA">
            <w:pPr>
              <w:spacing w:after="0" w:line="240" w:lineRule="auto"/>
              <w:ind w:left="0" w:right="0" w:firstLine="0"/>
              <w:jc w:val="center"/>
              <w:rPr>
                <w:color w:val="auto"/>
                <w:sz w:val="20"/>
                <w:szCs w:val="20"/>
              </w:rPr>
            </w:pPr>
          </w:p>
        </w:tc>
        <w:tc>
          <w:tcPr>
            <w:tcW w:w="4111" w:type="dxa"/>
          </w:tcPr>
          <w:p w14:paraId="6618430D" w14:textId="0637F1E6"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Ak sa vada prejaví do uplynutia doby podľa § 8</w:t>
            </w:r>
            <w:r w:rsidR="007E2D8A">
              <w:rPr>
                <w:color w:val="auto"/>
                <w:sz w:val="20"/>
                <w:szCs w:val="20"/>
              </w:rPr>
              <w:t>10</w:t>
            </w:r>
            <w:r w:rsidRPr="007D586C">
              <w:rPr>
                <w:color w:val="auto"/>
                <w:sz w:val="20"/>
                <w:szCs w:val="20"/>
              </w:rPr>
              <w:t xml:space="preserve">, predpokladá sa, že ide o vadu, ktorú mala vec už v čase dodania; to neplatí, ak sa preukáže opak alebo ak je tento predpoklad nezlučiteľný s povahou veci alebo vady. </w:t>
            </w:r>
          </w:p>
          <w:p w14:paraId="4BD14188" w14:textId="77777777" w:rsidR="007D586C" w:rsidRPr="007D586C" w:rsidRDefault="007D586C" w:rsidP="007D586C">
            <w:pPr>
              <w:spacing w:after="0" w:line="240" w:lineRule="auto"/>
              <w:ind w:left="0" w:right="0" w:firstLine="0"/>
              <w:rPr>
                <w:color w:val="auto"/>
                <w:sz w:val="20"/>
                <w:szCs w:val="20"/>
              </w:rPr>
            </w:pPr>
          </w:p>
          <w:p w14:paraId="5ED1430E" w14:textId="61C594F4" w:rsidR="00280196" w:rsidRPr="00356E91" w:rsidRDefault="007D586C" w:rsidP="007D586C">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Ak je predmetom kúpy vec s digitálnymi prvkami, pri ktorej sa má digitálny obsah dodávať alebo digitálna služba poskytovať nepretržite počas dohodnutej doby, predávajúci nesie dôkazné bremeno, že digitálny obsah dodal alebo digitálnu službu poskyto</w:t>
            </w:r>
            <w:r w:rsidR="007E2D8A">
              <w:rPr>
                <w:color w:val="auto"/>
                <w:sz w:val="20"/>
                <w:szCs w:val="20"/>
              </w:rPr>
              <w:t>l bez vád počas doby podľa § 810</w:t>
            </w:r>
            <w:r w:rsidRPr="007D586C">
              <w:rPr>
                <w:color w:val="auto"/>
                <w:sz w:val="20"/>
                <w:szCs w:val="20"/>
              </w:rPr>
              <w:t xml:space="preserve"> ods. 2.</w:t>
            </w:r>
          </w:p>
        </w:tc>
        <w:tc>
          <w:tcPr>
            <w:tcW w:w="708" w:type="dxa"/>
            <w:vMerge/>
          </w:tcPr>
          <w:p w14:paraId="1D0667A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9C4076E"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05DC78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8BD35B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F69BBE4" w14:textId="77777777" w:rsidTr="002A5E7E">
        <w:trPr>
          <w:trHeight w:val="1418"/>
        </w:trPr>
        <w:tc>
          <w:tcPr>
            <w:tcW w:w="851" w:type="dxa"/>
          </w:tcPr>
          <w:p w14:paraId="1A4E0B3F"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11</w:t>
            </w:r>
          </w:p>
          <w:p w14:paraId="48EF5A34" w14:textId="646850F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2738FC6A" w14:textId="77777777" w:rsidR="00280196" w:rsidRPr="00356E91" w:rsidRDefault="00280196" w:rsidP="004E2FBA">
            <w:pPr>
              <w:spacing w:after="0" w:line="240" w:lineRule="auto"/>
              <w:rPr>
                <w:color w:val="auto"/>
                <w:sz w:val="20"/>
                <w:szCs w:val="20"/>
              </w:rPr>
            </w:pPr>
            <w:r w:rsidRPr="00356E91">
              <w:rPr>
                <w:color w:val="auto"/>
                <w:sz w:val="20"/>
                <w:szCs w:val="20"/>
              </w:rPr>
              <w:t>3.   Ak sa v prípade tovaru s digitálnymi prvkami v kúpnej zmluve stanovuje nepretržité dodávanie digitálneho obsahu alebo digitálnej služby počas určitej doby, dôkazné bremeno týkajúce sa skutočnosti, či digitálny obsah alebo digitálna služba boli počas doby uvedenej v článku 10 ods. 2 v súlade, nesie v prípade nesúladu, ktorý sa prejaví počas doby uvedenej v uvedenom článku, predávajúci.</w:t>
            </w:r>
          </w:p>
          <w:p w14:paraId="21645023" w14:textId="77777777" w:rsidR="00280196" w:rsidRPr="00356E91" w:rsidRDefault="00280196" w:rsidP="004E2FBA">
            <w:pPr>
              <w:tabs>
                <w:tab w:val="left" w:pos="1741"/>
              </w:tabs>
              <w:spacing w:after="0" w:line="240" w:lineRule="auto"/>
              <w:ind w:left="0" w:right="0" w:firstLine="0"/>
              <w:rPr>
                <w:color w:val="auto"/>
                <w:sz w:val="20"/>
                <w:szCs w:val="20"/>
              </w:rPr>
            </w:pPr>
          </w:p>
        </w:tc>
        <w:tc>
          <w:tcPr>
            <w:tcW w:w="709" w:type="dxa"/>
          </w:tcPr>
          <w:p w14:paraId="206320FD" w14:textId="553ED6C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5F54E53" w14:textId="15B51CB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CF2A134" w14:textId="64DA4E1D" w:rsidR="00280196" w:rsidRPr="00356E91" w:rsidRDefault="007D586C" w:rsidP="004E2FBA">
            <w:pPr>
              <w:spacing w:after="0" w:line="240" w:lineRule="auto"/>
              <w:ind w:left="0" w:right="0" w:firstLine="0"/>
              <w:jc w:val="center"/>
              <w:rPr>
                <w:color w:val="auto"/>
                <w:sz w:val="20"/>
                <w:szCs w:val="20"/>
              </w:rPr>
            </w:pPr>
            <w:r>
              <w:rPr>
                <w:color w:val="auto"/>
                <w:sz w:val="20"/>
                <w:szCs w:val="20"/>
              </w:rPr>
              <w:t>§: 8</w:t>
            </w:r>
            <w:r w:rsidR="007E2D8A">
              <w:rPr>
                <w:color w:val="auto"/>
                <w:sz w:val="20"/>
                <w:szCs w:val="20"/>
              </w:rPr>
              <w:t>10</w:t>
            </w:r>
          </w:p>
          <w:p w14:paraId="431F0CFA" w14:textId="75826E2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7ECA7368"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37BA51E5" w14:textId="7F5AE667" w:rsidR="00280196" w:rsidRPr="00356E91" w:rsidRDefault="007D586C" w:rsidP="004E2FB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tc>
        <w:tc>
          <w:tcPr>
            <w:tcW w:w="708" w:type="dxa"/>
          </w:tcPr>
          <w:p w14:paraId="01E49470" w14:textId="6FEF750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391F42C9" w14:textId="77777777" w:rsidR="00280196" w:rsidRPr="00356E91" w:rsidRDefault="00280196" w:rsidP="004E2FBA">
            <w:pPr>
              <w:spacing w:after="0" w:line="240" w:lineRule="auto"/>
              <w:ind w:left="0" w:right="0" w:firstLine="0"/>
              <w:rPr>
                <w:color w:val="auto"/>
                <w:sz w:val="20"/>
                <w:szCs w:val="20"/>
              </w:rPr>
            </w:pPr>
          </w:p>
        </w:tc>
        <w:tc>
          <w:tcPr>
            <w:tcW w:w="851" w:type="dxa"/>
          </w:tcPr>
          <w:p w14:paraId="7F51F867" w14:textId="173ADD2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6B3810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5C18854" w14:textId="77777777" w:rsidTr="002A5E7E">
        <w:trPr>
          <w:trHeight w:val="1418"/>
        </w:trPr>
        <w:tc>
          <w:tcPr>
            <w:tcW w:w="851" w:type="dxa"/>
          </w:tcPr>
          <w:p w14:paraId="469B0A82" w14:textId="43AEB715"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12</w:t>
            </w:r>
          </w:p>
          <w:p w14:paraId="0DAE51C1" w14:textId="0AFF2B6E" w:rsidR="00280196" w:rsidRPr="00356E91" w:rsidRDefault="00280196" w:rsidP="004E2FBA">
            <w:pPr>
              <w:spacing w:after="0" w:line="240" w:lineRule="auto"/>
              <w:ind w:left="0" w:right="0" w:firstLine="0"/>
              <w:jc w:val="left"/>
              <w:rPr>
                <w:color w:val="auto"/>
                <w:sz w:val="20"/>
                <w:szCs w:val="20"/>
              </w:rPr>
            </w:pPr>
          </w:p>
        </w:tc>
        <w:tc>
          <w:tcPr>
            <w:tcW w:w="4962" w:type="dxa"/>
          </w:tcPr>
          <w:p w14:paraId="7F5C8EBD" w14:textId="77777777" w:rsidR="00280196" w:rsidRPr="00356E91" w:rsidRDefault="00280196" w:rsidP="004E2FBA">
            <w:pPr>
              <w:tabs>
                <w:tab w:val="left" w:pos="964"/>
              </w:tabs>
              <w:spacing w:after="0" w:line="240" w:lineRule="auto"/>
              <w:ind w:left="0" w:right="0" w:firstLine="0"/>
              <w:rPr>
                <w:color w:val="auto"/>
                <w:sz w:val="20"/>
                <w:szCs w:val="20"/>
              </w:rPr>
            </w:pPr>
            <w:r w:rsidRPr="00356E91">
              <w:rPr>
                <w:bCs/>
                <w:color w:val="auto"/>
                <w:sz w:val="20"/>
                <w:szCs w:val="20"/>
              </w:rPr>
              <w:t>Oznamovacia povinnosť</w:t>
            </w:r>
          </w:p>
          <w:p w14:paraId="1CDCF7DA" w14:textId="77777777" w:rsidR="00280196" w:rsidRPr="00356E91" w:rsidRDefault="00280196" w:rsidP="004E2FBA">
            <w:pPr>
              <w:tabs>
                <w:tab w:val="left" w:pos="964"/>
              </w:tabs>
              <w:spacing w:after="0" w:line="240" w:lineRule="auto"/>
              <w:ind w:left="0" w:right="0" w:firstLine="0"/>
              <w:rPr>
                <w:color w:val="auto"/>
                <w:sz w:val="20"/>
                <w:szCs w:val="20"/>
              </w:rPr>
            </w:pPr>
            <w:r w:rsidRPr="00356E91">
              <w:rPr>
                <w:color w:val="auto"/>
                <w:sz w:val="20"/>
                <w:szCs w:val="20"/>
              </w:rPr>
              <w:t>Členské štáty môžu zachovať alebo zaviesť ustanovenia stanovujúce, že na to, aby spotrebiteľ mohol uplatniť svoje práva, musí informovať predávajúceho o nesúlade v lehote najmenej dva mesiace odo dňa, keď takýto nesúlad zistil.</w:t>
            </w:r>
          </w:p>
          <w:p w14:paraId="73831128" w14:textId="6B18ED2E" w:rsidR="00280196" w:rsidRPr="00356E91" w:rsidRDefault="00280196" w:rsidP="004E2FBA">
            <w:pPr>
              <w:spacing w:after="0" w:line="240" w:lineRule="auto"/>
              <w:ind w:left="0" w:right="0" w:firstLine="0"/>
              <w:rPr>
                <w:color w:val="auto"/>
                <w:sz w:val="20"/>
                <w:szCs w:val="20"/>
              </w:rPr>
            </w:pPr>
          </w:p>
        </w:tc>
        <w:tc>
          <w:tcPr>
            <w:tcW w:w="709" w:type="dxa"/>
          </w:tcPr>
          <w:p w14:paraId="063626A4" w14:textId="15EEAD5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667525D6" w14:textId="62FDFC6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A883384" w14:textId="19D3309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81</w:t>
            </w:r>
            <w:r w:rsidR="007E2D8A">
              <w:rPr>
                <w:color w:val="auto"/>
                <w:sz w:val="20"/>
                <w:szCs w:val="20"/>
              </w:rPr>
              <w:t>4</w:t>
            </w:r>
            <w:r w:rsidRPr="00356E91">
              <w:rPr>
                <w:color w:val="auto"/>
                <w:sz w:val="20"/>
                <w:szCs w:val="20"/>
              </w:rPr>
              <w:t xml:space="preserve"> O: 3</w:t>
            </w:r>
          </w:p>
          <w:p w14:paraId="37396ECA" w14:textId="39972FD8" w:rsidR="00280196" w:rsidRPr="00356E91" w:rsidRDefault="00280196" w:rsidP="004E2FBA">
            <w:pPr>
              <w:spacing w:after="0" w:line="240" w:lineRule="auto"/>
              <w:ind w:left="0" w:right="0" w:firstLine="0"/>
              <w:jc w:val="center"/>
              <w:rPr>
                <w:color w:val="auto"/>
                <w:sz w:val="20"/>
                <w:szCs w:val="20"/>
              </w:rPr>
            </w:pPr>
          </w:p>
        </w:tc>
        <w:tc>
          <w:tcPr>
            <w:tcW w:w="4111" w:type="dxa"/>
          </w:tcPr>
          <w:p w14:paraId="315C1260" w14:textId="0ECCED3E" w:rsidR="00280196" w:rsidRPr="00356E91" w:rsidRDefault="007D586C" w:rsidP="007E2D8A">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Kupujúci môže uplatňovať práva zo zodpovednosti za vady vrátane práva podľa odseku 2, len ak vytkol vadu do dvoch mesiacov od zistenia vady, najneskôr do uplynutia doby podľa § 8</w:t>
            </w:r>
            <w:r w:rsidR="007E2D8A">
              <w:rPr>
                <w:color w:val="auto"/>
                <w:sz w:val="20"/>
                <w:szCs w:val="20"/>
              </w:rPr>
              <w:t>10</w:t>
            </w:r>
            <w:r w:rsidRPr="007D586C">
              <w:rPr>
                <w:color w:val="auto"/>
                <w:sz w:val="20"/>
                <w:szCs w:val="20"/>
              </w:rPr>
              <w:t>.</w:t>
            </w:r>
          </w:p>
        </w:tc>
        <w:tc>
          <w:tcPr>
            <w:tcW w:w="708" w:type="dxa"/>
          </w:tcPr>
          <w:p w14:paraId="3439C24B" w14:textId="0E79F1F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26DF93C9" w14:textId="77777777" w:rsidR="00280196" w:rsidRPr="00356E91" w:rsidRDefault="00280196" w:rsidP="004E2FBA">
            <w:pPr>
              <w:spacing w:after="0" w:line="240" w:lineRule="auto"/>
              <w:ind w:left="0" w:right="0" w:firstLine="0"/>
              <w:rPr>
                <w:color w:val="auto"/>
                <w:sz w:val="20"/>
                <w:szCs w:val="20"/>
              </w:rPr>
            </w:pPr>
          </w:p>
        </w:tc>
        <w:tc>
          <w:tcPr>
            <w:tcW w:w="851" w:type="dxa"/>
          </w:tcPr>
          <w:p w14:paraId="7624BD03"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GP-A</w:t>
            </w:r>
          </w:p>
          <w:p w14:paraId="6A354602" w14:textId="25C0A9B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f) zachovanie existujúcej právnej úpravy</w:t>
            </w:r>
          </w:p>
        </w:tc>
        <w:tc>
          <w:tcPr>
            <w:tcW w:w="1134" w:type="dxa"/>
          </w:tcPr>
          <w:p w14:paraId="18CB9937" w14:textId="783CA598"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Oblasť s vplyvom na podnikateľské prostredie, oblasť so sociálnymi vplyvmi</w:t>
            </w:r>
          </w:p>
        </w:tc>
      </w:tr>
      <w:tr w:rsidR="00356E91" w:rsidRPr="00356E91" w14:paraId="495C80D6" w14:textId="77777777" w:rsidTr="002035DB">
        <w:trPr>
          <w:trHeight w:val="1117"/>
        </w:trPr>
        <w:tc>
          <w:tcPr>
            <w:tcW w:w="851" w:type="dxa"/>
          </w:tcPr>
          <w:p w14:paraId="33CB112F" w14:textId="388583B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51EDD97D" w14:textId="4587F7B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tcPr>
          <w:p w14:paraId="412A17A7"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Prostriedky nápravy v prípade nesúladu</w:t>
            </w:r>
          </w:p>
          <w:p w14:paraId="2CBD61DC" w14:textId="06DA2BDA" w:rsidR="00280196" w:rsidRPr="00356E91" w:rsidRDefault="00280196" w:rsidP="004E2FBA">
            <w:pPr>
              <w:spacing w:after="0" w:line="240" w:lineRule="auto"/>
              <w:ind w:left="0" w:right="0" w:firstLine="0"/>
              <w:rPr>
                <w:color w:val="auto"/>
                <w:sz w:val="20"/>
                <w:szCs w:val="20"/>
              </w:rPr>
            </w:pPr>
            <w:r w:rsidRPr="00356E91">
              <w:rPr>
                <w:color w:val="auto"/>
                <w:sz w:val="20"/>
                <w:szCs w:val="20"/>
              </w:rPr>
              <w:t>1.   V prípade nesúladu má spotrebiteľ nárok na uvedenie tovaru do súladu alebo na primeranú zľavu z ceny, alebo na ukončenie zmluvy podľa podmienok stanovených v tomto článku.</w:t>
            </w:r>
          </w:p>
        </w:tc>
        <w:tc>
          <w:tcPr>
            <w:tcW w:w="709" w:type="dxa"/>
          </w:tcPr>
          <w:p w14:paraId="785FF967" w14:textId="5B69F6C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4EFE55F" w14:textId="031AA76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4F6FBC3" w14:textId="6FFBC070" w:rsidR="00280196" w:rsidRPr="00356E91" w:rsidRDefault="007E2D8A" w:rsidP="004E2FBA">
            <w:pPr>
              <w:spacing w:after="0" w:line="240" w:lineRule="auto"/>
              <w:ind w:left="0" w:right="0" w:firstLine="0"/>
              <w:jc w:val="center"/>
              <w:rPr>
                <w:color w:val="auto"/>
                <w:sz w:val="20"/>
                <w:szCs w:val="20"/>
              </w:rPr>
            </w:pPr>
            <w:r>
              <w:rPr>
                <w:color w:val="auto"/>
                <w:sz w:val="20"/>
                <w:szCs w:val="20"/>
              </w:rPr>
              <w:t>§: 814</w:t>
            </w:r>
          </w:p>
          <w:p w14:paraId="6225292D" w14:textId="511BFE7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523F3837"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E5C737D" w14:textId="2D363F4A" w:rsidR="00280196" w:rsidRPr="00356E91" w:rsidRDefault="007D586C" w:rsidP="004E2FBA">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Ak predávajúci zodpovedá za vadu predanej veci, kupujúci má voči nemu právo na odstránenie vady opravou alebo výmenou, právo na primeranú zľavu z kúpnej ceny alebo právo od kúpnej zmluvy odstúpiť.</w:t>
            </w:r>
          </w:p>
        </w:tc>
        <w:tc>
          <w:tcPr>
            <w:tcW w:w="708" w:type="dxa"/>
          </w:tcPr>
          <w:p w14:paraId="1BC776A0" w14:textId="461798B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4E1EA766" w14:textId="77777777" w:rsidR="00280196" w:rsidRPr="00356E91" w:rsidRDefault="00280196" w:rsidP="004E2FBA">
            <w:pPr>
              <w:spacing w:after="0" w:line="240" w:lineRule="auto"/>
              <w:ind w:left="0" w:right="0" w:firstLine="0"/>
              <w:rPr>
                <w:color w:val="auto"/>
                <w:sz w:val="20"/>
                <w:szCs w:val="20"/>
              </w:rPr>
            </w:pPr>
          </w:p>
        </w:tc>
        <w:tc>
          <w:tcPr>
            <w:tcW w:w="851" w:type="dxa"/>
          </w:tcPr>
          <w:p w14:paraId="0908D4A4" w14:textId="20E6D69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2D2503A"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721B1B3" w14:textId="77777777" w:rsidTr="002A5E7E">
        <w:trPr>
          <w:trHeight w:val="1418"/>
        </w:trPr>
        <w:tc>
          <w:tcPr>
            <w:tcW w:w="851" w:type="dxa"/>
          </w:tcPr>
          <w:p w14:paraId="3792AFD5"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13</w:t>
            </w:r>
          </w:p>
          <w:p w14:paraId="40061E88" w14:textId="5F7F877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tcPr>
          <w:p w14:paraId="21FF9952"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2.   Pokiaľ ide o uvedenie tovaru do súladu, spotrebiteľ si môže vybrať medzi opravou a výmenou, pokiaľ zvolený prostriedok nápravy nie je nemožný alebo v porovnaní s iným prostriedkom nápravy by nespôsobil predávajúcemu neprimerané náklady, pričom sa zohľadňujú všetky okolnosti vrátane:</w:t>
            </w:r>
          </w:p>
          <w:p w14:paraId="65A99B2E" w14:textId="77777777" w:rsidR="00280196" w:rsidRPr="00356E91" w:rsidRDefault="00280196" w:rsidP="004E2FBA">
            <w:pPr>
              <w:spacing w:after="0" w:line="240" w:lineRule="auto"/>
              <w:ind w:left="0" w:right="0" w:firstLine="0"/>
              <w:rPr>
                <w:color w:val="auto"/>
                <w:sz w:val="20"/>
                <w:szCs w:val="20"/>
              </w:rPr>
            </w:pPr>
          </w:p>
          <w:p w14:paraId="36B31CFC"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a) hodnoty, ktorý by mal tovar v prípade, ak by neexistoval nesúlad;</w:t>
            </w:r>
          </w:p>
          <w:p w14:paraId="106BD142" w14:textId="77777777" w:rsidR="00280196" w:rsidRPr="00356E91" w:rsidRDefault="00280196" w:rsidP="004E2FBA">
            <w:pPr>
              <w:spacing w:after="0" w:line="240" w:lineRule="auto"/>
              <w:ind w:left="0" w:right="0" w:firstLine="0"/>
              <w:rPr>
                <w:color w:val="auto"/>
                <w:sz w:val="20"/>
                <w:szCs w:val="20"/>
              </w:rPr>
            </w:pPr>
          </w:p>
          <w:p w14:paraId="13477F0F" w14:textId="77777777" w:rsidR="00280196" w:rsidRPr="00356E91" w:rsidRDefault="00280196" w:rsidP="004E2FBA">
            <w:pPr>
              <w:spacing w:after="0" w:line="240" w:lineRule="auto"/>
              <w:ind w:left="0" w:right="0" w:firstLine="0"/>
              <w:rPr>
                <w:color w:val="auto"/>
                <w:sz w:val="20"/>
                <w:szCs w:val="20"/>
              </w:rPr>
            </w:pPr>
            <w:r w:rsidRPr="00356E91">
              <w:rPr>
                <w:color w:val="auto"/>
                <w:sz w:val="20"/>
                <w:szCs w:val="20"/>
              </w:rPr>
              <w:t>b) závažnosti nesúladu a</w:t>
            </w:r>
          </w:p>
          <w:p w14:paraId="38E23120" w14:textId="77777777" w:rsidR="00280196" w:rsidRPr="00356E91" w:rsidRDefault="00280196" w:rsidP="004E2FBA">
            <w:pPr>
              <w:spacing w:after="0" w:line="240" w:lineRule="auto"/>
              <w:ind w:left="0" w:right="0" w:firstLine="0"/>
              <w:rPr>
                <w:color w:val="auto"/>
                <w:sz w:val="20"/>
                <w:szCs w:val="20"/>
              </w:rPr>
            </w:pPr>
          </w:p>
          <w:p w14:paraId="45CE18A1" w14:textId="7E82C853" w:rsidR="00280196" w:rsidRPr="00356E91" w:rsidRDefault="00280196" w:rsidP="004E2FBA">
            <w:pPr>
              <w:spacing w:after="0" w:line="240" w:lineRule="auto"/>
              <w:ind w:left="0" w:right="0" w:firstLine="0"/>
              <w:rPr>
                <w:b/>
                <w:color w:val="auto"/>
                <w:sz w:val="20"/>
                <w:szCs w:val="20"/>
              </w:rPr>
            </w:pPr>
            <w:r w:rsidRPr="00356E91">
              <w:rPr>
                <w:color w:val="auto"/>
                <w:sz w:val="20"/>
                <w:szCs w:val="20"/>
              </w:rPr>
              <w:t>c) toho, či by bolo možné poskytnúť alternatívnu nápravu bez značných ťažkostí pre spotrebiteľa.</w:t>
            </w:r>
          </w:p>
        </w:tc>
        <w:tc>
          <w:tcPr>
            <w:tcW w:w="709" w:type="dxa"/>
          </w:tcPr>
          <w:p w14:paraId="0E93C570" w14:textId="5474D71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60A1135" w14:textId="007B5C9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96BF557" w14:textId="0BD5ACBC" w:rsidR="00280196" w:rsidRPr="00356E91" w:rsidRDefault="007E2D8A" w:rsidP="004E2FBA">
            <w:pPr>
              <w:spacing w:after="0" w:line="240" w:lineRule="auto"/>
              <w:ind w:left="0" w:right="0" w:firstLine="0"/>
              <w:jc w:val="center"/>
              <w:rPr>
                <w:color w:val="auto"/>
                <w:sz w:val="20"/>
                <w:szCs w:val="20"/>
              </w:rPr>
            </w:pPr>
            <w:r>
              <w:rPr>
                <w:color w:val="auto"/>
                <w:sz w:val="20"/>
                <w:szCs w:val="20"/>
              </w:rPr>
              <w:t>§: 819</w:t>
            </w:r>
          </w:p>
          <w:p w14:paraId="5DAFDCBA" w14:textId="686D293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5B430EF2"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36A13AF2" w14:textId="59A2B224" w:rsidR="00280196" w:rsidRPr="00356E91"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w:t>
            </w:r>
          </w:p>
        </w:tc>
        <w:tc>
          <w:tcPr>
            <w:tcW w:w="708" w:type="dxa"/>
          </w:tcPr>
          <w:p w14:paraId="625F385E" w14:textId="313BC8C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A0261E9" w14:textId="77777777" w:rsidR="00280196" w:rsidRPr="00356E91" w:rsidRDefault="00280196" w:rsidP="004E2FBA">
            <w:pPr>
              <w:spacing w:after="0" w:line="240" w:lineRule="auto"/>
              <w:ind w:left="0" w:right="0" w:firstLine="0"/>
              <w:rPr>
                <w:color w:val="auto"/>
                <w:sz w:val="20"/>
                <w:szCs w:val="20"/>
              </w:rPr>
            </w:pPr>
          </w:p>
        </w:tc>
        <w:tc>
          <w:tcPr>
            <w:tcW w:w="851" w:type="dxa"/>
          </w:tcPr>
          <w:p w14:paraId="487319D6" w14:textId="13B42A6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2B2F9B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566774F" w14:textId="77777777" w:rsidTr="002035DB">
        <w:trPr>
          <w:trHeight w:val="1161"/>
        </w:trPr>
        <w:tc>
          <w:tcPr>
            <w:tcW w:w="851" w:type="dxa"/>
          </w:tcPr>
          <w:p w14:paraId="40327DBD"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0DB24540" w14:textId="6F65F70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2a</w:t>
            </w:r>
          </w:p>
        </w:tc>
        <w:tc>
          <w:tcPr>
            <w:tcW w:w="4962" w:type="dxa"/>
          </w:tcPr>
          <w:p w14:paraId="0B176386" w14:textId="21884449" w:rsidR="00280196" w:rsidRPr="00356E91" w:rsidRDefault="00280196" w:rsidP="004E2FBA">
            <w:pPr>
              <w:spacing w:after="0" w:line="240" w:lineRule="auto"/>
              <w:ind w:left="0" w:right="0" w:firstLine="0"/>
              <w:rPr>
                <w:color w:val="auto"/>
                <w:sz w:val="20"/>
                <w:szCs w:val="20"/>
              </w:rPr>
            </w:pPr>
            <w:r w:rsidRPr="00356E91">
              <w:rPr>
                <w:color w:val="auto"/>
                <w:sz w:val="20"/>
                <w:szCs w:val="20"/>
              </w:rPr>
              <w:t>2a.   Pred tým, ako predajca poskytne prostriedok nápravy na uvedenie tovaru do súladu, informuje spotrebiteľa o jeho práve vybrať si medzi opravou a výmenou, ako aj o možnom predĺžení doby zodpovednosti stanovenej v článku 10 ods. 2a.</w:t>
            </w:r>
          </w:p>
        </w:tc>
        <w:tc>
          <w:tcPr>
            <w:tcW w:w="709" w:type="dxa"/>
          </w:tcPr>
          <w:p w14:paraId="1B51B2CB" w14:textId="188A030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2844E88B" w14:textId="04FB08C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95C1230" w14:textId="274B10BA" w:rsidR="00280196" w:rsidRPr="00356E91" w:rsidRDefault="007E2D8A" w:rsidP="004E2FBA">
            <w:pPr>
              <w:spacing w:after="0" w:line="240" w:lineRule="auto"/>
              <w:ind w:left="0" w:right="0" w:firstLine="0"/>
              <w:jc w:val="center"/>
              <w:rPr>
                <w:color w:val="auto"/>
                <w:sz w:val="20"/>
                <w:szCs w:val="20"/>
              </w:rPr>
            </w:pPr>
            <w:r>
              <w:rPr>
                <w:color w:val="auto"/>
                <w:sz w:val="20"/>
                <w:szCs w:val="20"/>
              </w:rPr>
              <w:t>§: 819</w:t>
            </w:r>
          </w:p>
          <w:p w14:paraId="7699EB51" w14:textId="16A3BD3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tc>
        <w:tc>
          <w:tcPr>
            <w:tcW w:w="4111" w:type="dxa"/>
          </w:tcPr>
          <w:p w14:paraId="09E585EE" w14:textId="4652B35A" w:rsidR="00280196" w:rsidRPr="00356E91" w:rsidRDefault="007D586C" w:rsidP="004E2FB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Predávajúci pred odstránením vady informuje kupujúceho o práve vybrať si medzi opravou veci alebo výmenou veci podľa odseku 1 a o predĺžení doby zodpov</w:t>
            </w:r>
            <w:r w:rsidR="007E2D8A">
              <w:rPr>
                <w:color w:val="auto"/>
                <w:sz w:val="20"/>
                <w:szCs w:val="20"/>
              </w:rPr>
              <w:t>ednosti za vady veci podľa § 810</w:t>
            </w:r>
            <w:r w:rsidRPr="007D586C">
              <w:rPr>
                <w:color w:val="auto"/>
                <w:sz w:val="20"/>
                <w:szCs w:val="20"/>
              </w:rPr>
              <w:t xml:space="preserve"> ods. 4.</w:t>
            </w:r>
          </w:p>
        </w:tc>
        <w:tc>
          <w:tcPr>
            <w:tcW w:w="708" w:type="dxa"/>
          </w:tcPr>
          <w:p w14:paraId="454FA68B" w14:textId="2CC5A18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BB50D59" w14:textId="77777777" w:rsidR="00280196" w:rsidRPr="00356E91" w:rsidRDefault="00280196" w:rsidP="004E2FBA">
            <w:pPr>
              <w:spacing w:after="0" w:line="240" w:lineRule="auto"/>
              <w:ind w:left="0" w:right="0" w:firstLine="0"/>
              <w:rPr>
                <w:color w:val="auto"/>
                <w:sz w:val="20"/>
                <w:szCs w:val="20"/>
              </w:rPr>
            </w:pPr>
          </w:p>
        </w:tc>
        <w:tc>
          <w:tcPr>
            <w:tcW w:w="851" w:type="dxa"/>
          </w:tcPr>
          <w:p w14:paraId="0BCDC390" w14:textId="1E5AA92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6FD40F9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97BB43A" w14:textId="77777777" w:rsidTr="002035DB">
        <w:trPr>
          <w:trHeight w:val="1107"/>
        </w:trPr>
        <w:tc>
          <w:tcPr>
            <w:tcW w:w="851" w:type="dxa"/>
          </w:tcPr>
          <w:p w14:paraId="0533CAE6" w14:textId="59D10DB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3C3E3A76" w14:textId="600727E0"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3A558248" w14:textId="781ABF51" w:rsidR="00280196" w:rsidRPr="00356E91" w:rsidRDefault="00280196" w:rsidP="004E2FBA">
            <w:pPr>
              <w:spacing w:after="0" w:line="240" w:lineRule="auto"/>
              <w:ind w:left="0" w:right="0" w:firstLine="0"/>
              <w:rPr>
                <w:color w:val="auto"/>
                <w:sz w:val="20"/>
                <w:szCs w:val="20"/>
              </w:rPr>
            </w:pPr>
            <w:r w:rsidRPr="00356E91">
              <w:rPr>
                <w:color w:val="auto"/>
                <w:sz w:val="20"/>
                <w:szCs w:val="20"/>
              </w:rPr>
              <w:t>3.   Predávajúci môže odmietnuť uviesť tovar do súladu, ak oprava a výmena nie sú možné alebo by mu spôsobovali neprimerané náklady s ohľadom na všetky okolnosti vrátane tých, ktoré sú uvedené v odseku 2 písm. a) a b).</w:t>
            </w:r>
          </w:p>
        </w:tc>
        <w:tc>
          <w:tcPr>
            <w:tcW w:w="709" w:type="dxa"/>
          </w:tcPr>
          <w:p w14:paraId="7D73CD95" w14:textId="64BB65B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EA2CDA1" w14:textId="01C8BEB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95BC2F7" w14:textId="1F573C53" w:rsidR="00280196" w:rsidRPr="00356E91" w:rsidRDefault="007E2D8A" w:rsidP="004E2FBA">
            <w:pPr>
              <w:spacing w:after="0" w:line="240" w:lineRule="auto"/>
              <w:ind w:left="0" w:right="0" w:firstLine="0"/>
              <w:jc w:val="center"/>
              <w:rPr>
                <w:color w:val="auto"/>
                <w:sz w:val="20"/>
                <w:szCs w:val="20"/>
              </w:rPr>
            </w:pPr>
            <w:r>
              <w:rPr>
                <w:color w:val="auto"/>
                <w:sz w:val="20"/>
                <w:szCs w:val="20"/>
              </w:rPr>
              <w:t>§: 819</w:t>
            </w:r>
          </w:p>
          <w:p w14:paraId="6852A8FF" w14:textId="0FAA5CF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3</w:t>
            </w:r>
          </w:p>
          <w:p w14:paraId="26B7871C" w14:textId="056A064D" w:rsidR="00280196" w:rsidRPr="00356E91" w:rsidRDefault="00280196" w:rsidP="004E2FBA">
            <w:pPr>
              <w:spacing w:after="0" w:line="240" w:lineRule="auto"/>
              <w:ind w:left="0" w:right="0" w:firstLine="0"/>
              <w:jc w:val="center"/>
              <w:rPr>
                <w:color w:val="auto"/>
                <w:sz w:val="20"/>
                <w:szCs w:val="20"/>
              </w:rPr>
            </w:pPr>
          </w:p>
        </w:tc>
        <w:tc>
          <w:tcPr>
            <w:tcW w:w="4111" w:type="dxa"/>
          </w:tcPr>
          <w:p w14:paraId="69C70D0B" w14:textId="56D3C702" w:rsidR="00280196" w:rsidRPr="00356E91" w:rsidRDefault="007D586C" w:rsidP="004E2FBA">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Predávajúci môže odmietnuť odstránenie vady, ak oprava ani výmena nie sú možné alebo ak by si vyžadovali neprimerané náklady s ohľadom na všetky okolnosti vrátane okolností podľa odseku 1 druhej vety.</w:t>
            </w:r>
          </w:p>
        </w:tc>
        <w:tc>
          <w:tcPr>
            <w:tcW w:w="708" w:type="dxa"/>
          </w:tcPr>
          <w:p w14:paraId="144C50F7" w14:textId="53C5F32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4ECAD1C5" w14:textId="77777777" w:rsidR="00280196" w:rsidRPr="00356E91" w:rsidRDefault="00280196" w:rsidP="004E2FBA">
            <w:pPr>
              <w:spacing w:after="0" w:line="240" w:lineRule="auto"/>
              <w:ind w:left="0" w:right="0" w:firstLine="0"/>
              <w:rPr>
                <w:color w:val="auto"/>
                <w:sz w:val="20"/>
                <w:szCs w:val="20"/>
              </w:rPr>
            </w:pPr>
          </w:p>
        </w:tc>
        <w:tc>
          <w:tcPr>
            <w:tcW w:w="851" w:type="dxa"/>
          </w:tcPr>
          <w:p w14:paraId="55DE5BB1" w14:textId="4A69D27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E706912"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6EB6DF6" w14:textId="77777777" w:rsidTr="002A5E7E">
        <w:trPr>
          <w:trHeight w:val="1418"/>
        </w:trPr>
        <w:tc>
          <w:tcPr>
            <w:tcW w:w="851" w:type="dxa"/>
          </w:tcPr>
          <w:p w14:paraId="3D1F79D5" w14:textId="41F2C8C1"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4EF0D714"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p w14:paraId="3999A28E" w14:textId="415ECDED"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a)</w:t>
            </w:r>
          </w:p>
        </w:tc>
        <w:tc>
          <w:tcPr>
            <w:tcW w:w="4962" w:type="dxa"/>
          </w:tcPr>
          <w:p w14:paraId="7E1D2093"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4.   Spotrebiteľ má nárok buď na primeranú zľavu z ceny v súlade s článkom 15 alebo na ukončenie kúpnej zmluvy v súlade s článkom 16 v každom z týchto prípadov:</w:t>
            </w:r>
          </w:p>
          <w:p w14:paraId="55FDE193" w14:textId="2BE10752" w:rsidR="00280196" w:rsidRPr="00356E91" w:rsidRDefault="00280196" w:rsidP="004E2FBA">
            <w:pPr>
              <w:tabs>
                <w:tab w:val="left" w:pos="964"/>
              </w:tabs>
              <w:spacing w:after="0" w:line="240" w:lineRule="auto"/>
              <w:rPr>
                <w:color w:val="auto"/>
                <w:sz w:val="20"/>
                <w:szCs w:val="20"/>
              </w:rPr>
            </w:pPr>
            <w:r w:rsidRPr="00356E91">
              <w:rPr>
                <w:color w:val="auto"/>
                <w:sz w:val="20"/>
                <w:szCs w:val="20"/>
              </w:rPr>
              <w:t>a) predávajúci tovar neopravil ani nevymenil alebo v relevantných prípadoch tovar neopravil ani nevymenil v súlade s článkom 14 ods. 2 a 3, alebo predávajúci odmietol uviesť tovar do súladu v súlade s odsekom 3 tohto článku;</w:t>
            </w:r>
          </w:p>
        </w:tc>
        <w:tc>
          <w:tcPr>
            <w:tcW w:w="709" w:type="dxa"/>
          </w:tcPr>
          <w:p w14:paraId="07C3A2E4" w14:textId="3150152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N </w:t>
            </w:r>
          </w:p>
        </w:tc>
        <w:tc>
          <w:tcPr>
            <w:tcW w:w="708" w:type="dxa"/>
          </w:tcPr>
          <w:p w14:paraId="774CBA2D" w14:textId="2D1046F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F3AA18B" w14:textId="4C38AE64" w:rsidR="00280196" w:rsidRPr="00356E91" w:rsidRDefault="009E4E28" w:rsidP="004E2FBA">
            <w:pPr>
              <w:spacing w:after="0" w:line="240" w:lineRule="auto"/>
              <w:ind w:left="0" w:right="0" w:firstLine="0"/>
              <w:jc w:val="center"/>
              <w:rPr>
                <w:color w:val="auto"/>
                <w:sz w:val="20"/>
                <w:szCs w:val="20"/>
              </w:rPr>
            </w:pPr>
            <w:r>
              <w:rPr>
                <w:color w:val="auto"/>
                <w:sz w:val="20"/>
                <w:szCs w:val="20"/>
              </w:rPr>
              <w:t>§: 823</w:t>
            </w:r>
          </w:p>
          <w:p w14:paraId="47543659" w14:textId="13E874D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57D798C6" w14:textId="5FD6C18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a) až c)</w:t>
            </w:r>
          </w:p>
          <w:p w14:paraId="558F36C6" w14:textId="658FB646" w:rsidR="00280196" w:rsidRPr="00356E91" w:rsidRDefault="00280196" w:rsidP="004E2FBA">
            <w:pPr>
              <w:spacing w:after="0" w:line="240" w:lineRule="auto"/>
              <w:ind w:left="0" w:right="0" w:firstLine="0"/>
              <w:jc w:val="center"/>
              <w:rPr>
                <w:color w:val="auto"/>
                <w:sz w:val="20"/>
                <w:szCs w:val="20"/>
              </w:rPr>
            </w:pPr>
          </w:p>
        </w:tc>
        <w:tc>
          <w:tcPr>
            <w:tcW w:w="4111" w:type="dxa"/>
          </w:tcPr>
          <w:p w14:paraId="0DAEADC2"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Kupujúci má právo na primeranú zľavu z kúpnej ceny alebo môže odstúpiť od kúpnej zmluvy aj bez poskytnutia dodatočnej primeranej lehoty, ak </w:t>
            </w:r>
          </w:p>
          <w:p w14:paraId="014CAF11"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a)</w:t>
            </w:r>
            <w:r w:rsidRPr="007D586C">
              <w:rPr>
                <w:color w:val="auto"/>
                <w:sz w:val="20"/>
                <w:szCs w:val="20"/>
              </w:rPr>
              <w:tab/>
              <w:t xml:space="preserve">predávajúci vec neopravil ani nevymenil, </w:t>
            </w:r>
          </w:p>
          <w:p w14:paraId="75E4CC81" w14:textId="204234BA" w:rsidR="007D586C" w:rsidRPr="007D586C" w:rsidRDefault="007D586C" w:rsidP="007D586C">
            <w:pPr>
              <w:spacing w:after="0" w:line="240" w:lineRule="auto"/>
              <w:ind w:left="0" w:right="0" w:firstLine="0"/>
              <w:rPr>
                <w:color w:val="auto"/>
                <w:sz w:val="20"/>
                <w:szCs w:val="20"/>
              </w:rPr>
            </w:pPr>
            <w:r w:rsidRPr="007D586C">
              <w:rPr>
                <w:color w:val="auto"/>
                <w:sz w:val="20"/>
                <w:szCs w:val="20"/>
              </w:rPr>
              <w:t>b)</w:t>
            </w:r>
            <w:r w:rsidRPr="007D586C">
              <w:rPr>
                <w:color w:val="auto"/>
                <w:sz w:val="20"/>
                <w:szCs w:val="20"/>
              </w:rPr>
              <w:tab/>
              <w:t>predávajúci vec neopravil</w:t>
            </w:r>
            <w:r w:rsidR="007E2D8A">
              <w:rPr>
                <w:color w:val="auto"/>
                <w:sz w:val="20"/>
                <w:szCs w:val="20"/>
              </w:rPr>
              <w:t xml:space="preserve"> ani nevymenil v súlade s § 820 </w:t>
            </w:r>
            <w:r w:rsidRPr="007D586C">
              <w:rPr>
                <w:color w:val="auto"/>
                <w:sz w:val="20"/>
                <w:szCs w:val="20"/>
              </w:rPr>
              <w:t>ods. 2 a § 82</w:t>
            </w:r>
            <w:r w:rsidR="007E2D8A">
              <w:rPr>
                <w:color w:val="auto"/>
                <w:sz w:val="20"/>
                <w:szCs w:val="20"/>
              </w:rPr>
              <w:t>1</w:t>
            </w:r>
            <w:r w:rsidRPr="007D586C">
              <w:rPr>
                <w:color w:val="auto"/>
                <w:sz w:val="20"/>
                <w:szCs w:val="20"/>
              </w:rPr>
              <w:t xml:space="preserve"> ods. 2,</w:t>
            </w:r>
          </w:p>
          <w:p w14:paraId="72352F74" w14:textId="25B2B03C" w:rsidR="00280196" w:rsidRPr="00356E91" w:rsidRDefault="007D586C" w:rsidP="007E2D8A">
            <w:pPr>
              <w:spacing w:after="0" w:line="240" w:lineRule="auto"/>
              <w:ind w:left="0" w:right="0" w:firstLine="0"/>
              <w:rPr>
                <w:color w:val="auto"/>
                <w:sz w:val="20"/>
                <w:szCs w:val="20"/>
              </w:rPr>
            </w:pPr>
            <w:r w:rsidRPr="007D586C">
              <w:rPr>
                <w:color w:val="auto"/>
                <w:sz w:val="20"/>
                <w:szCs w:val="20"/>
              </w:rPr>
              <w:t>c)</w:t>
            </w:r>
            <w:r w:rsidRPr="007D586C">
              <w:rPr>
                <w:color w:val="auto"/>
                <w:sz w:val="20"/>
                <w:szCs w:val="20"/>
              </w:rPr>
              <w:tab/>
              <w:t>predávajúci odmietol odstrániť vadu podľa § 81</w:t>
            </w:r>
            <w:r w:rsidR="007E2D8A">
              <w:rPr>
                <w:color w:val="auto"/>
                <w:sz w:val="20"/>
                <w:szCs w:val="20"/>
              </w:rPr>
              <w:t>9</w:t>
            </w:r>
            <w:r w:rsidRPr="007D586C">
              <w:rPr>
                <w:color w:val="auto"/>
                <w:sz w:val="20"/>
                <w:szCs w:val="20"/>
              </w:rPr>
              <w:t xml:space="preserve"> ods. 3,  </w:t>
            </w:r>
          </w:p>
        </w:tc>
        <w:tc>
          <w:tcPr>
            <w:tcW w:w="708" w:type="dxa"/>
          </w:tcPr>
          <w:p w14:paraId="7D6A7A0F" w14:textId="2226E0C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8D99AA4" w14:textId="4EDE6DBD" w:rsidR="00280196" w:rsidRPr="00356E91" w:rsidRDefault="00280196" w:rsidP="004E2FBA">
            <w:pPr>
              <w:spacing w:after="0" w:line="240" w:lineRule="auto"/>
              <w:ind w:left="0" w:right="0" w:firstLine="0"/>
              <w:rPr>
                <w:color w:val="auto"/>
                <w:sz w:val="20"/>
                <w:szCs w:val="20"/>
              </w:rPr>
            </w:pPr>
          </w:p>
        </w:tc>
        <w:tc>
          <w:tcPr>
            <w:tcW w:w="851" w:type="dxa"/>
          </w:tcPr>
          <w:p w14:paraId="4F0E75E5" w14:textId="52ED2D4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78CDB6D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141F0C4" w14:textId="77777777" w:rsidTr="002A5E7E">
        <w:trPr>
          <w:trHeight w:val="1418"/>
        </w:trPr>
        <w:tc>
          <w:tcPr>
            <w:tcW w:w="851" w:type="dxa"/>
          </w:tcPr>
          <w:p w14:paraId="4CC5047D"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3D4A14A4"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p w14:paraId="68A26F4A" w14:textId="26FD3878"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b)</w:t>
            </w:r>
          </w:p>
        </w:tc>
        <w:tc>
          <w:tcPr>
            <w:tcW w:w="4962" w:type="dxa"/>
          </w:tcPr>
          <w:p w14:paraId="1000F1A3"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4.   Spotrebiteľ má nárok buď na primeranú zľavu z ceny v súlade s článkom 15 alebo na ukončenie kúpnej zmluvy v súlade s článkom 16 v každom z týchto prípadov:</w:t>
            </w:r>
          </w:p>
          <w:p w14:paraId="0CF21D30"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b) nesúlad sa prejaví napriek snahe obchodníka uviesť tovar do súladu;</w:t>
            </w:r>
          </w:p>
          <w:p w14:paraId="3A946BE2" w14:textId="77777777" w:rsidR="00280196" w:rsidRPr="00356E91" w:rsidRDefault="00280196" w:rsidP="004E2FBA">
            <w:pPr>
              <w:tabs>
                <w:tab w:val="left" w:pos="964"/>
              </w:tabs>
              <w:spacing w:after="0" w:line="240" w:lineRule="auto"/>
              <w:rPr>
                <w:color w:val="auto"/>
                <w:sz w:val="20"/>
                <w:szCs w:val="20"/>
              </w:rPr>
            </w:pPr>
          </w:p>
        </w:tc>
        <w:tc>
          <w:tcPr>
            <w:tcW w:w="709" w:type="dxa"/>
          </w:tcPr>
          <w:p w14:paraId="6AFB9C8F" w14:textId="6271F12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N </w:t>
            </w:r>
          </w:p>
        </w:tc>
        <w:tc>
          <w:tcPr>
            <w:tcW w:w="708" w:type="dxa"/>
          </w:tcPr>
          <w:p w14:paraId="51B20386" w14:textId="483C47F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BA1CBC9" w14:textId="2341106E" w:rsidR="00280196" w:rsidRPr="00356E91" w:rsidRDefault="007E2D8A" w:rsidP="004E2FBA">
            <w:pPr>
              <w:spacing w:after="0" w:line="240" w:lineRule="auto"/>
              <w:ind w:left="0" w:right="0" w:firstLine="0"/>
              <w:jc w:val="center"/>
              <w:rPr>
                <w:color w:val="auto"/>
                <w:sz w:val="20"/>
                <w:szCs w:val="20"/>
              </w:rPr>
            </w:pPr>
            <w:r>
              <w:rPr>
                <w:color w:val="auto"/>
                <w:sz w:val="20"/>
                <w:szCs w:val="20"/>
              </w:rPr>
              <w:t>§: 823</w:t>
            </w:r>
          </w:p>
          <w:p w14:paraId="1913BDEE"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256A1A1F" w14:textId="4B0B3B9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d)</w:t>
            </w:r>
          </w:p>
          <w:p w14:paraId="353E02F9"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3AE49A34"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Kupujúci má právo na primeranú zľavu z kúpnej ceny alebo môže odstúpiť od kúpnej zmluvy aj bez poskytnutia dodatočnej primeranej lehoty, ak </w:t>
            </w:r>
          </w:p>
          <w:p w14:paraId="589EBE78" w14:textId="1D4C67EC" w:rsidR="007D586C" w:rsidRPr="00356E91" w:rsidRDefault="007D586C" w:rsidP="007D586C">
            <w:pPr>
              <w:spacing w:after="0" w:line="240" w:lineRule="auto"/>
              <w:ind w:left="0" w:right="0" w:firstLine="0"/>
              <w:rPr>
                <w:color w:val="auto"/>
                <w:sz w:val="20"/>
                <w:szCs w:val="20"/>
              </w:rPr>
            </w:pPr>
            <w:r w:rsidRPr="007D586C">
              <w:rPr>
                <w:color w:val="auto"/>
                <w:sz w:val="20"/>
                <w:szCs w:val="20"/>
              </w:rPr>
              <w:t>d)</w:t>
            </w:r>
            <w:r w:rsidRPr="007D586C">
              <w:rPr>
                <w:color w:val="auto"/>
                <w:sz w:val="20"/>
                <w:szCs w:val="20"/>
              </w:rPr>
              <w:tab/>
              <w:t xml:space="preserve">vec má rovnakú vadu napriek oprave alebo výmene veci, </w:t>
            </w:r>
          </w:p>
          <w:p w14:paraId="2704D563" w14:textId="56758246" w:rsidR="00280196" w:rsidRPr="00356E91" w:rsidRDefault="00280196" w:rsidP="007D586C">
            <w:pPr>
              <w:spacing w:after="0" w:line="240" w:lineRule="auto"/>
              <w:ind w:left="0" w:right="0" w:firstLine="0"/>
              <w:rPr>
                <w:color w:val="auto"/>
                <w:sz w:val="20"/>
                <w:szCs w:val="20"/>
              </w:rPr>
            </w:pPr>
          </w:p>
        </w:tc>
        <w:tc>
          <w:tcPr>
            <w:tcW w:w="708" w:type="dxa"/>
          </w:tcPr>
          <w:p w14:paraId="7F7B0303" w14:textId="380B7CB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2D2F984E" w14:textId="77777777" w:rsidR="00280196" w:rsidRPr="00356E91" w:rsidRDefault="00280196" w:rsidP="004E2FBA">
            <w:pPr>
              <w:spacing w:after="0" w:line="240" w:lineRule="auto"/>
              <w:ind w:left="0" w:right="0" w:firstLine="0"/>
              <w:rPr>
                <w:color w:val="auto"/>
                <w:sz w:val="20"/>
                <w:szCs w:val="20"/>
              </w:rPr>
            </w:pPr>
          </w:p>
        </w:tc>
        <w:tc>
          <w:tcPr>
            <w:tcW w:w="851" w:type="dxa"/>
          </w:tcPr>
          <w:p w14:paraId="15F2B8E3" w14:textId="2BBB6D6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1BAB9A0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397C521" w14:textId="77777777" w:rsidTr="002A5E7E">
        <w:trPr>
          <w:trHeight w:val="1418"/>
        </w:trPr>
        <w:tc>
          <w:tcPr>
            <w:tcW w:w="851" w:type="dxa"/>
          </w:tcPr>
          <w:p w14:paraId="59D47655"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13</w:t>
            </w:r>
          </w:p>
          <w:p w14:paraId="46CC74B8"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p w14:paraId="1E7D9B5B" w14:textId="06CDC65D"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c)</w:t>
            </w:r>
          </w:p>
        </w:tc>
        <w:tc>
          <w:tcPr>
            <w:tcW w:w="4962" w:type="dxa"/>
          </w:tcPr>
          <w:p w14:paraId="0973CE10"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4.   Spotrebiteľ má nárok buď na primeranú zľavu z ceny v súlade s článkom 15 alebo na ukončenie kúpnej zmluvy v súlade s článkom 16 v každom z týchto prípadov:</w:t>
            </w:r>
          </w:p>
          <w:p w14:paraId="53BDB92A" w14:textId="27B45F4D" w:rsidR="00280196" w:rsidRPr="00356E91" w:rsidRDefault="00280196" w:rsidP="004E2FBA">
            <w:pPr>
              <w:tabs>
                <w:tab w:val="left" w:pos="964"/>
              </w:tabs>
              <w:spacing w:after="0" w:line="240" w:lineRule="auto"/>
              <w:rPr>
                <w:color w:val="auto"/>
                <w:sz w:val="20"/>
                <w:szCs w:val="20"/>
              </w:rPr>
            </w:pPr>
            <w:r w:rsidRPr="00356E91">
              <w:rPr>
                <w:color w:val="auto"/>
                <w:sz w:val="20"/>
                <w:szCs w:val="20"/>
              </w:rPr>
              <w:t>c) nesúlad je takej závažnej povahy, že odôvodňuje okamžitú zľavu z ceny alebo ukončenie kúpnej zmluvy, alebo</w:t>
            </w:r>
          </w:p>
        </w:tc>
        <w:tc>
          <w:tcPr>
            <w:tcW w:w="709" w:type="dxa"/>
          </w:tcPr>
          <w:p w14:paraId="3075688F" w14:textId="1D00B7F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N </w:t>
            </w:r>
          </w:p>
        </w:tc>
        <w:tc>
          <w:tcPr>
            <w:tcW w:w="708" w:type="dxa"/>
          </w:tcPr>
          <w:p w14:paraId="233909CC" w14:textId="3F9F1F4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67FD3BD" w14:textId="6114631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w:t>
            </w:r>
            <w:r w:rsidR="007E2D8A">
              <w:rPr>
                <w:color w:val="auto"/>
                <w:sz w:val="20"/>
                <w:szCs w:val="20"/>
              </w:rPr>
              <w:t xml:space="preserve"> 823</w:t>
            </w:r>
          </w:p>
          <w:p w14:paraId="00EAD78D"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4C5BE030" w14:textId="709982F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e)</w:t>
            </w:r>
          </w:p>
          <w:p w14:paraId="5E399466"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4DCE19FF"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Kupujúci má právo na primeranú zľavu z kúpnej ceny alebo môže odstúpiť od kúpnej zmluvy aj bez poskytnutia dodatočnej primeranej lehoty, ak </w:t>
            </w:r>
          </w:p>
          <w:p w14:paraId="61FEFD38" w14:textId="2905CB78" w:rsidR="00280196" w:rsidRPr="00356E91" w:rsidRDefault="007D586C" w:rsidP="007D586C">
            <w:pPr>
              <w:spacing w:after="0" w:line="240" w:lineRule="auto"/>
              <w:ind w:left="0" w:right="0" w:firstLine="0"/>
              <w:rPr>
                <w:color w:val="auto"/>
                <w:sz w:val="20"/>
                <w:szCs w:val="20"/>
              </w:rPr>
            </w:pPr>
            <w:r w:rsidRPr="007D586C">
              <w:rPr>
                <w:color w:val="auto"/>
                <w:sz w:val="20"/>
                <w:szCs w:val="20"/>
              </w:rPr>
              <w:t>e)</w:t>
            </w:r>
            <w:r w:rsidRPr="007D586C">
              <w:rPr>
                <w:color w:val="auto"/>
                <w:sz w:val="20"/>
                <w:szCs w:val="20"/>
              </w:rPr>
              <w:tab/>
              <w:t xml:space="preserve">vada je takej závažnej povahy, že odôvodňuje okamžitú zľavu z kúpnej ceny alebo odstúpenie od kúpnej zmluvy, alebo </w:t>
            </w:r>
          </w:p>
        </w:tc>
        <w:tc>
          <w:tcPr>
            <w:tcW w:w="708" w:type="dxa"/>
          </w:tcPr>
          <w:p w14:paraId="0E454A54" w14:textId="5077862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3412B18" w14:textId="77777777" w:rsidR="00280196" w:rsidRPr="00356E91" w:rsidRDefault="00280196" w:rsidP="004E2FBA">
            <w:pPr>
              <w:spacing w:after="0" w:line="240" w:lineRule="auto"/>
              <w:ind w:left="0" w:right="0" w:firstLine="0"/>
              <w:rPr>
                <w:color w:val="auto"/>
                <w:sz w:val="20"/>
                <w:szCs w:val="20"/>
              </w:rPr>
            </w:pPr>
          </w:p>
        </w:tc>
        <w:tc>
          <w:tcPr>
            <w:tcW w:w="851" w:type="dxa"/>
          </w:tcPr>
          <w:p w14:paraId="461F027F" w14:textId="1463003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2EAFA69E"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91A8259" w14:textId="77777777" w:rsidTr="002A5E7E">
        <w:trPr>
          <w:trHeight w:val="1418"/>
        </w:trPr>
        <w:tc>
          <w:tcPr>
            <w:tcW w:w="851" w:type="dxa"/>
          </w:tcPr>
          <w:p w14:paraId="01D4AFA2"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576298B7"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p w14:paraId="7F5FE30A" w14:textId="151F171A"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P: d)</w:t>
            </w:r>
          </w:p>
        </w:tc>
        <w:tc>
          <w:tcPr>
            <w:tcW w:w="4962" w:type="dxa"/>
          </w:tcPr>
          <w:p w14:paraId="131D3631"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4.   Spotrebiteľ má nárok buď na primeranú zľavu z ceny v súlade s článkom 15 alebo na ukončenie kúpnej zmluvy v súlade s článkom 16 v každom z týchto prípadov:</w:t>
            </w:r>
          </w:p>
          <w:p w14:paraId="1C95F86A" w14:textId="099E0606" w:rsidR="00280196" w:rsidRPr="00356E91" w:rsidRDefault="00280196" w:rsidP="004E2FBA">
            <w:pPr>
              <w:tabs>
                <w:tab w:val="left" w:pos="964"/>
              </w:tabs>
              <w:spacing w:after="0" w:line="240" w:lineRule="auto"/>
              <w:rPr>
                <w:color w:val="auto"/>
                <w:sz w:val="20"/>
                <w:szCs w:val="20"/>
              </w:rPr>
            </w:pPr>
            <w:r w:rsidRPr="00356E91">
              <w:rPr>
                <w:color w:val="auto"/>
                <w:sz w:val="20"/>
                <w:szCs w:val="20"/>
              </w:rPr>
              <w:t>d) predávajúci vyhlásil alebo je z okolností zrejmé, že predávajúci neuvedie tovar do súladu v primeranej lehote alebo bez závažných ťažkostí pre spotrebiteľa.</w:t>
            </w:r>
          </w:p>
        </w:tc>
        <w:tc>
          <w:tcPr>
            <w:tcW w:w="709" w:type="dxa"/>
          </w:tcPr>
          <w:p w14:paraId="4067AD16" w14:textId="5C9F737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N </w:t>
            </w:r>
          </w:p>
        </w:tc>
        <w:tc>
          <w:tcPr>
            <w:tcW w:w="708" w:type="dxa"/>
          </w:tcPr>
          <w:p w14:paraId="6467EFC5" w14:textId="6C1D23A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4ED7078" w14:textId="51F6CD4F" w:rsidR="00280196" w:rsidRPr="00356E91" w:rsidRDefault="007E2D8A" w:rsidP="004E2FBA">
            <w:pPr>
              <w:spacing w:after="0" w:line="240" w:lineRule="auto"/>
              <w:ind w:left="0" w:right="0" w:firstLine="0"/>
              <w:jc w:val="center"/>
              <w:rPr>
                <w:color w:val="auto"/>
                <w:sz w:val="20"/>
                <w:szCs w:val="20"/>
              </w:rPr>
            </w:pPr>
            <w:r>
              <w:rPr>
                <w:color w:val="auto"/>
                <w:sz w:val="20"/>
                <w:szCs w:val="20"/>
              </w:rPr>
              <w:t>§: 823</w:t>
            </w:r>
          </w:p>
          <w:p w14:paraId="14008B6E"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73F1BAA6" w14:textId="488FA4A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f)</w:t>
            </w:r>
          </w:p>
          <w:p w14:paraId="02663D0D"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3B5B9685"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 xml:space="preserve">Kupujúci má právo na primeranú zľavu z kúpnej ceny alebo môže odstúpiť od kúpnej zmluvy aj bez poskytnutia dodatočnej primeranej lehoty, ak </w:t>
            </w:r>
          </w:p>
          <w:p w14:paraId="2740BF17" w14:textId="68C3B3AE" w:rsidR="00280196" w:rsidRPr="00356E91" w:rsidRDefault="007D586C" w:rsidP="007D586C">
            <w:pPr>
              <w:spacing w:after="0" w:line="240" w:lineRule="auto"/>
              <w:ind w:left="0" w:right="0" w:firstLine="0"/>
              <w:rPr>
                <w:color w:val="auto"/>
                <w:sz w:val="20"/>
                <w:szCs w:val="20"/>
              </w:rPr>
            </w:pPr>
            <w:r w:rsidRPr="007D586C">
              <w:rPr>
                <w:color w:val="auto"/>
                <w:sz w:val="20"/>
                <w:szCs w:val="20"/>
              </w:rPr>
              <w:t>f)</w:t>
            </w:r>
            <w:r w:rsidRPr="007D586C">
              <w:rPr>
                <w:color w:val="auto"/>
                <w:sz w:val="20"/>
                <w:szCs w:val="20"/>
              </w:rPr>
              <w:tab/>
              <w:t>predávajúci vyhlásil alebo je z okolností zrejmé, že vadu neodstráni v primeranej lehote alebo bez spôsobenia závažných ťažkostí pre kupujúceho.</w:t>
            </w:r>
          </w:p>
        </w:tc>
        <w:tc>
          <w:tcPr>
            <w:tcW w:w="708" w:type="dxa"/>
          </w:tcPr>
          <w:p w14:paraId="79EFA501" w14:textId="4DC0E8C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99A0B6D" w14:textId="77777777" w:rsidR="00280196" w:rsidRPr="00356E91" w:rsidRDefault="00280196" w:rsidP="004E2FBA">
            <w:pPr>
              <w:spacing w:after="0" w:line="240" w:lineRule="auto"/>
              <w:ind w:left="0" w:right="0" w:firstLine="0"/>
              <w:rPr>
                <w:color w:val="auto"/>
                <w:sz w:val="20"/>
                <w:szCs w:val="20"/>
              </w:rPr>
            </w:pPr>
          </w:p>
        </w:tc>
        <w:tc>
          <w:tcPr>
            <w:tcW w:w="851" w:type="dxa"/>
          </w:tcPr>
          <w:p w14:paraId="25B53C60" w14:textId="7CAFC04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4D9F86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815A480" w14:textId="77777777" w:rsidTr="002A5E7E">
        <w:trPr>
          <w:trHeight w:val="1418"/>
        </w:trPr>
        <w:tc>
          <w:tcPr>
            <w:tcW w:w="851" w:type="dxa"/>
          </w:tcPr>
          <w:p w14:paraId="5F7C14F7"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29D74AB0" w14:textId="3DE6236A"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5</w:t>
            </w:r>
          </w:p>
        </w:tc>
        <w:tc>
          <w:tcPr>
            <w:tcW w:w="4962" w:type="dxa"/>
          </w:tcPr>
          <w:p w14:paraId="435914CF" w14:textId="06829439"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5.   Spotrebiteľ nemá nárok na ukončenie zmluvy, ak je nesúlad len zanedbateľný. Dôkazné bremeno týkajúce sa preukázania toho, že nesúlad je zanedbateľný, nesie predávajúci.</w:t>
            </w:r>
          </w:p>
        </w:tc>
        <w:tc>
          <w:tcPr>
            <w:tcW w:w="709" w:type="dxa"/>
          </w:tcPr>
          <w:p w14:paraId="4B801EFE" w14:textId="5E902EA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0D31CF4B" w14:textId="6F4164D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DF2B9DC" w14:textId="42B1519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82</w:t>
            </w:r>
            <w:r w:rsidR="007E2D8A">
              <w:rPr>
                <w:color w:val="auto"/>
                <w:sz w:val="20"/>
                <w:szCs w:val="20"/>
              </w:rPr>
              <w:t>5</w:t>
            </w:r>
          </w:p>
          <w:p w14:paraId="13D124CF" w14:textId="76303AE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4AEA1BA1"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1232CFD9" w14:textId="20E75F42" w:rsidR="00280196" w:rsidRPr="00356E91" w:rsidRDefault="007D586C" w:rsidP="004E2FBA">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Kupujúci nemôže odstú</w:t>
            </w:r>
            <w:r w:rsidR="007E2D8A">
              <w:rPr>
                <w:color w:val="auto"/>
                <w:sz w:val="20"/>
                <w:szCs w:val="20"/>
              </w:rPr>
              <w:t>piť od kúpnej zmluvy podľa § 823</w:t>
            </w:r>
            <w:r w:rsidRPr="007D586C">
              <w:rPr>
                <w:color w:val="auto"/>
                <w:sz w:val="20"/>
                <w:szCs w:val="20"/>
              </w:rPr>
              <w:t xml:space="preserve"> ods. 1, ak sa kupujúci spolupodieľal na vzniku vady alebo ak je vada zanedbateľná. Dôkazné bremeno, že sa kupujúci spolupodieľal na vzniku vady a že vada je zanedbateľná, nesie predávajúci.</w:t>
            </w:r>
          </w:p>
        </w:tc>
        <w:tc>
          <w:tcPr>
            <w:tcW w:w="708" w:type="dxa"/>
          </w:tcPr>
          <w:p w14:paraId="425C81F0" w14:textId="11F981F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71F1A050" w14:textId="77777777" w:rsidR="00280196" w:rsidRPr="00356E91" w:rsidRDefault="00280196" w:rsidP="004E2FBA">
            <w:pPr>
              <w:spacing w:after="0" w:line="240" w:lineRule="auto"/>
              <w:ind w:left="0" w:right="0" w:firstLine="0"/>
              <w:rPr>
                <w:color w:val="auto"/>
                <w:sz w:val="20"/>
                <w:szCs w:val="20"/>
              </w:rPr>
            </w:pPr>
          </w:p>
        </w:tc>
        <w:tc>
          <w:tcPr>
            <w:tcW w:w="851" w:type="dxa"/>
          </w:tcPr>
          <w:p w14:paraId="5DA00BE1" w14:textId="797AE4D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5FF4A97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94A785C" w14:textId="77777777" w:rsidTr="002A5E7E">
        <w:trPr>
          <w:trHeight w:val="1418"/>
        </w:trPr>
        <w:tc>
          <w:tcPr>
            <w:tcW w:w="851" w:type="dxa"/>
          </w:tcPr>
          <w:p w14:paraId="0760CAA6"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54C8EB81" w14:textId="70DCFF70"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6</w:t>
            </w:r>
          </w:p>
        </w:tc>
        <w:tc>
          <w:tcPr>
            <w:tcW w:w="4962" w:type="dxa"/>
          </w:tcPr>
          <w:p w14:paraId="3AFF9725" w14:textId="669FB19B"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6.   Spotrebiteľ má právo odložiť platbu akejkoľvek nesplatenej časti ceny alebo jej časť, kým si predávajúci nesplní svoje povinnosti vyplývajúce z tejto smernice. Členské štáty môžu určiť podmienky a spôsoby, ako môže spotrebiteľ uplatniť právo odložiť platbu.</w:t>
            </w:r>
          </w:p>
        </w:tc>
        <w:tc>
          <w:tcPr>
            <w:tcW w:w="709" w:type="dxa"/>
          </w:tcPr>
          <w:p w14:paraId="7A5633C4" w14:textId="176693E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N </w:t>
            </w:r>
          </w:p>
        </w:tc>
        <w:tc>
          <w:tcPr>
            <w:tcW w:w="708" w:type="dxa"/>
          </w:tcPr>
          <w:p w14:paraId="580CD16D" w14:textId="11FED63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F47813D" w14:textId="076A21B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81</w:t>
            </w:r>
            <w:r w:rsidR="007E2D8A">
              <w:rPr>
                <w:color w:val="auto"/>
                <w:sz w:val="20"/>
                <w:szCs w:val="20"/>
              </w:rPr>
              <w:t>4</w:t>
            </w:r>
          </w:p>
          <w:p w14:paraId="3535E6C4" w14:textId="3B50EFC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7ECB19BC"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0A74B04" w14:textId="29D8D0C3" w:rsidR="00280196" w:rsidRPr="00356E91" w:rsidRDefault="007D586C" w:rsidP="004E2FB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w:t>
            </w:r>
          </w:p>
        </w:tc>
        <w:tc>
          <w:tcPr>
            <w:tcW w:w="708" w:type="dxa"/>
          </w:tcPr>
          <w:p w14:paraId="3CF5ACE6" w14:textId="686D7D0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37F6C23B" w14:textId="77777777" w:rsidR="00280196" w:rsidRPr="00356E91" w:rsidRDefault="00280196" w:rsidP="004E2FBA">
            <w:pPr>
              <w:spacing w:after="0" w:line="240" w:lineRule="auto"/>
              <w:ind w:left="0" w:right="0" w:firstLine="0"/>
              <w:rPr>
                <w:color w:val="auto"/>
                <w:sz w:val="20"/>
                <w:szCs w:val="20"/>
              </w:rPr>
            </w:pPr>
          </w:p>
        </w:tc>
        <w:tc>
          <w:tcPr>
            <w:tcW w:w="851" w:type="dxa"/>
          </w:tcPr>
          <w:p w14:paraId="108620A3" w14:textId="50850A1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49EC07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6BCEFD9" w14:textId="77777777" w:rsidTr="002A5E7E">
        <w:trPr>
          <w:trHeight w:val="1418"/>
        </w:trPr>
        <w:tc>
          <w:tcPr>
            <w:tcW w:w="851" w:type="dxa"/>
          </w:tcPr>
          <w:p w14:paraId="44344FE1"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13</w:t>
            </w:r>
          </w:p>
          <w:p w14:paraId="6CEDDD5F" w14:textId="19C962AD"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7</w:t>
            </w:r>
          </w:p>
        </w:tc>
        <w:tc>
          <w:tcPr>
            <w:tcW w:w="4962" w:type="dxa"/>
          </w:tcPr>
          <w:p w14:paraId="1310B532" w14:textId="77777777" w:rsidR="00280196" w:rsidRPr="00356E91" w:rsidRDefault="00280196" w:rsidP="004E2FBA">
            <w:pPr>
              <w:tabs>
                <w:tab w:val="left" w:pos="964"/>
              </w:tabs>
              <w:spacing w:after="0" w:line="240" w:lineRule="auto"/>
              <w:ind w:left="0" w:right="0" w:firstLine="0"/>
              <w:jc w:val="left"/>
              <w:rPr>
                <w:color w:val="auto"/>
                <w:sz w:val="20"/>
                <w:szCs w:val="20"/>
              </w:rPr>
            </w:pPr>
            <w:r w:rsidRPr="00356E91">
              <w:rPr>
                <w:color w:val="auto"/>
                <w:sz w:val="20"/>
                <w:szCs w:val="20"/>
              </w:rPr>
              <w:t>7.   Členské štáty môžu upraviť, či a v akom rozsahu má podiel spotrebiteľa na nesúlade vplyv na jeho právo na prostriedky nápravy.</w:t>
            </w:r>
          </w:p>
          <w:p w14:paraId="7C526E7C" w14:textId="77777777" w:rsidR="00280196" w:rsidRPr="00356E91" w:rsidRDefault="00280196" w:rsidP="004E2FBA">
            <w:pPr>
              <w:tabs>
                <w:tab w:val="left" w:pos="964"/>
              </w:tabs>
              <w:spacing w:after="0" w:line="240" w:lineRule="auto"/>
              <w:rPr>
                <w:bCs/>
                <w:color w:val="auto"/>
                <w:sz w:val="20"/>
                <w:szCs w:val="20"/>
              </w:rPr>
            </w:pPr>
          </w:p>
        </w:tc>
        <w:tc>
          <w:tcPr>
            <w:tcW w:w="709" w:type="dxa"/>
          </w:tcPr>
          <w:p w14:paraId="01657753" w14:textId="4F5C292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2C9F4A66" w14:textId="50F1056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1989E7B" w14:textId="5D6E859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82</w:t>
            </w:r>
            <w:r w:rsidR="007E2D8A">
              <w:rPr>
                <w:color w:val="auto"/>
                <w:sz w:val="20"/>
                <w:szCs w:val="20"/>
              </w:rPr>
              <w:t>5</w:t>
            </w:r>
          </w:p>
          <w:p w14:paraId="6FB4D9A9" w14:textId="2A2F1A6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p w14:paraId="75F5FB14"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78AE134E" w14:textId="3CE6F60D" w:rsidR="00280196" w:rsidRPr="00356E91" w:rsidRDefault="007D586C" w:rsidP="004E2FBA">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Kupujúci nemôže odstú</w:t>
            </w:r>
            <w:r w:rsidR="007E2D8A">
              <w:rPr>
                <w:color w:val="auto"/>
                <w:sz w:val="20"/>
                <w:szCs w:val="20"/>
              </w:rPr>
              <w:t>piť od kúpnej zmluvy podľa § 823</w:t>
            </w:r>
            <w:r w:rsidRPr="007D586C">
              <w:rPr>
                <w:color w:val="auto"/>
                <w:sz w:val="20"/>
                <w:szCs w:val="20"/>
              </w:rPr>
              <w:t xml:space="preserve"> ods. 1, ak sa kupujúci spolupodieľal na vzniku vady alebo ak je vada zanedbateľná. Dôkazné bremeno, že sa kupujúci spolupodieľal na vzniku vady a že vada je zanedbateľná, nesie predávajúci.</w:t>
            </w:r>
          </w:p>
        </w:tc>
        <w:tc>
          <w:tcPr>
            <w:tcW w:w="708" w:type="dxa"/>
          </w:tcPr>
          <w:p w14:paraId="49278242" w14:textId="718E7F6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0BBCFF9D" w14:textId="77777777" w:rsidR="00280196" w:rsidRPr="00356E91" w:rsidRDefault="00280196" w:rsidP="004E2FBA">
            <w:pPr>
              <w:spacing w:after="0" w:line="240" w:lineRule="auto"/>
              <w:ind w:left="0" w:right="0" w:firstLine="0"/>
              <w:rPr>
                <w:color w:val="auto"/>
                <w:sz w:val="20"/>
                <w:szCs w:val="20"/>
              </w:rPr>
            </w:pPr>
          </w:p>
        </w:tc>
        <w:tc>
          <w:tcPr>
            <w:tcW w:w="851" w:type="dxa"/>
          </w:tcPr>
          <w:p w14:paraId="23A4D07A"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GP-A</w:t>
            </w:r>
          </w:p>
          <w:p w14:paraId="6CA6D125" w14:textId="198F10E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f) zachovanie existujúcej právnej úpravy</w:t>
            </w:r>
          </w:p>
        </w:tc>
        <w:tc>
          <w:tcPr>
            <w:tcW w:w="1134" w:type="dxa"/>
          </w:tcPr>
          <w:p w14:paraId="56B27199" w14:textId="664240C4"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Oblasť s vplyvom na podnikateľské prostredie, oblasť so sociálnymi vplyvmi</w:t>
            </w:r>
          </w:p>
        </w:tc>
      </w:tr>
      <w:tr w:rsidR="00356E91" w:rsidRPr="00356E91" w14:paraId="5E51BE67" w14:textId="77777777" w:rsidTr="002A5E7E">
        <w:trPr>
          <w:trHeight w:val="1418"/>
        </w:trPr>
        <w:tc>
          <w:tcPr>
            <w:tcW w:w="851" w:type="dxa"/>
            <w:vMerge w:val="restart"/>
          </w:tcPr>
          <w:p w14:paraId="04AAF9EB" w14:textId="003015F8"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14</w:t>
            </w:r>
            <w:r w:rsidRPr="00356E91">
              <w:rPr>
                <w:color w:val="auto"/>
                <w:sz w:val="20"/>
                <w:szCs w:val="20"/>
              </w:rPr>
              <w:br/>
              <w:t>O: 1</w:t>
            </w:r>
          </w:p>
        </w:tc>
        <w:tc>
          <w:tcPr>
            <w:tcW w:w="4962" w:type="dxa"/>
            <w:vMerge w:val="restart"/>
          </w:tcPr>
          <w:p w14:paraId="2B086110"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1.   Oprava alebo výmena sa vykonáva:</w:t>
            </w:r>
          </w:p>
          <w:p w14:paraId="7B807B26"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a) bezplatne;</w:t>
            </w:r>
          </w:p>
          <w:p w14:paraId="0B0166EE"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b) v primeranej lehote od okamihu, keď spotrebiteľ o nesúlade informoval predávajúceho;</w:t>
            </w:r>
          </w:p>
          <w:p w14:paraId="4FD67155"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c) bez spôsobenia závažných ťažkostí spotrebiteľovi s ohľadom na povahu tovaru a účel, na ktorý spotrebiteľ tovar potreboval.</w:t>
            </w:r>
          </w:p>
          <w:p w14:paraId="70C69E8C" w14:textId="77777777" w:rsidR="00280196" w:rsidRPr="00356E91" w:rsidRDefault="00280196" w:rsidP="004E2FBA">
            <w:pPr>
              <w:tabs>
                <w:tab w:val="left" w:pos="964"/>
              </w:tabs>
              <w:spacing w:after="0" w:line="240" w:lineRule="auto"/>
              <w:rPr>
                <w:bCs/>
                <w:color w:val="auto"/>
                <w:sz w:val="20"/>
                <w:szCs w:val="20"/>
              </w:rPr>
            </w:pPr>
          </w:p>
          <w:p w14:paraId="0EBD4471"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Počas opravy môže predávajúci v závislosti od špecifík príslušnej kategórie tovaru, najmä od potreby spotrebiteľa mať takýto tovar trvalo k dispozícii, bezplatne zapožičať spotrebiteľovi náhradný tovar vrátane renovovaného tovaru.</w:t>
            </w:r>
          </w:p>
          <w:p w14:paraId="0DF765F7" w14:textId="77777777" w:rsidR="00280196" w:rsidRPr="00356E91" w:rsidRDefault="00280196" w:rsidP="004E2FBA">
            <w:pPr>
              <w:tabs>
                <w:tab w:val="left" w:pos="964"/>
              </w:tabs>
              <w:spacing w:after="0" w:line="240" w:lineRule="auto"/>
              <w:rPr>
                <w:bCs/>
                <w:color w:val="auto"/>
                <w:sz w:val="20"/>
                <w:szCs w:val="20"/>
              </w:rPr>
            </w:pPr>
          </w:p>
          <w:p w14:paraId="2E4255E2" w14:textId="670F7012" w:rsidR="00280196" w:rsidRPr="00356E91" w:rsidRDefault="00280196" w:rsidP="004E2FBA">
            <w:pPr>
              <w:spacing w:after="0" w:line="240" w:lineRule="auto"/>
              <w:ind w:left="0" w:right="0" w:firstLine="0"/>
              <w:rPr>
                <w:color w:val="auto"/>
                <w:sz w:val="20"/>
                <w:szCs w:val="20"/>
              </w:rPr>
            </w:pPr>
            <w:r w:rsidRPr="00356E91">
              <w:rPr>
                <w:bCs/>
                <w:color w:val="auto"/>
                <w:sz w:val="20"/>
                <w:szCs w:val="20"/>
              </w:rPr>
              <w:t>Predávajúci môže na výslovnú žiadosť spotrebiteľa poskytnúť renovovaný tovar, aby splnil svoju povinnosť vymeniť tovar.</w:t>
            </w:r>
          </w:p>
        </w:tc>
        <w:tc>
          <w:tcPr>
            <w:tcW w:w="709" w:type="dxa"/>
            <w:vMerge w:val="restart"/>
          </w:tcPr>
          <w:p w14:paraId="41E58AB4" w14:textId="3EDC433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E06FFCC" w14:textId="7FC5811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5AF3196" w14:textId="7615F374" w:rsidR="00280196" w:rsidRPr="00356E91" w:rsidRDefault="007E2D8A" w:rsidP="004E2FBA">
            <w:pPr>
              <w:spacing w:after="0" w:line="240" w:lineRule="auto"/>
              <w:ind w:left="0" w:right="0" w:firstLine="0"/>
              <w:jc w:val="center"/>
              <w:rPr>
                <w:color w:val="auto"/>
                <w:sz w:val="20"/>
                <w:szCs w:val="20"/>
              </w:rPr>
            </w:pPr>
            <w:r>
              <w:rPr>
                <w:color w:val="auto"/>
                <w:sz w:val="20"/>
                <w:szCs w:val="20"/>
              </w:rPr>
              <w:t>§: 820</w:t>
            </w:r>
          </w:p>
          <w:p w14:paraId="4A372060" w14:textId="7EEB84A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 a 3</w:t>
            </w:r>
          </w:p>
          <w:p w14:paraId="75D5156B" w14:textId="77777777" w:rsidR="00280196" w:rsidRPr="00356E91" w:rsidRDefault="00280196" w:rsidP="004E2FBA">
            <w:pPr>
              <w:spacing w:after="0" w:line="240" w:lineRule="auto"/>
              <w:ind w:left="0" w:right="0" w:firstLine="0"/>
              <w:jc w:val="center"/>
              <w:rPr>
                <w:color w:val="auto"/>
                <w:sz w:val="20"/>
                <w:szCs w:val="20"/>
              </w:rPr>
            </w:pPr>
          </w:p>
          <w:p w14:paraId="0D8FF7E0" w14:textId="421E0141" w:rsidR="00280196" w:rsidRPr="00356E91" w:rsidRDefault="00280196" w:rsidP="004E2FBA">
            <w:pPr>
              <w:spacing w:after="0" w:line="240" w:lineRule="auto"/>
              <w:ind w:left="0" w:right="0" w:firstLine="0"/>
              <w:jc w:val="center"/>
              <w:rPr>
                <w:color w:val="auto"/>
                <w:sz w:val="20"/>
                <w:szCs w:val="20"/>
              </w:rPr>
            </w:pPr>
          </w:p>
        </w:tc>
        <w:tc>
          <w:tcPr>
            <w:tcW w:w="4111" w:type="dxa"/>
          </w:tcPr>
          <w:p w14:paraId="646DD861" w14:textId="77777777" w:rsidR="007D586C" w:rsidRPr="007D586C"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Predávajúci opraví alebo vymení vec v primeranej lehote po tom, čo kupujúci vytkol vadu, bezplatne, na vlastné náklady a bez spôsobenia závažných ťažkostí kupujúcemu s ohľadom na povahu veci a účel, na ktorý kupujúci vec požadoval. Primeranou lehotou sa rozumie najkratší čas, ktorý predávajúci potrebuje na posúdenie vady a na opravu alebo výmenu veci s prihliadnutím na povahu veci a povahu a závažnosť vady. Lehota podľa prvej vety nesmie byť dlhšia ako 30 dní odo dňa vytknutia vady, ak dlhšia lehota nie je odôvodnená objektívnym dôvodom, ktorý predávajúci nemôže ovplyvniť; dôkazné bremeno o existencii objektívneho dôvodu znáša predávajúci.</w:t>
            </w:r>
          </w:p>
          <w:p w14:paraId="00DD4851" w14:textId="77777777" w:rsidR="007D586C" w:rsidRPr="007D586C" w:rsidRDefault="007D586C" w:rsidP="007D586C">
            <w:pPr>
              <w:spacing w:after="0" w:line="240" w:lineRule="auto"/>
              <w:ind w:left="0" w:right="0" w:firstLine="0"/>
              <w:rPr>
                <w:color w:val="auto"/>
                <w:sz w:val="20"/>
                <w:szCs w:val="20"/>
              </w:rPr>
            </w:pPr>
          </w:p>
          <w:p w14:paraId="6724F9C8" w14:textId="442BF4C9" w:rsidR="00280196" w:rsidRPr="00356E91" w:rsidRDefault="007D586C" w:rsidP="007D586C">
            <w:pPr>
              <w:spacing w:after="0" w:line="240" w:lineRule="auto"/>
              <w:ind w:left="0" w:right="0" w:firstLine="0"/>
              <w:rPr>
                <w:color w:val="auto"/>
                <w:sz w:val="20"/>
                <w:szCs w:val="20"/>
              </w:rPr>
            </w:pPr>
            <w:r w:rsidRPr="007D586C">
              <w:rPr>
                <w:color w:val="auto"/>
                <w:sz w:val="20"/>
                <w:szCs w:val="20"/>
              </w:rPr>
              <w:t>(3)</w:t>
            </w:r>
            <w:r w:rsidRPr="007D586C">
              <w:rPr>
                <w:color w:val="auto"/>
                <w:sz w:val="20"/>
                <w:szCs w:val="20"/>
              </w:rPr>
              <w:tab/>
              <w:t>Predávajúci môže počas opravy veci bezplatne zapožičať kupujúcemu dočasnú náhradnú vec vrátane renovovanej veci. Na zapožičanie dočasnej náhradnej veci sa vzťahujú ustanovenia zmluvy o výpožičke.</w:t>
            </w:r>
          </w:p>
        </w:tc>
        <w:tc>
          <w:tcPr>
            <w:tcW w:w="708" w:type="dxa"/>
            <w:vMerge w:val="restart"/>
          </w:tcPr>
          <w:p w14:paraId="108F4A59" w14:textId="3069DB6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6423DFE4" w14:textId="2C8B23DC" w:rsidR="00280196" w:rsidRPr="00356E91" w:rsidRDefault="00280196" w:rsidP="004E2FBA">
            <w:pPr>
              <w:spacing w:after="0" w:line="240" w:lineRule="auto"/>
              <w:ind w:left="0" w:right="0" w:firstLine="0"/>
              <w:rPr>
                <w:color w:val="auto"/>
                <w:sz w:val="20"/>
                <w:szCs w:val="20"/>
              </w:rPr>
            </w:pPr>
          </w:p>
        </w:tc>
        <w:tc>
          <w:tcPr>
            <w:tcW w:w="851" w:type="dxa"/>
            <w:vMerge w:val="restart"/>
          </w:tcPr>
          <w:p w14:paraId="4F512A6F" w14:textId="31EB4CA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77D5C0C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DF27762" w14:textId="77777777" w:rsidTr="002035DB">
        <w:trPr>
          <w:trHeight w:val="733"/>
        </w:trPr>
        <w:tc>
          <w:tcPr>
            <w:tcW w:w="851" w:type="dxa"/>
            <w:vMerge/>
          </w:tcPr>
          <w:p w14:paraId="13E3943B"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1CBA62EB"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35718FCA"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60A5F79F" w14:textId="1160BAD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64F5FF8" w14:textId="31C6110C" w:rsidR="00280196" w:rsidRPr="00356E91" w:rsidRDefault="007E2D8A" w:rsidP="004E2FBA">
            <w:pPr>
              <w:spacing w:after="0" w:line="240" w:lineRule="auto"/>
              <w:ind w:left="0" w:right="0" w:firstLine="0"/>
              <w:jc w:val="center"/>
              <w:rPr>
                <w:color w:val="auto"/>
                <w:sz w:val="20"/>
                <w:szCs w:val="20"/>
              </w:rPr>
            </w:pPr>
            <w:r>
              <w:rPr>
                <w:color w:val="auto"/>
                <w:sz w:val="20"/>
                <w:szCs w:val="20"/>
              </w:rPr>
              <w:t>§: 822</w:t>
            </w:r>
          </w:p>
          <w:p w14:paraId="5A19744A" w14:textId="25CF187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1D8F1972" w14:textId="60E71DCA" w:rsidR="00280196" w:rsidRPr="00356E91" w:rsidRDefault="007D586C" w:rsidP="007D586C">
            <w:pPr>
              <w:spacing w:after="0" w:line="240" w:lineRule="auto"/>
              <w:ind w:left="0" w:right="0" w:firstLine="0"/>
              <w:rPr>
                <w:color w:val="auto"/>
                <w:sz w:val="20"/>
                <w:szCs w:val="20"/>
              </w:rPr>
            </w:pPr>
            <w:r w:rsidRPr="007D586C">
              <w:rPr>
                <w:color w:val="auto"/>
                <w:sz w:val="20"/>
                <w:szCs w:val="20"/>
              </w:rPr>
              <w:t>(1)</w:t>
            </w:r>
            <w:r w:rsidRPr="007D586C">
              <w:rPr>
                <w:color w:val="auto"/>
                <w:sz w:val="20"/>
                <w:szCs w:val="20"/>
              </w:rPr>
              <w:tab/>
              <w:t>Predávajúci môže pri odstránení vady výmenou veci poskytnúť na žiadosť kupujúceho renovovanú vec.</w:t>
            </w:r>
          </w:p>
        </w:tc>
        <w:tc>
          <w:tcPr>
            <w:tcW w:w="708" w:type="dxa"/>
            <w:vMerge/>
          </w:tcPr>
          <w:p w14:paraId="15CFE6BC"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63D3763D"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426BE7F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0AFA8FB"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07B3C1A" w14:textId="77777777" w:rsidTr="002035DB">
        <w:trPr>
          <w:trHeight w:val="830"/>
        </w:trPr>
        <w:tc>
          <w:tcPr>
            <w:tcW w:w="851" w:type="dxa"/>
          </w:tcPr>
          <w:p w14:paraId="0C3448FF"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14</w:t>
            </w:r>
          </w:p>
          <w:p w14:paraId="1A2F74A0" w14:textId="4C9F72EB"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tcPr>
          <w:p w14:paraId="7B293CDA"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2.   Ak sa nesúlad odstraňuje opravou alebo výmenou tovaru, spotrebiteľ dá tovar k dispozícii predávajúcemu. Predávajúci prevezme vymieňaný tovar na vlastné náklady.</w:t>
            </w:r>
          </w:p>
          <w:p w14:paraId="2999EDDA" w14:textId="26EA6139" w:rsidR="00280196" w:rsidRPr="00356E91" w:rsidRDefault="00280196" w:rsidP="004E2FBA">
            <w:pPr>
              <w:spacing w:after="0" w:line="240" w:lineRule="auto"/>
              <w:ind w:left="0" w:right="0" w:firstLine="0"/>
              <w:rPr>
                <w:color w:val="auto"/>
                <w:sz w:val="20"/>
                <w:szCs w:val="20"/>
              </w:rPr>
            </w:pPr>
          </w:p>
        </w:tc>
        <w:tc>
          <w:tcPr>
            <w:tcW w:w="709" w:type="dxa"/>
          </w:tcPr>
          <w:p w14:paraId="114681DD" w14:textId="7D20746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58F0C191" w14:textId="00BDFF9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48E2F39" w14:textId="6CF55E2D" w:rsidR="00280196" w:rsidRPr="00356E91" w:rsidRDefault="007D586C" w:rsidP="004E2FBA">
            <w:pPr>
              <w:spacing w:after="0" w:line="240" w:lineRule="auto"/>
              <w:ind w:left="0" w:right="0" w:firstLine="0"/>
              <w:jc w:val="center"/>
              <w:rPr>
                <w:color w:val="auto"/>
                <w:sz w:val="20"/>
                <w:szCs w:val="20"/>
              </w:rPr>
            </w:pPr>
            <w:r>
              <w:rPr>
                <w:color w:val="auto"/>
                <w:sz w:val="20"/>
                <w:szCs w:val="20"/>
              </w:rPr>
              <w:t>§: 8</w:t>
            </w:r>
            <w:r w:rsidR="007E2D8A">
              <w:rPr>
                <w:color w:val="auto"/>
                <w:sz w:val="20"/>
                <w:szCs w:val="20"/>
              </w:rPr>
              <w:t>20</w:t>
            </w:r>
          </w:p>
          <w:p w14:paraId="2DB65202" w14:textId="03E33AC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273EC00D"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D5A8D8A" w14:textId="2CB572A3" w:rsidR="00280196" w:rsidRPr="00356E91" w:rsidRDefault="007D586C" w:rsidP="007E2D8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Na účely opravy alebo výmeny kupujúci odovzdá alebo sprístupní vec predávajúcemu alebo osobe podľa § 81</w:t>
            </w:r>
            <w:r w:rsidR="007E2D8A">
              <w:rPr>
                <w:color w:val="auto"/>
                <w:sz w:val="20"/>
                <w:szCs w:val="20"/>
              </w:rPr>
              <w:t>8</w:t>
            </w:r>
            <w:r w:rsidRPr="007D586C">
              <w:rPr>
                <w:color w:val="auto"/>
                <w:sz w:val="20"/>
                <w:szCs w:val="20"/>
              </w:rPr>
              <w:t xml:space="preserve"> ods. 3. Náklady prevzatia veci znáša predávajúci.</w:t>
            </w:r>
          </w:p>
        </w:tc>
        <w:tc>
          <w:tcPr>
            <w:tcW w:w="708" w:type="dxa"/>
          </w:tcPr>
          <w:p w14:paraId="05F4A04F" w14:textId="47DA9B1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4B69A85" w14:textId="77777777" w:rsidR="00280196" w:rsidRPr="00356E91" w:rsidRDefault="00280196" w:rsidP="004E2FBA">
            <w:pPr>
              <w:spacing w:after="0" w:line="240" w:lineRule="auto"/>
              <w:ind w:left="0" w:right="0" w:firstLine="0"/>
              <w:rPr>
                <w:color w:val="auto"/>
                <w:sz w:val="20"/>
                <w:szCs w:val="20"/>
              </w:rPr>
            </w:pPr>
          </w:p>
        </w:tc>
        <w:tc>
          <w:tcPr>
            <w:tcW w:w="851" w:type="dxa"/>
          </w:tcPr>
          <w:p w14:paraId="3C528D0D" w14:textId="7BAF134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45F9F00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A3A7FE5" w14:textId="77777777" w:rsidTr="002A5E7E">
        <w:trPr>
          <w:trHeight w:val="1418"/>
        </w:trPr>
        <w:tc>
          <w:tcPr>
            <w:tcW w:w="851" w:type="dxa"/>
          </w:tcPr>
          <w:p w14:paraId="72ADF91D"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14</w:t>
            </w:r>
          </w:p>
          <w:p w14:paraId="0DCC4FDF" w14:textId="62EFBA0A"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444D717D"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3.   Ak si oprava vyžaduje odstránenie tovaru, ktorý bol nainštalovaný v súlade s jeho povahou a účelom predtým, ako sa nesúlad prejavil, alebo ak sa má takýto tovar vymeniť, povinnosť opraviť alebo vymeniť tovar zahŕňa odstránenie tovaru, ktorý nie je v súlade, a inštaláciu náhradného tovaru alebo opraveného tovaru, alebo znášanie predmetných nákladov uvedeného odstránenia a inštalácie.</w:t>
            </w:r>
          </w:p>
          <w:p w14:paraId="7220D95B" w14:textId="77777777" w:rsidR="00280196" w:rsidRPr="00356E91" w:rsidRDefault="00280196" w:rsidP="004E2FBA">
            <w:pPr>
              <w:tabs>
                <w:tab w:val="left" w:pos="964"/>
              </w:tabs>
              <w:spacing w:after="0" w:line="240" w:lineRule="auto"/>
              <w:rPr>
                <w:color w:val="auto"/>
                <w:sz w:val="20"/>
                <w:szCs w:val="20"/>
              </w:rPr>
            </w:pPr>
          </w:p>
        </w:tc>
        <w:tc>
          <w:tcPr>
            <w:tcW w:w="709" w:type="dxa"/>
          </w:tcPr>
          <w:p w14:paraId="713F5ADE" w14:textId="038A648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268DEEC3" w14:textId="686C386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436BC6D" w14:textId="33D5A0B3" w:rsidR="00280196" w:rsidRPr="00356E91" w:rsidRDefault="007E2D8A" w:rsidP="004E2FBA">
            <w:pPr>
              <w:spacing w:after="0" w:line="240" w:lineRule="auto"/>
              <w:ind w:left="0" w:right="0" w:firstLine="0"/>
              <w:jc w:val="center"/>
              <w:rPr>
                <w:color w:val="auto"/>
                <w:sz w:val="20"/>
                <w:szCs w:val="20"/>
              </w:rPr>
            </w:pPr>
            <w:r>
              <w:rPr>
                <w:color w:val="auto"/>
                <w:sz w:val="20"/>
                <w:szCs w:val="20"/>
              </w:rPr>
              <w:t>§: 821</w:t>
            </w:r>
          </w:p>
          <w:p w14:paraId="42E75FCA" w14:textId="12907DC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2E0D68E9"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37E83B7" w14:textId="253D9708" w:rsidR="00280196" w:rsidRPr="00356E91" w:rsidRDefault="007D586C" w:rsidP="004E2FB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tc>
        <w:tc>
          <w:tcPr>
            <w:tcW w:w="708" w:type="dxa"/>
          </w:tcPr>
          <w:p w14:paraId="378FF1DA" w14:textId="7FE906D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283E0107" w14:textId="77777777" w:rsidR="00280196" w:rsidRPr="00356E91" w:rsidRDefault="00280196" w:rsidP="004E2FBA">
            <w:pPr>
              <w:spacing w:after="0" w:line="240" w:lineRule="auto"/>
              <w:ind w:left="0" w:right="0" w:firstLine="0"/>
              <w:rPr>
                <w:color w:val="auto"/>
                <w:sz w:val="20"/>
                <w:szCs w:val="20"/>
              </w:rPr>
            </w:pPr>
          </w:p>
        </w:tc>
        <w:tc>
          <w:tcPr>
            <w:tcW w:w="851" w:type="dxa"/>
          </w:tcPr>
          <w:p w14:paraId="6DBA324C" w14:textId="06F94D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1B2875C3"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EFB4CA3" w14:textId="77777777" w:rsidTr="002035DB">
        <w:trPr>
          <w:trHeight w:val="1117"/>
        </w:trPr>
        <w:tc>
          <w:tcPr>
            <w:tcW w:w="851" w:type="dxa"/>
          </w:tcPr>
          <w:p w14:paraId="68AD2E9E" w14:textId="0733EF0E"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14</w:t>
            </w:r>
          </w:p>
          <w:p w14:paraId="2D2CE8FF" w14:textId="087C2EE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tc>
        <w:tc>
          <w:tcPr>
            <w:tcW w:w="4962" w:type="dxa"/>
          </w:tcPr>
          <w:p w14:paraId="2EF344FF" w14:textId="2AF204FE" w:rsidR="00280196" w:rsidRPr="00356E91" w:rsidRDefault="00280196" w:rsidP="004E2FBA">
            <w:pPr>
              <w:tabs>
                <w:tab w:val="left" w:pos="964"/>
              </w:tabs>
              <w:spacing w:after="0" w:line="240" w:lineRule="auto"/>
              <w:rPr>
                <w:color w:val="auto"/>
                <w:sz w:val="20"/>
                <w:szCs w:val="20"/>
              </w:rPr>
            </w:pPr>
            <w:r w:rsidRPr="00356E91">
              <w:rPr>
                <w:color w:val="auto"/>
                <w:sz w:val="20"/>
                <w:szCs w:val="20"/>
              </w:rPr>
              <w:t>4.   Spotrebiteľ nie je povinný zaplatiť za bežné používanie vymeneného tovaru v období pred jeho výmenou.</w:t>
            </w:r>
          </w:p>
        </w:tc>
        <w:tc>
          <w:tcPr>
            <w:tcW w:w="709" w:type="dxa"/>
          </w:tcPr>
          <w:p w14:paraId="45AAB39E" w14:textId="75B3F84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0B98B17" w14:textId="018A266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004EA0B" w14:textId="4327796C" w:rsidR="00280196" w:rsidRPr="00356E91" w:rsidRDefault="007E2D8A" w:rsidP="004E2FBA">
            <w:pPr>
              <w:spacing w:after="0" w:line="240" w:lineRule="auto"/>
              <w:ind w:left="0" w:right="0" w:firstLine="0"/>
              <w:jc w:val="center"/>
              <w:rPr>
                <w:color w:val="auto"/>
                <w:sz w:val="20"/>
                <w:szCs w:val="20"/>
              </w:rPr>
            </w:pPr>
            <w:r>
              <w:rPr>
                <w:color w:val="auto"/>
                <w:sz w:val="20"/>
                <w:szCs w:val="20"/>
              </w:rPr>
              <w:t>§: 822</w:t>
            </w:r>
          </w:p>
          <w:p w14:paraId="27936F41" w14:textId="033227A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2919D144"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E7DE45C" w14:textId="646C9213" w:rsidR="00280196" w:rsidRPr="00356E91" w:rsidRDefault="007D586C" w:rsidP="004E2FBA">
            <w:pPr>
              <w:spacing w:after="0" w:line="240" w:lineRule="auto"/>
              <w:ind w:left="0" w:right="0" w:firstLine="0"/>
              <w:rPr>
                <w:color w:val="auto"/>
                <w:sz w:val="20"/>
                <w:szCs w:val="20"/>
              </w:rPr>
            </w:pPr>
            <w:r w:rsidRPr="007D586C">
              <w:rPr>
                <w:color w:val="auto"/>
                <w:sz w:val="20"/>
                <w:szCs w:val="20"/>
              </w:rPr>
              <w:t>(2)</w:t>
            </w:r>
            <w:r w:rsidRPr="007D586C">
              <w:rPr>
                <w:color w:val="auto"/>
                <w:sz w:val="20"/>
                <w:szCs w:val="20"/>
              </w:rPr>
              <w:tab/>
              <w:t>Pri odstránení vady výmenou veci nemá predávajúci právo na náhradu škody spôsobenú bežným opotrebovaním veci a na odplatu za bežné užívanie veci pred jej výmenou.</w:t>
            </w:r>
          </w:p>
        </w:tc>
        <w:tc>
          <w:tcPr>
            <w:tcW w:w="708" w:type="dxa"/>
          </w:tcPr>
          <w:p w14:paraId="1EAE8247" w14:textId="0819019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27C8A401" w14:textId="77777777" w:rsidR="00280196" w:rsidRPr="00356E91" w:rsidRDefault="00280196" w:rsidP="004E2FBA">
            <w:pPr>
              <w:spacing w:after="0" w:line="240" w:lineRule="auto"/>
              <w:ind w:left="0" w:right="0" w:firstLine="0"/>
              <w:rPr>
                <w:color w:val="auto"/>
                <w:sz w:val="20"/>
                <w:szCs w:val="20"/>
              </w:rPr>
            </w:pPr>
          </w:p>
        </w:tc>
        <w:tc>
          <w:tcPr>
            <w:tcW w:w="851" w:type="dxa"/>
          </w:tcPr>
          <w:p w14:paraId="57487568" w14:textId="4862E88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11CCF5B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53E45BA" w14:textId="77777777" w:rsidTr="002035DB">
        <w:trPr>
          <w:trHeight w:val="705"/>
        </w:trPr>
        <w:tc>
          <w:tcPr>
            <w:tcW w:w="851" w:type="dxa"/>
          </w:tcPr>
          <w:p w14:paraId="6E30C910" w14:textId="105BF57A"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15</w:t>
            </w:r>
          </w:p>
        </w:tc>
        <w:tc>
          <w:tcPr>
            <w:tcW w:w="4962" w:type="dxa"/>
          </w:tcPr>
          <w:p w14:paraId="13EB81BB" w14:textId="77777777" w:rsidR="00280196" w:rsidRPr="00356E91" w:rsidRDefault="00280196" w:rsidP="004E2FBA">
            <w:pPr>
              <w:tabs>
                <w:tab w:val="left" w:pos="1503"/>
              </w:tabs>
              <w:spacing w:after="0" w:line="240" w:lineRule="auto"/>
              <w:rPr>
                <w:color w:val="auto"/>
                <w:sz w:val="20"/>
                <w:szCs w:val="20"/>
              </w:rPr>
            </w:pPr>
            <w:r w:rsidRPr="00356E91">
              <w:rPr>
                <w:bCs/>
                <w:color w:val="auto"/>
                <w:sz w:val="20"/>
                <w:szCs w:val="20"/>
              </w:rPr>
              <w:t>Zľava z ceny</w:t>
            </w:r>
          </w:p>
          <w:p w14:paraId="609E6A1D" w14:textId="059FE2DE" w:rsidR="00280196" w:rsidRPr="00356E91" w:rsidRDefault="00280196" w:rsidP="004E2FBA">
            <w:pPr>
              <w:tabs>
                <w:tab w:val="left" w:pos="1503"/>
              </w:tabs>
              <w:spacing w:after="0" w:line="240" w:lineRule="auto"/>
              <w:rPr>
                <w:color w:val="auto"/>
                <w:sz w:val="20"/>
                <w:szCs w:val="20"/>
              </w:rPr>
            </w:pPr>
            <w:r w:rsidRPr="00356E91">
              <w:rPr>
                <w:color w:val="auto"/>
                <w:sz w:val="20"/>
                <w:szCs w:val="20"/>
              </w:rPr>
              <w:t>Zľava z ceny musí byť úmerná zníženej hodnote tovaru, ktorý spotrebiteľ dostal, v porovnaní s hodnotou, akú by tovar mal v prípade, že by bol v súlade.</w:t>
            </w:r>
          </w:p>
        </w:tc>
        <w:tc>
          <w:tcPr>
            <w:tcW w:w="709" w:type="dxa"/>
          </w:tcPr>
          <w:p w14:paraId="3859CBC1" w14:textId="10A6F64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67EA7032" w14:textId="6C0B409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92675D6" w14:textId="4AB91081" w:rsidR="00280196" w:rsidRPr="00356E91" w:rsidRDefault="00C549A3" w:rsidP="004E2FBA">
            <w:pPr>
              <w:spacing w:after="0" w:line="240" w:lineRule="auto"/>
              <w:ind w:left="0" w:right="0" w:firstLine="0"/>
              <w:jc w:val="center"/>
              <w:rPr>
                <w:color w:val="auto"/>
                <w:sz w:val="20"/>
                <w:szCs w:val="20"/>
              </w:rPr>
            </w:pPr>
            <w:r>
              <w:rPr>
                <w:color w:val="auto"/>
                <w:sz w:val="20"/>
                <w:szCs w:val="20"/>
              </w:rPr>
              <w:t>§: 82</w:t>
            </w:r>
            <w:r w:rsidR="007E2D8A">
              <w:rPr>
                <w:color w:val="auto"/>
                <w:sz w:val="20"/>
                <w:szCs w:val="20"/>
              </w:rPr>
              <w:t>3</w:t>
            </w:r>
          </w:p>
          <w:p w14:paraId="23834612" w14:textId="0BA06B2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27DF1A23" w14:textId="252FB78D" w:rsidR="00280196" w:rsidRPr="00356E91" w:rsidRDefault="00280196" w:rsidP="004E2FBA">
            <w:pPr>
              <w:spacing w:after="0" w:line="240" w:lineRule="auto"/>
              <w:ind w:left="0" w:right="0" w:firstLine="0"/>
              <w:jc w:val="center"/>
              <w:rPr>
                <w:color w:val="auto"/>
                <w:sz w:val="20"/>
                <w:szCs w:val="20"/>
              </w:rPr>
            </w:pPr>
          </w:p>
        </w:tc>
        <w:tc>
          <w:tcPr>
            <w:tcW w:w="4111" w:type="dxa"/>
          </w:tcPr>
          <w:p w14:paraId="34FA80BD" w14:textId="710D1AC4" w:rsidR="00280196" w:rsidRPr="00356E91" w:rsidRDefault="00C549A3" w:rsidP="004E2FB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Zľava z kúpnej ceny musí byť primeraná rozdielu hodnoty predanej veci a hodnoty, ktorú by vec mala, ak by bola bez vád.</w:t>
            </w:r>
          </w:p>
        </w:tc>
        <w:tc>
          <w:tcPr>
            <w:tcW w:w="708" w:type="dxa"/>
          </w:tcPr>
          <w:p w14:paraId="0929AC34" w14:textId="620181C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EBFFCB1" w14:textId="77777777" w:rsidR="00280196" w:rsidRPr="00356E91" w:rsidRDefault="00280196" w:rsidP="004E2FBA">
            <w:pPr>
              <w:spacing w:after="0" w:line="240" w:lineRule="auto"/>
              <w:ind w:left="0" w:right="0" w:firstLine="0"/>
              <w:rPr>
                <w:color w:val="auto"/>
                <w:sz w:val="20"/>
                <w:szCs w:val="20"/>
              </w:rPr>
            </w:pPr>
          </w:p>
        </w:tc>
        <w:tc>
          <w:tcPr>
            <w:tcW w:w="851" w:type="dxa"/>
          </w:tcPr>
          <w:p w14:paraId="464DD5D0" w14:textId="22595EE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310594A"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355B48A" w14:textId="77777777" w:rsidTr="002035DB">
        <w:trPr>
          <w:trHeight w:val="903"/>
        </w:trPr>
        <w:tc>
          <w:tcPr>
            <w:tcW w:w="851" w:type="dxa"/>
            <w:vMerge w:val="restart"/>
          </w:tcPr>
          <w:p w14:paraId="1056A1B1"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16</w:t>
            </w:r>
          </w:p>
          <w:p w14:paraId="24B02FB1" w14:textId="6685CFF3" w:rsidR="00280196" w:rsidRPr="00356E91" w:rsidRDefault="00280196" w:rsidP="004E2FBA">
            <w:pPr>
              <w:spacing w:after="0" w:line="240" w:lineRule="auto"/>
              <w:ind w:left="0" w:right="0"/>
              <w:jc w:val="left"/>
              <w:rPr>
                <w:color w:val="auto"/>
                <w:sz w:val="20"/>
                <w:szCs w:val="20"/>
              </w:rPr>
            </w:pPr>
            <w:r w:rsidRPr="00356E91">
              <w:rPr>
                <w:color w:val="auto"/>
                <w:sz w:val="20"/>
                <w:szCs w:val="20"/>
              </w:rPr>
              <w:t>O: 1</w:t>
            </w:r>
          </w:p>
        </w:tc>
        <w:tc>
          <w:tcPr>
            <w:tcW w:w="4962" w:type="dxa"/>
            <w:vMerge w:val="restart"/>
          </w:tcPr>
          <w:p w14:paraId="5B85ACD2" w14:textId="77777777" w:rsidR="00280196" w:rsidRPr="00356E91" w:rsidRDefault="00280196" w:rsidP="004E2FBA">
            <w:pPr>
              <w:tabs>
                <w:tab w:val="left" w:pos="964"/>
              </w:tabs>
              <w:spacing w:after="0" w:line="240" w:lineRule="auto"/>
              <w:rPr>
                <w:color w:val="auto"/>
                <w:sz w:val="20"/>
                <w:szCs w:val="20"/>
              </w:rPr>
            </w:pPr>
            <w:r w:rsidRPr="00356E91">
              <w:rPr>
                <w:bCs/>
                <w:color w:val="auto"/>
                <w:sz w:val="20"/>
                <w:szCs w:val="20"/>
              </w:rPr>
              <w:t>Ukončenie kúpnej zmluvy</w:t>
            </w:r>
          </w:p>
          <w:p w14:paraId="3243DA1E"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1.   Spotrebiteľ si uplatní svoje právo ukončiť kúpnu zmluvu vyhlásením, v ktorom predávajúcemu oznámi svoje rozhodnutie ukončiť kúpnu zmluvu.</w:t>
            </w:r>
          </w:p>
          <w:p w14:paraId="162250FA" w14:textId="77777777" w:rsidR="00280196" w:rsidRPr="00356E91" w:rsidRDefault="00280196" w:rsidP="004E2FBA">
            <w:pPr>
              <w:spacing w:after="0" w:line="240" w:lineRule="auto"/>
              <w:ind w:left="0" w:right="0"/>
              <w:rPr>
                <w:bCs/>
                <w:color w:val="auto"/>
                <w:sz w:val="20"/>
                <w:szCs w:val="20"/>
              </w:rPr>
            </w:pPr>
          </w:p>
        </w:tc>
        <w:tc>
          <w:tcPr>
            <w:tcW w:w="709" w:type="dxa"/>
            <w:vMerge w:val="restart"/>
          </w:tcPr>
          <w:p w14:paraId="3D8938B9" w14:textId="33D933E1" w:rsidR="00280196" w:rsidRPr="00356E91" w:rsidRDefault="00280196" w:rsidP="004E2FBA">
            <w:pPr>
              <w:spacing w:after="0" w:line="240" w:lineRule="auto"/>
              <w:ind w:left="0" w:right="0"/>
              <w:jc w:val="center"/>
              <w:rPr>
                <w:color w:val="auto"/>
                <w:sz w:val="20"/>
                <w:szCs w:val="20"/>
              </w:rPr>
            </w:pPr>
            <w:r w:rsidRPr="00356E91">
              <w:rPr>
                <w:color w:val="auto"/>
                <w:sz w:val="20"/>
                <w:szCs w:val="20"/>
              </w:rPr>
              <w:t>N</w:t>
            </w:r>
          </w:p>
        </w:tc>
        <w:tc>
          <w:tcPr>
            <w:tcW w:w="708" w:type="dxa"/>
          </w:tcPr>
          <w:p w14:paraId="5451E9FF" w14:textId="6773C9C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58ABED7" w14:textId="0E4A9FF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39</w:t>
            </w:r>
          </w:p>
        </w:tc>
        <w:tc>
          <w:tcPr>
            <w:tcW w:w="4111" w:type="dxa"/>
          </w:tcPr>
          <w:p w14:paraId="16C82AD4" w14:textId="4C2D6DFB" w:rsidR="00280196" w:rsidRPr="00356E91" w:rsidRDefault="00C549A3" w:rsidP="00C549A3">
            <w:pPr>
              <w:spacing w:after="0" w:line="240" w:lineRule="auto"/>
              <w:ind w:left="0" w:right="0" w:firstLine="0"/>
              <w:rPr>
                <w:color w:val="auto"/>
                <w:sz w:val="20"/>
                <w:szCs w:val="20"/>
              </w:rPr>
            </w:pPr>
            <w:r w:rsidRPr="00C549A3">
              <w:rPr>
                <w:color w:val="auto"/>
                <w:sz w:val="20"/>
                <w:szCs w:val="20"/>
              </w:rPr>
              <w:t>Právny úkon je prejav vôle smerujúci najmä k vzniku, zmene alebo zániku práv alebo povinností, ktoré z neho vyplývajú alebo ktoré právne predpisy s takýmto prejavom spájajú.</w:t>
            </w:r>
          </w:p>
        </w:tc>
        <w:tc>
          <w:tcPr>
            <w:tcW w:w="708" w:type="dxa"/>
            <w:vMerge w:val="restart"/>
          </w:tcPr>
          <w:p w14:paraId="181FD000" w14:textId="64702860" w:rsidR="00280196" w:rsidRPr="00356E91" w:rsidRDefault="00280196" w:rsidP="004E2FBA">
            <w:pPr>
              <w:spacing w:after="0" w:line="240" w:lineRule="auto"/>
              <w:ind w:left="0" w:right="0"/>
              <w:jc w:val="center"/>
              <w:rPr>
                <w:color w:val="auto"/>
                <w:sz w:val="20"/>
                <w:szCs w:val="20"/>
              </w:rPr>
            </w:pPr>
            <w:r w:rsidRPr="00356E91">
              <w:rPr>
                <w:color w:val="auto"/>
                <w:sz w:val="20"/>
                <w:szCs w:val="20"/>
              </w:rPr>
              <w:t>Ú</w:t>
            </w:r>
          </w:p>
        </w:tc>
        <w:tc>
          <w:tcPr>
            <w:tcW w:w="1134" w:type="dxa"/>
            <w:vMerge w:val="restart"/>
          </w:tcPr>
          <w:p w14:paraId="177B4055"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6E5FB66C" w14:textId="3E288E90" w:rsidR="00280196" w:rsidRPr="00356E91" w:rsidRDefault="00280196" w:rsidP="004E2FBA">
            <w:pPr>
              <w:spacing w:after="0" w:line="240" w:lineRule="auto"/>
              <w:ind w:left="0" w:right="0"/>
              <w:jc w:val="center"/>
              <w:rPr>
                <w:color w:val="auto"/>
                <w:sz w:val="20"/>
                <w:szCs w:val="20"/>
              </w:rPr>
            </w:pPr>
            <w:r w:rsidRPr="00356E91">
              <w:rPr>
                <w:color w:val="auto"/>
                <w:sz w:val="20"/>
                <w:szCs w:val="20"/>
              </w:rPr>
              <w:t>GP-N</w:t>
            </w:r>
          </w:p>
        </w:tc>
        <w:tc>
          <w:tcPr>
            <w:tcW w:w="1134" w:type="dxa"/>
            <w:vMerge w:val="restart"/>
          </w:tcPr>
          <w:p w14:paraId="68E63A4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8FA71EA" w14:textId="77777777" w:rsidTr="002A5E7E">
        <w:trPr>
          <w:trHeight w:val="1418"/>
        </w:trPr>
        <w:tc>
          <w:tcPr>
            <w:tcW w:w="851" w:type="dxa"/>
            <w:vMerge/>
          </w:tcPr>
          <w:p w14:paraId="04684A30" w14:textId="6E997627" w:rsidR="00280196" w:rsidRPr="00356E91" w:rsidRDefault="00280196" w:rsidP="004E2FBA">
            <w:pPr>
              <w:spacing w:after="0" w:line="240" w:lineRule="auto"/>
              <w:ind w:left="0" w:right="0"/>
              <w:jc w:val="left"/>
              <w:rPr>
                <w:color w:val="auto"/>
                <w:sz w:val="20"/>
                <w:szCs w:val="20"/>
              </w:rPr>
            </w:pPr>
          </w:p>
        </w:tc>
        <w:tc>
          <w:tcPr>
            <w:tcW w:w="4962" w:type="dxa"/>
            <w:vMerge/>
          </w:tcPr>
          <w:p w14:paraId="2FF2C3EB" w14:textId="77777777" w:rsidR="00280196" w:rsidRPr="00356E91" w:rsidRDefault="00280196" w:rsidP="004E2FBA">
            <w:pPr>
              <w:spacing w:after="0" w:line="240" w:lineRule="auto"/>
              <w:ind w:left="0" w:right="0"/>
              <w:rPr>
                <w:bCs/>
                <w:color w:val="auto"/>
                <w:sz w:val="20"/>
                <w:szCs w:val="20"/>
              </w:rPr>
            </w:pPr>
          </w:p>
        </w:tc>
        <w:tc>
          <w:tcPr>
            <w:tcW w:w="709" w:type="dxa"/>
            <w:vMerge/>
          </w:tcPr>
          <w:p w14:paraId="0F52D5DB" w14:textId="43D3EA88" w:rsidR="00280196" w:rsidRPr="00356E91" w:rsidRDefault="00280196" w:rsidP="004E2FBA">
            <w:pPr>
              <w:spacing w:after="0" w:line="240" w:lineRule="auto"/>
              <w:ind w:left="0" w:right="0"/>
              <w:jc w:val="center"/>
              <w:rPr>
                <w:color w:val="auto"/>
                <w:sz w:val="20"/>
                <w:szCs w:val="20"/>
              </w:rPr>
            </w:pPr>
          </w:p>
        </w:tc>
        <w:tc>
          <w:tcPr>
            <w:tcW w:w="708" w:type="dxa"/>
          </w:tcPr>
          <w:p w14:paraId="77E2F0F9" w14:textId="64811C9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601F957"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48</w:t>
            </w:r>
          </w:p>
          <w:p w14:paraId="5843660F" w14:textId="1907FB6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2CAF32FB" w14:textId="0102CF99" w:rsidR="00280196" w:rsidRPr="00356E91"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 xml:space="preserve">Prejav vôle možno uskutočniť konaním alebo opomenutím, a to výslovne alebo iným spôsobom. Prejav vôle možno uskutočniť aj prostredníctvom činnosti automatizovaného systému v moci osoby uskutočňujúcej prejav vôle. </w:t>
            </w:r>
          </w:p>
        </w:tc>
        <w:tc>
          <w:tcPr>
            <w:tcW w:w="708" w:type="dxa"/>
            <w:vMerge/>
          </w:tcPr>
          <w:p w14:paraId="58437F61" w14:textId="0CAD039C" w:rsidR="00280196" w:rsidRPr="00356E91" w:rsidRDefault="00280196" w:rsidP="004E2FBA">
            <w:pPr>
              <w:spacing w:after="0" w:line="240" w:lineRule="auto"/>
              <w:ind w:left="0" w:right="0"/>
              <w:jc w:val="center"/>
              <w:rPr>
                <w:color w:val="auto"/>
                <w:sz w:val="20"/>
                <w:szCs w:val="20"/>
              </w:rPr>
            </w:pPr>
          </w:p>
        </w:tc>
        <w:tc>
          <w:tcPr>
            <w:tcW w:w="1134" w:type="dxa"/>
            <w:vMerge/>
          </w:tcPr>
          <w:p w14:paraId="307A8EEC"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68C9AFAD" w14:textId="68632252" w:rsidR="00280196" w:rsidRPr="00356E91" w:rsidRDefault="00280196" w:rsidP="004E2FBA">
            <w:pPr>
              <w:spacing w:after="0" w:line="240" w:lineRule="auto"/>
              <w:ind w:left="0" w:right="0"/>
              <w:jc w:val="center"/>
              <w:rPr>
                <w:color w:val="auto"/>
                <w:sz w:val="20"/>
                <w:szCs w:val="20"/>
              </w:rPr>
            </w:pPr>
          </w:p>
        </w:tc>
        <w:tc>
          <w:tcPr>
            <w:tcW w:w="1134" w:type="dxa"/>
            <w:vMerge/>
          </w:tcPr>
          <w:p w14:paraId="1C6565A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F68DF5A" w14:textId="77777777" w:rsidTr="002A5E7E">
        <w:trPr>
          <w:trHeight w:val="1418"/>
        </w:trPr>
        <w:tc>
          <w:tcPr>
            <w:tcW w:w="851" w:type="dxa"/>
            <w:vMerge/>
          </w:tcPr>
          <w:p w14:paraId="1B491547" w14:textId="3EF54432" w:rsidR="00280196" w:rsidRPr="00356E91" w:rsidRDefault="00280196" w:rsidP="004E2FBA">
            <w:pPr>
              <w:spacing w:after="0" w:line="240" w:lineRule="auto"/>
              <w:ind w:left="0" w:right="0" w:firstLine="0"/>
              <w:jc w:val="left"/>
              <w:rPr>
                <w:color w:val="auto"/>
                <w:sz w:val="20"/>
                <w:szCs w:val="20"/>
              </w:rPr>
            </w:pPr>
          </w:p>
        </w:tc>
        <w:tc>
          <w:tcPr>
            <w:tcW w:w="4962" w:type="dxa"/>
            <w:vMerge/>
          </w:tcPr>
          <w:p w14:paraId="5DC20D19" w14:textId="2AAC4CB4" w:rsidR="00280196" w:rsidRPr="00356E91" w:rsidRDefault="00280196" w:rsidP="004E2FBA">
            <w:pPr>
              <w:spacing w:after="0" w:line="240" w:lineRule="auto"/>
              <w:ind w:left="0" w:right="0" w:firstLine="0"/>
              <w:rPr>
                <w:color w:val="auto"/>
                <w:sz w:val="20"/>
                <w:szCs w:val="20"/>
              </w:rPr>
            </w:pPr>
          </w:p>
        </w:tc>
        <w:tc>
          <w:tcPr>
            <w:tcW w:w="709" w:type="dxa"/>
            <w:vMerge/>
          </w:tcPr>
          <w:p w14:paraId="787D5CC8" w14:textId="42589C49" w:rsidR="00280196" w:rsidRPr="00356E91" w:rsidRDefault="00280196" w:rsidP="004E2FBA">
            <w:pPr>
              <w:spacing w:after="0" w:line="240" w:lineRule="auto"/>
              <w:ind w:left="0" w:right="0" w:firstLine="0"/>
              <w:jc w:val="center"/>
              <w:rPr>
                <w:color w:val="auto"/>
                <w:sz w:val="20"/>
                <w:szCs w:val="20"/>
              </w:rPr>
            </w:pPr>
          </w:p>
        </w:tc>
        <w:tc>
          <w:tcPr>
            <w:tcW w:w="708" w:type="dxa"/>
          </w:tcPr>
          <w:p w14:paraId="7C5D69A7" w14:textId="57A6982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C082FA1" w14:textId="01D6EC2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502</w:t>
            </w:r>
          </w:p>
          <w:p w14:paraId="6118351D" w14:textId="368DB225" w:rsidR="00280196" w:rsidRPr="00356E91" w:rsidRDefault="00280196" w:rsidP="004E2FBA">
            <w:pPr>
              <w:spacing w:after="0" w:line="240" w:lineRule="auto"/>
              <w:ind w:left="0" w:right="0" w:firstLine="0"/>
              <w:jc w:val="center"/>
              <w:rPr>
                <w:color w:val="auto"/>
                <w:sz w:val="20"/>
                <w:szCs w:val="20"/>
              </w:rPr>
            </w:pPr>
          </w:p>
          <w:p w14:paraId="26AB1565" w14:textId="002C4986" w:rsidR="00280196" w:rsidRPr="00356E91" w:rsidRDefault="00280196" w:rsidP="004E2FBA">
            <w:pPr>
              <w:spacing w:after="0" w:line="240" w:lineRule="auto"/>
              <w:ind w:left="0" w:right="0" w:firstLine="0"/>
              <w:jc w:val="center"/>
              <w:rPr>
                <w:color w:val="auto"/>
                <w:sz w:val="20"/>
                <w:szCs w:val="20"/>
              </w:rPr>
            </w:pPr>
          </w:p>
        </w:tc>
        <w:tc>
          <w:tcPr>
            <w:tcW w:w="4111" w:type="dxa"/>
          </w:tcPr>
          <w:p w14:paraId="2A6F16F4"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Od zmluvy možno odstúpiť, ak si to strany dohodli alebo ak to ustanovuje zákon.</w:t>
            </w:r>
          </w:p>
          <w:p w14:paraId="02D06231" w14:textId="77777777" w:rsidR="00C549A3" w:rsidRPr="00C549A3" w:rsidRDefault="00C549A3" w:rsidP="00C549A3">
            <w:pPr>
              <w:spacing w:after="0" w:line="240" w:lineRule="auto"/>
              <w:ind w:left="0" w:right="0" w:firstLine="0"/>
              <w:rPr>
                <w:color w:val="auto"/>
                <w:sz w:val="20"/>
                <w:szCs w:val="20"/>
              </w:rPr>
            </w:pPr>
          </w:p>
          <w:p w14:paraId="0F539339"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Odstúpením od zmluvy sa záväzok zrušuje okamihom, keď prejav vôle oprávnenej strany odstúpiť od zmluvy dôjde druhej strane; po tomto okamihu nemožno účinky odstúpenia od zmluvy odvolať alebo meniť bez súhlasu druhej strany.</w:t>
            </w:r>
          </w:p>
          <w:p w14:paraId="1443A5A3" w14:textId="77777777" w:rsidR="00C549A3" w:rsidRPr="00C549A3" w:rsidRDefault="00C549A3" w:rsidP="00C549A3">
            <w:pPr>
              <w:spacing w:after="0" w:line="240" w:lineRule="auto"/>
              <w:ind w:left="0" w:right="0" w:firstLine="0"/>
              <w:rPr>
                <w:color w:val="auto"/>
                <w:sz w:val="20"/>
                <w:szCs w:val="20"/>
              </w:rPr>
            </w:pPr>
          </w:p>
          <w:p w14:paraId="0C60828F" w14:textId="023623FA" w:rsidR="00280196" w:rsidRPr="00356E91" w:rsidRDefault="00C549A3" w:rsidP="00C549A3">
            <w:pPr>
              <w:spacing w:after="0" w:line="240" w:lineRule="auto"/>
              <w:ind w:left="0" w:right="0" w:firstLine="0"/>
              <w:rPr>
                <w:color w:val="auto"/>
                <w:sz w:val="20"/>
                <w:szCs w:val="20"/>
              </w:rPr>
            </w:pPr>
            <w:r w:rsidRPr="00C549A3">
              <w:rPr>
                <w:color w:val="auto"/>
                <w:sz w:val="20"/>
                <w:szCs w:val="20"/>
              </w:rPr>
              <w:t>(3)</w:t>
            </w:r>
            <w:r w:rsidRPr="00C549A3">
              <w:rPr>
                <w:color w:val="auto"/>
                <w:sz w:val="20"/>
                <w:szCs w:val="20"/>
              </w:rPr>
              <w:tab/>
              <w:t>Odstúpením od zmluvy zanikajú práva a povinnosti strán zo zmluvy. Strany sa vyporiadajú podľa pravidiel o bezdôvodnom obohatení.</w:t>
            </w:r>
          </w:p>
        </w:tc>
        <w:tc>
          <w:tcPr>
            <w:tcW w:w="708" w:type="dxa"/>
            <w:vMerge/>
          </w:tcPr>
          <w:p w14:paraId="6D7D6AA2" w14:textId="0F3AFDE1"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F70BC03" w14:textId="52E1CA1E" w:rsidR="00280196" w:rsidRPr="00356E91" w:rsidRDefault="00280196" w:rsidP="004E2FBA">
            <w:pPr>
              <w:spacing w:after="0" w:line="240" w:lineRule="auto"/>
              <w:ind w:left="0" w:right="0" w:firstLine="0"/>
              <w:rPr>
                <w:color w:val="auto"/>
                <w:sz w:val="20"/>
                <w:szCs w:val="20"/>
              </w:rPr>
            </w:pPr>
          </w:p>
        </w:tc>
        <w:tc>
          <w:tcPr>
            <w:tcW w:w="851" w:type="dxa"/>
            <w:vMerge/>
          </w:tcPr>
          <w:p w14:paraId="22E9C656" w14:textId="47F8FA1C"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D6AA5D5"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2CBE221" w14:textId="77777777" w:rsidTr="002A5E7E">
        <w:trPr>
          <w:trHeight w:val="1418"/>
        </w:trPr>
        <w:tc>
          <w:tcPr>
            <w:tcW w:w="851" w:type="dxa"/>
            <w:vMerge/>
          </w:tcPr>
          <w:p w14:paraId="3C325EA6"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7365E90F"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27AACDBA"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5EA313FD" w14:textId="4CACC3A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142AC53" w14:textId="465EF1EF" w:rsidR="00280196" w:rsidRPr="00356E91" w:rsidRDefault="007E2D8A" w:rsidP="004E2FBA">
            <w:pPr>
              <w:spacing w:after="0" w:line="240" w:lineRule="auto"/>
              <w:ind w:left="0" w:right="0" w:firstLine="0"/>
              <w:jc w:val="center"/>
              <w:rPr>
                <w:color w:val="auto"/>
                <w:sz w:val="20"/>
                <w:szCs w:val="20"/>
              </w:rPr>
            </w:pPr>
            <w:r>
              <w:rPr>
                <w:color w:val="auto"/>
                <w:sz w:val="20"/>
                <w:szCs w:val="20"/>
              </w:rPr>
              <w:t>§: 814</w:t>
            </w:r>
          </w:p>
        </w:tc>
        <w:tc>
          <w:tcPr>
            <w:tcW w:w="4111" w:type="dxa"/>
          </w:tcPr>
          <w:p w14:paraId="078DC815"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 xml:space="preserve">Ak predávajúci zodpovedá za vadu predanej veci, kupujúci má voči nemu právo na odstránenie vady opravou alebo výmenou, právo na primeranú zľavu z kúpnej ceny alebo právo od kúpnej zmluvy odstúpiť. </w:t>
            </w:r>
          </w:p>
          <w:p w14:paraId="654171D1" w14:textId="77777777" w:rsidR="00C549A3" w:rsidRPr="00C549A3" w:rsidRDefault="00C549A3" w:rsidP="00C549A3">
            <w:pPr>
              <w:spacing w:after="0" w:line="240" w:lineRule="auto"/>
              <w:ind w:left="0" w:right="0" w:firstLine="0"/>
              <w:rPr>
                <w:color w:val="auto"/>
                <w:sz w:val="20"/>
                <w:szCs w:val="20"/>
              </w:rPr>
            </w:pPr>
          </w:p>
          <w:p w14:paraId="1AB854DE"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 xml:space="preserve">Kupujúci môže odoprieť zaplatiť kúpnu cenu alebo jej časť, kým si predávajúci nesplní povinnosti, ktoré mu vyplývajú zo zodpovednosti za vady, ibaže kupujúci je v čase </w:t>
            </w:r>
            <w:r w:rsidRPr="00C549A3">
              <w:rPr>
                <w:color w:val="auto"/>
                <w:sz w:val="20"/>
                <w:szCs w:val="20"/>
              </w:rPr>
              <w:lastRenderedPageBreak/>
              <w:t xml:space="preserve">vytknutia vady v omeškaní so zaplatením kúpnej ceny alebo jej časti. Kupujúci zaplatí kúpnu cenu bez zbytočného odkladu po splnení povinností predávajúcim. </w:t>
            </w:r>
          </w:p>
          <w:p w14:paraId="2C9C7861" w14:textId="77777777" w:rsidR="00C549A3" w:rsidRPr="00C549A3" w:rsidRDefault="00C549A3" w:rsidP="00C549A3">
            <w:pPr>
              <w:spacing w:after="0" w:line="240" w:lineRule="auto"/>
              <w:ind w:left="0" w:right="0" w:firstLine="0"/>
              <w:rPr>
                <w:color w:val="auto"/>
                <w:sz w:val="20"/>
                <w:szCs w:val="20"/>
              </w:rPr>
            </w:pPr>
          </w:p>
          <w:p w14:paraId="65D9B6B4" w14:textId="5AE4E84F" w:rsidR="00280196" w:rsidRPr="00356E91" w:rsidRDefault="00C549A3" w:rsidP="007E2D8A">
            <w:pPr>
              <w:spacing w:after="0" w:line="240" w:lineRule="auto"/>
              <w:ind w:left="0" w:right="0" w:firstLine="0"/>
              <w:rPr>
                <w:color w:val="auto"/>
                <w:sz w:val="20"/>
                <w:szCs w:val="20"/>
              </w:rPr>
            </w:pPr>
            <w:r w:rsidRPr="00C549A3">
              <w:rPr>
                <w:color w:val="auto"/>
                <w:sz w:val="20"/>
                <w:szCs w:val="20"/>
              </w:rPr>
              <w:t>(3)</w:t>
            </w:r>
            <w:r w:rsidRPr="00C549A3">
              <w:rPr>
                <w:color w:val="auto"/>
                <w:sz w:val="20"/>
                <w:szCs w:val="20"/>
              </w:rPr>
              <w:tab/>
              <w:t>Kupujúci môže uplatňovať práva zo zodpovednosti za vady vrátane práva podľa odseku 2, len ak vytkol vadu do dvoch mesiacov od zistenia vady, najneskôr do uplynutia doby podľa § 8</w:t>
            </w:r>
            <w:r w:rsidR="007E2D8A">
              <w:rPr>
                <w:color w:val="auto"/>
                <w:sz w:val="20"/>
                <w:szCs w:val="20"/>
              </w:rPr>
              <w:t>10</w:t>
            </w:r>
            <w:r w:rsidRPr="00C549A3">
              <w:rPr>
                <w:color w:val="auto"/>
                <w:sz w:val="20"/>
                <w:szCs w:val="20"/>
              </w:rPr>
              <w:t>.</w:t>
            </w:r>
          </w:p>
        </w:tc>
        <w:tc>
          <w:tcPr>
            <w:tcW w:w="708" w:type="dxa"/>
            <w:vMerge/>
          </w:tcPr>
          <w:p w14:paraId="6C430D53"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6363259B"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6DA6A045"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2C5F65A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DBD5D5A" w14:textId="77777777" w:rsidTr="002A5E7E">
        <w:trPr>
          <w:trHeight w:val="1418"/>
        </w:trPr>
        <w:tc>
          <w:tcPr>
            <w:tcW w:w="851" w:type="dxa"/>
            <w:vMerge/>
          </w:tcPr>
          <w:p w14:paraId="29660DFB"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4B330E28" w14:textId="77777777" w:rsidR="00280196" w:rsidRPr="00356E91" w:rsidRDefault="00280196" w:rsidP="004E2FBA">
            <w:pPr>
              <w:tabs>
                <w:tab w:val="left" w:pos="964"/>
              </w:tabs>
              <w:spacing w:after="0" w:line="240" w:lineRule="auto"/>
              <w:rPr>
                <w:color w:val="auto"/>
                <w:sz w:val="20"/>
                <w:szCs w:val="20"/>
              </w:rPr>
            </w:pPr>
          </w:p>
        </w:tc>
        <w:tc>
          <w:tcPr>
            <w:tcW w:w="709" w:type="dxa"/>
            <w:vMerge/>
          </w:tcPr>
          <w:p w14:paraId="00B2E250"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69A0B901" w14:textId="77777777" w:rsidR="00280196" w:rsidRPr="00356E91" w:rsidRDefault="00280196" w:rsidP="004E2FBA">
            <w:pPr>
              <w:spacing w:after="0" w:line="240" w:lineRule="auto"/>
              <w:ind w:left="0" w:right="0" w:firstLine="0"/>
              <w:jc w:val="center"/>
              <w:rPr>
                <w:color w:val="auto"/>
                <w:sz w:val="20"/>
                <w:szCs w:val="20"/>
              </w:rPr>
            </w:pPr>
          </w:p>
        </w:tc>
        <w:tc>
          <w:tcPr>
            <w:tcW w:w="851" w:type="dxa"/>
          </w:tcPr>
          <w:p w14:paraId="55E64011" w14:textId="1D7612A3" w:rsidR="00280196" w:rsidRPr="00356E91" w:rsidRDefault="007E2D8A" w:rsidP="004E2FBA">
            <w:pPr>
              <w:spacing w:after="0" w:line="240" w:lineRule="auto"/>
              <w:ind w:left="0" w:right="0" w:firstLine="0"/>
              <w:jc w:val="center"/>
              <w:rPr>
                <w:color w:val="auto"/>
                <w:sz w:val="20"/>
                <w:szCs w:val="20"/>
              </w:rPr>
            </w:pPr>
            <w:r>
              <w:rPr>
                <w:color w:val="auto"/>
                <w:sz w:val="20"/>
                <w:szCs w:val="20"/>
              </w:rPr>
              <w:t>§: 823</w:t>
            </w:r>
          </w:p>
        </w:tc>
        <w:tc>
          <w:tcPr>
            <w:tcW w:w="4111" w:type="dxa"/>
          </w:tcPr>
          <w:p w14:paraId="659EDA6D"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 xml:space="preserve">Kupujúci má právo na primeranú zľavu z kúpnej ceny alebo môže odstúpiť od kúpnej zmluvy aj bez poskytnutia dodatočnej primeranej lehoty, ak </w:t>
            </w:r>
          </w:p>
          <w:p w14:paraId="1A2E76A5"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a)</w:t>
            </w:r>
            <w:r w:rsidRPr="00C549A3">
              <w:rPr>
                <w:color w:val="auto"/>
                <w:sz w:val="20"/>
                <w:szCs w:val="20"/>
              </w:rPr>
              <w:tab/>
              <w:t xml:space="preserve">predávajúci vec neopravil ani nevymenil, </w:t>
            </w:r>
          </w:p>
          <w:p w14:paraId="038A52C4" w14:textId="5175527D" w:rsidR="00C549A3" w:rsidRPr="00C549A3" w:rsidRDefault="00C549A3" w:rsidP="00C549A3">
            <w:pPr>
              <w:spacing w:after="0" w:line="240" w:lineRule="auto"/>
              <w:ind w:left="0" w:right="0" w:firstLine="0"/>
              <w:rPr>
                <w:color w:val="auto"/>
                <w:sz w:val="20"/>
                <w:szCs w:val="20"/>
              </w:rPr>
            </w:pPr>
            <w:r w:rsidRPr="00C549A3">
              <w:rPr>
                <w:color w:val="auto"/>
                <w:sz w:val="20"/>
                <w:szCs w:val="20"/>
              </w:rPr>
              <w:t>b)</w:t>
            </w:r>
            <w:r w:rsidRPr="00C549A3">
              <w:rPr>
                <w:color w:val="auto"/>
                <w:sz w:val="20"/>
                <w:szCs w:val="20"/>
              </w:rPr>
              <w:tab/>
              <w:t>predávajúci vec neopravil ani nevymenil v súlade s § 8</w:t>
            </w:r>
            <w:r w:rsidR="007E2D8A">
              <w:rPr>
                <w:color w:val="auto"/>
                <w:sz w:val="20"/>
                <w:szCs w:val="20"/>
              </w:rPr>
              <w:t>20</w:t>
            </w:r>
            <w:r w:rsidRPr="00C549A3">
              <w:rPr>
                <w:color w:val="auto"/>
                <w:sz w:val="20"/>
                <w:szCs w:val="20"/>
              </w:rPr>
              <w:t xml:space="preserve"> ods. 2 a § 82</w:t>
            </w:r>
            <w:r w:rsidR="007E2D8A">
              <w:rPr>
                <w:color w:val="auto"/>
                <w:sz w:val="20"/>
                <w:szCs w:val="20"/>
              </w:rPr>
              <w:t>1</w:t>
            </w:r>
            <w:r w:rsidRPr="00C549A3">
              <w:rPr>
                <w:color w:val="auto"/>
                <w:sz w:val="20"/>
                <w:szCs w:val="20"/>
              </w:rPr>
              <w:t xml:space="preserve"> ods. 2,</w:t>
            </w:r>
          </w:p>
          <w:p w14:paraId="6C95CCDE" w14:textId="7AAB80E7" w:rsidR="00C549A3" w:rsidRPr="00C549A3" w:rsidRDefault="00C549A3" w:rsidP="00C549A3">
            <w:pPr>
              <w:spacing w:after="0" w:line="240" w:lineRule="auto"/>
              <w:ind w:left="0" w:right="0" w:firstLine="0"/>
              <w:rPr>
                <w:color w:val="auto"/>
                <w:sz w:val="20"/>
                <w:szCs w:val="20"/>
              </w:rPr>
            </w:pPr>
            <w:r w:rsidRPr="00C549A3">
              <w:rPr>
                <w:color w:val="auto"/>
                <w:sz w:val="20"/>
                <w:szCs w:val="20"/>
              </w:rPr>
              <w:t>c)</w:t>
            </w:r>
            <w:r w:rsidRPr="00C549A3">
              <w:rPr>
                <w:color w:val="auto"/>
                <w:sz w:val="20"/>
                <w:szCs w:val="20"/>
              </w:rPr>
              <w:tab/>
              <w:t>predávajúci odmietol odstrániť vadu podľa § 81</w:t>
            </w:r>
            <w:r w:rsidR="007E2D8A">
              <w:rPr>
                <w:color w:val="auto"/>
                <w:sz w:val="20"/>
                <w:szCs w:val="20"/>
              </w:rPr>
              <w:t>9</w:t>
            </w:r>
            <w:r w:rsidRPr="00C549A3">
              <w:rPr>
                <w:color w:val="auto"/>
                <w:sz w:val="20"/>
                <w:szCs w:val="20"/>
              </w:rPr>
              <w:t xml:space="preserve"> ods. 3,  </w:t>
            </w:r>
          </w:p>
          <w:p w14:paraId="49E14C2C"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d)</w:t>
            </w:r>
            <w:r w:rsidRPr="00C549A3">
              <w:rPr>
                <w:color w:val="auto"/>
                <w:sz w:val="20"/>
                <w:szCs w:val="20"/>
              </w:rPr>
              <w:tab/>
              <w:t xml:space="preserve">vec má rovnakú vadu napriek oprave alebo výmene veci, </w:t>
            </w:r>
          </w:p>
          <w:p w14:paraId="633400A2"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e)</w:t>
            </w:r>
            <w:r w:rsidRPr="00C549A3">
              <w:rPr>
                <w:color w:val="auto"/>
                <w:sz w:val="20"/>
                <w:szCs w:val="20"/>
              </w:rPr>
              <w:tab/>
              <w:t xml:space="preserve">vada je takej závažnej povahy, že odôvodňuje okamžitú zľavu z kúpnej ceny alebo odstúpenie od kúpnej zmluvy, alebo </w:t>
            </w:r>
          </w:p>
          <w:p w14:paraId="5D094016"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f)</w:t>
            </w:r>
            <w:r w:rsidRPr="00C549A3">
              <w:rPr>
                <w:color w:val="auto"/>
                <w:sz w:val="20"/>
                <w:szCs w:val="20"/>
              </w:rPr>
              <w:tab/>
              <w:t xml:space="preserve">predávajúci vyhlásil alebo je z okolností zrejmé, že vadu neodstráni v primeranej lehote alebo bez spôsobenia závažných ťažkostí pre kupujúceho. </w:t>
            </w:r>
          </w:p>
          <w:p w14:paraId="46EC61C9" w14:textId="77777777" w:rsidR="00C549A3" w:rsidRPr="00C549A3" w:rsidRDefault="00C549A3" w:rsidP="00C549A3">
            <w:pPr>
              <w:spacing w:after="0" w:line="240" w:lineRule="auto"/>
              <w:ind w:left="0" w:right="0" w:firstLine="0"/>
              <w:rPr>
                <w:color w:val="auto"/>
                <w:sz w:val="20"/>
                <w:szCs w:val="20"/>
              </w:rPr>
            </w:pPr>
          </w:p>
          <w:p w14:paraId="7D34B645" w14:textId="75703508" w:rsidR="00280196" w:rsidRPr="00356E91"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Zľava z kúpnej ceny musí byť primeraná rozdielu hodnoty predanej veci a hodnoty, ktorú by vec mala, ak by bola bez vád.</w:t>
            </w:r>
          </w:p>
        </w:tc>
        <w:tc>
          <w:tcPr>
            <w:tcW w:w="708" w:type="dxa"/>
            <w:vMerge/>
          </w:tcPr>
          <w:p w14:paraId="6A417D0F"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6D679C5C"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3AE6758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6386D1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07DDB19" w14:textId="77777777" w:rsidTr="002A5E7E">
        <w:trPr>
          <w:trHeight w:val="1418"/>
        </w:trPr>
        <w:tc>
          <w:tcPr>
            <w:tcW w:w="851" w:type="dxa"/>
            <w:vMerge/>
          </w:tcPr>
          <w:p w14:paraId="268CFC3F"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9B5C1E6" w14:textId="77777777" w:rsidR="00280196" w:rsidRPr="00356E91" w:rsidRDefault="00280196" w:rsidP="004E2FBA">
            <w:pPr>
              <w:tabs>
                <w:tab w:val="left" w:pos="964"/>
              </w:tabs>
              <w:spacing w:after="0" w:line="240" w:lineRule="auto"/>
              <w:rPr>
                <w:color w:val="auto"/>
                <w:sz w:val="20"/>
                <w:szCs w:val="20"/>
              </w:rPr>
            </w:pPr>
          </w:p>
        </w:tc>
        <w:tc>
          <w:tcPr>
            <w:tcW w:w="709" w:type="dxa"/>
            <w:vMerge/>
          </w:tcPr>
          <w:p w14:paraId="1CDC5332"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4B70794F" w14:textId="0B887F1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471EC8F" w14:textId="47CA2B76" w:rsidR="00280196" w:rsidRPr="00356E91" w:rsidRDefault="007E2D8A" w:rsidP="004E2FBA">
            <w:pPr>
              <w:spacing w:after="0" w:line="240" w:lineRule="auto"/>
              <w:ind w:left="0" w:right="0" w:firstLine="0"/>
              <w:jc w:val="center"/>
              <w:rPr>
                <w:color w:val="auto"/>
                <w:sz w:val="20"/>
                <w:szCs w:val="20"/>
              </w:rPr>
            </w:pPr>
            <w:r>
              <w:rPr>
                <w:color w:val="auto"/>
                <w:sz w:val="20"/>
                <w:szCs w:val="20"/>
              </w:rPr>
              <w:t>§: 825</w:t>
            </w:r>
          </w:p>
          <w:p w14:paraId="34EAA4DD" w14:textId="20F1146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tc>
        <w:tc>
          <w:tcPr>
            <w:tcW w:w="4111" w:type="dxa"/>
          </w:tcPr>
          <w:p w14:paraId="28C391F8" w14:textId="240574F6" w:rsidR="00280196" w:rsidRPr="00356E91" w:rsidRDefault="00C549A3" w:rsidP="004E2FB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Ak sa zmluva týka kúpy viacerých vecí, kupujúci môže od nej odstúpiť len vo vzťahu k vadnej veci. Vo vzťahu k ostatným veciam môže odstúpiť od zmluvy, len ak nemožno dôvodne očakávať, že bude mať záujem ponechať si ostatné veci bez vadnej veci.</w:t>
            </w:r>
          </w:p>
        </w:tc>
        <w:tc>
          <w:tcPr>
            <w:tcW w:w="708" w:type="dxa"/>
            <w:vMerge/>
          </w:tcPr>
          <w:p w14:paraId="71C3AF35"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B257578"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6718681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2E5F138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BE65178" w14:textId="77777777" w:rsidTr="002A5E7E">
        <w:trPr>
          <w:trHeight w:val="1418"/>
        </w:trPr>
        <w:tc>
          <w:tcPr>
            <w:tcW w:w="851" w:type="dxa"/>
          </w:tcPr>
          <w:p w14:paraId="108E0B51" w14:textId="385FA84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16</w:t>
            </w:r>
          </w:p>
          <w:p w14:paraId="3454D993" w14:textId="46C05E0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tcPr>
          <w:p w14:paraId="0A6A6B86"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2.   Ak sa nesúlad týka iba niektorých tovarov dodaných na základe kúpnej zmluvy a existuje dôvod na ukončenie kúpnej zmluvy podľa článku 13, spotrebiteľ môže ukončiť kúpnu zmluvu len vo vzťahu k tomuto tovaru a vo vzťahu k akémukoľvek inému tovaru, ktorý spotrebiteľ nadobudol spolu s tovarom, ktorý nie je v súlade, ak od spotrebiteľa nemožno odôvodnene očakávať, že bude súhlasiť s ponechaním si iba tovaru, ktorý je v súlade.</w:t>
            </w:r>
          </w:p>
          <w:p w14:paraId="362BAA41" w14:textId="77777777" w:rsidR="00280196" w:rsidRPr="00356E91" w:rsidRDefault="00280196" w:rsidP="004E2FBA">
            <w:pPr>
              <w:tabs>
                <w:tab w:val="left" w:pos="964"/>
              </w:tabs>
              <w:spacing w:after="0" w:line="240" w:lineRule="auto"/>
              <w:rPr>
                <w:color w:val="auto"/>
                <w:sz w:val="20"/>
                <w:szCs w:val="20"/>
              </w:rPr>
            </w:pPr>
          </w:p>
        </w:tc>
        <w:tc>
          <w:tcPr>
            <w:tcW w:w="709" w:type="dxa"/>
          </w:tcPr>
          <w:p w14:paraId="442F4EE3" w14:textId="2F3B704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65F23B0C" w14:textId="121452A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CD48330" w14:textId="02ADF05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82</w:t>
            </w:r>
            <w:r w:rsidR="007E2D8A">
              <w:rPr>
                <w:color w:val="auto"/>
                <w:sz w:val="20"/>
                <w:szCs w:val="20"/>
              </w:rPr>
              <w:t>5</w:t>
            </w:r>
          </w:p>
          <w:p w14:paraId="7FB9CF4E" w14:textId="1E8FAAC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18D01A5F"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02906E48" w14:textId="5FD19D40" w:rsidR="00280196" w:rsidRPr="00356E91" w:rsidRDefault="00C549A3" w:rsidP="004E2FB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Ak sa zmluva týka kúpy viacerých vecí, kupujúci môže od nej odstúpiť len vo vzťahu k vadnej veci. Vo vzťahu k ostatným veciam môže odstúpiť od zmluvy, len ak nemožno dôvodne očakávať, že bude mať záujem ponechať si ostatné veci bez vadnej veci.</w:t>
            </w:r>
          </w:p>
        </w:tc>
        <w:tc>
          <w:tcPr>
            <w:tcW w:w="708" w:type="dxa"/>
          </w:tcPr>
          <w:p w14:paraId="79E3635F" w14:textId="4224DA9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23681B97" w14:textId="77777777" w:rsidR="00280196" w:rsidRPr="00356E91" w:rsidRDefault="00280196" w:rsidP="004E2FBA">
            <w:pPr>
              <w:spacing w:after="0" w:line="240" w:lineRule="auto"/>
              <w:ind w:left="0" w:right="0" w:firstLine="0"/>
              <w:rPr>
                <w:color w:val="auto"/>
                <w:sz w:val="20"/>
                <w:szCs w:val="20"/>
              </w:rPr>
            </w:pPr>
          </w:p>
        </w:tc>
        <w:tc>
          <w:tcPr>
            <w:tcW w:w="851" w:type="dxa"/>
          </w:tcPr>
          <w:p w14:paraId="6BF745CC" w14:textId="2C7525C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083D8A1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856BCBD" w14:textId="77777777" w:rsidTr="002A5E7E">
        <w:trPr>
          <w:trHeight w:val="1418"/>
        </w:trPr>
        <w:tc>
          <w:tcPr>
            <w:tcW w:w="851" w:type="dxa"/>
            <w:vMerge w:val="restart"/>
          </w:tcPr>
          <w:p w14:paraId="0DD03147" w14:textId="3E19D242"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16</w:t>
            </w:r>
          </w:p>
          <w:p w14:paraId="06FF2B9E" w14:textId="43B8E649"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vMerge w:val="restart"/>
          </w:tcPr>
          <w:p w14:paraId="04F0C377"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3.   Ak spotrebiteľ ukončí kúpnu zmluvu ako celok alebo, v súlade s odsekom 2, vo vzťahu k určitému tovaru dodanému na základe kúpnej zmluvy:</w:t>
            </w:r>
          </w:p>
          <w:p w14:paraId="1CE5239E"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a) spotrebiteľ na náklady predávajúceho vráti tovar predávajúcemu a</w:t>
            </w:r>
          </w:p>
          <w:p w14:paraId="55873C7E"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b) predávajúci vráti spotrebiteľovi sumu zaplatenú za tovar po prijatí tovaru alebo poskytnutí dôkazov od spotrebiteľa, že tovar zaslal späť.</w:t>
            </w:r>
          </w:p>
          <w:p w14:paraId="4028A270" w14:textId="77777777" w:rsidR="00280196" w:rsidRPr="00356E91" w:rsidRDefault="00280196" w:rsidP="004E2FBA">
            <w:pPr>
              <w:tabs>
                <w:tab w:val="left" w:pos="964"/>
              </w:tabs>
              <w:spacing w:after="0" w:line="240" w:lineRule="auto"/>
              <w:rPr>
                <w:color w:val="auto"/>
                <w:sz w:val="20"/>
                <w:szCs w:val="20"/>
              </w:rPr>
            </w:pPr>
          </w:p>
          <w:p w14:paraId="0638F011" w14:textId="5D90A9DD" w:rsidR="00280196" w:rsidRPr="00356E91" w:rsidRDefault="00280196" w:rsidP="004E2FBA">
            <w:pPr>
              <w:tabs>
                <w:tab w:val="left" w:pos="964"/>
              </w:tabs>
              <w:spacing w:after="0" w:line="240" w:lineRule="auto"/>
              <w:rPr>
                <w:color w:val="auto"/>
                <w:sz w:val="20"/>
                <w:szCs w:val="20"/>
              </w:rPr>
            </w:pPr>
            <w:r w:rsidRPr="00356E91">
              <w:rPr>
                <w:color w:val="auto"/>
                <w:sz w:val="20"/>
                <w:szCs w:val="20"/>
              </w:rPr>
              <w:t>Na účely tohto odseku môžu členské štáty určiť spôsoby vrátenia tovaru a peňazí.</w:t>
            </w:r>
          </w:p>
        </w:tc>
        <w:tc>
          <w:tcPr>
            <w:tcW w:w="709" w:type="dxa"/>
            <w:vMerge w:val="restart"/>
          </w:tcPr>
          <w:p w14:paraId="515E8155" w14:textId="481AC92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31948CD2" w14:textId="4E3CAA8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0764953C" w14:textId="0998A732" w:rsidR="00280196" w:rsidRPr="00356E91" w:rsidRDefault="007E2D8A" w:rsidP="004E2FBA">
            <w:pPr>
              <w:spacing w:after="0" w:line="240" w:lineRule="auto"/>
              <w:ind w:left="0" w:right="0" w:firstLine="0"/>
              <w:jc w:val="center"/>
              <w:rPr>
                <w:color w:val="auto"/>
                <w:sz w:val="20"/>
                <w:szCs w:val="20"/>
              </w:rPr>
            </w:pPr>
            <w:r>
              <w:rPr>
                <w:color w:val="auto"/>
                <w:sz w:val="20"/>
                <w:szCs w:val="20"/>
              </w:rPr>
              <w:t>§: 826</w:t>
            </w:r>
          </w:p>
          <w:p w14:paraId="38BDE5FB" w14:textId="54CFE181" w:rsidR="00280196" w:rsidRPr="00356E91" w:rsidRDefault="00280196" w:rsidP="004E2FBA">
            <w:pPr>
              <w:spacing w:after="0" w:line="240" w:lineRule="auto"/>
              <w:ind w:left="0" w:right="0" w:firstLine="0"/>
              <w:jc w:val="center"/>
              <w:rPr>
                <w:color w:val="auto"/>
                <w:sz w:val="20"/>
                <w:szCs w:val="20"/>
              </w:rPr>
            </w:pPr>
          </w:p>
          <w:p w14:paraId="2AEB2031"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37DAA286"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5999B81C"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 xml:space="preserve"> </w:t>
            </w:r>
          </w:p>
          <w:p w14:paraId="193ED1B8" w14:textId="7938E44F" w:rsidR="00280196" w:rsidRPr="00356E91"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Predávajúci po odstúpení od zmluvy vráti kupujúcemu kúpnu cenu najneskôr do 14 dní odo dňa vrátenia veci predávajúcemu alebo po preukázaní, že kupujúci zaslal vec predávajúcemu, podľa toho, ktorý okamih nastane skôr.</w:t>
            </w:r>
          </w:p>
        </w:tc>
        <w:tc>
          <w:tcPr>
            <w:tcW w:w="708" w:type="dxa"/>
            <w:vMerge w:val="restart"/>
          </w:tcPr>
          <w:p w14:paraId="1A003220" w14:textId="117BD14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Ú </w:t>
            </w:r>
          </w:p>
        </w:tc>
        <w:tc>
          <w:tcPr>
            <w:tcW w:w="1134" w:type="dxa"/>
            <w:vMerge w:val="restart"/>
          </w:tcPr>
          <w:p w14:paraId="148FA488"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65A7C401" w14:textId="1304323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701748F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426B363" w14:textId="77777777" w:rsidTr="002A5E7E">
        <w:trPr>
          <w:trHeight w:val="1418"/>
        </w:trPr>
        <w:tc>
          <w:tcPr>
            <w:tcW w:w="851" w:type="dxa"/>
            <w:vMerge/>
          </w:tcPr>
          <w:p w14:paraId="79CA6DC0"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65E1665E" w14:textId="77777777" w:rsidR="00280196" w:rsidRPr="00356E91" w:rsidRDefault="00280196" w:rsidP="004E2FBA">
            <w:pPr>
              <w:tabs>
                <w:tab w:val="left" w:pos="964"/>
              </w:tabs>
              <w:spacing w:after="0" w:line="240" w:lineRule="auto"/>
              <w:rPr>
                <w:color w:val="auto"/>
                <w:sz w:val="20"/>
                <w:szCs w:val="20"/>
              </w:rPr>
            </w:pPr>
          </w:p>
        </w:tc>
        <w:tc>
          <w:tcPr>
            <w:tcW w:w="709" w:type="dxa"/>
            <w:vMerge/>
          </w:tcPr>
          <w:p w14:paraId="13211BAA"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782EF15E" w14:textId="751323B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BEE8E39" w14:textId="7050CBEE" w:rsidR="00280196" w:rsidRPr="00356E91" w:rsidRDefault="007E2D8A" w:rsidP="004E2FBA">
            <w:pPr>
              <w:spacing w:after="0" w:line="240" w:lineRule="auto"/>
              <w:ind w:left="0" w:right="0" w:firstLine="0"/>
              <w:jc w:val="center"/>
              <w:rPr>
                <w:color w:val="auto"/>
                <w:sz w:val="20"/>
                <w:szCs w:val="20"/>
              </w:rPr>
            </w:pPr>
            <w:r>
              <w:rPr>
                <w:color w:val="auto"/>
                <w:sz w:val="20"/>
                <w:szCs w:val="20"/>
              </w:rPr>
              <w:t>§: 827</w:t>
            </w:r>
          </w:p>
        </w:tc>
        <w:tc>
          <w:tcPr>
            <w:tcW w:w="4111" w:type="dxa"/>
          </w:tcPr>
          <w:p w14:paraId="49644143"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 xml:space="preserve">Predávajúci vráti kúpnu cenu kupujúcemu alebo mu vyplatí zľavu z kúpnej ceny rovnakým spôsobom, aký použil kupujúci pri zaplatení kúpnej ceny, ak kupujúci výslovne nesúhlasí s iným spôsobom úhrady. Všetky náklady spojené s úhradou znáša predávajúci. </w:t>
            </w:r>
          </w:p>
          <w:p w14:paraId="2628763E" w14:textId="77777777" w:rsidR="00C549A3" w:rsidRPr="00C549A3" w:rsidRDefault="00C549A3" w:rsidP="00C549A3">
            <w:pPr>
              <w:spacing w:after="0" w:line="240" w:lineRule="auto"/>
              <w:ind w:left="0" w:right="0" w:firstLine="0"/>
              <w:rPr>
                <w:color w:val="auto"/>
                <w:sz w:val="20"/>
                <w:szCs w:val="20"/>
              </w:rPr>
            </w:pPr>
          </w:p>
          <w:p w14:paraId="3F7D932D" w14:textId="794CE643" w:rsidR="00280196" w:rsidRPr="00356E91"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Predávajúci nemá právo na náhradu škody spôsobenú bežným opotrebovaním veci a na odplatu za bežné užívanie veci pred odstúpením od kúpnej zmluvy.</w:t>
            </w:r>
          </w:p>
        </w:tc>
        <w:tc>
          <w:tcPr>
            <w:tcW w:w="708" w:type="dxa"/>
            <w:vMerge/>
          </w:tcPr>
          <w:p w14:paraId="3B647B3E"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8D8CD12"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03FF352"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0666B1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292F014" w14:textId="77777777" w:rsidTr="003C7A9E">
        <w:trPr>
          <w:trHeight w:val="691"/>
        </w:trPr>
        <w:tc>
          <w:tcPr>
            <w:tcW w:w="851" w:type="dxa"/>
            <w:vMerge w:val="restart"/>
          </w:tcPr>
          <w:p w14:paraId="5566BA4C" w14:textId="3EAE52D3"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17</w:t>
            </w:r>
          </w:p>
          <w:p w14:paraId="4293817E" w14:textId="711E4F90"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vMerge w:val="restart"/>
          </w:tcPr>
          <w:p w14:paraId="7A3D1BF0" w14:textId="77777777" w:rsidR="00280196" w:rsidRPr="00356E91" w:rsidRDefault="00280196" w:rsidP="004E2FBA">
            <w:pPr>
              <w:tabs>
                <w:tab w:val="left" w:pos="964"/>
              </w:tabs>
              <w:spacing w:after="0" w:line="240" w:lineRule="auto"/>
              <w:rPr>
                <w:color w:val="auto"/>
                <w:sz w:val="20"/>
                <w:szCs w:val="20"/>
              </w:rPr>
            </w:pPr>
            <w:r w:rsidRPr="00356E91">
              <w:rPr>
                <w:bCs/>
                <w:color w:val="auto"/>
                <w:sz w:val="20"/>
                <w:szCs w:val="20"/>
              </w:rPr>
              <w:t>Obchodné záruky</w:t>
            </w:r>
          </w:p>
          <w:p w14:paraId="1565C532"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 xml:space="preserve">1.   Každá obchodná záruka je pre poskytovateľa záruky záväzná za podmienok stanovených v záručnom liste a v rámci súvisiacej reklamy dostupnej v čase uzavretia zmluvy alebo pred jej uzavretím. Za podmienok stanovených v tomto článku a bez toho, aby boli dotknuté akékoľvek iné uplatniteľné ustanovenia práva Únie alebo </w:t>
            </w:r>
            <w:r w:rsidRPr="00356E91">
              <w:rPr>
                <w:color w:val="auto"/>
                <w:sz w:val="20"/>
                <w:szCs w:val="20"/>
              </w:rPr>
              <w:lastRenderedPageBreak/>
              <w:t xml:space="preserve">vnútroštátneho práva, keď výrobca ponúkne spotrebiteľovi obchodnú záruku týkajúcu si životnosti určitého tovaru počas určitého obdobia, výrobca je zodpovedný priamo voči spotrebiteľovi počas celej doby obchodnej záruky na životnosť na účely opravy alebo výmeny tovaru v súlade s článkom 14. Výrobca môže v záručnom liste ponúknuť spotrebiteľovi výhodnejšie podmienky týkajúce sa životnosti. </w:t>
            </w:r>
          </w:p>
          <w:p w14:paraId="2FDB88A7" w14:textId="77C939FA" w:rsidR="00280196" w:rsidRPr="00356E91" w:rsidRDefault="00280196" w:rsidP="004E2FBA">
            <w:pPr>
              <w:tabs>
                <w:tab w:val="left" w:pos="964"/>
              </w:tabs>
              <w:spacing w:after="0" w:line="240" w:lineRule="auto"/>
              <w:rPr>
                <w:color w:val="auto"/>
                <w:sz w:val="20"/>
                <w:szCs w:val="20"/>
              </w:rPr>
            </w:pPr>
            <w:r w:rsidRPr="00356E91">
              <w:rPr>
                <w:color w:val="auto"/>
                <w:sz w:val="20"/>
                <w:szCs w:val="20"/>
              </w:rPr>
              <w:t>Ak sú podmienky stanovené v záručnom liste pre spotrebiteľa menej výhodné než podmienky uvedené v súvisiacej reklame, platia podmienky obchodnej záruky uvedené v reklame týkajúcej sa obchodnej záruky, pokiaľ sa pred uzavretím zmluvy súvisiaca reklama neupravila rovnakým alebo porovnateľným spôsobom, akým bola poskytnutá obchodná záruka.</w:t>
            </w:r>
          </w:p>
        </w:tc>
        <w:tc>
          <w:tcPr>
            <w:tcW w:w="709" w:type="dxa"/>
            <w:vMerge w:val="restart"/>
          </w:tcPr>
          <w:p w14:paraId="14164C42" w14:textId="080D384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N</w:t>
            </w:r>
          </w:p>
        </w:tc>
        <w:tc>
          <w:tcPr>
            <w:tcW w:w="708" w:type="dxa"/>
          </w:tcPr>
          <w:p w14:paraId="36782E6F" w14:textId="4571CF3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54FACC2" w14:textId="7DC7E5AA" w:rsidR="00280196" w:rsidRPr="00356E91" w:rsidRDefault="007E2D8A" w:rsidP="004E2FBA">
            <w:pPr>
              <w:spacing w:after="0" w:line="240" w:lineRule="auto"/>
              <w:ind w:left="0" w:right="0" w:firstLine="0"/>
              <w:jc w:val="center"/>
              <w:rPr>
                <w:color w:val="auto"/>
                <w:sz w:val="20"/>
                <w:szCs w:val="20"/>
              </w:rPr>
            </w:pPr>
            <w:r>
              <w:rPr>
                <w:color w:val="auto"/>
                <w:sz w:val="20"/>
                <w:szCs w:val="20"/>
              </w:rPr>
              <w:t>§: 829</w:t>
            </w:r>
          </w:p>
          <w:p w14:paraId="3B9A237A"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34FE048" w14:textId="28485E10" w:rsidR="00280196" w:rsidRPr="00356E91" w:rsidRDefault="00C549A3" w:rsidP="007E2D8A">
            <w:pPr>
              <w:spacing w:after="0" w:line="240" w:lineRule="auto"/>
              <w:ind w:left="0" w:right="0" w:firstLine="0"/>
              <w:rPr>
                <w:color w:val="auto"/>
                <w:sz w:val="20"/>
                <w:szCs w:val="20"/>
              </w:rPr>
            </w:pPr>
            <w:r w:rsidRPr="00C549A3">
              <w:rPr>
                <w:color w:val="auto"/>
                <w:sz w:val="20"/>
                <w:szCs w:val="20"/>
              </w:rPr>
              <w:t>Výrobca podľa § 80</w:t>
            </w:r>
            <w:r w:rsidR="007E2D8A">
              <w:rPr>
                <w:color w:val="auto"/>
                <w:sz w:val="20"/>
                <w:szCs w:val="20"/>
              </w:rPr>
              <w:t>7</w:t>
            </w:r>
            <w:r w:rsidRPr="00C549A3">
              <w:rPr>
                <w:color w:val="auto"/>
                <w:sz w:val="20"/>
                <w:szCs w:val="20"/>
              </w:rPr>
              <w:t xml:space="preserve"> ods. 1 písm. d) 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w:t>
            </w:r>
            <w:r w:rsidRPr="00C549A3">
              <w:rPr>
                <w:color w:val="auto"/>
                <w:sz w:val="20"/>
                <w:szCs w:val="20"/>
              </w:rPr>
              <w:lastRenderedPageBreak/>
              <w:t>alebo predávajúceho, ktorý poskytol spotrebiteľskú záruku, plnenie zo spotrebiteľskej záruky za podmienok uvedených v záručnom liste alebo v súvisiacej reklame dostupnej v čase uzavretia kúpnej zmluvy alebo pred jej uzavretím.</w:t>
            </w:r>
          </w:p>
        </w:tc>
        <w:tc>
          <w:tcPr>
            <w:tcW w:w="708" w:type="dxa"/>
            <w:vMerge w:val="restart"/>
          </w:tcPr>
          <w:p w14:paraId="4A5BDF48" w14:textId="792F506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Ú</w:t>
            </w:r>
          </w:p>
        </w:tc>
        <w:tc>
          <w:tcPr>
            <w:tcW w:w="1134" w:type="dxa"/>
            <w:vMerge w:val="restart"/>
          </w:tcPr>
          <w:p w14:paraId="41919EAE"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0A8144AB" w14:textId="6666F49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1C34043A"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42D2D27" w14:textId="77777777" w:rsidTr="001C18CE">
        <w:trPr>
          <w:trHeight w:val="1418"/>
        </w:trPr>
        <w:tc>
          <w:tcPr>
            <w:tcW w:w="851" w:type="dxa"/>
            <w:vMerge/>
          </w:tcPr>
          <w:p w14:paraId="5D8C59AD"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6C591E9B"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31F81B91"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16465BE0" w14:textId="5E6BD50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0DE0416" w14:textId="3E0A4E0E" w:rsidR="00280196" w:rsidRPr="00356E91" w:rsidRDefault="007E2D8A" w:rsidP="004E2FBA">
            <w:pPr>
              <w:spacing w:after="0" w:line="240" w:lineRule="auto"/>
              <w:ind w:left="0" w:right="0" w:firstLine="0"/>
              <w:jc w:val="center"/>
              <w:rPr>
                <w:color w:val="auto"/>
                <w:sz w:val="20"/>
                <w:szCs w:val="20"/>
              </w:rPr>
            </w:pPr>
            <w:r>
              <w:rPr>
                <w:color w:val="auto"/>
                <w:sz w:val="20"/>
                <w:szCs w:val="20"/>
              </w:rPr>
              <w:t>§: 830</w:t>
            </w:r>
          </w:p>
          <w:p w14:paraId="243F5DD1" w14:textId="0D9BC02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p>
        </w:tc>
        <w:tc>
          <w:tcPr>
            <w:tcW w:w="4111" w:type="dxa"/>
          </w:tcPr>
          <w:p w14:paraId="150C9A3E" w14:textId="66D641A0" w:rsidR="00280196" w:rsidRPr="00356E91" w:rsidRDefault="00C549A3" w:rsidP="007E2D8A">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Ak výrobca ponúkne spotrebiteľskú záruku na životnosť veci, kupujúci má počas trvania spotrebiteľskej záruky voči výrobcovi práva na odstránenie vady podľa § 81</w:t>
            </w:r>
            <w:r w:rsidR="007E2D8A">
              <w:rPr>
                <w:color w:val="auto"/>
                <w:sz w:val="20"/>
                <w:szCs w:val="20"/>
              </w:rPr>
              <w:t>9</w:t>
            </w:r>
            <w:r w:rsidRPr="00C549A3">
              <w:rPr>
                <w:color w:val="auto"/>
                <w:sz w:val="20"/>
                <w:szCs w:val="20"/>
              </w:rPr>
              <w:t xml:space="preserve"> až 82</w:t>
            </w:r>
            <w:r w:rsidR="007E2D8A">
              <w:rPr>
                <w:color w:val="auto"/>
                <w:sz w:val="20"/>
                <w:szCs w:val="20"/>
              </w:rPr>
              <w:t>2</w:t>
            </w:r>
            <w:r w:rsidRPr="00C549A3">
              <w:rPr>
                <w:color w:val="auto"/>
                <w:sz w:val="20"/>
                <w:szCs w:val="20"/>
              </w:rPr>
              <w:t>, ak výrobca neposkytol v spotrebiteľskej záruke na životnosť výhodnejšie podmienky.</w:t>
            </w:r>
          </w:p>
        </w:tc>
        <w:tc>
          <w:tcPr>
            <w:tcW w:w="708" w:type="dxa"/>
            <w:vMerge/>
          </w:tcPr>
          <w:p w14:paraId="28B0587F"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03FD9D4"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7C945DBF"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62DD7061"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371EF12" w14:textId="77777777" w:rsidTr="002A5E7E">
        <w:trPr>
          <w:trHeight w:val="1418"/>
        </w:trPr>
        <w:tc>
          <w:tcPr>
            <w:tcW w:w="851" w:type="dxa"/>
            <w:vMerge/>
          </w:tcPr>
          <w:p w14:paraId="0BA8A533"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5FD65703"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3CD504DA"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5327F536" w14:textId="6068684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EF7068A" w14:textId="37BE249D" w:rsidR="00280196" w:rsidRPr="00356E91" w:rsidRDefault="00280196" w:rsidP="007E2D8A">
            <w:pPr>
              <w:spacing w:after="0" w:line="240" w:lineRule="auto"/>
              <w:ind w:left="0" w:right="0" w:firstLine="0"/>
              <w:jc w:val="center"/>
              <w:rPr>
                <w:color w:val="auto"/>
                <w:sz w:val="20"/>
                <w:szCs w:val="20"/>
              </w:rPr>
            </w:pPr>
            <w:r w:rsidRPr="00356E91">
              <w:rPr>
                <w:color w:val="auto"/>
                <w:sz w:val="20"/>
                <w:szCs w:val="20"/>
              </w:rPr>
              <w:t>§: 83</w:t>
            </w:r>
            <w:r w:rsidR="007E2D8A">
              <w:rPr>
                <w:color w:val="auto"/>
                <w:sz w:val="20"/>
                <w:szCs w:val="20"/>
              </w:rPr>
              <w:t>1</w:t>
            </w:r>
          </w:p>
        </w:tc>
        <w:tc>
          <w:tcPr>
            <w:tcW w:w="4111" w:type="dxa"/>
          </w:tcPr>
          <w:p w14:paraId="25C2A185" w14:textId="3ED19C12" w:rsidR="00280196" w:rsidRPr="00356E91" w:rsidRDefault="00C549A3" w:rsidP="004E2FBA">
            <w:pPr>
              <w:spacing w:after="0" w:line="240" w:lineRule="auto"/>
              <w:ind w:left="0" w:right="0" w:firstLine="0"/>
              <w:rPr>
                <w:color w:val="auto"/>
                <w:sz w:val="20"/>
                <w:szCs w:val="20"/>
              </w:rPr>
            </w:pPr>
            <w:r w:rsidRPr="00C549A3">
              <w:rPr>
                <w:color w:val="auto"/>
                <w:sz w:val="20"/>
                <w:szCs w:val="20"/>
              </w:rPr>
              <w:t>Ak sú podmienky spotrebiteľskej záruky v súvisiacej reklame pre kupujúceho priaznivejšie ako podmienky podľa záručného listu, platia podmienky uvedené v reklame; to neplatí, ak výrobca alebo predávajúci, ktorý poskytol spotrebiteľskú záruku, pred uzavretím zmluvy s kupujúcim súvisiacu reklamu zosúladil so záručným listom rovnakým alebo obdobným spôsobom, akým bola reklama uskutočnená.</w:t>
            </w:r>
          </w:p>
        </w:tc>
        <w:tc>
          <w:tcPr>
            <w:tcW w:w="708" w:type="dxa"/>
            <w:vMerge/>
          </w:tcPr>
          <w:p w14:paraId="36BB2670"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4BE563A"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4FECA1B"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D9C623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7605D530" w14:textId="77777777" w:rsidTr="002A5E7E">
        <w:trPr>
          <w:trHeight w:val="1418"/>
        </w:trPr>
        <w:tc>
          <w:tcPr>
            <w:tcW w:w="851" w:type="dxa"/>
            <w:vMerge w:val="restart"/>
          </w:tcPr>
          <w:p w14:paraId="6AB265AC" w14:textId="4CD8CF5D"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17</w:t>
            </w:r>
          </w:p>
          <w:p w14:paraId="58F379B5" w14:textId="026B9971"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vMerge w:val="restart"/>
          </w:tcPr>
          <w:p w14:paraId="3B677F0C" w14:textId="77777777" w:rsidR="00280196" w:rsidRPr="00356E91" w:rsidRDefault="00280196" w:rsidP="004E2FBA">
            <w:pPr>
              <w:tabs>
                <w:tab w:val="left" w:pos="1628"/>
              </w:tabs>
              <w:spacing w:after="0" w:line="240" w:lineRule="auto"/>
              <w:rPr>
                <w:color w:val="auto"/>
                <w:sz w:val="20"/>
                <w:szCs w:val="20"/>
              </w:rPr>
            </w:pPr>
            <w:r w:rsidRPr="00356E91">
              <w:rPr>
                <w:color w:val="auto"/>
                <w:sz w:val="20"/>
                <w:szCs w:val="20"/>
              </w:rPr>
              <w:t>2.   Záručný list sa spotrebiteľovi poskytne na trvalom nosiči najneskôr v čase dodania tovaru. Záručný list musí formulovaný v jasnom a zrozumiteľnom jazyku. Musí zahŕňať tieto údaje:</w:t>
            </w:r>
          </w:p>
          <w:p w14:paraId="683350AA" w14:textId="77777777" w:rsidR="00280196" w:rsidRPr="00356E91" w:rsidRDefault="00280196" w:rsidP="004E2FBA">
            <w:pPr>
              <w:tabs>
                <w:tab w:val="left" w:pos="1628"/>
              </w:tabs>
              <w:spacing w:after="0" w:line="240" w:lineRule="auto"/>
              <w:rPr>
                <w:color w:val="auto"/>
                <w:sz w:val="20"/>
                <w:szCs w:val="20"/>
              </w:rPr>
            </w:pPr>
            <w:r w:rsidRPr="00356E91">
              <w:rPr>
                <w:color w:val="auto"/>
                <w:sz w:val="20"/>
                <w:szCs w:val="20"/>
              </w:rPr>
              <w:t>a) jasné vyhlásenie, že spotrebiteľ má v prípade nesúladu tovaru zákonný nárok na bezplatné prostriedky nápravy zo strany predávajúci a že tieto prostriedky nápravy nie sú dotknuté obchodnou zárukou;</w:t>
            </w:r>
          </w:p>
          <w:p w14:paraId="0F72FFF1" w14:textId="77777777" w:rsidR="00280196" w:rsidRPr="00356E91" w:rsidRDefault="00280196" w:rsidP="004E2FBA">
            <w:pPr>
              <w:tabs>
                <w:tab w:val="left" w:pos="1628"/>
              </w:tabs>
              <w:spacing w:after="0" w:line="240" w:lineRule="auto"/>
              <w:rPr>
                <w:color w:val="auto"/>
                <w:sz w:val="20"/>
                <w:szCs w:val="20"/>
              </w:rPr>
            </w:pPr>
            <w:r w:rsidRPr="00356E91">
              <w:rPr>
                <w:color w:val="auto"/>
                <w:sz w:val="20"/>
                <w:szCs w:val="20"/>
              </w:rPr>
              <w:t>b) názov a adresu poskytovateľa záruky;</w:t>
            </w:r>
          </w:p>
          <w:p w14:paraId="029F4AC1" w14:textId="77777777" w:rsidR="00280196" w:rsidRPr="00356E91" w:rsidRDefault="00280196" w:rsidP="004E2FBA">
            <w:pPr>
              <w:tabs>
                <w:tab w:val="left" w:pos="1628"/>
              </w:tabs>
              <w:spacing w:after="0" w:line="240" w:lineRule="auto"/>
              <w:rPr>
                <w:color w:val="auto"/>
                <w:sz w:val="20"/>
                <w:szCs w:val="20"/>
              </w:rPr>
            </w:pPr>
            <w:r w:rsidRPr="00356E91">
              <w:rPr>
                <w:color w:val="auto"/>
                <w:sz w:val="20"/>
                <w:szCs w:val="20"/>
              </w:rPr>
              <w:t>c) postup, ktorý musí spotrebiteľ dodržať, aby dosiahol plnenie obchodnej záruky;</w:t>
            </w:r>
          </w:p>
          <w:p w14:paraId="06024A5C" w14:textId="77777777" w:rsidR="00280196" w:rsidRPr="00356E91" w:rsidRDefault="00280196" w:rsidP="004E2FBA">
            <w:pPr>
              <w:tabs>
                <w:tab w:val="left" w:pos="1628"/>
              </w:tabs>
              <w:spacing w:after="0" w:line="240" w:lineRule="auto"/>
              <w:rPr>
                <w:color w:val="auto"/>
                <w:sz w:val="20"/>
                <w:szCs w:val="20"/>
              </w:rPr>
            </w:pPr>
            <w:r w:rsidRPr="00356E91">
              <w:rPr>
                <w:color w:val="auto"/>
                <w:sz w:val="20"/>
                <w:szCs w:val="20"/>
              </w:rPr>
              <w:t>d) označenie tovaru, na ktorý sa vzťahuje obchodná záruka, a</w:t>
            </w:r>
          </w:p>
          <w:p w14:paraId="0F91091F" w14:textId="45A044D5" w:rsidR="00280196" w:rsidRPr="00356E91" w:rsidRDefault="00280196" w:rsidP="004E2FBA">
            <w:pPr>
              <w:tabs>
                <w:tab w:val="left" w:pos="1628"/>
              </w:tabs>
              <w:spacing w:after="0" w:line="240" w:lineRule="auto"/>
              <w:rPr>
                <w:color w:val="auto"/>
                <w:sz w:val="20"/>
                <w:szCs w:val="20"/>
              </w:rPr>
            </w:pPr>
            <w:r w:rsidRPr="00356E91">
              <w:rPr>
                <w:color w:val="auto"/>
                <w:sz w:val="20"/>
                <w:szCs w:val="20"/>
              </w:rPr>
              <w:t>e) podmienky obchodnej záruky.</w:t>
            </w:r>
          </w:p>
        </w:tc>
        <w:tc>
          <w:tcPr>
            <w:tcW w:w="709" w:type="dxa"/>
            <w:vMerge w:val="restart"/>
          </w:tcPr>
          <w:p w14:paraId="4A17A11C" w14:textId="5AB0E7F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078C8784" w14:textId="4E53EBF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6E1010B" w14:textId="1E56EDCB" w:rsidR="00280196" w:rsidRPr="00356E91" w:rsidRDefault="007E2D8A" w:rsidP="004E2FBA">
            <w:pPr>
              <w:spacing w:after="0" w:line="240" w:lineRule="auto"/>
              <w:ind w:left="0" w:right="0" w:firstLine="0"/>
              <w:jc w:val="center"/>
              <w:rPr>
                <w:color w:val="auto"/>
                <w:sz w:val="20"/>
                <w:szCs w:val="20"/>
              </w:rPr>
            </w:pPr>
            <w:r>
              <w:rPr>
                <w:color w:val="auto"/>
                <w:sz w:val="20"/>
                <w:szCs w:val="20"/>
              </w:rPr>
              <w:t>§: 830</w:t>
            </w:r>
          </w:p>
          <w:p w14:paraId="30F1EA2C" w14:textId="645491B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35378C59"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2F10116B" w14:textId="66953984" w:rsidR="00280196" w:rsidRPr="00356E91" w:rsidRDefault="00C549A3" w:rsidP="004E2FB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453 ods. 5 a poučenie, že kupujúci má voči predávajúcemu práva zo zod</w:t>
            </w:r>
            <w:r w:rsidR="007E2D8A">
              <w:rPr>
                <w:color w:val="auto"/>
                <w:sz w:val="20"/>
                <w:szCs w:val="20"/>
              </w:rPr>
              <w:t>povednosti za vady podľa § 814</w:t>
            </w:r>
            <w:r w:rsidRPr="00C549A3">
              <w:rPr>
                <w:color w:val="auto"/>
                <w:sz w:val="20"/>
                <w:szCs w:val="20"/>
              </w:rPr>
              <w:t>, ktoré nie sú spotrebiteľskou zárukou dotknuté.</w:t>
            </w:r>
          </w:p>
        </w:tc>
        <w:tc>
          <w:tcPr>
            <w:tcW w:w="708" w:type="dxa"/>
            <w:vMerge w:val="restart"/>
          </w:tcPr>
          <w:p w14:paraId="1678FC9B" w14:textId="5E01A7A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3A7F8BC5"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4A21C6A7" w14:textId="708842D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0CCED67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5F413BDB" w14:textId="77777777" w:rsidTr="002A5E7E">
        <w:trPr>
          <w:trHeight w:val="1418"/>
        </w:trPr>
        <w:tc>
          <w:tcPr>
            <w:tcW w:w="851" w:type="dxa"/>
            <w:vMerge/>
          </w:tcPr>
          <w:p w14:paraId="68368F6E"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10295D1C" w14:textId="77777777" w:rsidR="00280196" w:rsidRPr="00356E91" w:rsidRDefault="00280196" w:rsidP="004E2FBA">
            <w:pPr>
              <w:tabs>
                <w:tab w:val="left" w:pos="1628"/>
              </w:tabs>
              <w:spacing w:after="0" w:line="240" w:lineRule="auto"/>
              <w:rPr>
                <w:color w:val="auto"/>
                <w:sz w:val="20"/>
                <w:szCs w:val="20"/>
              </w:rPr>
            </w:pPr>
          </w:p>
        </w:tc>
        <w:tc>
          <w:tcPr>
            <w:tcW w:w="709" w:type="dxa"/>
            <w:vMerge/>
          </w:tcPr>
          <w:p w14:paraId="1DE5AF19"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0F7B2734" w14:textId="6F984EE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960B251"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453</w:t>
            </w:r>
          </w:p>
          <w:p w14:paraId="029BB68F" w14:textId="56B76DB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 a 5</w:t>
            </w:r>
          </w:p>
        </w:tc>
        <w:tc>
          <w:tcPr>
            <w:tcW w:w="4111" w:type="dxa"/>
          </w:tcPr>
          <w:p w14:paraId="2F76BB69"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Záruku za akosť môže dlžník poskytnúť aj jednostranne záručným listom alebo vyznačením záručnej doby alebo doby použiteľnosti alebo trvanlivosti na obale.</w:t>
            </w:r>
          </w:p>
          <w:p w14:paraId="49CF3820" w14:textId="77777777" w:rsidR="00C549A3" w:rsidRPr="00C549A3" w:rsidRDefault="00C549A3" w:rsidP="00C549A3">
            <w:pPr>
              <w:spacing w:after="0" w:line="240" w:lineRule="auto"/>
              <w:ind w:left="0" w:right="0" w:firstLine="0"/>
              <w:rPr>
                <w:color w:val="auto"/>
                <w:sz w:val="20"/>
                <w:szCs w:val="20"/>
              </w:rPr>
            </w:pPr>
          </w:p>
          <w:p w14:paraId="46734ACF" w14:textId="2DA908EE" w:rsidR="00280196" w:rsidRPr="00356E91" w:rsidRDefault="00C549A3" w:rsidP="00C549A3">
            <w:pPr>
              <w:spacing w:after="0" w:line="240" w:lineRule="auto"/>
              <w:ind w:left="0" w:right="0" w:firstLine="0"/>
              <w:rPr>
                <w:color w:val="auto"/>
                <w:sz w:val="20"/>
                <w:szCs w:val="20"/>
              </w:rPr>
            </w:pPr>
            <w:r w:rsidRPr="00C549A3">
              <w:rPr>
                <w:color w:val="auto"/>
                <w:sz w:val="20"/>
                <w:szCs w:val="20"/>
              </w:rPr>
              <w:t>(5)</w:t>
            </w:r>
            <w:r w:rsidRPr="00C549A3">
              <w:rPr>
                <w:color w:val="auto"/>
                <w:sz w:val="20"/>
                <w:szCs w:val="20"/>
              </w:rPr>
              <w:tab/>
              <w:t xml:space="preserve">Záručný list obsahuje meno a priezvisko, obchodné meno alebo názov dlžníka, jeho sídlo alebo miesto podnikania, označenie veci, na ktorú sa záruka vzťahuje, podmienky záruky a postup, ktorý musí veriteľ dodržať, aby </w:t>
            </w:r>
            <w:r w:rsidRPr="00C549A3">
              <w:rPr>
                <w:color w:val="auto"/>
                <w:sz w:val="20"/>
                <w:szCs w:val="20"/>
              </w:rPr>
              <w:lastRenderedPageBreak/>
              <w:t>dosiahol plnenie záruky. Ak záručný list neobsahuje všetky náležitosti, nespôsobuje to neplatnosť záruky.</w:t>
            </w:r>
          </w:p>
        </w:tc>
        <w:tc>
          <w:tcPr>
            <w:tcW w:w="708" w:type="dxa"/>
            <w:vMerge/>
          </w:tcPr>
          <w:p w14:paraId="51A1BA70"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47A3520"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F54EFAF"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187BC4FF"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C065D35" w14:textId="77777777" w:rsidTr="003C7A9E">
        <w:trPr>
          <w:trHeight w:val="833"/>
        </w:trPr>
        <w:tc>
          <w:tcPr>
            <w:tcW w:w="851" w:type="dxa"/>
          </w:tcPr>
          <w:p w14:paraId="58D0835A" w14:textId="64E76ED5"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17</w:t>
            </w:r>
          </w:p>
          <w:p w14:paraId="524C09B5" w14:textId="4F09172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3</w:t>
            </w:r>
          </w:p>
        </w:tc>
        <w:tc>
          <w:tcPr>
            <w:tcW w:w="4962" w:type="dxa"/>
          </w:tcPr>
          <w:p w14:paraId="4A1D41D1" w14:textId="25638D60" w:rsidR="00280196" w:rsidRPr="00356E91" w:rsidRDefault="00280196" w:rsidP="004E2FBA">
            <w:pPr>
              <w:tabs>
                <w:tab w:val="left" w:pos="964"/>
              </w:tabs>
              <w:spacing w:after="0" w:line="240" w:lineRule="auto"/>
              <w:rPr>
                <w:color w:val="auto"/>
                <w:sz w:val="20"/>
                <w:szCs w:val="20"/>
              </w:rPr>
            </w:pPr>
            <w:r w:rsidRPr="00356E91">
              <w:rPr>
                <w:color w:val="auto"/>
                <w:sz w:val="20"/>
                <w:szCs w:val="20"/>
              </w:rPr>
              <w:t>3.   Nedodržanie odseku 2 nemá vplyv na záväznú povahu tejto obchodnej záruky pre poskytovateľa záruky.</w:t>
            </w:r>
          </w:p>
        </w:tc>
        <w:tc>
          <w:tcPr>
            <w:tcW w:w="709" w:type="dxa"/>
          </w:tcPr>
          <w:p w14:paraId="5F72B954" w14:textId="76977CA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F3CB384" w14:textId="06F40CE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13D03C90" w14:textId="5D938531" w:rsidR="00280196" w:rsidRPr="00356E91" w:rsidRDefault="007E2D8A" w:rsidP="004E2FBA">
            <w:pPr>
              <w:spacing w:after="0" w:line="240" w:lineRule="auto"/>
              <w:ind w:left="0" w:right="0" w:firstLine="0"/>
              <w:jc w:val="center"/>
              <w:rPr>
                <w:color w:val="auto"/>
                <w:sz w:val="20"/>
                <w:szCs w:val="20"/>
              </w:rPr>
            </w:pPr>
            <w:r>
              <w:rPr>
                <w:color w:val="auto"/>
                <w:sz w:val="20"/>
                <w:szCs w:val="20"/>
              </w:rPr>
              <w:t>§: 830</w:t>
            </w:r>
          </w:p>
          <w:p w14:paraId="36B00E18" w14:textId="7C6EF4B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3</w:t>
            </w:r>
          </w:p>
          <w:p w14:paraId="66BFAD49"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6267BDA8" w14:textId="03C3DCD9" w:rsidR="00280196" w:rsidRPr="00356E91" w:rsidRDefault="00C549A3" w:rsidP="004E2FBA">
            <w:pPr>
              <w:spacing w:after="0" w:line="240" w:lineRule="auto"/>
              <w:ind w:left="0" w:right="0" w:firstLine="0"/>
              <w:rPr>
                <w:color w:val="auto"/>
                <w:sz w:val="20"/>
                <w:szCs w:val="20"/>
              </w:rPr>
            </w:pPr>
            <w:r w:rsidRPr="00C549A3">
              <w:rPr>
                <w:color w:val="auto"/>
                <w:sz w:val="20"/>
                <w:szCs w:val="20"/>
              </w:rPr>
              <w:t>(3)</w:t>
            </w:r>
            <w:r w:rsidRPr="00C549A3">
              <w:rPr>
                <w:color w:val="auto"/>
                <w:sz w:val="20"/>
                <w:szCs w:val="20"/>
              </w:rPr>
              <w:tab/>
              <w:t>Porušenie povinnosti výrobcu alebo predávajúceho, ktorý poskytol spotrebiteľskú záruku podľa odseku 2, nemá vplyv na platnosť spotrebiteľskej záruky.</w:t>
            </w:r>
          </w:p>
        </w:tc>
        <w:tc>
          <w:tcPr>
            <w:tcW w:w="708" w:type="dxa"/>
          </w:tcPr>
          <w:p w14:paraId="40E3C4B3" w14:textId="76478BB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Ú </w:t>
            </w:r>
          </w:p>
        </w:tc>
        <w:tc>
          <w:tcPr>
            <w:tcW w:w="1134" w:type="dxa"/>
          </w:tcPr>
          <w:p w14:paraId="7CFDEBBA" w14:textId="77777777" w:rsidR="00280196" w:rsidRPr="00356E91" w:rsidRDefault="00280196" w:rsidP="004E2FBA">
            <w:pPr>
              <w:spacing w:after="0" w:line="240" w:lineRule="auto"/>
              <w:ind w:left="0" w:right="0" w:firstLine="0"/>
              <w:rPr>
                <w:color w:val="auto"/>
                <w:sz w:val="20"/>
                <w:szCs w:val="20"/>
              </w:rPr>
            </w:pPr>
          </w:p>
        </w:tc>
        <w:tc>
          <w:tcPr>
            <w:tcW w:w="851" w:type="dxa"/>
          </w:tcPr>
          <w:p w14:paraId="34494392" w14:textId="20355A9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79B1FB65"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A514AE8" w14:textId="77777777" w:rsidTr="002A5E7E">
        <w:trPr>
          <w:trHeight w:val="1418"/>
        </w:trPr>
        <w:tc>
          <w:tcPr>
            <w:tcW w:w="851" w:type="dxa"/>
            <w:vMerge w:val="restart"/>
          </w:tcPr>
          <w:p w14:paraId="72A0339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17</w:t>
            </w:r>
          </w:p>
          <w:p w14:paraId="3E0D9102" w14:textId="15C97A0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4</w:t>
            </w:r>
          </w:p>
        </w:tc>
        <w:tc>
          <w:tcPr>
            <w:tcW w:w="4962" w:type="dxa"/>
            <w:vMerge w:val="restart"/>
          </w:tcPr>
          <w:p w14:paraId="57365EC6" w14:textId="77777777" w:rsidR="00280196" w:rsidRPr="00356E91" w:rsidRDefault="00280196" w:rsidP="004E2FBA">
            <w:pPr>
              <w:tabs>
                <w:tab w:val="left" w:pos="964"/>
              </w:tabs>
              <w:spacing w:after="0" w:line="240" w:lineRule="auto"/>
              <w:rPr>
                <w:color w:val="auto"/>
                <w:sz w:val="20"/>
                <w:szCs w:val="20"/>
              </w:rPr>
            </w:pPr>
            <w:r w:rsidRPr="00356E91">
              <w:rPr>
                <w:color w:val="auto"/>
                <w:sz w:val="20"/>
                <w:szCs w:val="20"/>
              </w:rPr>
              <w:t>4.   Členské štáty môžu stanoviť pravidlá týkajúce sa iných aspektov obchodných záruk, ktoré neupravuje tento článok, vrátane pravidiel týkajúcich sa jazyka alebo jazykov, v ktorých sa záručný list má poskytnúť spotrebiteľovi.</w:t>
            </w:r>
          </w:p>
          <w:p w14:paraId="2980E181" w14:textId="77777777" w:rsidR="00280196" w:rsidRPr="00356E91" w:rsidRDefault="00280196" w:rsidP="004E2FBA">
            <w:pPr>
              <w:tabs>
                <w:tab w:val="left" w:pos="964"/>
              </w:tabs>
              <w:spacing w:after="0" w:line="240" w:lineRule="auto"/>
              <w:rPr>
                <w:color w:val="auto"/>
                <w:sz w:val="20"/>
                <w:szCs w:val="20"/>
              </w:rPr>
            </w:pPr>
          </w:p>
        </w:tc>
        <w:tc>
          <w:tcPr>
            <w:tcW w:w="709" w:type="dxa"/>
            <w:vMerge w:val="restart"/>
          </w:tcPr>
          <w:p w14:paraId="5057DB4B" w14:textId="6B41720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D</w:t>
            </w:r>
          </w:p>
        </w:tc>
        <w:tc>
          <w:tcPr>
            <w:tcW w:w="708" w:type="dxa"/>
          </w:tcPr>
          <w:p w14:paraId="5584A662" w14:textId="03B5067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535A02C" w14:textId="7AE32D00" w:rsidR="00280196" w:rsidRPr="00356E91" w:rsidRDefault="007E2D8A" w:rsidP="004E2FBA">
            <w:pPr>
              <w:spacing w:after="0" w:line="240" w:lineRule="auto"/>
              <w:ind w:left="0" w:right="0" w:firstLine="0"/>
              <w:jc w:val="center"/>
              <w:rPr>
                <w:color w:val="auto"/>
                <w:sz w:val="20"/>
                <w:szCs w:val="20"/>
              </w:rPr>
            </w:pPr>
            <w:r>
              <w:rPr>
                <w:color w:val="auto"/>
                <w:sz w:val="20"/>
                <w:szCs w:val="20"/>
              </w:rPr>
              <w:t>§: 830</w:t>
            </w:r>
          </w:p>
          <w:p w14:paraId="054EACE0" w14:textId="7A14611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p w14:paraId="5CEFEB25"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7B1CD9B5" w14:textId="3AD49FFA" w:rsidR="00280196" w:rsidRPr="00356E91" w:rsidRDefault="00C549A3" w:rsidP="007E2D8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453 ods. 5 a poučenie, že kupujúci má voči predávajúcemu práva zo zodpovednosti za vady podľa § 81</w:t>
            </w:r>
            <w:r w:rsidR="007E2D8A">
              <w:rPr>
                <w:color w:val="auto"/>
                <w:sz w:val="20"/>
                <w:szCs w:val="20"/>
              </w:rPr>
              <w:t>4</w:t>
            </w:r>
            <w:r w:rsidRPr="00C549A3">
              <w:rPr>
                <w:color w:val="auto"/>
                <w:sz w:val="20"/>
                <w:szCs w:val="20"/>
              </w:rPr>
              <w:t>, ktoré nie sú spotrebiteľskou zárukou dotknuté.</w:t>
            </w:r>
          </w:p>
        </w:tc>
        <w:tc>
          <w:tcPr>
            <w:tcW w:w="708" w:type="dxa"/>
            <w:vMerge w:val="restart"/>
          </w:tcPr>
          <w:p w14:paraId="1CD8EAD8" w14:textId="3ACDF60F"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48B61E22" w14:textId="64631861" w:rsidR="00280196" w:rsidRPr="00356E91" w:rsidRDefault="00280196" w:rsidP="004E2FBA">
            <w:pPr>
              <w:spacing w:after="0" w:line="240" w:lineRule="auto"/>
              <w:ind w:left="0" w:right="0" w:firstLine="0"/>
              <w:rPr>
                <w:color w:val="auto"/>
                <w:sz w:val="20"/>
                <w:szCs w:val="20"/>
              </w:rPr>
            </w:pPr>
            <w:r w:rsidRPr="00356E91">
              <w:rPr>
                <w:color w:val="auto"/>
                <w:sz w:val="20"/>
                <w:szCs w:val="20"/>
              </w:rPr>
              <w:t>Bola využitá možnosť ustanoviť pravidlá týkajúce sa jazyka alebo jazykov, v ktorých sa záručný list má poskytnúť spotrebiteľovi.</w:t>
            </w:r>
          </w:p>
        </w:tc>
        <w:tc>
          <w:tcPr>
            <w:tcW w:w="851" w:type="dxa"/>
            <w:vMerge w:val="restart"/>
          </w:tcPr>
          <w:p w14:paraId="6311CF95"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GP-A</w:t>
            </w:r>
          </w:p>
          <w:p w14:paraId="0DAEEB00" w14:textId="0A8A4B7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f) zachovanie existujúcej právnej úpravy</w:t>
            </w:r>
          </w:p>
        </w:tc>
        <w:tc>
          <w:tcPr>
            <w:tcW w:w="1134" w:type="dxa"/>
            <w:vMerge w:val="restart"/>
          </w:tcPr>
          <w:p w14:paraId="0A7A2104" w14:textId="6D30312C"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Oblasť s vplyvom na podnikateľské prostredie</w:t>
            </w:r>
          </w:p>
        </w:tc>
      </w:tr>
      <w:tr w:rsidR="00356E91" w:rsidRPr="00356E91" w14:paraId="43D500CB" w14:textId="77777777" w:rsidTr="003C7A9E">
        <w:trPr>
          <w:trHeight w:val="827"/>
        </w:trPr>
        <w:tc>
          <w:tcPr>
            <w:tcW w:w="851" w:type="dxa"/>
            <w:vMerge/>
          </w:tcPr>
          <w:p w14:paraId="727293AA"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097D7D2" w14:textId="77777777" w:rsidR="00280196" w:rsidRPr="00356E91" w:rsidRDefault="00280196" w:rsidP="004E2FBA">
            <w:pPr>
              <w:tabs>
                <w:tab w:val="left" w:pos="964"/>
              </w:tabs>
              <w:spacing w:after="0" w:line="240" w:lineRule="auto"/>
              <w:rPr>
                <w:color w:val="auto"/>
                <w:sz w:val="20"/>
                <w:szCs w:val="20"/>
              </w:rPr>
            </w:pPr>
          </w:p>
        </w:tc>
        <w:tc>
          <w:tcPr>
            <w:tcW w:w="709" w:type="dxa"/>
            <w:vMerge/>
          </w:tcPr>
          <w:p w14:paraId="4C3F5EE4"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3628353C" w14:textId="638448A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828E80B"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453</w:t>
            </w:r>
          </w:p>
          <w:p w14:paraId="3F8F018F" w14:textId="6C56B78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tc>
        <w:tc>
          <w:tcPr>
            <w:tcW w:w="4111" w:type="dxa"/>
          </w:tcPr>
          <w:p w14:paraId="6C3B9EB7" w14:textId="5F2BADD4" w:rsidR="00280196" w:rsidRPr="00356E91" w:rsidRDefault="00C549A3" w:rsidP="004E2FB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Záruku za akosť môže dlžník poskytnúť aj jednostranne záručným listom alebo vyznačením záručnej doby alebo doby použiteľnosti alebo trvanlivosti na obale.</w:t>
            </w:r>
          </w:p>
        </w:tc>
        <w:tc>
          <w:tcPr>
            <w:tcW w:w="708" w:type="dxa"/>
            <w:vMerge/>
          </w:tcPr>
          <w:p w14:paraId="4644D588"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9C09068"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4B70C2FE"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FF5629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3ABC160" w14:textId="77777777" w:rsidTr="002A5E7E">
        <w:trPr>
          <w:trHeight w:val="1418"/>
        </w:trPr>
        <w:tc>
          <w:tcPr>
            <w:tcW w:w="851" w:type="dxa"/>
          </w:tcPr>
          <w:p w14:paraId="5B329C7C" w14:textId="32565D9B"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18</w:t>
            </w:r>
          </w:p>
        </w:tc>
        <w:tc>
          <w:tcPr>
            <w:tcW w:w="4962" w:type="dxa"/>
          </w:tcPr>
          <w:p w14:paraId="358ABDF9"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Právo na nápravu</w:t>
            </w:r>
          </w:p>
          <w:p w14:paraId="3FAA1FE8" w14:textId="59130A99" w:rsidR="00280196" w:rsidRPr="00356E91" w:rsidRDefault="00280196" w:rsidP="004E2FBA">
            <w:pPr>
              <w:tabs>
                <w:tab w:val="left" w:pos="964"/>
              </w:tabs>
              <w:spacing w:after="0" w:line="240" w:lineRule="auto"/>
              <w:rPr>
                <w:color w:val="auto"/>
                <w:sz w:val="20"/>
                <w:szCs w:val="20"/>
              </w:rPr>
            </w:pPr>
            <w:r w:rsidRPr="00356E91">
              <w:rPr>
                <w:color w:val="auto"/>
                <w:sz w:val="20"/>
                <w:szCs w:val="20"/>
              </w:rPr>
              <w:t>Ak je predávajúci zodpovedný voči spotrebiteľovi za nesúlad spôsobený konaním alebo opomenutím osoby v predchádzajúcich článkoch reťazca transakcií, vrátane opomenutia poskytnúť aktualizácie pre tovar s digitálnymi prvkami v súlade s článkom 7 ods. 3, predávajúci má právo uplatniť nárok na nápravu voči zodpovednej osobe alebo osobám v reťazci transakcií. Osoba, voči ktorej sa predávajúci môže domáhať nápravných opatrení, ako aj príslušné opatrenia a podmienky výkonu, sa určia vo vnútroštátnom práve.</w:t>
            </w:r>
          </w:p>
        </w:tc>
        <w:tc>
          <w:tcPr>
            <w:tcW w:w="709" w:type="dxa"/>
          </w:tcPr>
          <w:p w14:paraId="7C96DF78" w14:textId="3B9A119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4307F6C7" w14:textId="6D5FF2B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23B13E0" w14:textId="54D7163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8</w:t>
            </w:r>
            <w:r w:rsidR="00C549A3">
              <w:rPr>
                <w:color w:val="auto"/>
                <w:sz w:val="20"/>
                <w:szCs w:val="20"/>
              </w:rPr>
              <w:t>2</w:t>
            </w:r>
            <w:r w:rsidR="007E2D8A">
              <w:rPr>
                <w:color w:val="auto"/>
                <w:sz w:val="20"/>
                <w:szCs w:val="20"/>
              </w:rPr>
              <w:t>8</w:t>
            </w:r>
          </w:p>
          <w:p w14:paraId="2393179F" w14:textId="77777777" w:rsidR="00280196" w:rsidRPr="00356E91" w:rsidRDefault="00280196" w:rsidP="004E2FBA">
            <w:pPr>
              <w:spacing w:after="0" w:line="240" w:lineRule="auto"/>
              <w:ind w:left="0" w:right="0" w:firstLine="0"/>
              <w:jc w:val="center"/>
              <w:rPr>
                <w:color w:val="auto"/>
                <w:sz w:val="20"/>
                <w:szCs w:val="20"/>
              </w:rPr>
            </w:pPr>
          </w:p>
        </w:tc>
        <w:tc>
          <w:tcPr>
            <w:tcW w:w="4111" w:type="dxa"/>
          </w:tcPr>
          <w:p w14:paraId="5CFDF4BE" w14:textId="1661B5DD" w:rsidR="00280196" w:rsidRPr="00356E91" w:rsidRDefault="00C549A3" w:rsidP="004E2FBA">
            <w:pPr>
              <w:spacing w:after="0" w:line="240" w:lineRule="auto"/>
              <w:ind w:left="0" w:right="0" w:firstLine="0"/>
              <w:rPr>
                <w:color w:val="auto"/>
                <w:sz w:val="20"/>
                <w:szCs w:val="20"/>
              </w:rPr>
            </w:pPr>
            <w:r w:rsidRPr="00C549A3">
              <w:rPr>
                <w:color w:val="auto"/>
                <w:sz w:val="20"/>
                <w:szCs w:val="20"/>
              </w:rPr>
              <w:t>Ak je vada, za ktorú zodpovedá predávajúci, dôsledkom konania alebo opomenutia inej osoby v rovnakom dodávateľskom reťazci vrátane opomenutia dodať aktualizácie pre vec s digitálnymi prvkami, predávajúci má voči tejto osobe právo na náhradu účelne vynaložených nákladov, ktoré mu vznikli v dôsledku vytknutia vady a uplatnenia práva zo zodpovednosti za vady kupujúcim.</w:t>
            </w:r>
          </w:p>
        </w:tc>
        <w:tc>
          <w:tcPr>
            <w:tcW w:w="708" w:type="dxa"/>
          </w:tcPr>
          <w:p w14:paraId="15A30FE4" w14:textId="45F5227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Ú </w:t>
            </w:r>
          </w:p>
        </w:tc>
        <w:tc>
          <w:tcPr>
            <w:tcW w:w="1134" w:type="dxa"/>
          </w:tcPr>
          <w:p w14:paraId="2BA562C4" w14:textId="77777777" w:rsidR="00280196" w:rsidRPr="00356E91" w:rsidRDefault="00280196" w:rsidP="004E2FBA">
            <w:pPr>
              <w:spacing w:after="0" w:line="240" w:lineRule="auto"/>
              <w:ind w:left="0" w:right="0" w:firstLine="0"/>
              <w:rPr>
                <w:color w:val="auto"/>
                <w:sz w:val="20"/>
                <w:szCs w:val="20"/>
              </w:rPr>
            </w:pPr>
          </w:p>
        </w:tc>
        <w:tc>
          <w:tcPr>
            <w:tcW w:w="851" w:type="dxa"/>
          </w:tcPr>
          <w:p w14:paraId="02CAB0E1" w14:textId="085B1DB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34F059A4"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ED9291C" w14:textId="77777777" w:rsidTr="002A5E7E">
        <w:trPr>
          <w:trHeight w:val="1418"/>
        </w:trPr>
        <w:tc>
          <w:tcPr>
            <w:tcW w:w="851" w:type="dxa"/>
          </w:tcPr>
          <w:p w14:paraId="6710C95A"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19</w:t>
            </w:r>
          </w:p>
          <w:p w14:paraId="61BC3E27" w14:textId="1F378AF5"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tcPr>
          <w:p w14:paraId="2C860B18"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Presadzovanie</w:t>
            </w:r>
          </w:p>
          <w:p w14:paraId="0DA93E3B" w14:textId="2D645862"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1.   Členské štáty zabezpečia, aby existovali primerané a účinné prostriedky na zabezpečenie súladu s touto smernicou.</w:t>
            </w:r>
          </w:p>
        </w:tc>
        <w:tc>
          <w:tcPr>
            <w:tcW w:w="709" w:type="dxa"/>
          </w:tcPr>
          <w:p w14:paraId="30C50BAA" w14:textId="7889069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125D555F" w14:textId="132B521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439F91E" w14:textId="60FA1A3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xml:space="preserve">Čl.: </w:t>
            </w:r>
            <w:r w:rsidR="00C549A3">
              <w:rPr>
                <w:color w:val="auto"/>
                <w:sz w:val="20"/>
                <w:szCs w:val="20"/>
              </w:rPr>
              <w:t>9</w:t>
            </w:r>
          </w:p>
          <w:p w14:paraId="21A0E479" w14:textId="62FC6CE0" w:rsidR="00280196" w:rsidRPr="00356E91" w:rsidRDefault="00280196" w:rsidP="004E2FBA">
            <w:pPr>
              <w:spacing w:after="0" w:line="240" w:lineRule="auto"/>
              <w:ind w:left="0" w:right="0" w:firstLine="0"/>
              <w:jc w:val="center"/>
              <w:rPr>
                <w:color w:val="auto"/>
                <w:sz w:val="20"/>
                <w:szCs w:val="20"/>
              </w:rPr>
            </w:pPr>
          </w:p>
        </w:tc>
        <w:tc>
          <w:tcPr>
            <w:tcW w:w="4111" w:type="dxa"/>
          </w:tcPr>
          <w:p w14:paraId="3469A9F5" w14:textId="7A55146A" w:rsidR="00280196" w:rsidRPr="00356E91" w:rsidRDefault="00C549A3" w:rsidP="004E2FBA">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Každý sa môže domáhať ochrany svojho ohrozeného alebo porušeného práva na príslušnom orgáne verejnej moci. Ak nie je ustanovené inak, je týmto orgánom súd.</w:t>
            </w:r>
          </w:p>
        </w:tc>
        <w:tc>
          <w:tcPr>
            <w:tcW w:w="708" w:type="dxa"/>
          </w:tcPr>
          <w:p w14:paraId="54A9F817" w14:textId="7FC8A14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tcPr>
          <w:p w14:paraId="179F6D43" w14:textId="77777777" w:rsidR="00280196" w:rsidRPr="00356E91" w:rsidRDefault="00280196" w:rsidP="004E2FBA">
            <w:pPr>
              <w:spacing w:after="0" w:line="240" w:lineRule="auto"/>
              <w:ind w:left="0" w:right="0" w:firstLine="0"/>
              <w:rPr>
                <w:color w:val="auto"/>
                <w:sz w:val="20"/>
                <w:szCs w:val="20"/>
              </w:rPr>
            </w:pPr>
          </w:p>
        </w:tc>
        <w:tc>
          <w:tcPr>
            <w:tcW w:w="851" w:type="dxa"/>
          </w:tcPr>
          <w:p w14:paraId="5A2F7430" w14:textId="08FDD3F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tcPr>
          <w:p w14:paraId="69892EE6"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3478C35C" w14:textId="77777777" w:rsidTr="002A5E7E">
        <w:trPr>
          <w:trHeight w:val="1418"/>
        </w:trPr>
        <w:tc>
          <w:tcPr>
            <w:tcW w:w="851" w:type="dxa"/>
            <w:vMerge w:val="restart"/>
          </w:tcPr>
          <w:p w14:paraId="7EB686BB"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21</w:t>
            </w:r>
          </w:p>
          <w:p w14:paraId="5E635E61" w14:textId="4136AB58"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vMerge w:val="restart"/>
          </w:tcPr>
          <w:p w14:paraId="53AFE313" w14:textId="77777777" w:rsidR="00280196" w:rsidRPr="00356E91" w:rsidRDefault="00280196" w:rsidP="004E2FBA">
            <w:pPr>
              <w:tabs>
                <w:tab w:val="left" w:pos="964"/>
              </w:tabs>
              <w:spacing w:after="0" w:line="240" w:lineRule="auto"/>
              <w:ind w:left="11" w:right="40" w:hanging="11"/>
              <w:rPr>
                <w:bCs/>
                <w:color w:val="auto"/>
                <w:sz w:val="20"/>
                <w:szCs w:val="20"/>
              </w:rPr>
            </w:pPr>
            <w:r w:rsidRPr="00356E91">
              <w:rPr>
                <w:bCs/>
                <w:color w:val="auto"/>
                <w:sz w:val="20"/>
                <w:szCs w:val="20"/>
              </w:rPr>
              <w:t>Záväzný charakter</w:t>
            </w:r>
          </w:p>
          <w:p w14:paraId="713A826E" w14:textId="1DA7331C" w:rsidR="00280196" w:rsidRPr="00356E91" w:rsidRDefault="00280196" w:rsidP="004E2FBA">
            <w:pPr>
              <w:spacing w:after="0" w:line="240" w:lineRule="auto"/>
              <w:ind w:left="11" w:right="40" w:hanging="11"/>
              <w:rPr>
                <w:color w:val="auto"/>
                <w:sz w:val="20"/>
                <w:szCs w:val="20"/>
              </w:rPr>
            </w:pPr>
            <w:r w:rsidRPr="00356E91">
              <w:rPr>
                <w:bCs/>
                <w:color w:val="auto"/>
                <w:sz w:val="20"/>
                <w:szCs w:val="20"/>
              </w:rPr>
              <w:t>1.   Pokiaľ sa v tejto smernici neustanovuje inak, pre spotrebiteľa nie sú záväzné žiadne zmluvné dohody, ktoré na úkor spotrebiteľa vylučujú uplatňovanie vnútroštátnych opatrení, ktorými sa transponuje táto smernica, ktoré sa od nich odchyľujú alebo menia ich účinok predtým, než spotrebiteľ informuje predávajúceho o nesúlade tovaru.</w:t>
            </w:r>
          </w:p>
        </w:tc>
        <w:tc>
          <w:tcPr>
            <w:tcW w:w="709" w:type="dxa"/>
            <w:vMerge w:val="restart"/>
          </w:tcPr>
          <w:p w14:paraId="201401F3" w14:textId="792C3860"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3A9B9295" w14:textId="2E9DCCE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7C7B87C4" w14:textId="3128C089" w:rsidR="00280196" w:rsidRPr="00356E91" w:rsidRDefault="00C549A3" w:rsidP="004E2FBA">
            <w:pPr>
              <w:spacing w:after="0" w:line="240" w:lineRule="auto"/>
              <w:ind w:left="0" w:right="0" w:firstLine="0"/>
              <w:jc w:val="center"/>
              <w:rPr>
                <w:color w:val="auto"/>
                <w:sz w:val="20"/>
                <w:szCs w:val="20"/>
              </w:rPr>
            </w:pPr>
            <w:r>
              <w:rPr>
                <w:color w:val="auto"/>
                <w:sz w:val="20"/>
                <w:szCs w:val="20"/>
              </w:rPr>
              <w:t>§: 627</w:t>
            </w:r>
          </w:p>
          <w:p w14:paraId="7D5326A8" w14:textId="6E95ACB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1</w:t>
            </w:r>
            <w:r w:rsidR="003C7A9E" w:rsidRPr="00356E91">
              <w:rPr>
                <w:color w:val="auto"/>
                <w:sz w:val="20"/>
                <w:szCs w:val="20"/>
              </w:rPr>
              <w:t>-</w:t>
            </w:r>
            <w:r w:rsidRPr="00356E91">
              <w:rPr>
                <w:color w:val="auto"/>
                <w:sz w:val="20"/>
                <w:szCs w:val="20"/>
              </w:rPr>
              <w:t>3</w:t>
            </w:r>
          </w:p>
        </w:tc>
        <w:tc>
          <w:tcPr>
            <w:tcW w:w="4111" w:type="dxa"/>
          </w:tcPr>
          <w:p w14:paraId="1352FF65"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Spotrebiteľská zmluva nesmie obsahovať neprijateľnú podmienku.</w:t>
            </w:r>
          </w:p>
          <w:p w14:paraId="721C78DD" w14:textId="77777777" w:rsidR="00C549A3" w:rsidRPr="00C549A3" w:rsidRDefault="00C549A3" w:rsidP="00C549A3">
            <w:pPr>
              <w:spacing w:after="0" w:line="240" w:lineRule="auto"/>
              <w:ind w:left="0" w:right="0" w:firstLine="0"/>
              <w:rPr>
                <w:color w:val="auto"/>
                <w:sz w:val="20"/>
                <w:szCs w:val="20"/>
              </w:rPr>
            </w:pPr>
          </w:p>
          <w:p w14:paraId="4955B8CF"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Neprijateľnou podmienkou je každé ustanovenie spotrebiteľskej zmluvy, ktoré spôsobuje značnú nerovnováhu v právach a povinnostiach zmluvných strán v neprospech spotrebiteľa, ak zákon neustanovuje inak.</w:t>
            </w:r>
          </w:p>
          <w:p w14:paraId="789FC738" w14:textId="77777777" w:rsidR="00C549A3" w:rsidRPr="00C549A3" w:rsidRDefault="00C549A3" w:rsidP="00C549A3">
            <w:pPr>
              <w:spacing w:after="0" w:line="240" w:lineRule="auto"/>
              <w:ind w:left="0" w:right="0" w:firstLine="0"/>
              <w:rPr>
                <w:color w:val="auto"/>
                <w:sz w:val="20"/>
                <w:szCs w:val="20"/>
              </w:rPr>
            </w:pPr>
          </w:p>
          <w:p w14:paraId="79FEF4A3" w14:textId="24AAB05F" w:rsidR="00280196" w:rsidRPr="00356E91" w:rsidRDefault="00C549A3" w:rsidP="00C549A3">
            <w:pPr>
              <w:spacing w:after="0" w:line="240" w:lineRule="auto"/>
              <w:ind w:left="0" w:right="0" w:firstLine="0"/>
              <w:rPr>
                <w:color w:val="auto"/>
                <w:sz w:val="20"/>
                <w:szCs w:val="20"/>
              </w:rPr>
            </w:pPr>
            <w:r w:rsidRPr="00C549A3">
              <w:rPr>
                <w:color w:val="auto"/>
                <w:sz w:val="20"/>
                <w:szCs w:val="20"/>
              </w:rPr>
              <w:t>(3)</w:t>
            </w:r>
            <w:r w:rsidRPr="00C549A3">
              <w:rPr>
                <w:color w:val="auto"/>
                <w:sz w:val="20"/>
                <w:szCs w:val="20"/>
              </w:rPr>
              <w:tab/>
              <w:t>Na neprijateľnú podmienku v spotrebiteľskej zmluve sa neprihliada.</w:t>
            </w:r>
          </w:p>
        </w:tc>
        <w:tc>
          <w:tcPr>
            <w:tcW w:w="708" w:type="dxa"/>
            <w:vMerge w:val="restart"/>
          </w:tcPr>
          <w:p w14:paraId="44FC09ED" w14:textId="4247739B"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1415948E"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1AF0BBB1" w14:textId="064562E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205D404E"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262FB0E4" w14:textId="77777777" w:rsidTr="002A5E7E">
        <w:trPr>
          <w:trHeight w:val="1418"/>
        </w:trPr>
        <w:tc>
          <w:tcPr>
            <w:tcW w:w="851" w:type="dxa"/>
            <w:vMerge/>
          </w:tcPr>
          <w:p w14:paraId="657E780E"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3FD0ADFE"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43AFBB3F"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47AF2EC9" w14:textId="088253D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26A2B920" w14:textId="75EF0FBD" w:rsidR="00280196" w:rsidRPr="00356E91" w:rsidRDefault="00C549A3" w:rsidP="004E2FBA">
            <w:pPr>
              <w:spacing w:after="0" w:line="240" w:lineRule="auto"/>
              <w:ind w:left="0" w:right="0" w:firstLine="0"/>
              <w:jc w:val="center"/>
              <w:rPr>
                <w:color w:val="auto"/>
                <w:sz w:val="20"/>
                <w:szCs w:val="20"/>
              </w:rPr>
            </w:pPr>
            <w:r>
              <w:rPr>
                <w:color w:val="auto"/>
                <w:sz w:val="20"/>
                <w:szCs w:val="20"/>
              </w:rPr>
              <w:t>§: 628</w:t>
            </w:r>
          </w:p>
        </w:tc>
        <w:tc>
          <w:tcPr>
            <w:tcW w:w="4111" w:type="dxa"/>
          </w:tcPr>
          <w:p w14:paraId="1C05FA1D"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(1)</w:t>
            </w:r>
            <w:r w:rsidRPr="00C549A3">
              <w:rPr>
                <w:color w:val="auto"/>
                <w:sz w:val="20"/>
                <w:szCs w:val="20"/>
              </w:rPr>
              <w:tab/>
              <w:t>Ustanovenie spotrebiteľskej zmluvy nie je neprijateľnou podmienkou, ak sa týka hlavného predmetu plnenia alebo primeranosti ceny a je vyjadrené určito, jasne a zrozumiteľne.</w:t>
            </w:r>
          </w:p>
          <w:p w14:paraId="2C58E488" w14:textId="77777777" w:rsidR="00C549A3" w:rsidRPr="00C549A3" w:rsidRDefault="00C549A3" w:rsidP="00C549A3">
            <w:pPr>
              <w:spacing w:after="0" w:line="240" w:lineRule="auto"/>
              <w:ind w:left="0" w:right="0" w:firstLine="0"/>
              <w:rPr>
                <w:color w:val="auto"/>
                <w:sz w:val="20"/>
                <w:szCs w:val="20"/>
              </w:rPr>
            </w:pPr>
          </w:p>
          <w:p w14:paraId="6943FF82"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Ustanovenie spotrebiteľskej zmluvy, ktoré zodpovedá zneniu všeobecne záväzného právneho predpisu alebo medzinárodnej zmluvy, ktorou je Slovenská republika viazaná, prípadne jej zásadám, nie je neprijateľnou podmienkou.</w:t>
            </w:r>
          </w:p>
          <w:p w14:paraId="70AE10B7" w14:textId="77777777" w:rsidR="00C549A3" w:rsidRPr="00C549A3" w:rsidRDefault="00C549A3" w:rsidP="00C549A3">
            <w:pPr>
              <w:spacing w:after="0" w:line="240" w:lineRule="auto"/>
              <w:ind w:left="0" w:right="0" w:firstLine="0"/>
              <w:rPr>
                <w:color w:val="auto"/>
                <w:sz w:val="20"/>
                <w:szCs w:val="20"/>
              </w:rPr>
            </w:pPr>
          </w:p>
          <w:p w14:paraId="60C42B4C"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(3)</w:t>
            </w:r>
            <w:r w:rsidRPr="00C549A3">
              <w:rPr>
                <w:color w:val="auto"/>
                <w:sz w:val="20"/>
                <w:szCs w:val="20"/>
              </w:rPr>
              <w:tab/>
              <w:t xml:space="preserve">Neprijateľnou podmienkou nie je ustanovenie spotrebiteľskej zmluvy, ktoré bolo individuálne dojednané. Za individuálne dojednané sa nepovažuje také ustanovenie, s ktorým mal spotrebiteľ možnosť oboznámiť sa pred uzavretím zmluvy, ak nemohol ovplyvniť jeho obsah.  </w:t>
            </w:r>
          </w:p>
          <w:p w14:paraId="60BDF553" w14:textId="77777777" w:rsidR="00C549A3" w:rsidRPr="00C549A3" w:rsidRDefault="00C549A3" w:rsidP="00C549A3">
            <w:pPr>
              <w:spacing w:after="0" w:line="240" w:lineRule="auto"/>
              <w:ind w:left="0" w:right="0" w:firstLine="0"/>
              <w:rPr>
                <w:color w:val="auto"/>
                <w:sz w:val="20"/>
                <w:szCs w:val="20"/>
              </w:rPr>
            </w:pPr>
          </w:p>
          <w:p w14:paraId="4BA4CDE0" w14:textId="72794E83" w:rsidR="00280196" w:rsidRPr="00356E91" w:rsidRDefault="00C549A3" w:rsidP="00C549A3">
            <w:pPr>
              <w:spacing w:after="0" w:line="240" w:lineRule="auto"/>
              <w:ind w:left="0" w:right="0" w:firstLine="0"/>
              <w:rPr>
                <w:color w:val="auto"/>
                <w:sz w:val="20"/>
                <w:szCs w:val="20"/>
              </w:rPr>
            </w:pPr>
            <w:r w:rsidRPr="00C549A3">
              <w:rPr>
                <w:color w:val="auto"/>
                <w:sz w:val="20"/>
                <w:szCs w:val="20"/>
              </w:rPr>
              <w:t>(4)</w:t>
            </w:r>
            <w:r w:rsidRPr="00C549A3">
              <w:rPr>
                <w:color w:val="auto"/>
                <w:sz w:val="20"/>
                <w:szCs w:val="20"/>
              </w:rPr>
              <w:tab/>
              <w:t>Ak sa nepreukáže opak, predpokladá sa, že ustanovenia spotrebiteľskej zmluvy neboli individuálne dojednané.</w:t>
            </w:r>
          </w:p>
        </w:tc>
        <w:tc>
          <w:tcPr>
            <w:tcW w:w="708" w:type="dxa"/>
            <w:vMerge/>
          </w:tcPr>
          <w:p w14:paraId="0C7AEEA2"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632171AD"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1512D5DD"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0EA334DD"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1FD6A7E9" w14:textId="77777777" w:rsidTr="002A5E7E">
        <w:trPr>
          <w:trHeight w:val="1418"/>
        </w:trPr>
        <w:tc>
          <w:tcPr>
            <w:tcW w:w="851" w:type="dxa"/>
            <w:vMerge/>
          </w:tcPr>
          <w:p w14:paraId="5A0E4438"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705BF8B3"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1360DB7F"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05D16358" w14:textId="2191073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43CC297" w14:textId="1E8FF5B5" w:rsidR="00280196" w:rsidRPr="00356E91" w:rsidRDefault="00C549A3" w:rsidP="004E2FBA">
            <w:pPr>
              <w:spacing w:after="0" w:line="240" w:lineRule="auto"/>
              <w:ind w:left="0" w:right="0" w:firstLine="0"/>
              <w:jc w:val="center"/>
              <w:rPr>
                <w:color w:val="auto"/>
                <w:sz w:val="20"/>
                <w:szCs w:val="20"/>
              </w:rPr>
            </w:pPr>
            <w:r>
              <w:rPr>
                <w:color w:val="auto"/>
                <w:sz w:val="20"/>
                <w:szCs w:val="20"/>
              </w:rPr>
              <w:t>§: 630</w:t>
            </w:r>
          </w:p>
          <w:p w14:paraId="4CDCD007" w14:textId="59323DF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P: d)</w:t>
            </w:r>
          </w:p>
        </w:tc>
        <w:tc>
          <w:tcPr>
            <w:tcW w:w="4111" w:type="dxa"/>
          </w:tcPr>
          <w:p w14:paraId="6878470E"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 xml:space="preserve">Za neprijateľné podmienky v spotrebiteľskej zmluve sa považujú najmä ustanovenia, ktoré </w:t>
            </w:r>
          </w:p>
          <w:p w14:paraId="4E258B10" w14:textId="3D3C2326" w:rsidR="00280196" w:rsidRPr="00356E91" w:rsidRDefault="00C549A3" w:rsidP="00C549A3">
            <w:pPr>
              <w:spacing w:after="0" w:line="240" w:lineRule="auto"/>
              <w:ind w:left="0" w:right="0" w:firstLine="0"/>
              <w:rPr>
                <w:color w:val="auto"/>
                <w:sz w:val="20"/>
                <w:szCs w:val="20"/>
              </w:rPr>
            </w:pPr>
            <w:r w:rsidRPr="00C549A3">
              <w:rPr>
                <w:color w:val="auto"/>
                <w:sz w:val="20"/>
                <w:szCs w:val="20"/>
              </w:rPr>
              <w:t>d)</w:t>
            </w:r>
            <w:r w:rsidRPr="00C549A3">
              <w:rPr>
                <w:color w:val="auto"/>
                <w:sz w:val="20"/>
                <w:szCs w:val="20"/>
              </w:rPr>
              <w:tab/>
              <w:t>vylučujú alebo obmedzujú práva spotrebiteľa pri uplatnení zodpovednosti za vady alebo zodpovednosti za škodu,</w:t>
            </w:r>
          </w:p>
        </w:tc>
        <w:tc>
          <w:tcPr>
            <w:tcW w:w="708" w:type="dxa"/>
            <w:vMerge/>
          </w:tcPr>
          <w:p w14:paraId="1154BB95"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7AAD03A4"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5A71937A"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233948C"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D38F817" w14:textId="77777777" w:rsidTr="002A5E7E">
        <w:trPr>
          <w:trHeight w:val="1418"/>
        </w:trPr>
        <w:tc>
          <w:tcPr>
            <w:tcW w:w="851" w:type="dxa"/>
            <w:vMerge w:val="restart"/>
          </w:tcPr>
          <w:p w14:paraId="61990505"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lastRenderedPageBreak/>
              <w:t>Č: 21</w:t>
            </w:r>
          </w:p>
          <w:p w14:paraId="4D044CE7" w14:textId="380B5519"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2</w:t>
            </w:r>
          </w:p>
        </w:tc>
        <w:tc>
          <w:tcPr>
            <w:tcW w:w="4962" w:type="dxa"/>
            <w:vMerge w:val="restart"/>
          </w:tcPr>
          <w:p w14:paraId="39071F5F" w14:textId="4505851B"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2.   Táto smernica nebráni predávajúcim v tom, aby spotrebiteľom ponúkli zmluvné podmienky, ktoré presahujú rámec ochrany ustanovený v tejto smernici.</w:t>
            </w:r>
          </w:p>
        </w:tc>
        <w:tc>
          <w:tcPr>
            <w:tcW w:w="709" w:type="dxa"/>
            <w:vMerge w:val="restart"/>
          </w:tcPr>
          <w:p w14:paraId="614B571A" w14:textId="5F7A4AE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N</w:t>
            </w:r>
          </w:p>
        </w:tc>
        <w:tc>
          <w:tcPr>
            <w:tcW w:w="708" w:type="dxa"/>
          </w:tcPr>
          <w:p w14:paraId="22596740" w14:textId="6FAE34A9"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53C4539A" w14:textId="77777777"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453</w:t>
            </w:r>
          </w:p>
          <w:p w14:paraId="5ADABDD1" w14:textId="74C8B99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 a 5</w:t>
            </w:r>
          </w:p>
        </w:tc>
        <w:tc>
          <w:tcPr>
            <w:tcW w:w="4111" w:type="dxa"/>
          </w:tcPr>
          <w:p w14:paraId="769B45C0" w14:textId="77777777" w:rsidR="00C549A3" w:rsidRPr="00C549A3" w:rsidRDefault="00C549A3" w:rsidP="00C549A3">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Záruku za akosť môže dlžník poskytnúť aj jednostranne záručným listom alebo vyznačením záručnej doby alebo doby použiteľnosti alebo trvanlivosti na obale.</w:t>
            </w:r>
          </w:p>
          <w:p w14:paraId="6929A157" w14:textId="77777777" w:rsidR="00C549A3" w:rsidRPr="00C549A3" w:rsidRDefault="00C549A3" w:rsidP="00C549A3">
            <w:pPr>
              <w:spacing w:after="0" w:line="240" w:lineRule="auto"/>
              <w:ind w:left="0" w:right="0" w:firstLine="0"/>
              <w:rPr>
                <w:color w:val="auto"/>
                <w:sz w:val="20"/>
                <w:szCs w:val="20"/>
              </w:rPr>
            </w:pPr>
          </w:p>
          <w:p w14:paraId="0CBF193A" w14:textId="7D1F8801" w:rsidR="00280196" w:rsidRPr="00356E91" w:rsidRDefault="00C549A3" w:rsidP="00C549A3">
            <w:pPr>
              <w:spacing w:after="0" w:line="240" w:lineRule="auto"/>
              <w:ind w:left="0" w:right="0" w:firstLine="0"/>
              <w:rPr>
                <w:color w:val="auto"/>
                <w:sz w:val="20"/>
                <w:szCs w:val="20"/>
              </w:rPr>
            </w:pPr>
            <w:r w:rsidRPr="00C549A3">
              <w:rPr>
                <w:color w:val="auto"/>
                <w:sz w:val="20"/>
                <w:szCs w:val="20"/>
              </w:rPr>
              <w:t>(5)</w:t>
            </w:r>
            <w:r w:rsidRPr="00C549A3">
              <w:rPr>
                <w:color w:val="auto"/>
                <w:sz w:val="20"/>
                <w:szCs w:val="20"/>
              </w:rPr>
              <w:tab/>
              <w:t>Záručný list obsahuje meno a priezvisko, obchodné meno alebo názov dlžníka, jeho sídlo alebo miesto podnikania, označenie veci, na ktorú sa záruka vzťahuje, podmienky záruky a postup, ktorý musí veriteľ dodržať, aby dosiahol plnenie záruky. Ak záručný list neobsahuje všetky náležitosti, nespôsobuje to neplatnosť záruky.</w:t>
            </w:r>
          </w:p>
        </w:tc>
        <w:tc>
          <w:tcPr>
            <w:tcW w:w="708" w:type="dxa"/>
            <w:vMerge w:val="restart"/>
          </w:tcPr>
          <w:p w14:paraId="61323A1A" w14:textId="6A8FDF4C"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5EEBEE21"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1C1B5D67" w14:textId="0603D3B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60DB0418"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6FC8BDA1" w14:textId="77777777" w:rsidTr="002A5E7E">
        <w:trPr>
          <w:trHeight w:val="1418"/>
        </w:trPr>
        <w:tc>
          <w:tcPr>
            <w:tcW w:w="851" w:type="dxa"/>
            <w:vMerge/>
          </w:tcPr>
          <w:p w14:paraId="3E637E28"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9EB9CA7"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2EE55729"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2F4D84FB" w14:textId="2A0C3D36"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672DE3B3" w14:textId="44B6EEDA" w:rsidR="00280196" w:rsidRPr="00356E91" w:rsidRDefault="007E2D8A" w:rsidP="004E2FBA">
            <w:pPr>
              <w:spacing w:after="0" w:line="240" w:lineRule="auto"/>
              <w:ind w:left="0" w:right="0" w:firstLine="0"/>
              <w:jc w:val="center"/>
              <w:rPr>
                <w:color w:val="auto"/>
                <w:sz w:val="20"/>
                <w:szCs w:val="20"/>
              </w:rPr>
            </w:pPr>
            <w:r>
              <w:rPr>
                <w:color w:val="auto"/>
                <w:sz w:val="20"/>
                <w:szCs w:val="20"/>
              </w:rPr>
              <w:t>§: 775</w:t>
            </w:r>
          </w:p>
          <w:p w14:paraId="4BF356CB" w14:textId="75CEC361"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2</w:t>
            </w:r>
          </w:p>
        </w:tc>
        <w:tc>
          <w:tcPr>
            <w:tcW w:w="4111" w:type="dxa"/>
          </w:tcPr>
          <w:p w14:paraId="515579C5" w14:textId="6431A24C" w:rsidR="00280196" w:rsidRPr="00356E91" w:rsidRDefault="00C549A3" w:rsidP="004E2FBA">
            <w:pPr>
              <w:spacing w:after="0" w:line="240" w:lineRule="auto"/>
              <w:ind w:left="0" w:right="0" w:firstLine="0"/>
              <w:rPr>
                <w:color w:val="auto"/>
                <w:sz w:val="20"/>
                <w:szCs w:val="20"/>
              </w:rPr>
            </w:pPr>
            <w:r w:rsidRPr="00C549A3">
              <w:rPr>
                <w:color w:val="auto"/>
                <w:sz w:val="20"/>
                <w:szCs w:val="20"/>
              </w:rPr>
              <w:t>(2)</w:t>
            </w:r>
            <w:r w:rsidRPr="00C549A3">
              <w:rPr>
                <w:color w:val="auto"/>
                <w:sz w:val="20"/>
                <w:szCs w:val="20"/>
              </w:rPr>
              <w:tab/>
              <w:t>Poskytnutie záruky môže vyplývať zo zmluvy alebo z vyhlásenia predávajúceho uvedeného v záručnom liste alebo v reklame. Za poskytnutie záruky sa považuje aj vyznačenie doby trvanlivosti alebo použiteľnosti na obale veci.</w:t>
            </w:r>
          </w:p>
        </w:tc>
        <w:tc>
          <w:tcPr>
            <w:tcW w:w="708" w:type="dxa"/>
            <w:vMerge/>
          </w:tcPr>
          <w:p w14:paraId="572D541B"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01006BF9"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083AF2F9"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5887E0D2"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4172B679" w14:textId="77777777" w:rsidTr="002A5E7E">
        <w:trPr>
          <w:trHeight w:val="1418"/>
        </w:trPr>
        <w:tc>
          <w:tcPr>
            <w:tcW w:w="851" w:type="dxa"/>
            <w:vMerge/>
          </w:tcPr>
          <w:p w14:paraId="2C73C8B1"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70E6E73E"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65423786"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3858EF37" w14:textId="2A2EC138"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46DDDB29" w14:textId="3666DE2B" w:rsidR="00280196" w:rsidRPr="00356E91" w:rsidRDefault="007E2D8A" w:rsidP="004E2FBA">
            <w:pPr>
              <w:spacing w:after="0" w:line="240" w:lineRule="auto"/>
              <w:ind w:left="0" w:right="0" w:firstLine="0"/>
              <w:jc w:val="center"/>
              <w:rPr>
                <w:color w:val="auto"/>
                <w:sz w:val="20"/>
                <w:szCs w:val="20"/>
              </w:rPr>
            </w:pPr>
            <w:r>
              <w:rPr>
                <w:color w:val="auto"/>
                <w:sz w:val="20"/>
                <w:szCs w:val="20"/>
              </w:rPr>
              <w:t>§: 829</w:t>
            </w:r>
          </w:p>
        </w:tc>
        <w:tc>
          <w:tcPr>
            <w:tcW w:w="4111" w:type="dxa"/>
          </w:tcPr>
          <w:p w14:paraId="482D86FD" w14:textId="54EF1B61" w:rsidR="00280196" w:rsidRPr="00356E91" w:rsidRDefault="007E2D8A" w:rsidP="004E2FBA">
            <w:pPr>
              <w:spacing w:after="0" w:line="240" w:lineRule="auto"/>
              <w:ind w:left="0" w:right="0" w:firstLine="0"/>
              <w:rPr>
                <w:color w:val="auto"/>
                <w:sz w:val="20"/>
                <w:szCs w:val="20"/>
              </w:rPr>
            </w:pPr>
            <w:r>
              <w:rPr>
                <w:color w:val="auto"/>
                <w:sz w:val="20"/>
                <w:szCs w:val="20"/>
              </w:rPr>
              <w:t>Výrobca podľa § 807</w:t>
            </w:r>
            <w:r w:rsidR="00DE6E93" w:rsidRPr="00DE6E93">
              <w:rPr>
                <w:color w:val="auto"/>
                <w:sz w:val="20"/>
                <w:szCs w:val="20"/>
              </w:rPr>
              <w:t xml:space="preserve"> ods. 1 písm. d) 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uzavretia kúpnej zmluvy alebo pred jej uzavretím.</w:t>
            </w:r>
          </w:p>
        </w:tc>
        <w:tc>
          <w:tcPr>
            <w:tcW w:w="708" w:type="dxa"/>
            <w:vMerge/>
          </w:tcPr>
          <w:p w14:paraId="15A0829C"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9BF6753"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4EEBAE06"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427FF1F9" w14:textId="77777777" w:rsidR="00280196" w:rsidRPr="00356E91" w:rsidRDefault="00280196" w:rsidP="004E2FBA">
            <w:pPr>
              <w:spacing w:after="0" w:line="240" w:lineRule="auto"/>
              <w:ind w:left="0" w:right="0" w:firstLine="0"/>
              <w:jc w:val="left"/>
              <w:rPr>
                <w:color w:val="auto"/>
                <w:sz w:val="20"/>
                <w:szCs w:val="20"/>
              </w:rPr>
            </w:pPr>
          </w:p>
        </w:tc>
      </w:tr>
      <w:tr w:rsidR="00356E91" w:rsidRPr="00356E91" w14:paraId="099A829E" w14:textId="77777777" w:rsidTr="002A5E7E">
        <w:trPr>
          <w:trHeight w:val="1418"/>
        </w:trPr>
        <w:tc>
          <w:tcPr>
            <w:tcW w:w="851" w:type="dxa"/>
            <w:vMerge w:val="restart"/>
          </w:tcPr>
          <w:p w14:paraId="0CB0594E" w14:textId="77777777"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Č: 24</w:t>
            </w:r>
          </w:p>
          <w:p w14:paraId="164E108A" w14:textId="60E5A906" w:rsidR="00280196" w:rsidRPr="00356E91" w:rsidRDefault="00280196" w:rsidP="004E2FBA">
            <w:pPr>
              <w:spacing w:after="0" w:line="240" w:lineRule="auto"/>
              <w:ind w:left="0" w:right="0" w:firstLine="0"/>
              <w:jc w:val="left"/>
              <w:rPr>
                <w:color w:val="auto"/>
                <w:sz w:val="20"/>
                <w:szCs w:val="20"/>
              </w:rPr>
            </w:pPr>
            <w:r w:rsidRPr="00356E91">
              <w:rPr>
                <w:color w:val="auto"/>
                <w:sz w:val="20"/>
                <w:szCs w:val="20"/>
              </w:rPr>
              <w:t>O: 1</w:t>
            </w:r>
          </w:p>
        </w:tc>
        <w:tc>
          <w:tcPr>
            <w:tcW w:w="4962" w:type="dxa"/>
            <w:vMerge w:val="restart"/>
          </w:tcPr>
          <w:p w14:paraId="2F17F0DC"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Transpozícia</w:t>
            </w:r>
          </w:p>
          <w:p w14:paraId="4480044F"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1.   Členské štáty prijmú a uverejnia pred 1. júlom 2021 ustanovenia potrebné na dosiahnutie súladu s touto smernicou. Bezodkladne o tom informujú Komisiu.</w:t>
            </w:r>
          </w:p>
          <w:p w14:paraId="7E32231C" w14:textId="77777777" w:rsidR="00280196" w:rsidRPr="00356E91" w:rsidRDefault="00280196" w:rsidP="004E2FBA">
            <w:pPr>
              <w:tabs>
                <w:tab w:val="left" w:pos="964"/>
              </w:tabs>
              <w:spacing w:after="0" w:line="240" w:lineRule="auto"/>
              <w:rPr>
                <w:bCs/>
                <w:color w:val="auto"/>
                <w:sz w:val="20"/>
                <w:szCs w:val="20"/>
              </w:rPr>
            </w:pPr>
          </w:p>
          <w:p w14:paraId="6479F643"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Tieto ustanovenia uplatňujú od 1. januára 2022.</w:t>
            </w:r>
          </w:p>
          <w:p w14:paraId="35E94361" w14:textId="77777777" w:rsidR="00280196" w:rsidRPr="00356E91" w:rsidRDefault="00280196" w:rsidP="004E2FBA">
            <w:pPr>
              <w:tabs>
                <w:tab w:val="left" w:pos="964"/>
              </w:tabs>
              <w:spacing w:after="0" w:line="240" w:lineRule="auto"/>
              <w:rPr>
                <w:bCs/>
                <w:color w:val="auto"/>
                <w:sz w:val="20"/>
                <w:szCs w:val="20"/>
              </w:rPr>
            </w:pPr>
          </w:p>
          <w:p w14:paraId="50CAAE50" w14:textId="77777777" w:rsidR="00280196" w:rsidRPr="00356E91" w:rsidRDefault="00280196" w:rsidP="004E2FBA">
            <w:pPr>
              <w:tabs>
                <w:tab w:val="left" w:pos="964"/>
              </w:tabs>
              <w:spacing w:after="0" w:line="240" w:lineRule="auto"/>
              <w:rPr>
                <w:bCs/>
                <w:color w:val="auto"/>
                <w:sz w:val="20"/>
                <w:szCs w:val="20"/>
              </w:rPr>
            </w:pPr>
            <w:r w:rsidRPr="00356E91">
              <w:rPr>
                <w:bCs/>
                <w:color w:val="auto"/>
                <w:sz w:val="20"/>
                <w:szCs w:val="20"/>
              </w:rPr>
              <w:t>Členské štáty uvedú priamo v prijatých ustanoveniach alebo pri ich úradnom uverejnení odkaz na túto smernicu. Podrobnosti o odkaze upravia členské štáty.</w:t>
            </w:r>
          </w:p>
          <w:p w14:paraId="0A8E173F" w14:textId="77777777" w:rsidR="00280196" w:rsidRPr="00356E91" w:rsidRDefault="00280196" w:rsidP="004E2FBA">
            <w:pPr>
              <w:tabs>
                <w:tab w:val="left" w:pos="964"/>
              </w:tabs>
              <w:spacing w:after="0" w:line="240" w:lineRule="auto"/>
              <w:rPr>
                <w:bCs/>
                <w:color w:val="auto"/>
                <w:sz w:val="20"/>
                <w:szCs w:val="20"/>
              </w:rPr>
            </w:pPr>
          </w:p>
          <w:p w14:paraId="0933C934" w14:textId="081E79BF" w:rsidR="00280196" w:rsidRPr="00356E91" w:rsidRDefault="00280196" w:rsidP="004E2FBA">
            <w:pPr>
              <w:spacing w:after="0" w:line="240" w:lineRule="auto"/>
              <w:rPr>
                <w:color w:val="auto"/>
                <w:sz w:val="20"/>
                <w:szCs w:val="20"/>
              </w:rPr>
            </w:pPr>
            <w:r w:rsidRPr="00356E91">
              <w:rPr>
                <w:bCs/>
                <w:color w:val="auto"/>
                <w:sz w:val="20"/>
                <w:szCs w:val="20"/>
              </w:rPr>
              <w:t>Členské štáty oznámia Komisii znenie opatrení vnútroštátnych právnych predpisov, ktoré prijmú v oblasti pôsobnosti tejto smernice.</w:t>
            </w:r>
          </w:p>
        </w:tc>
        <w:tc>
          <w:tcPr>
            <w:tcW w:w="709" w:type="dxa"/>
            <w:vMerge w:val="restart"/>
          </w:tcPr>
          <w:p w14:paraId="02B33D98" w14:textId="007E8C9D"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lastRenderedPageBreak/>
              <w:t>N</w:t>
            </w:r>
          </w:p>
        </w:tc>
        <w:tc>
          <w:tcPr>
            <w:tcW w:w="708" w:type="dxa"/>
          </w:tcPr>
          <w:p w14:paraId="314EA1D3" w14:textId="1B1D42E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1</w:t>
            </w:r>
          </w:p>
        </w:tc>
        <w:tc>
          <w:tcPr>
            <w:tcW w:w="851" w:type="dxa"/>
          </w:tcPr>
          <w:p w14:paraId="30A2D893" w14:textId="4937D3DA"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191</w:t>
            </w:r>
            <w:r w:rsidR="007E2D8A">
              <w:rPr>
                <w:color w:val="auto"/>
                <w:sz w:val="20"/>
                <w:szCs w:val="20"/>
              </w:rPr>
              <w:t>3</w:t>
            </w:r>
          </w:p>
        </w:tc>
        <w:tc>
          <w:tcPr>
            <w:tcW w:w="4111" w:type="dxa"/>
          </w:tcPr>
          <w:p w14:paraId="725B3D5E" w14:textId="3D6BA205" w:rsidR="00280196" w:rsidRPr="00356E91" w:rsidRDefault="00280196" w:rsidP="004E2FBA">
            <w:pPr>
              <w:spacing w:after="0" w:line="240" w:lineRule="auto"/>
              <w:ind w:left="0" w:right="0" w:firstLine="0"/>
              <w:rPr>
                <w:color w:val="auto"/>
                <w:sz w:val="20"/>
                <w:szCs w:val="20"/>
              </w:rPr>
            </w:pPr>
            <w:r w:rsidRPr="00356E91">
              <w:rPr>
                <w:color w:val="auto"/>
                <w:sz w:val="20"/>
                <w:szCs w:val="20"/>
              </w:rPr>
              <w:t>Týmto zákonom sa preberajú právne záväzné akty Európskej únie uvedené v prílohe.</w:t>
            </w:r>
          </w:p>
        </w:tc>
        <w:tc>
          <w:tcPr>
            <w:tcW w:w="708" w:type="dxa"/>
            <w:vMerge w:val="restart"/>
          </w:tcPr>
          <w:p w14:paraId="314E214E" w14:textId="734760F2"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Ú</w:t>
            </w:r>
          </w:p>
        </w:tc>
        <w:tc>
          <w:tcPr>
            <w:tcW w:w="1134" w:type="dxa"/>
            <w:vMerge w:val="restart"/>
          </w:tcPr>
          <w:p w14:paraId="1D608561" w14:textId="77777777" w:rsidR="00280196" w:rsidRPr="00356E91" w:rsidRDefault="00280196" w:rsidP="004E2FBA">
            <w:pPr>
              <w:spacing w:after="0" w:line="240" w:lineRule="auto"/>
              <w:ind w:left="0" w:right="0" w:firstLine="0"/>
              <w:rPr>
                <w:color w:val="auto"/>
                <w:sz w:val="20"/>
                <w:szCs w:val="20"/>
              </w:rPr>
            </w:pPr>
          </w:p>
        </w:tc>
        <w:tc>
          <w:tcPr>
            <w:tcW w:w="851" w:type="dxa"/>
            <w:vMerge w:val="restart"/>
          </w:tcPr>
          <w:p w14:paraId="1AE99E20" w14:textId="778187DE"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GP-N</w:t>
            </w:r>
          </w:p>
        </w:tc>
        <w:tc>
          <w:tcPr>
            <w:tcW w:w="1134" w:type="dxa"/>
            <w:vMerge w:val="restart"/>
          </w:tcPr>
          <w:p w14:paraId="0F63FAD5" w14:textId="77777777" w:rsidR="00280196" w:rsidRPr="00356E91" w:rsidRDefault="00280196" w:rsidP="004E2FBA">
            <w:pPr>
              <w:spacing w:after="0" w:line="240" w:lineRule="auto"/>
              <w:ind w:left="0" w:right="0" w:firstLine="0"/>
              <w:jc w:val="left"/>
              <w:rPr>
                <w:color w:val="auto"/>
                <w:sz w:val="20"/>
                <w:szCs w:val="20"/>
              </w:rPr>
            </w:pPr>
          </w:p>
        </w:tc>
      </w:tr>
      <w:tr w:rsidR="001E4BBA" w:rsidRPr="00356E91" w14:paraId="213767DE" w14:textId="77777777" w:rsidTr="002A5E7E">
        <w:trPr>
          <w:trHeight w:val="1418"/>
        </w:trPr>
        <w:tc>
          <w:tcPr>
            <w:tcW w:w="851" w:type="dxa"/>
            <w:vMerge/>
          </w:tcPr>
          <w:p w14:paraId="13BDDAA2" w14:textId="77777777" w:rsidR="001E4BBA" w:rsidRPr="00356E91" w:rsidRDefault="001E4BBA" w:rsidP="004E2FBA">
            <w:pPr>
              <w:spacing w:after="0" w:line="240" w:lineRule="auto"/>
              <w:ind w:left="0" w:right="0" w:firstLine="0"/>
              <w:jc w:val="left"/>
              <w:rPr>
                <w:color w:val="auto"/>
                <w:sz w:val="20"/>
                <w:szCs w:val="20"/>
              </w:rPr>
            </w:pPr>
          </w:p>
        </w:tc>
        <w:tc>
          <w:tcPr>
            <w:tcW w:w="4962" w:type="dxa"/>
            <w:vMerge/>
          </w:tcPr>
          <w:p w14:paraId="757943B4" w14:textId="77777777" w:rsidR="001E4BBA" w:rsidRPr="00356E91" w:rsidRDefault="001E4BBA" w:rsidP="004E2FBA">
            <w:pPr>
              <w:tabs>
                <w:tab w:val="left" w:pos="964"/>
              </w:tabs>
              <w:spacing w:after="0" w:line="240" w:lineRule="auto"/>
              <w:rPr>
                <w:bCs/>
                <w:color w:val="auto"/>
                <w:sz w:val="20"/>
                <w:szCs w:val="20"/>
              </w:rPr>
            </w:pPr>
          </w:p>
        </w:tc>
        <w:tc>
          <w:tcPr>
            <w:tcW w:w="709" w:type="dxa"/>
            <w:vMerge/>
          </w:tcPr>
          <w:p w14:paraId="48273BD6" w14:textId="77777777" w:rsidR="001E4BBA" w:rsidRPr="00356E91" w:rsidRDefault="001E4BBA" w:rsidP="004E2FBA">
            <w:pPr>
              <w:spacing w:after="0" w:line="240" w:lineRule="auto"/>
              <w:ind w:left="0" w:right="0" w:firstLine="0"/>
              <w:jc w:val="center"/>
              <w:rPr>
                <w:color w:val="auto"/>
                <w:sz w:val="20"/>
                <w:szCs w:val="20"/>
              </w:rPr>
            </w:pPr>
          </w:p>
        </w:tc>
        <w:tc>
          <w:tcPr>
            <w:tcW w:w="708" w:type="dxa"/>
          </w:tcPr>
          <w:p w14:paraId="242F6CDE" w14:textId="59C09634" w:rsidR="001E4BBA" w:rsidRPr="00356E91" w:rsidRDefault="001E4BBA" w:rsidP="004E2FBA">
            <w:pPr>
              <w:spacing w:after="0" w:line="240" w:lineRule="auto"/>
              <w:ind w:left="0" w:right="0" w:firstLine="0"/>
              <w:jc w:val="center"/>
              <w:rPr>
                <w:color w:val="auto"/>
                <w:sz w:val="20"/>
                <w:szCs w:val="20"/>
              </w:rPr>
            </w:pPr>
            <w:r>
              <w:rPr>
                <w:color w:val="auto"/>
                <w:sz w:val="20"/>
                <w:szCs w:val="20"/>
              </w:rPr>
              <w:t>1</w:t>
            </w:r>
          </w:p>
        </w:tc>
        <w:tc>
          <w:tcPr>
            <w:tcW w:w="851" w:type="dxa"/>
          </w:tcPr>
          <w:p w14:paraId="7573E3F8" w14:textId="77777777" w:rsidR="001E4BBA" w:rsidRDefault="001E4BBA" w:rsidP="004E2FBA">
            <w:pPr>
              <w:spacing w:after="0" w:line="240" w:lineRule="auto"/>
              <w:ind w:left="0" w:right="0" w:firstLine="0"/>
              <w:jc w:val="center"/>
              <w:rPr>
                <w:color w:val="auto"/>
                <w:sz w:val="20"/>
                <w:szCs w:val="20"/>
              </w:rPr>
            </w:pPr>
            <w:r>
              <w:rPr>
                <w:color w:val="auto"/>
                <w:sz w:val="20"/>
                <w:szCs w:val="20"/>
              </w:rPr>
              <w:t xml:space="preserve">Príloha </w:t>
            </w:r>
          </w:p>
          <w:p w14:paraId="4A70383F" w14:textId="6079CED8" w:rsidR="001E4BBA" w:rsidRPr="00356E91" w:rsidRDefault="001E4BBA" w:rsidP="004E2FBA">
            <w:pPr>
              <w:spacing w:after="0" w:line="240" w:lineRule="auto"/>
              <w:ind w:left="0" w:right="0" w:firstLine="0"/>
              <w:jc w:val="center"/>
              <w:rPr>
                <w:color w:val="auto"/>
                <w:sz w:val="20"/>
                <w:szCs w:val="20"/>
              </w:rPr>
            </w:pPr>
            <w:r>
              <w:rPr>
                <w:color w:val="auto"/>
                <w:sz w:val="20"/>
                <w:szCs w:val="20"/>
              </w:rPr>
              <w:t>B: 12.</w:t>
            </w:r>
          </w:p>
        </w:tc>
        <w:tc>
          <w:tcPr>
            <w:tcW w:w="4111" w:type="dxa"/>
          </w:tcPr>
          <w:p w14:paraId="4E2A9A2F" w14:textId="39790D7E" w:rsidR="001E4BBA" w:rsidRPr="00356E91" w:rsidRDefault="001E4BBA" w:rsidP="004E2FBA">
            <w:pPr>
              <w:spacing w:after="0" w:line="240" w:lineRule="auto"/>
              <w:ind w:left="0" w:right="0" w:firstLine="0"/>
              <w:rPr>
                <w:color w:val="auto"/>
                <w:sz w:val="20"/>
                <w:szCs w:val="20"/>
              </w:rPr>
            </w:pPr>
            <w:r w:rsidRPr="001E4BBA">
              <w:rPr>
                <w:color w:val="auto"/>
                <w:sz w:val="20"/>
                <w:szCs w:val="20"/>
              </w:rPr>
              <w:t>12.</w:t>
            </w:r>
            <w:r>
              <w:rPr>
                <w:color w:val="auto"/>
                <w:sz w:val="20"/>
                <w:szCs w:val="20"/>
              </w:rPr>
              <w:t xml:space="preserve"> </w:t>
            </w:r>
            <w:r w:rsidRPr="001E4BBA">
              <w:rPr>
                <w:color w:val="auto"/>
                <w:sz w:val="20"/>
                <w:szCs w:val="20"/>
              </w:rPr>
              <w:t>Smernica Európskeho parlamentu a Rady (EÚ) 2019/771 z 20. mája 2019 o určitých aspektoch týkajúcich sa zmlúv o predaji tovaru, ktorou sa mení nariadenie (EÚ) 2017/2394 a smernica 2009/22/ES a zrušuje smernica 1999/44/ES (Ú. v. EÚ L 136, 22.5.2019) v znení smernice Európskeho parlamentu a Rady (EÚ) 2024/1799 z 13. júna 2024 (Ú. v. EÚ L, 2024/1799, 10.7.2024).</w:t>
            </w:r>
          </w:p>
        </w:tc>
        <w:tc>
          <w:tcPr>
            <w:tcW w:w="708" w:type="dxa"/>
            <w:vMerge/>
          </w:tcPr>
          <w:p w14:paraId="5369D9FC" w14:textId="77777777" w:rsidR="001E4BBA" w:rsidRPr="00356E91" w:rsidRDefault="001E4BBA" w:rsidP="004E2FBA">
            <w:pPr>
              <w:spacing w:after="0" w:line="240" w:lineRule="auto"/>
              <w:ind w:left="0" w:right="0" w:firstLine="0"/>
              <w:jc w:val="center"/>
              <w:rPr>
                <w:color w:val="auto"/>
                <w:sz w:val="20"/>
                <w:szCs w:val="20"/>
              </w:rPr>
            </w:pPr>
          </w:p>
        </w:tc>
        <w:tc>
          <w:tcPr>
            <w:tcW w:w="1134" w:type="dxa"/>
            <w:vMerge/>
          </w:tcPr>
          <w:p w14:paraId="1EDC7B61" w14:textId="77777777" w:rsidR="001E4BBA" w:rsidRPr="00356E91" w:rsidRDefault="001E4BBA" w:rsidP="004E2FBA">
            <w:pPr>
              <w:spacing w:after="0" w:line="240" w:lineRule="auto"/>
              <w:ind w:left="0" w:right="0" w:firstLine="0"/>
              <w:rPr>
                <w:color w:val="auto"/>
                <w:sz w:val="20"/>
                <w:szCs w:val="20"/>
              </w:rPr>
            </w:pPr>
          </w:p>
        </w:tc>
        <w:tc>
          <w:tcPr>
            <w:tcW w:w="851" w:type="dxa"/>
            <w:vMerge/>
          </w:tcPr>
          <w:p w14:paraId="0B76021F" w14:textId="77777777" w:rsidR="001E4BBA" w:rsidRPr="00356E91" w:rsidRDefault="001E4BBA" w:rsidP="004E2FBA">
            <w:pPr>
              <w:spacing w:after="0" w:line="240" w:lineRule="auto"/>
              <w:ind w:left="0" w:right="0" w:firstLine="0"/>
              <w:jc w:val="center"/>
              <w:rPr>
                <w:color w:val="auto"/>
                <w:sz w:val="20"/>
                <w:szCs w:val="20"/>
              </w:rPr>
            </w:pPr>
          </w:p>
        </w:tc>
        <w:tc>
          <w:tcPr>
            <w:tcW w:w="1134" w:type="dxa"/>
            <w:vMerge/>
          </w:tcPr>
          <w:p w14:paraId="493C167C" w14:textId="77777777" w:rsidR="001E4BBA" w:rsidRPr="00356E91" w:rsidRDefault="001E4BBA" w:rsidP="004E2FBA">
            <w:pPr>
              <w:spacing w:after="0" w:line="240" w:lineRule="auto"/>
              <w:ind w:left="0" w:right="0" w:firstLine="0"/>
              <w:jc w:val="left"/>
              <w:rPr>
                <w:color w:val="auto"/>
                <w:sz w:val="20"/>
                <w:szCs w:val="20"/>
              </w:rPr>
            </w:pPr>
          </w:p>
        </w:tc>
      </w:tr>
      <w:tr w:rsidR="00356E91" w:rsidRPr="00356E91" w14:paraId="65D57431" w14:textId="77777777" w:rsidTr="002A5E7E">
        <w:trPr>
          <w:trHeight w:val="1418"/>
        </w:trPr>
        <w:tc>
          <w:tcPr>
            <w:tcW w:w="851" w:type="dxa"/>
            <w:vMerge/>
          </w:tcPr>
          <w:p w14:paraId="75817203" w14:textId="77777777" w:rsidR="00280196" w:rsidRPr="00356E91" w:rsidRDefault="00280196" w:rsidP="004E2FBA">
            <w:pPr>
              <w:spacing w:after="0" w:line="240" w:lineRule="auto"/>
              <w:ind w:left="0" w:right="0" w:firstLine="0"/>
              <w:jc w:val="left"/>
              <w:rPr>
                <w:color w:val="auto"/>
                <w:sz w:val="20"/>
                <w:szCs w:val="20"/>
              </w:rPr>
            </w:pPr>
          </w:p>
        </w:tc>
        <w:tc>
          <w:tcPr>
            <w:tcW w:w="4962" w:type="dxa"/>
            <w:vMerge/>
          </w:tcPr>
          <w:p w14:paraId="01FFDF65" w14:textId="77777777" w:rsidR="00280196" w:rsidRPr="00356E91" w:rsidRDefault="00280196" w:rsidP="004E2FBA">
            <w:pPr>
              <w:tabs>
                <w:tab w:val="left" w:pos="964"/>
              </w:tabs>
              <w:spacing w:after="0" w:line="240" w:lineRule="auto"/>
              <w:rPr>
                <w:bCs/>
                <w:color w:val="auto"/>
                <w:sz w:val="20"/>
                <w:szCs w:val="20"/>
              </w:rPr>
            </w:pPr>
          </w:p>
        </w:tc>
        <w:tc>
          <w:tcPr>
            <w:tcW w:w="709" w:type="dxa"/>
            <w:vMerge/>
          </w:tcPr>
          <w:p w14:paraId="5029D45F" w14:textId="77777777" w:rsidR="00280196" w:rsidRPr="00356E91" w:rsidRDefault="00280196" w:rsidP="004E2FBA">
            <w:pPr>
              <w:spacing w:after="0" w:line="240" w:lineRule="auto"/>
              <w:ind w:left="0" w:right="0" w:firstLine="0"/>
              <w:jc w:val="center"/>
              <w:rPr>
                <w:color w:val="auto"/>
                <w:sz w:val="20"/>
                <w:szCs w:val="20"/>
              </w:rPr>
            </w:pPr>
          </w:p>
        </w:tc>
        <w:tc>
          <w:tcPr>
            <w:tcW w:w="708" w:type="dxa"/>
          </w:tcPr>
          <w:p w14:paraId="6FC52092" w14:textId="36E0C8F3"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2</w:t>
            </w:r>
          </w:p>
        </w:tc>
        <w:tc>
          <w:tcPr>
            <w:tcW w:w="851" w:type="dxa"/>
          </w:tcPr>
          <w:p w14:paraId="56879E78" w14:textId="38BFC295"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 35</w:t>
            </w:r>
          </w:p>
          <w:p w14:paraId="787F6CA2" w14:textId="74625C04" w:rsidR="00280196" w:rsidRPr="00356E91" w:rsidRDefault="00280196" w:rsidP="004E2FBA">
            <w:pPr>
              <w:spacing w:after="0" w:line="240" w:lineRule="auto"/>
              <w:ind w:left="0" w:right="0" w:firstLine="0"/>
              <w:jc w:val="center"/>
              <w:rPr>
                <w:color w:val="auto"/>
                <w:sz w:val="20"/>
                <w:szCs w:val="20"/>
              </w:rPr>
            </w:pPr>
            <w:r w:rsidRPr="00356E91">
              <w:rPr>
                <w:color w:val="auto"/>
                <w:sz w:val="20"/>
                <w:szCs w:val="20"/>
              </w:rPr>
              <w:t>O: 7</w:t>
            </w:r>
          </w:p>
        </w:tc>
        <w:tc>
          <w:tcPr>
            <w:tcW w:w="4111" w:type="dxa"/>
          </w:tcPr>
          <w:p w14:paraId="4B777CC2" w14:textId="10385DE7" w:rsidR="00280196" w:rsidRPr="00356E91" w:rsidRDefault="00280196" w:rsidP="004E2FBA">
            <w:pPr>
              <w:spacing w:after="0" w:line="240" w:lineRule="auto"/>
              <w:ind w:left="0" w:right="0" w:firstLine="0"/>
              <w:rPr>
                <w:color w:val="auto"/>
                <w:sz w:val="20"/>
                <w:szCs w:val="20"/>
              </w:rPr>
            </w:pPr>
            <w:r w:rsidRPr="00356E91">
              <w:rPr>
                <w:color w:val="auto"/>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708" w:type="dxa"/>
            <w:vMerge/>
          </w:tcPr>
          <w:p w14:paraId="41FA0CB2"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30C5E9EC" w14:textId="77777777" w:rsidR="00280196" w:rsidRPr="00356E91" w:rsidRDefault="00280196" w:rsidP="004E2FBA">
            <w:pPr>
              <w:spacing w:after="0" w:line="240" w:lineRule="auto"/>
              <w:ind w:left="0" w:right="0" w:firstLine="0"/>
              <w:rPr>
                <w:color w:val="auto"/>
                <w:sz w:val="20"/>
                <w:szCs w:val="20"/>
              </w:rPr>
            </w:pPr>
          </w:p>
        </w:tc>
        <w:tc>
          <w:tcPr>
            <w:tcW w:w="851" w:type="dxa"/>
            <w:vMerge/>
          </w:tcPr>
          <w:p w14:paraId="33ABD3BC" w14:textId="77777777" w:rsidR="00280196" w:rsidRPr="00356E91" w:rsidRDefault="00280196" w:rsidP="004E2FBA">
            <w:pPr>
              <w:spacing w:after="0" w:line="240" w:lineRule="auto"/>
              <w:ind w:left="0" w:right="0" w:firstLine="0"/>
              <w:jc w:val="center"/>
              <w:rPr>
                <w:color w:val="auto"/>
                <w:sz w:val="20"/>
                <w:szCs w:val="20"/>
              </w:rPr>
            </w:pPr>
          </w:p>
        </w:tc>
        <w:tc>
          <w:tcPr>
            <w:tcW w:w="1134" w:type="dxa"/>
            <w:vMerge/>
          </w:tcPr>
          <w:p w14:paraId="61E69455" w14:textId="77777777" w:rsidR="00280196" w:rsidRPr="00356E91" w:rsidRDefault="00280196" w:rsidP="004E2FBA">
            <w:pPr>
              <w:spacing w:after="0" w:line="240" w:lineRule="auto"/>
              <w:ind w:left="0" w:right="0" w:firstLine="0"/>
              <w:jc w:val="left"/>
              <w:rPr>
                <w:color w:val="auto"/>
                <w:sz w:val="20"/>
                <w:szCs w:val="20"/>
              </w:rPr>
            </w:pPr>
          </w:p>
        </w:tc>
      </w:tr>
    </w:tbl>
    <w:p w14:paraId="5F803B2B" w14:textId="6E3B41A4" w:rsidR="00D324C1" w:rsidRPr="00356E91" w:rsidRDefault="00D324C1" w:rsidP="004E2FBA">
      <w:pPr>
        <w:spacing w:after="0" w:line="240" w:lineRule="auto"/>
        <w:ind w:left="0" w:right="0" w:firstLine="0"/>
        <w:rPr>
          <w:color w:val="auto"/>
          <w:sz w:val="20"/>
          <w:szCs w:val="20"/>
        </w:rPr>
      </w:pPr>
    </w:p>
    <w:p w14:paraId="556ACAA5"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356E91" w14:paraId="5CEE1D46" w14:textId="77777777" w:rsidTr="00466164">
        <w:tc>
          <w:tcPr>
            <w:tcW w:w="2410" w:type="dxa"/>
            <w:tcBorders>
              <w:top w:val="nil"/>
              <w:left w:val="nil"/>
              <w:bottom w:val="nil"/>
              <w:right w:val="nil"/>
            </w:tcBorders>
          </w:tcPr>
          <w:p w14:paraId="7CECF69A"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V stĺpci (1):</w:t>
            </w:r>
          </w:p>
          <w:p w14:paraId="29BD69E8"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Č (Čl.) – článok</w:t>
            </w:r>
          </w:p>
          <w:p w14:paraId="6294BBC7"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O (ods.) – odsek</w:t>
            </w:r>
          </w:p>
          <w:p w14:paraId="7EF49A9B"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V – veta</w:t>
            </w:r>
          </w:p>
          <w:p w14:paraId="08DC19EF"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P – písmeno (číslo)</w:t>
            </w:r>
          </w:p>
          <w:p w14:paraId="7EDB8F68" w14:textId="77777777" w:rsidR="00D324C1" w:rsidRPr="00356E91" w:rsidRDefault="00D324C1" w:rsidP="004E2FBA">
            <w:pPr>
              <w:spacing w:after="0" w:line="240" w:lineRule="auto"/>
              <w:ind w:left="0" w:right="0" w:firstLine="0"/>
              <w:rPr>
                <w:color w:val="auto"/>
                <w:sz w:val="20"/>
                <w:szCs w:val="20"/>
              </w:rPr>
            </w:pPr>
          </w:p>
        </w:tc>
        <w:tc>
          <w:tcPr>
            <w:tcW w:w="4140" w:type="dxa"/>
            <w:tcBorders>
              <w:top w:val="nil"/>
              <w:left w:val="nil"/>
              <w:bottom w:val="nil"/>
              <w:right w:val="nil"/>
            </w:tcBorders>
          </w:tcPr>
          <w:p w14:paraId="481981B7"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V stĺpci (3):</w:t>
            </w:r>
          </w:p>
          <w:p w14:paraId="159229EB"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N – bežná transpozícia</w:t>
            </w:r>
          </w:p>
          <w:p w14:paraId="235EC715"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O – transpozícia s možnosťou voľby</w:t>
            </w:r>
          </w:p>
          <w:p w14:paraId="060838A4"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D – transpozícia podľa úvahy (dobrovoľná)</w:t>
            </w:r>
          </w:p>
          <w:p w14:paraId="04718E0D" w14:textId="77777777" w:rsidR="00D324C1" w:rsidRPr="00356E91" w:rsidRDefault="00D324C1" w:rsidP="004E2FBA">
            <w:pPr>
              <w:spacing w:after="0" w:line="240" w:lineRule="auto"/>
              <w:ind w:left="0" w:right="0" w:firstLine="0"/>
              <w:rPr>
                <w:color w:val="auto"/>
                <w:sz w:val="20"/>
                <w:szCs w:val="20"/>
              </w:rPr>
            </w:pPr>
            <w:proofErr w:type="spellStart"/>
            <w:r w:rsidRPr="00356E91">
              <w:rPr>
                <w:color w:val="auto"/>
                <w:sz w:val="20"/>
                <w:szCs w:val="20"/>
              </w:rPr>
              <w:t>n.a</w:t>
            </w:r>
            <w:proofErr w:type="spellEnd"/>
            <w:r w:rsidRPr="00356E91">
              <w:rPr>
                <w:color w:val="auto"/>
                <w:sz w:val="20"/>
                <w:szCs w:val="20"/>
              </w:rPr>
              <w:t>. – transpozícia sa neuskutočňuje</w:t>
            </w:r>
          </w:p>
        </w:tc>
        <w:tc>
          <w:tcPr>
            <w:tcW w:w="2410" w:type="dxa"/>
            <w:tcBorders>
              <w:top w:val="nil"/>
              <w:left w:val="nil"/>
              <w:bottom w:val="nil"/>
              <w:right w:val="nil"/>
            </w:tcBorders>
          </w:tcPr>
          <w:p w14:paraId="13632B1E"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V stĺpci (5):</w:t>
            </w:r>
          </w:p>
          <w:p w14:paraId="5E79DFAF"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Č (Čl.) – článok</w:t>
            </w:r>
          </w:p>
          <w:p w14:paraId="048728D9"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 – paragraf</w:t>
            </w:r>
          </w:p>
          <w:p w14:paraId="5036D25D"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O (ods.) – odsek</w:t>
            </w:r>
          </w:p>
          <w:p w14:paraId="62312934"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V – veta</w:t>
            </w:r>
          </w:p>
          <w:p w14:paraId="13068D8E"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P – písmeno (číslo)</w:t>
            </w:r>
          </w:p>
        </w:tc>
        <w:tc>
          <w:tcPr>
            <w:tcW w:w="6770" w:type="dxa"/>
            <w:tcBorders>
              <w:top w:val="nil"/>
              <w:left w:val="nil"/>
              <w:bottom w:val="nil"/>
              <w:right w:val="nil"/>
            </w:tcBorders>
          </w:tcPr>
          <w:p w14:paraId="7D713602"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V stĺpci (7):</w:t>
            </w:r>
          </w:p>
          <w:p w14:paraId="7B31D81E"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Ú – úplná zhoda</w:t>
            </w:r>
          </w:p>
          <w:p w14:paraId="423CFE98"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Č – čiastočná zhoda</w:t>
            </w:r>
          </w:p>
          <w:p w14:paraId="38FFE543" w14:textId="77777777" w:rsidR="00D324C1" w:rsidRPr="00356E91" w:rsidRDefault="00D324C1" w:rsidP="004E2FBA">
            <w:pPr>
              <w:spacing w:after="0" w:line="240" w:lineRule="auto"/>
              <w:ind w:left="0" w:right="0" w:firstLine="0"/>
              <w:rPr>
                <w:color w:val="auto"/>
                <w:sz w:val="20"/>
                <w:szCs w:val="20"/>
              </w:rPr>
            </w:pPr>
            <w:r w:rsidRPr="00356E91">
              <w:rPr>
                <w:color w:val="auto"/>
                <w:sz w:val="20"/>
                <w:szCs w:val="20"/>
              </w:rPr>
              <w:t>R – rozpor (v príp., že zatiaľ nedošlo k </w:t>
            </w:r>
            <w:proofErr w:type="spellStart"/>
            <w:r w:rsidRPr="00356E91">
              <w:rPr>
                <w:color w:val="auto"/>
                <w:sz w:val="20"/>
                <w:szCs w:val="20"/>
              </w:rPr>
              <w:t>transp</w:t>
            </w:r>
            <w:proofErr w:type="spellEnd"/>
            <w:r w:rsidRPr="00356E91">
              <w:rPr>
                <w:color w:val="auto"/>
                <w:sz w:val="20"/>
                <w:szCs w:val="20"/>
              </w:rPr>
              <w:t>., ale príde k nej v budúcnosti</w:t>
            </w:r>
          </w:p>
          <w:p w14:paraId="4C0AFF39" w14:textId="77777777" w:rsidR="00D324C1" w:rsidRPr="00356E91" w:rsidRDefault="00D324C1" w:rsidP="004E2FBA">
            <w:pPr>
              <w:spacing w:after="0" w:line="240" w:lineRule="auto"/>
              <w:ind w:left="0" w:right="0" w:firstLine="0"/>
              <w:rPr>
                <w:color w:val="auto"/>
                <w:sz w:val="20"/>
                <w:szCs w:val="20"/>
              </w:rPr>
            </w:pPr>
            <w:proofErr w:type="spellStart"/>
            <w:r w:rsidRPr="00356E91">
              <w:rPr>
                <w:color w:val="auto"/>
                <w:sz w:val="20"/>
                <w:szCs w:val="20"/>
              </w:rPr>
              <w:t>n.a</w:t>
            </w:r>
            <w:proofErr w:type="spellEnd"/>
            <w:r w:rsidRPr="00356E91">
              <w:rPr>
                <w:color w:val="auto"/>
                <w:sz w:val="20"/>
                <w:szCs w:val="20"/>
              </w:rPr>
              <w:t>. – neaplikovateľné</w:t>
            </w:r>
          </w:p>
        </w:tc>
      </w:tr>
    </w:tbl>
    <w:p w14:paraId="218F9C24" w14:textId="77777777" w:rsidR="00D324C1" w:rsidRPr="00356E91" w:rsidRDefault="00D324C1" w:rsidP="004E2FBA">
      <w:pPr>
        <w:spacing w:after="0" w:line="240" w:lineRule="auto"/>
        <w:ind w:left="0" w:right="0" w:firstLine="0"/>
        <w:rPr>
          <w:color w:val="auto"/>
          <w:sz w:val="20"/>
          <w:szCs w:val="20"/>
        </w:rPr>
      </w:pPr>
    </w:p>
    <w:p w14:paraId="40B168EC" w14:textId="77777777" w:rsidR="001F1282" w:rsidRPr="00356E91" w:rsidRDefault="001F1282" w:rsidP="004E2FBA">
      <w:pPr>
        <w:spacing w:after="0" w:line="240" w:lineRule="auto"/>
        <w:rPr>
          <w:b/>
          <w:bCs/>
          <w:color w:val="auto"/>
          <w:sz w:val="20"/>
          <w:szCs w:val="20"/>
        </w:rPr>
      </w:pPr>
      <w:r w:rsidRPr="00356E91">
        <w:rPr>
          <w:b/>
          <w:bCs/>
          <w:color w:val="auto"/>
          <w:sz w:val="20"/>
          <w:szCs w:val="20"/>
        </w:rPr>
        <w:t>Zoznam všeobecne záväzných právnych predpisov, ktorými bola smernica transponovaná:</w:t>
      </w:r>
    </w:p>
    <w:p w14:paraId="7112EF3D" w14:textId="77777777" w:rsidR="001F1282" w:rsidRPr="00356E91" w:rsidRDefault="001F1282" w:rsidP="004E2FBA">
      <w:pPr>
        <w:pStyle w:val="Nadpis4"/>
        <w:spacing w:before="0" w:line="240" w:lineRule="auto"/>
        <w:rPr>
          <w:rFonts w:ascii="Times New Roman" w:hAnsi="Times New Roman" w:cs="Times New Roman"/>
          <w:b/>
          <w:i w:val="0"/>
          <w:color w:val="auto"/>
          <w:sz w:val="20"/>
          <w:szCs w:val="20"/>
          <w:highlight w:val="yellow"/>
        </w:rPr>
      </w:pPr>
    </w:p>
    <w:p w14:paraId="7E70D844" w14:textId="5AA1ECA1" w:rsidR="001F1282" w:rsidRPr="00356E91" w:rsidRDefault="001F1282" w:rsidP="004E2FBA">
      <w:pPr>
        <w:pStyle w:val="Nadpis4"/>
        <w:numPr>
          <w:ilvl w:val="0"/>
          <w:numId w:val="49"/>
        </w:numPr>
        <w:spacing w:before="0" w:line="240" w:lineRule="auto"/>
        <w:rPr>
          <w:rFonts w:ascii="Times New Roman" w:hAnsi="Times New Roman" w:cs="Times New Roman"/>
          <w:i w:val="0"/>
          <w:color w:val="auto"/>
          <w:sz w:val="20"/>
          <w:szCs w:val="20"/>
        </w:rPr>
      </w:pPr>
      <w:r w:rsidRPr="00356E91">
        <w:rPr>
          <w:rFonts w:ascii="Times New Roman" w:hAnsi="Times New Roman" w:cs="Times New Roman"/>
          <w:i w:val="0"/>
          <w:color w:val="auto"/>
          <w:sz w:val="20"/>
          <w:szCs w:val="20"/>
        </w:rPr>
        <w:t>Návrh Občiansk</w:t>
      </w:r>
      <w:r w:rsidR="00BA718E" w:rsidRPr="00356E91">
        <w:rPr>
          <w:rFonts w:ascii="Times New Roman" w:hAnsi="Times New Roman" w:cs="Times New Roman"/>
          <w:i w:val="0"/>
          <w:color w:val="auto"/>
          <w:sz w:val="20"/>
          <w:szCs w:val="20"/>
        </w:rPr>
        <w:t>eho</w:t>
      </w:r>
      <w:r w:rsidRPr="00356E91">
        <w:rPr>
          <w:rFonts w:ascii="Times New Roman" w:hAnsi="Times New Roman" w:cs="Times New Roman"/>
          <w:i w:val="0"/>
          <w:color w:val="auto"/>
          <w:sz w:val="20"/>
          <w:szCs w:val="20"/>
        </w:rPr>
        <w:t xml:space="preserve"> zákonník</w:t>
      </w:r>
      <w:r w:rsidR="00BA718E" w:rsidRPr="00356E91">
        <w:rPr>
          <w:rFonts w:ascii="Times New Roman" w:hAnsi="Times New Roman" w:cs="Times New Roman"/>
          <w:i w:val="0"/>
          <w:color w:val="auto"/>
          <w:sz w:val="20"/>
          <w:szCs w:val="20"/>
        </w:rPr>
        <w:t>a</w:t>
      </w:r>
    </w:p>
    <w:p w14:paraId="1605BABD" w14:textId="77777777" w:rsidR="00437B77" w:rsidRPr="00356E91" w:rsidRDefault="00437B77" w:rsidP="004E2FBA">
      <w:pPr>
        <w:pStyle w:val="Odsekzoznamu"/>
        <w:numPr>
          <w:ilvl w:val="0"/>
          <w:numId w:val="49"/>
        </w:numPr>
        <w:spacing w:after="0" w:line="240" w:lineRule="auto"/>
        <w:rPr>
          <w:rFonts w:ascii="Times New Roman" w:hAnsi="Times New Roman" w:cs="Times New Roman"/>
          <w:sz w:val="20"/>
          <w:szCs w:val="20"/>
        </w:rPr>
      </w:pPr>
      <w:r w:rsidRPr="00356E91">
        <w:rPr>
          <w:rFonts w:ascii="Times New Roman" w:hAnsi="Times New Roman" w:cs="Times New Roman"/>
          <w:sz w:val="20"/>
          <w:szCs w:val="20"/>
        </w:rPr>
        <w:t>Zákon č. 575/2001 Z. z. o organizácii činnosti vlády a organizácii ústrednej štátnej správy v znení neskorších predpisov</w:t>
      </w:r>
    </w:p>
    <w:p w14:paraId="37DB7892" w14:textId="77777777" w:rsidR="00437B77" w:rsidRPr="00356E91" w:rsidRDefault="00437B77" w:rsidP="004E2FBA">
      <w:pPr>
        <w:pStyle w:val="Odsekzoznamu"/>
        <w:spacing w:after="0" w:line="240" w:lineRule="auto"/>
        <w:rPr>
          <w:sz w:val="20"/>
          <w:szCs w:val="20"/>
        </w:rPr>
      </w:pPr>
    </w:p>
    <w:p w14:paraId="1E3DD488" w14:textId="77777777" w:rsidR="00EB1B3A" w:rsidRPr="00356E91" w:rsidRDefault="00EB1B3A" w:rsidP="004E2FBA">
      <w:pPr>
        <w:pStyle w:val="Odsekzoznamu"/>
        <w:spacing w:after="0" w:line="240" w:lineRule="auto"/>
        <w:rPr>
          <w:rFonts w:ascii="Times New Roman" w:hAnsi="Times New Roman" w:cs="Times New Roman"/>
          <w:sz w:val="20"/>
          <w:szCs w:val="20"/>
        </w:rPr>
      </w:pPr>
    </w:p>
    <w:p w14:paraId="450F264B" w14:textId="77777777" w:rsidR="00EB1B3A" w:rsidRPr="00356E91" w:rsidRDefault="00EB1B3A" w:rsidP="004E2FBA">
      <w:pPr>
        <w:spacing w:after="0" w:line="240" w:lineRule="auto"/>
        <w:rPr>
          <w:color w:val="auto"/>
          <w:sz w:val="20"/>
          <w:szCs w:val="20"/>
        </w:rPr>
      </w:pPr>
      <w:r w:rsidRPr="00356E91">
        <w:rPr>
          <w:color w:val="auto"/>
          <w:sz w:val="20"/>
          <w:szCs w:val="20"/>
        </w:rPr>
        <w:t>* Vyjadrenie k opodstatnenosti goldplatingu a jeho odôvodnenie:</w:t>
      </w:r>
    </w:p>
    <w:p w14:paraId="713CF09F" w14:textId="77777777" w:rsidR="00EB1B3A" w:rsidRPr="00356E91" w:rsidRDefault="00EB1B3A" w:rsidP="004E2FBA">
      <w:pPr>
        <w:spacing w:after="0" w:line="240" w:lineRule="auto"/>
        <w:rPr>
          <w:b/>
          <w:color w:val="auto"/>
          <w:sz w:val="20"/>
          <w:szCs w:val="20"/>
        </w:rPr>
      </w:pPr>
    </w:p>
    <w:p w14:paraId="6F452AA6" w14:textId="0540D263" w:rsidR="00EB1B3A" w:rsidRPr="00356E91" w:rsidRDefault="00EB1B3A" w:rsidP="004E2FBA">
      <w:pPr>
        <w:spacing w:after="0" w:line="240" w:lineRule="auto"/>
        <w:rPr>
          <w:color w:val="auto"/>
          <w:sz w:val="20"/>
          <w:szCs w:val="20"/>
        </w:rPr>
      </w:pPr>
      <w:r w:rsidRPr="00356E91">
        <w:rPr>
          <w:b/>
          <w:color w:val="auto"/>
          <w:sz w:val="20"/>
          <w:szCs w:val="20"/>
        </w:rPr>
        <w:t>čl. 3 ods. 5 smernice (EÚ) 2019/771:</w:t>
      </w:r>
      <w:r w:rsidRPr="00356E91">
        <w:rPr>
          <w:color w:val="auto"/>
          <w:sz w:val="20"/>
          <w:szCs w:val="20"/>
        </w:rPr>
        <w:t xml:space="preserve"> § </w:t>
      </w:r>
      <w:r w:rsidR="00704B9F">
        <w:rPr>
          <w:color w:val="auto"/>
          <w:sz w:val="20"/>
          <w:szCs w:val="20"/>
        </w:rPr>
        <w:t>799</w:t>
      </w:r>
      <w:r w:rsidRPr="00356E91">
        <w:rPr>
          <w:color w:val="auto"/>
          <w:sz w:val="20"/>
          <w:szCs w:val="20"/>
        </w:rPr>
        <w:t xml:space="preserve"> ods. 3 písm. a) a d) Občianskeho zákonníka – využitie možnosti vyplývajúcej z čl. 3 ods. 5 smernice (EÚ) 2019/771 vylúčiť z režimu zodpovednosti za vady podľa ustanovení o spotrebiteľskej kúpnej zmluve živé zvieratá a použitý tovar predávaný na verejných dražbách. Uvedené má </w:t>
      </w:r>
      <w:r w:rsidRPr="00356E91">
        <w:rPr>
          <w:b/>
          <w:bCs/>
          <w:color w:val="auto"/>
          <w:sz w:val="20"/>
          <w:szCs w:val="20"/>
        </w:rPr>
        <w:t>pozitívny vplyv na podnikateľské prostredie</w:t>
      </w:r>
      <w:r w:rsidRPr="00356E91">
        <w:rPr>
          <w:color w:val="auto"/>
          <w:sz w:val="20"/>
          <w:szCs w:val="20"/>
        </w:rPr>
        <w:t>;</w:t>
      </w:r>
    </w:p>
    <w:p w14:paraId="49E7FABF" w14:textId="505F3370" w:rsidR="00EB1B3A" w:rsidRPr="00356E91" w:rsidRDefault="00EB1B3A" w:rsidP="004E2FBA">
      <w:pPr>
        <w:spacing w:after="0" w:line="240" w:lineRule="auto"/>
        <w:rPr>
          <w:color w:val="auto"/>
          <w:sz w:val="20"/>
          <w:szCs w:val="20"/>
        </w:rPr>
      </w:pPr>
    </w:p>
    <w:p w14:paraId="683B99D3" w14:textId="51E26AFD" w:rsidR="00CC1C5E" w:rsidRPr="00356E91" w:rsidRDefault="00CC1C5E" w:rsidP="004E2FBA">
      <w:pPr>
        <w:spacing w:after="0" w:line="240" w:lineRule="auto"/>
        <w:rPr>
          <w:color w:val="auto"/>
          <w:sz w:val="20"/>
          <w:szCs w:val="20"/>
        </w:rPr>
      </w:pPr>
      <w:r w:rsidRPr="00356E91">
        <w:rPr>
          <w:b/>
          <w:color w:val="auto"/>
          <w:sz w:val="20"/>
          <w:szCs w:val="20"/>
        </w:rPr>
        <w:t>čl. 10 ods. 5 smernice (EÚ) 2019/771:</w:t>
      </w:r>
      <w:r w:rsidRPr="00356E91">
        <w:rPr>
          <w:color w:val="auto"/>
          <w:sz w:val="20"/>
          <w:szCs w:val="20"/>
        </w:rPr>
        <w:t xml:space="preserve"> § </w:t>
      </w:r>
      <w:r w:rsidR="005E1872" w:rsidRPr="00356E91">
        <w:rPr>
          <w:color w:val="auto"/>
          <w:sz w:val="20"/>
          <w:szCs w:val="20"/>
        </w:rPr>
        <w:t>452, § 522, § 523 a ďalšie</w:t>
      </w:r>
      <w:r w:rsidRPr="00356E91">
        <w:rPr>
          <w:color w:val="auto"/>
          <w:sz w:val="20"/>
          <w:szCs w:val="20"/>
        </w:rPr>
        <w:t xml:space="preserve"> Občianskeho zákonníka – využitie možnosti vyplývajúcej z čl. 10 ods. 5 smernice (EÚ) 2019/771 stanoviť premlčaciu lehotu na uplatnenie nárokov zo zodpovednosti za vady. Ide o štandardnú súkromnoprávnu úpravu vyplývajúcu z princípu, že </w:t>
      </w:r>
      <w:r w:rsidR="005E1872" w:rsidRPr="00356E91">
        <w:rPr>
          <w:color w:val="auto"/>
          <w:sz w:val="20"/>
          <w:szCs w:val="20"/>
        </w:rPr>
        <w:t>právo domáhať sa, aby určitá osoba splnila svoju povinnosť (nárok)</w:t>
      </w:r>
      <w:r w:rsidRPr="00356E91">
        <w:rPr>
          <w:color w:val="auto"/>
          <w:sz w:val="20"/>
          <w:szCs w:val="20"/>
        </w:rPr>
        <w:t xml:space="preserve"> sa premlčí, ak sa nevykonalo v zákonom ustanovenej lehote s cieľom posilniť právnu istotu účastníkov právnych vzťahov. Uvedené má </w:t>
      </w:r>
      <w:r w:rsidRPr="00356E91">
        <w:rPr>
          <w:b/>
          <w:bCs/>
          <w:color w:val="auto"/>
          <w:sz w:val="20"/>
          <w:szCs w:val="20"/>
        </w:rPr>
        <w:t>pozitívny vplyv na podnikateľské prostredie</w:t>
      </w:r>
      <w:r w:rsidRPr="00356E91">
        <w:rPr>
          <w:color w:val="auto"/>
          <w:sz w:val="20"/>
          <w:szCs w:val="20"/>
        </w:rPr>
        <w:t xml:space="preserve">; </w:t>
      </w:r>
    </w:p>
    <w:p w14:paraId="518930DB" w14:textId="77777777" w:rsidR="00CC1C5E" w:rsidRPr="00356E91" w:rsidRDefault="00CC1C5E" w:rsidP="004E2FBA">
      <w:pPr>
        <w:spacing w:after="0" w:line="240" w:lineRule="auto"/>
        <w:rPr>
          <w:color w:val="auto"/>
          <w:sz w:val="20"/>
          <w:szCs w:val="20"/>
        </w:rPr>
      </w:pPr>
    </w:p>
    <w:p w14:paraId="17242F68" w14:textId="75B75760" w:rsidR="00CC1C5E" w:rsidRPr="00356E91" w:rsidRDefault="00CC1C5E" w:rsidP="004E2FBA">
      <w:pPr>
        <w:spacing w:after="0" w:line="240" w:lineRule="auto"/>
        <w:rPr>
          <w:color w:val="auto"/>
          <w:sz w:val="20"/>
          <w:szCs w:val="20"/>
        </w:rPr>
      </w:pPr>
      <w:r w:rsidRPr="00356E91">
        <w:rPr>
          <w:b/>
          <w:color w:val="auto"/>
          <w:sz w:val="20"/>
          <w:szCs w:val="20"/>
        </w:rPr>
        <w:t xml:space="preserve">Čl. 10 ods. 6 smernice (EÚ) 2019/771: </w:t>
      </w:r>
      <w:r w:rsidRPr="00356E91">
        <w:rPr>
          <w:color w:val="auto"/>
          <w:sz w:val="20"/>
          <w:szCs w:val="20"/>
        </w:rPr>
        <w:t xml:space="preserve">§ </w:t>
      </w:r>
      <w:r w:rsidR="005E1872" w:rsidRPr="00356E91">
        <w:rPr>
          <w:color w:val="auto"/>
          <w:sz w:val="20"/>
          <w:szCs w:val="20"/>
        </w:rPr>
        <w:t>8</w:t>
      </w:r>
      <w:r w:rsidR="00704B9F">
        <w:rPr>
          <w:color w:val="auto"/>
          <w:sz w:val="20"/>
          <w:szCs w:val="20"/>
        </w:rPr>
        <w:t>09</w:t>
      </w:r>
      <w:r w:rsidRPr="00356E91">
        <w:rPr>
          <w:color w:val="auto"/>
          <w:sz w:val="20"/>
          <w:szCs w:val="20"/>
        </w:rPr>
        <w:t xml:space="preserve"> ods. 3 Občianskeho zákonníka – využitie možnosti, aby sa obchodník a spotrebiteľ mohli pri použitých veciach dohodnúť na kratšej dobe zodpovednosti ako dva roky, ale nie kratšej ako jeden rok. Uvedené má </w:t>
      </w:r>
      <w:r w:rsidRPr="00356E91">
        <w:rPr>
          <w:b/>
          <w:bCs/>
          <w:color w:val="auto"/>
          <w:sz w:val="20"/>
          <w:szCs w:val="20"/>
        </w:rPr>
        <w:t>pozitívny vplyv na podnikateľské prostredie</w:t>
      </w:r>
      <w:r w:rsidRPr="00356E91">
        <w:rPr>
          <w:color w:val="auto"/>
          <w:sz w:val="20"/>
          <w:szCs w:val="20"/>
        </w:rPr>
        <w:t>;</w:t>
      </w:r>
    </w:p>
    <w:p w14:paraId="623B6732" w14:textId="77777777" w:rsidR="00CC1C5E" w:rsidRPr="00356E91" w:rsidRDefault="00CC1C5E" w:rsidP="004E2FBA">
      <w:pPr>
        <w:spacing w:after="0" w:line="240" w:lineRule="auto"/>
        <w:rPr>
          <w:color w:val="auto"/>
          <w:sz w:val="20"/>
          <w:szCs w:val="20"/>
        </w:rPr>
      </w:pPr>
    </w:p>
    <w:p w14:paraId="1BF2CEC5" w14:textId="565289A0" w:rsidR="00CC1C5E" w:rsidRPr="00356E91" w:rsidRDefault="00CC1C5E" w:rsidP="004E2FBA">
      <w:pPr>
        <w:spacing w:after="0" w:line="240" w:lineRule="auto"/>
        <w:rPr>
          <w:color w:val="auto"/>
          <w:sz w:val="20"/>
          <w:szCs w:val="20"/>
        </w:rPr>
      </w:pPr>
      <w:r w:rsidRPr="00356E91">
        <w:rPr>
          <w:b/>
          <w:color w:val="auto"/>
          <w:sz w:val="20"/>
          <w:szCs w:val="20"/>
        </w:rPr>
        <w:t xml:space="preserve">čl. 11 ods. 2 smernice (EÚ) 2019/771: </w:t>
      </w:r>
      <w:r w:rsidRPr="00356E91">
        <w:rPr>
          <w:color w:val="auto"/>
          <w:sz w:val="20"/>
          <w:szCs w:val="20"/>
        </w:rPr>
        <w:t xml:space="preserve">§ </w:t>
      </w:r>
      <w:r w:rsidR="005E1872" w:rsidRPr="00356E91">
        <w:rPr>
          <w:color w:val="auto"/>
          <w:sz w:val="20"/>
          <w:szCs w:val="20"/>
        </w:rPr>
        <w:t>8</w:t>
      </w:r>
      <w:r w:rsidR="00704B9F">
        <w:rPr>
          <w:color w:val="auto"/>
          <w:sz w:val="20"/>
          <w:szCs w:val="20"/>
        </w:rPr>
        <w:t>09</w:t>
      </w:r>
      <w:r w:rsidRPr="00356E91">
        <w:rPr>
          <w:color w:val="auto"/>
          <w:sz w:val="20"/>
          <w:szCs w:val="20"/>
        </w:rPr>
        <w:t xml:space="preserve"> ods. 1 Občianskeho zákonníka – využitie možnosti vyplývajúcej z čl. 11 ods. 2 smernice (EÚ) 2019/771 považovať vadu, ktorá sa prejaví do uplynutia dvoch rokov od dodania veci za vadu, ktorú mala vec už v čase dodania. Uvedená možnosť bola využitá v nadväznosti na zrušenie právnej úpravy zákonnej záruky v trvaní dvoch rokov, ktorá sa doteraz uplatňovala v SR a s ohľadom na vyvrátiteľný charakter domnienky. Uvedené má </w:t>
      </w:r>
      <w:r w:rsidRPr="00356E91">
        <w:rPr>
          <w:b/>
          <w:bCs/>
          <w:color w:val="auto"/>
          <w:sz w:val="20"/>
          <w:szCs w:val="20"/>
        </w:rPr>
        <w:t>negatívny vplyv na podnikateľské prostredie</w:t>
      </w:r>
      <w:r w:rsidRPr="00356E91">
        <w:rPr>
          <w:color w:val="auto"/>
          <w:sz w:val="20"/>
          <w:szCs w:val="20"/>
        </w:rPr>
        <w:t xml:space="preserve">; </w:t>
      </w:r>
    </w:p>
    <w:p w14:paraId="4CF31ABB" w14:textId="77777777" w:rsidR="00CC1C5E" w:rsidRPr="00356E91" w:rsidRDefault="00CC1C5E" w:rsidP="004E2FBA">
      <w:pPr>
        <w:spacing w:after="0" w:line="240" w:lineRule="auto"/>
        <w:rPr>
          <w:color w:val="auto"/>
          <w:sz w:val="20"/>
          <w:szCs w:val="20"/>
        </w:rPr>
      </w:pPr>
    </w:p>
    <w:p w14:paraId="2555567F" w14:textId="2EA9B38D" w:rsidR="00CC1C5E" w:rsidRPr="00356E91" w:rsidRDefault="00CC1C5E" w:rsidP="004E2FBA">
      <w:pPr>
        <w:spacing w:after="0" w:line="240" w:lineRule="auto"/>
        <w:rPr>
          <w:color w:val="auto"/>
          <w:sz w:val="20"/>
          <w:szCs w:val="20"/>
        </w:rPr>
      </w:pPr>
      <w:r w:rsidRPr="00356E91">
        <w:rPr>
          <w:b/>
          <w:color w:val="auto"/>
          <w:sz w:val="20"/>
          <w:szCs w:val="20"/>
        </w:rPr>
        <w:t xml:space="preserve">čl. 12 smernice (EÚ) 2019/771: </w:t>
      </w:r>
      <w:r w:rsidRPr="00356E91">
        <w:rPr>
          <w:color w:val="auto"/>
          <w:sz w:val="20"/>
          <w:szCs w:val="20"/>
        </w:rPr>
        <w:t xml:space="preserve"> § </w:t>
      </w:r>
      <w:r w:rsidR="005E1872" w:rsidRPr="00356E91">
        <w:rPr>
          <w:color w:val="auto"/>
          <w:sz w:val="20"/>
          <w:szCs w:val="20"/>
        </w:rPr>
        <w:t>81</w:t>
      </w:r>
      <w:r w:rsidR="00704B9F">
        <w:rPr>
          <w:color w:val="auto"/>
          <w:sz w:val="20"/>
          <w:szCs w:val="20"/>
        </w:rPr>
        <w:t>3</w:t>
      </w:r>
      <w:r w:rsidRPr="00356E91">
        <w:rPr>
          <w:color w:val="auto"/>
          <w:sz w:val="20"/>
          <w:szCs w:val="20"/>
        </w:rPr>
        <w:t xml:space="preserve"> ods. 3 Občianskeho zákonníka – využitie možnosti vyplývajúcej z čl. 12 smernice (EÚ) 2019/771 podmieniť možnosť kupujúceho uplatňovať práva zo zodpovednosti za vady vytknutím vady v lehote dvoch mesiacov odo dňa zistenia vady. Uvedenou právnou úpravou sa má prispieť k právnej istote účastníkov právnych vzťahov, zamedziť ďalšiemu používaniu vadnej veci a sťaženému dokazovaniu. Uvedené má </w:t>
      </w:r>
      <w:r w:rsidRPr="00356E91">
        <w:rPr>
          <w:b/>
          <w:bCs/>
          <w:color w:val="auto"/>
          <w:sz w:val="20"/>
          <w:szCs w:val="20"/>
        </w:rPr>
        <w:t>pozitívny vplyv na podnikateľské prostredie</w:t>
      </w:r>
      <w:r w:rsidRPr="00356E91">
        <w:rPr>
          <w:color w:val="auto"/>
          <w:sz w:val="20"/>
          <w:szCs w:val="20"/>
        </w:rPr>
        <w:t>;</w:t>
      </w:r>
    </w:p>
    <w:p w14:paraId="55E40274" w14:textId="77777777" w:rsidR="00CC1C5E" w:rsidRPr="00356E91" w:rsidRDefault="00CC1C5E" w:rsidP="004E2FBA">
      <w:pPr>
        <w:spacing w:after="0" w:line="240" w:lineRule="auto"/>
        <w:rPr>
          <w:color w:val="auto"/>
          <w:sz w:val="20"/>
          <w:szCs w:val="20"/>
        </w:rPr>
      </w:pPr>
    </w:p>
    <w:p w14:paraId="273EFE73" w14:textId="10C0356A" w:rsidR="00CC1C5E" w:rsidRPr="00356E91" w:rsidRDefault="00CC1C5E" w:rsidP="004E2FBA">
      <w:pPr>
        <w:spacing w:after="0" w:line="240" w:lineRule="auto"/>
        <w:rPr>
          <w:color w:val="auto"/>
          <w:sz w:val="20"/>
          <w:szCs w:val="20"/>
        </w:rPr>
      </w:pPr>
      <w:r w:rsidRPr="00356E91">
        <w:rPr>
          <w:b/>
          <w:color w:val="auto"/>
          <w:sz w:val="20"/>
          <w:szCs w:val="20"/>
        </w:rPr>
        <w:t>čl. 13 ods. 7 smernice (EÚ) 2019/771:</w:t>
      </w:r>
      <w:r w:rsidRPr="00356E91">
        <w:rPr>
          <w:color w:val="auto"/>
          <w:sz w:val="20"/>
          <w:szCs w:val="20"/>
        </w:rPr>
        <w:t xml:space="preserve"> § </w:t>
      </w:r>
      <w:r w:rsidR="005E1872" w:rsidRPr="00356E91">
        <w:rPr>
          <w:color w:val="auto"/>
          <w:sz w:val="20"/>
          <w:szCs w:val="20"/>
        </w:rPr>
        <w:t>82</w:t>
      </w:r>
      <w:r w:rsidR="00704B9F">
        <w:rPr>
          <w:color w:val="auto"/>
          <w:sz w:val="20"/>
          <w:szCs w:val="20"/>
        </w:rPr>
        <w:t>4</w:t>
      </w:r>
      <w:r w:rsidRPr="00356E91">
        <w:rPr>
          <w:color w:val="auto"/>
          <w:sz w:val="20"/>
          <w:szCs w:val="20"/>
        </w:rPr>
        <w:t xml:space="preserve"> ods. </w:t>
      </w:r>
      <w:r w:rsidR="005E1872" w:rsidRPr="00356E91">
        <w:rPr>
          <w:color w:val="auto"/>
          <w:sz w:val="20"/>
          <w:szCs w:val="20"/>
        </w:rPr>
        <w:t>1</w:t>
      </w:r>
      <w:r w:rsidRPr="00356E91">
        <w:rPr>
          <w:color w:val="auto"/>
          <w:sz w:val="20"/>
          <w:szCs w:val="20"/>
        </w:rPr>
        <w:t xml:space="preserve"> Občianskeho zákonníka – využitie možnosti upraviť, v akom rozsahu má podiel spotrebiteľa na nesúlade vplyv na jeho právo na prostriedky nápravy pri zodpovednosti za vady. Uvedené má </w:t>
      </w:r>
      <w:r w:rsidRPr="00356E91">
        <w:rPr>
          <w:b/>
          <w:bCs/>
          <w:color w:val="auto"/>
          <w:sz w:val="20"/>
          <w:szCs w:val="20"/>
        </w:rPr>
        <w:t>pozitívny vplyv na podnikateľské prostredie</w:t>
      </w:r>
      <w:r w:rsidRPr="00356E91">
        <w:rPr>
          <w:color w:val="auto"/>
          <w:sz w:val="20"/>
          <w:szCs w:val="20"/>
        </w:rPr>
        <w:t>;</w:t>
      </w:r>
    </w:p>
    <w:p w14:paraId="36B4413E" w14:textId="77777777" w:rsidR="00CC1C5E" w:rsidRPr="00356E91" w:rsidRDefault="00CC1C5E" w:rsidP="004E2FBA">
      <w:pPr>
        <w:spacing w:after="0" w:line="240" w:lineRule="auto"/>
        <w:rPr>
          <w:color w:val="auto"/>
          <w:sz w:val="20"/>
          <w:szCs w:val="20"/>
        </w:rPr>
      </w:pPr>
    </w:p>
    <w:p w14:paraId="3C37BB98" w14:textId="4BF6701C" w:rsidR="00CC1C5E" w:rsidRPr="00356E91" w:rsidRDefault="00CC1C5E" w:rsidP="004E2FBA">
      <w:pPr>
        <w:spacing w:after="0" w:line="240" w:lineRule="auto"/>
        <w:rPr>
          <w:color w:val="auto"/>
          <w:sz w:val="20"/>
          <w:szCs w:val="20"/>
        </w:rPr>
      </w:pPr>
      <w:r w:rsidRPr="00356E91">
        <w:rPr>
          <w:b/>
          <w:color w:val="auto"/>
          <w:sz w:val="20"/>
          <w:szCs w:val="20"/>
        </w:rPr>
        <w:t xml:space="preserve">čl. 17 ods. 4 smernice (EÚ) 2019/771: </w:t>
      </w:r>
      <w:r w:rsidRPr="00356E91">
        <w:rPr>
          <w:color w:val="auto"/>
          <w:sz w:val="20"/>
          <w:szCs w:val="20"/>
        </w:rPr>
        <w:t xml:space="preserve"> § </w:t>
      </w:r>
      <w:r w:rsidR="005E1872" w:rsidRPr="00356E91">
        <w:rPr>
          <w:color w:val="auto"/>
          <w:sz w:val="20"/>
          <w:szCs w:val="20"/>
        </w:rPr>
        <w:t>8</w:t>
      </w:r>
      <w:r w:rsidR="00704B9F">
        <w:rPr>
          <w:color w:val="auto"/>
          <w:sz w:val="20"/>
          <w:szCs w:val="20"/>
        </w:rPr>
        <w:t>29</w:t>
      </w:r>
      <w:r w:rsidR="005E1872" w:rsidRPr="00356E91">
        <w:rPr>
          <w:color w:val="auto"/>
          <w:sz w:val="20"/>
          <w:szCs w:val="20"/>
        </w:rPr>
        <w:t xml:space="preserve"> </w:t>
      </w:r>
      <w:r w:rsidRPr="00356E91">
        <w:rPr>
          <w:color w:val="auto"/>
          <w:sz w:val="20"/>
          <w:szCs w:val="20"/>
        </w:rPr>
        <w:t xml:space="preserve">ods. </w:t>
      </w:r>
      <w:r w:rsidR="005E1872" w:rsidRPr="00356E91">
        <w:rPr>
          <w:color w:val="auto"/>
          <w:sz w:val="20"/>
          <w:szCs w:val="20"/>
        </w:rPr>
        <w:t>2</w:t>
      </w:r>
      <w:r w:rsidRPr="00356E91">
        <w:rPr>
          <w:color w:val="auto"/>
          <w:sz w:val="20"/>
          <w:szCs w:val="20"/>
        </w:rPr>
        <w:t xml:space="preserve"> Občianskeho zákonníka – využitie možnosti vyplývajúcej z čl. 17 ods. 4 smernice (EÚ) 2019/771 ustanoviť pravidlá týkajúce sa jazyka, v ktorom sa má záručný list poskytnúť spotrebiteľovi, s cieľom zabezpečiť dostatočnú zrozumiteľnosť informácií poskytovaných spotrebiteľovi v záručnom liste. Regulačná záťaž spojená s poskytovaním informácií v slovenskom jazyku je znížená možnosťou poskytovateľa záruky dohodnúť sa so spotrebiteľom na poskytnutí záručného listu v inom jazyku. Uvedené má </w:t>
      </w:r>
      <w:r w:rsidRPr="00356E91">
        <w:rPr>
          <w:b/>
          <w:bCs/>
          <w:color w:val="auto"/>
          <w:sz w:val="20"/>
          <w:szCs w:val="20"/>
        </w:rPr>
        <w:t>negatívny vplyv na podnikateľské prostredie</w:t>
      </w:r>
      <w:r w:rsidRPr="00356E91">
        <w:rPr>
          <w:color w:val="auto"/>
          <w:sz w:val="20"/>
          <w:szCs w:val="20"/>
        </w:rPr>
        <w:t xml:space="preserve">. </w:t>
      </w:r>
    </w:p>
    <w:p w14:paraId="4124886A" w14:textId="77777777" w:rsidR="00CC1C5E" w:rsidRPr="00356E91" w:rsidRDefault="00CC1C5E" w:rsidP="004E2FBA">
      <w:pPr>
        <w:spacing w:after="0" w:line="240" w:lineRule="auto"/>
        <w:rPr>
          <w:color w:val="auto"/>
          <w:sz w:val="20"/>
          <w:szCs w:val="20"/>
        </w:rPr>
      </w:pPr>
    </w:p>
    <w:p w14:paraId="638B5C4F" w14:textId="77777777" w:rsidR="00EB1B3A" w:rsidRPr="00356E91" w:rsidRDefault="00EB1B3A" w:rsidP="004E2FBA">
      <w:pPr>
        <w:spacing w:after="0" w:line="240" w:lineRule="auto"/>
        <w:rPr>
          <w:color w:val="auto"/>
          <w:sz w:val="20"/>
          <w:szCs w:val="20"/>
        </w:rPr>
      </w:pPr>
    </w:p>
    <w:p w14:paraId="3EBE9067" w14:textId="77777777" w:rsidR="00D324C1" w:rsidRPr="00356E91" w:rsidRDefault="00D324C1" w:rsidP="004E2FBA">
      <w:pPr>
        <w:spacing w:after="0" w:line="240" w:lineRule="auto"/>
        <w:ind w:left="0" w:right="0" w:firstLine="0"/>
        <w:rPr>
          <w:color w:val="auto"/>
          <w:sz w:val="20"/>
          <w:szCs w:val="20"/>
        </w:rPr>
      </w:pPr>
    </w:p>
    <w:sectPr w:rsidR="00D324C1" w:rsidRPr="00356E91" w:rsidSect="00D53E42">
      <w:footerReference w:type="default" r:id="rId9"/>
      <w:pgSz w:w="16838" w:h="11906" w:orient="landscape"/>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4383A" w14:textId="77777777" w:rsidR="0061513A" w:rsidRDefault="0061513A" w:rsidP="00753593">
      <w:pPr>
        <w:spacing w:after="0" w:line="240" w:lineRule="auto"/>
      </w:pPr>
      <w:r>
        <w:separator/>
      </w:r>
    </w:p>
  </w:endnote>
  <w:endnote w:type="continuationSeparator" w:id="0">
    <w:p w14:paraId="4BB6F76C" w14:textId="77777777" w:rsidR="0061513A" w:rsidRDefault="0061513A"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61246657"/>
      <w:docPartObj>
        <w:docPartGallery w:val="Page Numbers (Bottom of Page)"/>
        <w:docPartUnique/>
      </w:docPartObj>
    </w:sdtPr>
    <w:sdtEndPr/>
    <w:sdtContent>
      <w:sdt>
        <w:sdtPr>
          <w:rPr>
            <w:sz w:val="18"/>
          </w:rPr>
          <w:id w:val="1728636285"/>
          <w:docPartObj>
            <w:docPartGallery w:val="Page Numbers (Top of Page)"/>
            <w:docPartUnique/>
          </w:docPartObj>
        </w:sdtPr>
        <w:sdtEndPr/>
        <w:sdtContent>
          <w:p w14:paraId="737CC890" w14:textId="1C0A3CF1" w:rsidR="00F161BC" w:rsidRPr="00D53E42" w:rsidRDefault="00F161BC">
            <w:pPr>
              <w:pStyle w:val="Pta"/>
              <w:jc w:val="center"/>
              <w:rPr>
                <w:sz w:val="18"/>
              </w:rPr>
            </w:pPr>
            <w:r w:rsidRPr="00D53E42">
              <w:rPr>
                <w:sz w:val="18"/>
              </w:rPr>
              <w:t xml:space="preserve">Strana </w:t>
            </w:r>
            <w:r w:rsidRPr="00D53E42">
              <w:rPr>
                <w:bCs/>
                <w:sz w:val="18"/>
                <w:szCs w:val="24"/>
              </w:rPr>
              <w:fldChar w:fldCharType="begin"/>
            </w:r>
            <w:r w:rsidRPr="00D53E42">
              <w:rPr>
                <w:bCs/>
                <w:sz w:val="18"/>
              </w:rPr>
              <w:instrText>PAGE</w:instrText>
            </w:r>
            <w:r w:rsidRPr="00D53E42">
              <w:rPr>
                <w:bCs/>
                <w:sz w:val="18"/>
                <w:szCs w:val="24"/>
              </w:rPr>
              <w:fldChar w:fldCharType="separate"/>
            </w:r>
            <w:r w:rsidR="004C3163">
              <w:rPr>
                <w:bCs/>
                <w:noProof/>
                <w:sz w:val="18"/>
              </w:rPr>
              <w:t>22</w:t>
            </w:r>
            <w:r w:rsidRPr="00D53E42">
              <w:rPr>
                <w:bCs/>
                <w:sz w:val="18"/>
                <w:szCs w:val="24"/>
              </w:rPr>
              <w:fldChar w:fldCharType="end"/>
            </w:r>
            <w:r w:rsidRPr="00D53E42">
              <w:rPr>
                <w:sz w:val="18"/>
              </w:rPr>
              <w:t xml:space="preserve"> z </w:t>
            </w:r>
            <w:r w:rsidRPr="00D53E42">
              <w:rPr>
                <w:bCs/>
                <w:sz w:val="18"/>
                <w:szCs w:val="24"/>
              </w:rPr>
              <w:fldChar w:fldCharType="begin"/>
            </w:r>
            <w:r w:rsidRPr="00D53E42">
              <w:rPr>
                <w:bCs/>
                <w:sz w:val="18"/>
              </w:rPr>
              <w:instrText>NUMPAGES</w:instrText>
            </w:r>
            <w:r w:rsidRPr="00D53E42">
              <w:rPr>
                <w:bCs/>
                <w:sz w:val="18"/>
                <w:szCs w:val="24"/>
              </w:rPr>
              <w:fldChar w:fldCharType="separate"/>
            </w:r>
            <w:r w:rsidR="004C3163">
              <w:rPr>
                <w:bCs/>
                <w:noProof/>
                <w:sz w:val="18"/>
              </w:rPr>
              <w:t>35</w:t>
            </w:r>
            <w:r w:rsidRPr="00D53E42">
              <w:rPr>
                <w:bCs/>
                <w:sz w:val="18"/>
                <w:szCs w:val="24"/>
              </w:rPr>
              <w:fldChar w:fldCharType="end"/>
            </w:r>
          </w:p>
        </w:sdtContent>
      </w:sdt>
    </w:sdtContent>
  </w:sdt>
  <w:p w14:paraId="001A3CE1" w14:textId="77777777" w:rsidR="00F161BC" w:rsidRDefault="00F161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07414" w14:textId="77777777" w:rsidR="0061513A" w:rsidRDefault="0061513A" w:rsidP="00753593">
      <w:pPr>
        <w:spacing w:after="0" w:line="240" w:lineRule="auto"/>
      </w:pPr>
      <w:r>
        <w:separator/>
      </w:r>
    </w:p>
  </w:footnote>
  <w:footnote w:type="continuationSeparator" w:id="0">
    <w:p w14:paraId="16CC25E5" w14:textId="77777777" w:rsidR="0061513A" w:rsidRDefault="0061513A"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FF3DBF"/>
    <w:multiLevelType w:val="hybridMultilevel"/>
    <w:tmpl w:val="DAD49E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1"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9"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D960FC"/>
    <w:multiLevelType w:val="hybridMultilevel"/>
    <w:tmpl w:val="343C409A"/>
    <w:lvl w:ilvl="0" w:tplc="79D441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8"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6"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8" w15:restartNumberingAfterBreak="0">
    <w:nsid w:val="6DD96BD7"/>
    <w:multiLevelType w:val="hybridMultilevel"/>
    <w:tmpl w:val="798418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40"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45"/>
  </w:num>
  <w:num w:numId="3">
    <w:abstractNumId w:val="27"/>
  </w:num>
  <w:num w:numId="4">
    <w:abstractNumId w:val="37"/>
  </w:num>
  <w:num w:numId="5">
    <w:abstractNumId w:val="7"/>
  </w:num>
  <w:num w:numId="6">
    <w:abstractNumId w:val="5"/>
  </w:num>
  <w:num w:numId="7">
    <w:abstractNumId w:val="10"/>
  </w:num>
  <w:num w:numId="8">
    <w:abstractNumId w:val="32"/>
  </w:num>
  <w:num w:numId="9">
    <w:abstractNumId w:val="18"/>
  </w:num>
  <w:num w:numId="10">
    <w:abstractNumId w:val="20"/>
  </w:num>
  <w:num w:numId="11">
    <w:abstractNumId w:val="9"/>
  </w:num>
  <w:num w:numId="12">
    <w:abstractNumId w:val="36"/>
  </w:num>
  <w:num w:numId="13">
    <w:abstractNumId w:val="40"/>
  </w:num>
  <w:num w:numId="14">
    <w:abstractNumId w:val="48"/>
  </w:num>
  <w:num w:numId="15">
    <w:abstractNumId w:val="4"/>
  </w:num>
  <w:num w:numId="16">
    <w:abstractNumId w:val="16"/>
  </w:num>
  <w:num w:numId="17">
    <w:abstractNumId w:val="41"/>
  </w:num>
  <w:num w:numId="18">
    <w:abstractNumId w:val="46"/>
  </w:num>
  <w:num w:numId="19">
    <w:abstractNumId w:val="33"/>
  </w:num>
  <w:num w:numId="20">
    <w:abstractNumId w:val="31"/>
  </w:num>
  <w:num w:numId="21">
    <w:abstractNumId w:val="25"/>
  </w:num>
  <w:num w:numId="22">
    <w:abstractNumId w:val="1"/>
  </w:num>
  <w:num w:numId="23">
    <w:abstractNumId w:val="11"/>
  </w:num>
  <w:num w:numId="24">
    <w:abstractNumId w:val="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7"/>
  </w:num>
  <w:num w:numId="28">
    <w:abstractNumId w:val="42"/>
  </w:num>
  <w:num w:numId="29">
    <w:abstractNumId w:val="15"/>
  </w:num>
  <w:num w:numId="30">
    <w:abstractNumId w:val="44"/>
  </w:num>
  <w:num w:numId="31">
    <w:abstractNumId w:val="14"/>
  </w:num>
  <w:num w:numId="32">
    <w:abstractNumId w:val="34"/>
  </w:num>
  <w:num w:numId="33">
    <w:abstractNumId w:val="47"/>
  </w:num>
  <w:num w:numId="34">
    <w:abstractNumId w:val="13"/>
  </w:num>
  <w:num w:numId="35">
    <w:abstractNumId w:val="19"/>
  </w:num>
  <w:num w:numId="36">
    <w:abstractNumId w:val="22"/>
  </w:num>
  <w:num w:numId="37">
    <w:abstractNumId w:val="39"/>
  </w:num>
  <w:num w:numId="38">
    <w:abstractNumId w:val="35"/>
  </w:num>
  <w:num w:numId="39">
    <w:abstractNumId w:val="21"/>
  </w:num>
  <w:num w:numId="40">
    <w:abstractNumId w:val="0"/>
  </w:num>
  <w:num w:numId="41">
    <w:abstractNumId w:val="28"/>
  </w:num>
  <w:num w:numId="42">
    <w:abstractNumId w:val="29"/>
  </w:num>
  <w:num w:numId="43">
    <w:abstractNumId w:val="43"/>
  </w:num>
  <w:num w:numId="44">
    <w:abstractNumId w:val="24"/>
  </w:num>
  <w:num w:numId="45">
    <w:abstractNumId w:val="12"/>
  </w:num>
  <w:num w:numId="46">
    <w:abstractNumId w:val="3"/>
  </w:num>
  <w:num w:numId="47">
    <w:abstractNumId w:val="26"/>
  </w:num>
  <w:num w:numId="48">
    <w:abstractNumId w:val="38"/>
  </w:num>
  <w:num w:numId="49">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61BF"/>
    <w:rsid w:val="000072A5"/>
    <w:rsid w:val="0001036E"/>
    <w:rsid w:val="00010599"/>
    <w:rsid w:val="00011964"/>
    <w:rsid w:val="0001492F"/>
    <w:rsid w:val="00014DD7"/>
    <w:rsid w:val="00014FE8"/>
    <w:rsid w:val="000175E1"/>
    <w:rsid w:val="00017E03"/>
    <w:rsid w:val="000201A4"/>
    <w:rsid w:val="0002184A"/>
    <w:rsid w:val="00021F03"/>
    <w:rsid w:val="000222F2"/>
    <w:rsid w:val="0002264E"/>
    <w:rsid w:val="00024C3E"/>
    <w:rsid w:val="00027220"/>
    <w:rsid w:val="00031A7A"/>
    <w:rsid w:val="00034E6C"/>
    <w:rsid w:val="00037234"/>
    <w:rsid w:val="000401E8"/>
    <w:rsid w:val="00040B45"/>
    <w:rsid w:val="00040C34"/>
    <w:rsid w:val="00044B06"/>
    <w:rsid w:val="0004611E"/>
    <w:rsid w:val="0005048C"/>
    <w:rsid w:val="00051167"/>
    <w:rsid w:val="00051A8D"/>
    <w:rsid w:val="00052312"/>
    <w:rsid w:val="00053412"/>
    <w:rsid w:val="000570FF"/>
    <w:rsid w:val="00057DA7"/>
    <w:rsid w:val="000611C0"/>
    <w:rsid w:val="00062ED4"/>
    <w:rsid w:val="00064A08"/>
    <w:rsid w:val="000661C3"/>
    <w:rsid w:val="000704DC"/>
    <w:rsid w:val="000707DB"/>
    <w:rsid w:val="00070A6C"/>
    <w:rsid w:val="00071ADE"/>
    <w:rsid w:val="00071C17"/>
    <w:rsid w:val="00073D91"/>
    <w:rsid w:val="000748BE"/>
    <w:rsid w:val="0007491D"/>
    <w:rsid w:val="00074F57"/>
    <w:rsid w:val="00075D80"/>
    <w:rsid w:val="00076392"/>
    <w:rsid w:val="0007718C"/>
    <w:rsid w:val="000772A3"/>
    <w:rsid w:val="000806CA"/>
    <w:rsid w:val="00083F80"/>
    <w:rsid w:val="00084E50"/>
    <w:rsid w:val="000858F3"/>
    <w:rsid w:val="0008774F"/>
    <w:rsid w:val="00090774"/>
    <w:rsid w:val="00091CE1"/>
    <w:rsid w:val="00092854"/>
    <w:rsid w:val="00093552"/>
    <w:rsid w:val="00094015"/>
    <w:rsid w:val="000A5211"/>
    <w:rsid w:val="000A60F1"/>
    <w:rsid w:val="000A70EC"/>
    <w:rsid w:val="000B0BB9"/>
    <w:rsid w:val="000B17CE"/>
    <w:rsid w:val="000B2878"/>
    <w:rsid w:val="000B7288"/>
    <w:rsid w:val="000C1BD7"/>
    <w:rsid w:val="000C2555"/>
    <w:rsid w:val="000C283E"/>
    <w:rsid w:val="000C431A"/>
    <w:rsid w:val="000C4EDA"/>
    <w:rsid w:val="000D041D"/>
    <w:rsid w:val="000D09AF"/>
    <w:rsid w:val="000D146A"/>
    <w:rsid w:val="000D3FF2"/>
    <w:rsid w:val="000D531B"/>
    <w:rsid w:val="000D57F1"/>
    <w:rsid w:val="000E106B"/>
    <w:rsid w:val="000E3BBE"/>
    <w:rsid w:val="000E3F65"/>
    <w:rsid w:val="000E4F36"/>
    <w:rsid w:val="000E5EA8"/>
    <w:rsid w:val="000E65A3"/>
    <w:rsid w:val="000E6D9E"/>
    <w:rsid w:val="000E7CD6"/>
    <w:rsid w:val="000F0E17"/>
    <w:rsid w:val="000F18DA"/>
    <w:rsid w:val="000F1DBB"/>
    <w:rsid w:val="000F1E7C"/>
    <w:rsid w:val="000F36C2"/>
    <w:rsid w:val="00101E68"/>
    <w:rsid w:val="00102920"/>
    <w:rsid w:val="0010302B"/>
    <w:rsid w:val="00106CEB"/>
    <w:rsid w:val="00110C05"/>
    <w:rsid w:val="0011170E"/>
    <w:rsid w:val="00111D88"/>
    <w:rsid w:val="00112A15"/>
    <w:rsid w:val="001154A8"/>
    <w:rsid w:val="00115C03"/>
    <w:rsid w:val="001162A6"/>
    <w:rsid w:val="00117367"/>
    <w:rsid w:val="00117B1C"/>
    <w:rsid w:val="001200E8"/>
    <w:rsid w:val="00123062"/>
    <w:rsid w:val="0012608F"/>
    <w:rsid w:val="00131B27"/>
    <w:rsid w:val="001321DE"/>
    <w:rsid w:val="001347A8"/>
    <w:rsid w:val="001369BD"/>
    <w:rsid w:val="00137C43"/>
    <w:rsid w:val="001426FF"/>
    <w:rsid w:val="00142A1D"/>
    <w:rsid w:val="00143CC2"/>
    <w:rsid w:val="00144736"/>
    <w:rsid w:val="00150322"/>
    <w:rsid w:val="00150E36"/>
    <w:rsid w:val="00150E5E"/>
    <w:rsid w:val="001515B5"/>
    <w:rsid w:val="00155450"/>
    <w:rsid w:val="001574E7"/>
    <w:rsid w:val="00160BA5"/>
    <w:rsid w:val="00164065"/>
    <w:rsid w:val="00166070"/>
    <w:rsid w:val="001677E8"/>
    <w:rsid w:val="00172D3E"/>
    <w:rsid w:val="0017302F"/>
    <w:rsid w:val="00174093"/>
    <w:rsid w:val="0018075B"/>
    <w:rsid w:val="00180C34"/>
    <w:rsid w:val="001819B0"/>
    <w:rsid w:val="00182317"/>
    <w:rsid w:val="00182869"/>
    <w:rsid w:val="001837ED"/>
    <w:rsid w:val="00185A3B"/>
    <w:rsid w:val="00187287"/>
    <w:rsid w:val="00187F84"/>
    <w:rsid w:val="001910EF"/>
    <w:rsid w:val="0019127B"/>
    <w:rsid w:val="00192F58"/>
    <w:rsid w:val="001A02D4"/>
    <w:rsid w:val="001A037A"/>
    <w:rsid w:val="001A3116"/>
    <w:rsid w:val="001A3680"/>
    <w:rsid w:val="001A3A61"/>
    <w:rsid w:val="001A430D"/>
    <w:rsid w:val="001A577B"/>
    <w:rsid w:val="001A7743"/>
    <w:rsid w:val="001B0D5D"/>
    <w:rsid w:val="001B1553"/>
    <w:rsid w:val="001B1EA8"/>
    <w:rsid w:val="001B23EE"/>
    <w:rsid w:val="001B3DAD"/>
    <w:rsid w:val="001B3E0A"/>
    <w:rsid w:val="001B7BAE"/>
    <w:rsid w:val="001C086C"/>
    <w:rsid w:val="001C18CE"/>
    <w:rsid w:val="001C1A45"/>
    <w:rsid w:val="001C2E26"/>
    <w:rsid w:val="001C377A"/>
    <w:rsid w:val="001C66C1"/>
    <w:rsid w:val="001C6D31"/>
    <w:rsid w:val="001D172E"/>
    <w:rsid w:val="001D2512"/>
    <w:rsid w:val="001D2CD5"/>
    <w:rsid w:val="001D43CA"/>
    <w:rsid w:val="001D6F25"/>
    <w:rsid w:val="001E1038"/>
    <w:rsid w:val="001E277B"/>
    <w:rsid w:val="001E43D3"/>
    <w:rsid w:val="001E4BBA"/>
    <w:rsid w:val="001E70AC"/>
    <w:rsid w:val="001E7228"/>
    <w:rsid w:val="001F0B56"/>
    <w:rsid w:val="001F1282"/>
    <w:rsid w:val="001F19E9"/>
    <w:rsid w:val="001F2C75"/>
    <w:rsid w:val="001F48E4"/>
    <w:rsid w:val="001F5607"/>
    <w:rsid w:val="001F723A"/>
    <w:rsid w:val="001F79A5"/>
    <w:rsid w:val="00200CCD"/>
    <w:rsid w:val="00201483"/>
    <w:rsid w:val="00202FDE"/>
    <w:rsid w:val="002035DB"/>
    <w:rsid w:val="00204067"/>
    <w:rsid w:val="00204626"/>
    <w:rsid w:val="00205D38"/>
    <w:rsid w:val="00205E34"/>
    <w:rsid w:val="00207072"/>
    <w:rsid w:val="002130B1"/>
    <w:rsid w:val="0021571B"/>
    <w:rsid w:val="002178D2"/>
    <w:rsid w:val="00221AA6"/>
    <w:rsid w:val="00221BA3"/>
    <w:rsid w:val="002223BF"/>
    <w:rsid w:val="0022513B"/>
    <w:rsid w:val="00230507"/>
    <w:rsid w:val="00230BAE"/>
    <w:rsid w:val="00233206"/>
    <w:rsid w:val="00233ED3"/>
    <w:rsid w:val="00240ACF"/>
    <w:rsid w:val="002427E6"/>
    <w:rsid w:val="002446B9"/>
    <w:rsid w:val="002447F0"/>
    <w:rsid w:val="0024709D"/>
    <w:rsid w:val="002503AD"/>
    <w:rsid w:val="0025040C"/>
    <w:rsid w:val="0025261A"/>
    <w:rsid w:val="00252A39"/>
    <w:rsid w:val="00252CB5"/>
    <w:rsid w:val="0025313F"/>
    <w:rsid w:val="0025564D"/>
    <w:rsid w:val="00255FCA"/>
    <w:rsid w:val="002569BA"/>
    <w:rsid w:val="00256D9A"/>
    <w:rsid w:val="00263290"/>
    <w:rsid w:val="00263CB8"/>
    <w:rsid w:val="00263CE0"/>
    <w:rsid w:val="0026501C"/>
    <w:rsid w:val="00272F45"/>
    <w:rsid w:val="00274902"/>
    <w:rsid w:val="00275404"/>
    <w:rsid w:val="00280196"/>
    <w:rsid w:val="0028048F"/>
    <w:rsid w:val="00281BF1"/>
    <w:rsid w:val="00286231"/>
    <w:rsid w:val="002864BE"/>
    <w:rsid w:val="00286BC6"/>
    <w:rsid w:val="002947CE"/>
    <w:rsid w:val="002949F4"/>
    <w:rsid w:val="0029660E"/>
    <w:rsid w:val="002A0565"/>
    <w:rsid w:val="002A11BF"/>
    <w:rsid w:val="002A1B65"/>
    <w:rsid w:val="002A291E"/>
    <w:rsid w:val="002A3F54"/>
    <w:rsid w:val="002A5E7E"/>
    <w:rsid w:val="002B205D"/>
    <w:rsid w:val="002B3467"/>
    <w:rsid w:val="002B610E"/>
    <w:rsid w:val="002B61B4"/>
    <w:rsid w:val="002C12D3"/>
    <w:rsid w:val="002C20F5"/>
    <w:rsid w:val="002C3F39"/>
    <w:rsid w:val="002C40C9"/>
    <w:rsid w:val="002C4E52"/>
    <w:rsid w:val="002C704E"/>
    <w:rsid w:val="002D0596"/>
    <w:rsid w:val="002D0D63"/>
    <w:rsid w:val="002D1987"/>
    <w:rsid w:val="002D463E"/>
    <w:rsid w:val="002D484B"/>
    <w:rsid w:val="002D6022"/>
    <w:rsid w:val="002D6A48"/>
    <w:rsid w:val="002E24E8"/>
    <w:rsid w:val="002E287B"/>
    <w:rsid w:val="002E31AE"/>
    <w:rsid w:val="002E391F"/>
    <w:rsid w:val="002E3F83"/>
    <w:rsid w:val="002F2C38"/>
    <w:rsid w:val="002F3F2D"/>
    <w:rsid w:val="002F665E"/>
    <w:rsid w:val="00300CD9"/>
    <w:rsid w:val="00302B22"/>
    <w:rsid w:val="003030F6"/>
    <w:rsid w:val="00304CAA"/>
    <w:rsid w:val="0030500F"/>
    <w:rsid w:val="003051AF"/>
    <w:rsid w:val="00314EBE"/>
    <w:rsid w:val="003167AC"/>
    <w:rsid w:val="003167BA"/>
    <w:rsid w:val="00317C2A"/>
    <w:rsid w:val="003218B1"/>
    <w:rsid w:val="00324C04"/>
    <w:rsid w:val="0032616E"/>
    <w:rsid w:val="0032628A"/>
    <w:rsid w:val="00326946"/>
    <w:rsid w:val="00330061"/>
    <w:rsid w:val="003304AA"/>
    <w:rsid w:val="003310DD"/>
    <w:rsid w:val="003322EF"/>
    <w:rsid w:val="003329CD"/>
    <w:rsid w:val="0033419A"/>
    <w:rsid w:val="0033436E"/>
    <w:rsid w:val="003345F9"/>
    <w:rsid w:val="00334ACE"/>
    <w:rsid w:val="00335A1B"/>
    <w:rsid w:val="00337B22"/>
    <w:rsid w:val="003405F2"/>
    <w:rsid w:val="003455E9"/>
    <w:rsid w:val="00346FEB"/>
    <w:rsid w:val="00347C4E"/>
    <w:rsid w:val="00351CCF"/>
    <w:rsid w:val="00352A02"/>
    <w:rsid w:val="00355EAC"/>
    <w:rsid w:val="00356E91"/>
    <w:rsid w:val="003608C3"/>
    <w:rsid w:val="00364C01"/>
    <w:rsid w:val="00366E92"/>
    <w:rsid w:val="0037138B"/>
    <w:rsid w:val="0037144A"/>
    <w:rsid w:val="0037299D"/>
    <w:rsid w:val="00372F15"/>
    <w:rsid w:val="003736DE"/>
    <w:rsid w:val="00373AB8"/>
    <w:rsid w:val="00373DF8"/>
    <w:rsid w:val="00375114"/>
    <w:rsid w:val="00381522"/>
    <w:rsid w:val="00382A37"/>
    <w:rsid w:val="00383414"/>
    <w:rsid w:val="00383F23"/>
    <w:rsid w:val="003841C8"/>
    <w:rsid w:val="00384C41"/>
    <w:rsid w:val="003859ED"/>
    <w:rsid w:val="00385BAC"/>
    <w:rsid w:val="00390BD2"/>
    <w:rsid w:val="00390F2F"/>
    <w:rsid w:val="00391CC2"/>
    <w:rsid w:val="003963FC"/>
    <w:rsid w:val="00397271"/>
    <w:rsid w:val="00397CF5"/>
    <w:rsid w:val="003A1183"/>
    <w:rsid w:val="003A1B1D"/>
    <w:rsid w:val="003B0348"/>
    <w:rsid w:val="003B041E"/>
    <w:rsid w:val="003B4A4B"/>
    <w:rsid w:val="003B5825"/>
    <w:rsid w:val="003B5D2A"/>
    <w:rsid w:val="003B6214"/>
    <w:rsid w:val="003B62C5"/>
    <w:rsid w:val="003B7307"/>
    <w:rsid w:val="003C2831"/>
    <w:rsid w:val="003C7A9E"/>
    <w:rsid w:val="003D143E"/>
    <w:rsid w:val="003D3231"/>
    <w:rsid w:val="003D33DF"/>
    <w:rsid w:val="003D6483"/>
    <w:rsid w:val="003D6E4E"/>
    <w:rsid w:val="003D7157"/>
    <w:rsid w:val="003E0319"/>
    <w:rsid w:val="003E1B90"/>
    <w:rsid w:val="003E421D"/>
    <w:rsid w:val="003E4723"/>
    <w:rsid w:val="003E53CD"/>
    <w:rsid w:val="003E5419"/>
    <w:rsid w:val="003E689E"/>
    <w:rsid w:val="003F15E6"/>
    <w:rsid w:val="003F1994"/>
    <w:rsid w:val="003F2FCD"/>
    <w:rsid w:val="003F5BE7"/>
    <w:rsid w:val="003F67A8"/>
    <w:rsid w:val="003F77D7"/>
    <w:rsid w:val="0040229B"/>
    <w:rsid w:val="0040262B"/>
    <w:rsid w:val="0040382E"/>
    <w:rsid w:val="00404EC6"/>
    <w:rsid w:val="00407283"/>
    <w:rsid w:val="0040776F"/>
    <w:rsid w:val="00413CEA"/>
    <w:rsid w:val="00413E06"/>
    <w:rsid w:val="0041632E"/>
    <w:rsid w:val="004169B3"/>
    <w:rsid w:val="00417CCF"/>
    <w:rsid w:val="00420905"/>
    <w:rsid w:val="004233EF"/>
    <w:rsid w:val="00423823"/>
    <w:rsid w:val="00423F2D"/>
    <w:rsid w:val="00425540"/>
    <w:rsid w:val="00430D26"/>
    <w:rsid w:val="00430EF6"/>
    <w:rsid w:val="0043164E"/>
    <w:rsid w:val="00431DAD"/>
    <w:rsid w:val="00431E27"/>
    <w:rsid w:val="004334C8"/>
    <w:rsid w:val="00433B51"/>
    <w:rsid w:val="004346D4"/>
    <w:rsid w:val="00437B77"/>
    <w:rsid w:val="004420E8"/>
    <w:rsid w:val="004428BF"/>
    <w:rsid w:val="004432C9"/>
    <w:rsid w:val="00446426"/>
    <w:rsid w:val="00453405"/>
    <w:rsid w:val="0045774E"/>
    <w:rsid w:val="00457D08"/>
    <w:rsid w:val="004604B1"/>
    <w:rsid w:val="0046322C"/>
    <w:rsid w:val="00466164"/>
    <w:rsid w:val="004712C6"/>
    <w:rsid w:val="004719A8"/>
    <w:rsid w:val="00475442"/>
    <w:rsid w:val="00476029"/>
    <w:rsid w:val="00477929"/>
    <w:rsid w:val="004803BD"/>
    <w:rsid w:val="0048152B"/>
    <w:rsid w:val="004832FF"/>
    <w:rsid w:val="00483B39"/>
    <w:rsid w:val="004843C2"/>
    <w:rsid w:val="00486EBB"/>
    <w:rsid w:val="004871EB"/>
    <w:rsid w:val="004919CE"/>
    <w:rsid w:val="00491A75"/>
    <w:rsid w:val="00492EA2"/>
    <w:rsid w:val="00493868"/>
    <w:rsid w:val="004956AD"/>
    <w:rsid w:val="004963AE"/>
    <w:rsid w:val="0049720F"/>
    <w:rsid w:val="004A221B"/>
    <w:rsid w:val="004A27AC"/>
    <w:rsid w:val="004A3A69"/>
    <w:rsid w:val="004A6078"/>
    <w:rsid w:val="004A6283"/>
    <w:rsid w:val="004A6501"/>
    <w:rsid w:val="004A6C10"/>
    <w:rsid w:val="004A6D17"/>
    <w:rsid w:val="004B1CBE"/>
    <w:rsid w:val="004B23E7"/>
    <w:rsid w:val="004B3267"/>
    <w:rsid w:val="004B37BE"/>
    <w:rsid w:val="004B3975"/>
    <w:rsid w:val="004B5C64"/>
    <w:rsid w:val="004C0226"/>
    <w:rsid w:val="004C3163"/>
    <w:rsid w:val="004C380E"/>
    <w:rsid w:val="004D0ABB"/>
    <w:rsid w:val="004D270C"/>
    <w:rsid w:val="004D29F5"/>
    <w:rsid w:val="004D41B6"/>
    <w:rsid w:val="004D4232"/>
    <w:rsid w:val="004D4EC5"/>
    <w:rsid w:val="004D4F20"/>
    <w:rsid w:val="004D7274"/>
    <w:rsid w:val="004D7312"/>
    <w:rsid w:val="004D7746"/>
    <w:rsid w:val="004D7755"/>
    <w:rsid w:val="004D7BEC"/>
    <w:rsid w:val="004E05BB"/>
    <w:rsid w:val="004E0688"/>
    <w:rsid w:val="004E06A0"/>
    <w:rsid w:val="004E18AE"/>
    <w:rsid w:val="004E1A30"/>
    <w:rsid w:val="004E2FBA"/>
    <w:rsid w:val="004E32FD"/>
    <w:rsid w:val="004E5D40"/>
    <w:rsid w:val="004F7A9F"/>
    <w:rsid w:val="00503B25"/>
    <w:rsid w:val="00504612"/>
    <w:rsid w:val="005048F9"/>
    <w:rsid w:val="00504943"/>
    <w:rsid w:val="005060B5"/>
    <w:rsid w:val="0050762A"/>
    <w:rsid w:val="00511623"/>
    <w:rsid w:val="00511C15"/>
    <w:rsid w:val="00515E25"/>
    <w:rsid w:val="00516B6C"/>
    <w:rsid w:val="00517824"/>
    <w:rsid w:val="0052164F"/>
    <w:rsid w:val="0052257D"/>
    <w:rsid w:val="00522677"/>
    <w:rsid w:val="005245A9"/>
    <w:rsid w:val="00525A0E"/>
    <w:rsid w:val="005266BE"/>
    <w:rsid w:val="005275A7"/>
    <w:rsid w:val="00527AD7"/>
    <w:rsid w:val="00536C96"/>
    <w:rsid w:val="00536D39"/>
    <w:rsid w:val="00540CB0"/>
    <w:rsid w:val="00543D0D"/>
    <w:rsid w:val="00544812"/>
    <w:rsid w:val="00546CF6"/>
    <w:rsid w:val="0055014B"/>
    <w:rsid w:val="0055032D"/>
    <w:rsid w:val="00551A28"/>
    <w:rsid w:val="00553DF0"/>
    <w:rsid w:val="0055452D"/>
    <w:rsid w:val="00555CFD"/>
    <w:rsid w:val="0055723B"/>
    <w:rsid w:val="0056007E"/>
    <w:rsid w:val="00560EEE"/>
    <w:rsid w:val="00561384"/>
    <w:rsid w:val="00564E87"/>
    <w:rsid w:val="005654BF"/>
    <w:rsid w:val="005671DE"/>
    <w:rsid w:val="00570466"/>
    <w:rsid w:val="00571156"/>
    <w:rsid w:val="00572630"/>
    <w:rsid w:val="00572BE9"/>
    <w:rsid w:val="00573B6E"/>
    <w:rsid w:val="00577CB8"/>
    <w:rsid w:val="00584889"/>
    <w:rsid w:val="00584A11"/>
    <w:rsid w:val="00585AE0"/>
    <w:rsid w:val="00586A1F"/>
    <w:rsid w:val="00586B58"/>
    <w:rsid w:val="00586D68"/>
    <w:rsid w:val="00586E77"/>
    <w:rsid w:val="0059074D"/>
    <w:rsid w:val="005938DE"/>
    <w:rsid w:val="005938FC"/>
    <w:rsid w:val="005946C8"/>
    <w:rsid w:val="00595AB4"/>
    <w:rsid w:val="005A0EA7"/>
    <w:rsid w:val="005A4CA3"/>
    <w:rsid w:val="005A66CF"/>
    <w:rsid w:val="005A78C4"/>
    <w:rsid w:val="005B11C6"/>
    <w:rsid w:val="005B76D0"/>
    <w:rsid w:val="005B76FE"/>
    <w:rsid w:val="005B7EA2"/>
    <w:rsid w:val="005C1C81"/>
    <w:rsid w:val="005C248C"/>
    <w:rsid w:val="005C294D"/>
    <w:rsid w:val="005C3536"/>
    <w:rsid w:val="005C5D2F"/>
    <w:rsid w:val="005C6A22"/>
    <w:rsid w:val="005C6C98"/>
    <w:rsid w:val="005C71E2"/>
    <w:rsid w:val="005D17D2"/>
    <w:rsid w:val="005D21E0"/>
    <w:rsid w:val="005D273A"/>
    <w:rsid w:val="005D501C"/>
    <w:rsid w:val="005D614E"/>
    <w:rsid w:val="005D6931"/>
    <w:rsid w:val="005D7F48"/>
    <w:rsid w:val="005E0560"/>
    <w:rsid w:val="005E1872"/>
    <w:rsid w:val="005E26CC"/>
    <w:rsid w:val="005E36E3"/>
    <w:rsid w:val="005E380F"/>
    <w:rsid w:val="005E5A68"/>
    <w:rsid w:val="005E709E"/>
    <w:rsid w:val="005F487E"/>
    <w:rsid w:val="005F4CDC"/>
    <w:rsid w:val="005F7F5B"/>
    <w:rsid w:val="00601E6D"/>
    <w:rsid w:val="006023AD"/>
    <w:rsid w:val="006023D8"/>
    <w:rsid w:val="00602CEE"/>
    <w:rsid w:val="00603218"/>
    <w:rsid w:val="00603814"/>
    <w:rsid w:val="0060417B"/>
    <w:rsid w:val="006048EE"/>
    <w:rsid w:val="00605D07"/>
    <w:rsid w:val="00606D82"/>
    <w:rsid w:val="0061020B"/>
    <w:rsid w:val="006124D0"/>
    <w:rsid w:val="0061465F"/>
    <w:rsid w:val="00614816"/>
    <w:rsid w:val="0061513A"/>
    <w:rsid w:val="00616838"/>
    <w:rsid w:val="0061744B"/>
    <w:rsid w:val="00617B40"/>
    <w:rsid w:val="0062090E"/>
    <w:rsid w:val="006229D8"/>
    <w:rsid w:val="00622C82"/>
    <w:rsid w:val="00623913"/>
    <w:rsid w:val="006250E7"/>
    <w:rsid w:val="0062537A"/>
    <w:rsid w:val="00625D20"/>
    <w:rsid w:val="00626A16"/>
    <w:rsid w:val="00626D1D"/>
    <w:rsid w:val="00627FB9"/>
    <w:rsid w:val="00630D2C"/>
    <w:rsid w:val="00635905"/>
    <w:rsid w:val="00636704"/>
    <w:rsid w:val="00637454"/>
    <w:rsid w:val="00637858"/>
    <w:rsid w:val="006412B6"/>
    <w:rsid w:val="00642B2C"/>
    <w:rsid w:val="006473DB"/>
    <w:rsid w:val="00647EC0"/>
    <w:rsid w:val="00651191"/>
    <w:rsid w:val="00652E92"/>
    <w:rsid w:val="00653CB7"/>
    <w:rsid w:val="006569A5"/>
    <w:rsid w:val="00661309"/>
    <w:rsid w:val="00662B9B"/>
    <w:rsid w:val="006640E9"/>
    <w:rsid w:val="0066484F"/>
    <w:rsid w:val="00664FA0"/>
    <w:rsid w:val="00665AF4"/>
    <w:rsid w:val="00667B6D"/>
    <w:rsid w:val="00670ADD"/>
    <w:rsid w:val="00670AF4"/>
    <w:rsid w:val="00670BB5"/>
    <w:rsid w:val="0067103A"/>
    <w:rsid w:val="006740AA"/>
    <w:rsid w:val="00675BF8"/>
    <w:rsid w:val="0067688F"/>
    <w:rsid w:val="00676CEF"/>
    <w:rsid w:val="0067781F"/>
    <w:rsid w:val="0068019D"/>
    <w:rsid w:val="00681A36"/>
    <w:rsid w:val="006829CD"/>
    <w:rsid w:val="00682ACD"/>
    <w:rsid w:val="00683EBC"/>
    <w:rsid w:val="00684761"/>
    <w:rsid w:val="00685AEB"/>
    <w:rsid w:val="00687916"/>
    <w:rsid w:val="00687EA6"/>
    <w:rsid w:val="00692A14"/>
    <w:rsid w:val="006933B9"/>
    <w:rsid w:val="00695B2A"/>
    <w:rsid w:val="00697B75"/>
    <w:rsid w:val="006A23F2"/>
    <w:rsid w:val="006A2F7B"/>
    <w:rsid w:val="006A418A"/>
    <w:rsid w:val="006A57F0"/>
    <w:rsid w:val="006A77A0"/>
    <w:rsid w:val="006B1674"/>
    <w:rsid w:val="006B1B5D"/>
    <w:rsid w:val="006B648C"/>
    <w:rsid w:val="006B6C91"/>
    <w:rsid w:val="006C172F"/>
    <w:rsid w:val="006C24E7"/>
    <w:rsid w:val="006C3486"/>
    <w:rsid w:val="006C3CB5"/>
    <w:rsid w:val="006C6B79"/>
    <w:rsid w:val="006D2347"/>
    <w:rsid w:val="006D26E6"/>
    <w:rsid w:val="006D4E5A"/>
    <w:rsid w:val="006E1663"/>
    <w:rsid w:val="006E1D40"/>
    <w:rsid w:val="006E2954"/>
    <w:rsid w:val="006E33FC"/>
    <w:rsid w:val="006E3714"/>
    <w:rsid w:val="006E4CE9"/>
    <w:rsid w:val="006F04D2"/>
    <w:rsid w:val="006F1428"/>
    <w:rsid w:val="006F781D"/>
    <w:rsid w:val="0070305A"/>
    <w:rsid w:val="00704B9F"/>
    <w:rsid w:val="007060DC"/>
    <w:rsid w:val="00707D86"/>
    <w:rsid w:val="0071176E"/>
    <w:rsid w:val="00711B74"/>
    <w:rsid w:val="00712C54"/>
    <w:rsid w:val="007152D9"/>
    <w:rsid w:val="007177CF"/>
    <w:rsid w:val="00721237"/>
    <w:rsid w:val="007214A0"/>
    <w:rsid w:val="0072347F"/>
    <w:rsid w:val="00724A08"/>
    <w:rsid w:val="007252C9"/>
    <w:rsid w:val="00726369"/>
    <w:rsid w:val="00737872"/>
    <w:rsid w:val="00740CF8"/>
    <w:rsid w:val="007420B7"/>
    <w:rsid w:val="00742D64"/>
    <w:rsid w:val="00750DB8"/>
    <w:rsid w:val="007517D5"/>
    <w:rsid w:val="00753593"/>
    <w:rsid w:val="00754C91"/>
    <w:rsid w:val="00756413"/>
    <w:rsid w:val="00757B8F"/>
    <w:rsid w:val="00757DFF"/>
    <w:rsid w:val="00762AC5"/>
    <w:rsid w:val="0076504E"/>
    <w:rsid w:val="007656A7"/>
    <w:rsid w:val="00765AE4"/>
    <w:rsid w:val="0076625A"/>
    <w:rsid w:val="00766E76"/>
    <w:rsid w:val="00772DDF"/>
    <w:rsid w:val="007733E2"/>
    <w:rsid w:val="00773BE5"/>
    <w:rsid w:val="007761B8"/>
    <w:rsid w:val="00776624"/>
    <w:rsid w:val="007807CB"/>
    <w:rsid w:val="007848FE"/>
    <w:rsid w:val="00784ECB"/>
    <w:rsid w:val="00786CA6"/>
    <w:rsid w:val="0079069A"/>
    <w:rsid w:val="007907EE"/>
    <w:rsid w:val="007941C3"/>
    <w:rsid w:val="007A346A"/>
    <w:rsid w:val="007A3D1F"/>
    <w:rsid w:val="007A4E82"/>
    <w:rsid w:val="007A528D"/>
    <w:rsid w:val="007A52F2"/>
    <w:rsid w:val="007A66C5"/>
    <w:rsid w:val="007A77C5"/>
    <w:rsid w:val="007B3AC9"/>
    <w:rsid w:val="007B5461"/>
    <w:rsid w:val="007C5576"/>
    <w:rsid w:val="007C6FC1"/>
    <w:rsid w:val="007C71AB"/>
    <w:rsid w:val="007C7EEA"/>
    <w:rsid w:val="007D223C"/>
    <w:rsid w:val="007D2AC1"/>
    <w:rsid w:val="007D3E97"/>
    <w:rsid w:val="007D586C"/>
    <w:rsid w:val="007D59B8"/>
    <w:rsid w:val="007D69CA"/>
    <w:rsid w:val="007D710A"/>
    <w:rsid w:val="007D7474"/>
    <w:rsid w:val="007E0004"/>
    <w:rsid w:val="007E0FCE"/>
    <w:rsid w:val="007E2D8A"/>
    <w:rsid w:val="007E3F3E"/>
    <w:rsid w:val="007E63AF"/>
    <w:rsid w:val="007E6B48"/>
    <w:rsid w:val="007F286D"/>
    <w:rsid w:val="007F2F5B"/>
    <w:rsid w:val="007F31DD"/>
    <w:rsid w:val="007F3846"/>
    <w:rsid w:val="007F566F"/>
    <w:rsid w:val="007F69A1"/>
    <w:rsid w:val="00801592"/>
    <w:rsid w:val="00802638"/>
    <w:rsid w:val="008051D8"/>
    <w:rsid w:val="008062D0"/>
    <w:rsid w:val="008101E1"/>
    <w:rsid w:val="008124D0"/>
    <w:rsid w:val="00812D1C"/>
    <w:rsid w:val="00814AD0"/>
    <w:rsid w:val="00814C7A"/>
    <w:rsid w:val="00814CB2"/>
    <w:rsid w:val="00820BCF"/>
    <w:rsid w:val="0082118B"/>
    <w:rsid w:val="00821BFD"/>
    <w:rsid w:val="00822C9C"/>
    <w:rsid w:val="00823184"/>
    <w:rsid w:val="0082462C"/>
    <w:rsid w:val="00826A2F"/>
    <w:rsid w:val="00832012"/>
    <w:rsid w:val="00832C09"/>
    <w:rsid w:val="00833858"/>
    <w:rsid w:val="008347E4"/>
    <w:rsid w:val="008354A6"/>
    <w:rsid w:val="0083645C"/>
    <w:rsid w:val="00840B2F"/>
    <w:rsid w:val="00840F09"/>
    <w:rsid w:val="00841233"/>
    <w:rsid w:val="00841798"/>
    <w:rsid w:val="00842419"/>
    <w:rsid w:val="0084729C"/>
    <w:rsid w:val="00847737"/>
    <w:rsid w:val="0084780D"/>
    <w:rsid w:val="00847A38"/>
    <w:rsid w:val="00850C49"/>
    <w:rsid w:val="008522BE"/>
    <w:rsid w:val="00853EC8"/>
    <w:rsid w:val="00854967"/>
    <w:rsid w:val="00854B6D"/>
    <w:rsid w:val="008576AB"/>
    <w:rsid w:val="00860DF0"/>
    <w:rsid w:val="00865C3B"/>
    <w:rsid w:val="00865C65"/>
    <w:rsid w:val="00865DD2"/>
    <w:rsid w:val="008662D5"/>
    <w:rsid w:val="00866E60"/>
    <w:rsid w:val="00867B12"/>
    <w:rsid w:val="00870D59"/>
    <w:rsid w:val="00871748"/>
    <w:rsid w:val="00871FBD"/>
    <w:rsid w:val="00872BD1"/>
    <w:rsid w:val="0087305D"/>
    <w:rsid w:val="00875D18"/>
    <w:rsid w:val="00880D60"/>
    <w:rsid w:val="00881098"/>
    <w:rsid w:val="00883795"/>
    <w:rsid w:val="00883AC2"/>
    <w:rsid w:val="00886B6D"/>
    <w:rsid w:val="0088777E"/>
    <w:rsid w:val="008909E9"/>
    <w:rsid w:val="00892CB2"/>
    <w:rsid w:val="0089518F"/>
    <w:rsid w:val="008975B8"/>
    <w:rsid w:val="008A0E5A"/>
    <w:rsid w:val="008A14BE"/>
    <w:rsid w:val="008A1657"/>
    <w:rsid w:val="008A2399"/>
    <w:rsid w:val="008A311B"/>
    <w:rsid w:val="008A42CE"/>
    <w:rsid w:val="008A4C69"/>
    <w:rsid w:val="008A4E15"/>
    <w:rsid w:val="008A5BEB"/>
    <w:rsid w:val="008B26FC"/>
    <w:rsid w:val="008B5A3C"/>
    <w:rsid w:val="008B6AFB"/>
    <w:rsid w:val="008C2AFB"/>
    <w:rsid w:val="008C2E79"/>
    <w:rsid w:val="008C459B"/>
    <w:rsid w:val="008D0889"/>
    <w:rsid w:val="008D3218"/>
    <w:rsid w:val="008D52A0"/>
    <w:rsid w:val="008E0038"/>
    <w:rsid w:val="008E0E0A"/>
    <w:rsid w:val="008E17CF"/>
    <w:rsid w:val="008F2D6F"/>
    <w:rsid w:val="008F36E7"/>
    <w:rsid w:val="008F3A6D"/>
    <w:rsid w:val="008F3D22"/>
    <w:rsid w:val="008F553B"/>
    <w:rsid w:val="009006C4"/>
    <w:rsid w:val="00901818"/>
    <w:rsid w:val="0090251E"/>
    <w:rsid w:val="00903293"/>
    <w:rsid w:val="00903966"/>
    <w:rsid w:val="00903FE7"/>
    <w:rsid w:val="0090729C"/>
    <w:rsid w:val="0090735C"/>
    <w:rsid w:val="00907EC9"/>
    <w:rsid w:val="00910B0F"/>
    <w:rsid w:val="00910D88"/>
    <w:rsid w:val="00912E53"/>
    <w:rsid w:val="00915E1B"/>
    <w:rsid w:val="009178D8"/>
    <w:rsid w:val="00920B3D"/>
    <w:rsid w:val="009215AA"/>
    <w:rsid w:val="00924D4D"/>
    <w:rsid w:val="009303AB"/>
    <w:rsid w:val="00931C51"/>
    <w:rsid w:val="00933E29"/>
    <w:rsid w:val="009345D1"/>
    <w:rsid w:val="00934743"/>
    <w:rsid w:val="009426B1"/>
    <w:rsid w:val="00943A5D"/>
    <w:rsid w:val="0094710E"/>
    <w:rsid w:val="0095002B"/>
    <w:rsid w:val="00954F97"/>
    <w:rsid w:val="009618F6"/>
    <w:rsid w:val="00963921"/>
    <w:rsid w:val="0096651B"/>
    <w:rsid w:val="009677C9"/>
    <w:rsid w:val="009714D3"/>
    <w:rsid w:val="009719E4"/>
    <w:rsid w:val="00973EF5"/>
    <w:rsid w:val="00975F59"/>
    <w:rsid w:val="00981AF5"/>
    <w:rsid w:val="00982C24"/>
    <w:rsid w:val="00985184"/>
    <w:rsid w:val="009869DF"/>
    <w:rsid w:val="009875B3"/>
    <w:rsid w:val="009911BA"/>
    <w:rsid w:val="009916AA"/>
    <w:rsid w:val="00991756"/>
    <w:rsid w:val="009920A2"/>
    <w:rsid w:val="00993BF9"/>
    <w:rsid w:val="00993C76"/>
    <w:rsid w:val="00995BBB"/>
    <w:rsid w:val="009A055F"/>
    <w:rsid w:val="009A28F5"/>
    <w:rsid w:val="009A2D9D"/>
    <w:rsid w:val="009A30FB"/>
    <w:rsid w:val="009A3ED8"/>
    <w:rsid w:val="009A4613"/>
    <w:rsid w:val="009A4B0F"/>
    <w:rsid w:val="009B230D"/>
    <w:rsid w:val="009B43A0"/>
    <w:rsid w:val="009B463A"/>
    <w:rsid w:val="009B47E5"/>
    <w:rsid w:val="009B5FE2"/>
    <w:rsid w:val="009B70CB"/>
    <w:rsid w:val="009B75B6"/>
    <w:rsid w:val="009B7F3E"/>
    <w:rsid w:val="009C0922"/>
    <w:rsid w:val="009C291A"/>
    <w:rsid w:val="009C548F"/>
    <w:rsid w:val="009C5BEB"/>
    <w:rsid w:val="009C63D0"/>
    <w:rsid w:val="009C6446"/>
    <w:rsid w:val="009C6D07"/>
    <w:rsid w:val="009D03C9"/>
    <w:rsid w:val="009D2510"/>
    <w:rsid w:val="009D2EBC"/>
    <w:rsid w:val="009D38B3"/>
    <w:rsid w:val="009D3940"/>
    <w:rsid w:val="009D5589"/>
    <w:rsid w:val="009D5EC8"/>
    <w:rsid w:val="009D6E4A"/>
    <w:rsid w:val="009D705E"/>
    <w:rsid w:val="009D7422"/>
    <w:rsid w:val="009D7AB3"/>
    <w:rsid w:val="009E10F1"/>
    <w:rsid w:val="009E1672"/>
    <w:rsid w:val="009E30AE"/>
    <w:rsid w:val="009E4E28"/>
    <w:rsid w:val="009E6330"/>
    <w:rsid w:val="009F11E3"/>
    <w:rsid w:val="009F1DAC"/>
    <w:rsid w:val="009F1DBF"/>
    <w:rsid w:val="009F5F1B"/>
    <w:rsid w:val="009F5F8F"/>
    <w:rsid w:val="009F7668"/>
    <w:rsid w:val="00A019D3"/>
    <w:rsid w:val="00A03546"/>
    <w:rsid w:val="00A04F3F"/>
    <w:rsid w:val="00A0530B"/>
    <w:rsid w:val="00A05BBB"/>
    <w:rsid w:val="00A06194"/>
    <w:rsid w:val="00A06505"/>
    <w:rsid w:val="00A06974"/>
    <w:rsid w:val="00A102D6"/>
    <w:rsid w:val="00A12454"/>
    <w:rsid w:val="00A1379B"/>
    <w:rsid w:val="00A14403"/>
    <w:rsid w:val="00A14CC0"/>
    <w:rsid w:val="00A153AC"/>
    <w:rsid w:val="00A15BDF"/>
    <w:rsid w:val="00A16433"/>
    <w:rsid w:val="00A16D00"/>
    <w:rsid w:val="00A203B7"/>
    <w:rsid w:val="00A25A33"/>
    <w:rsid w:val="00A26682"/>
    <w:rsid w:val="00A27B9D"/>
    <w:rsid w:val="00A30301"/>
    <w:rsid w:val="00A315AB"/>
    <w:rsid w:val="00A32004"/>
    <w:rsid w:val="00A4471E"/>
    <w:rsid w:val="00A44732"/>
    <w:rsid w:val="00A44C79"/>
    <w:rsid w:val="00A46EAE"/>
    <w:rsid w:val="00A51936"/>
    <w:rsid w:val="00A5350D"/>
    <w:rsid w:val="00A53559"/>
    <w:rsid w:val="00A53BF8"/>
    <w:rsid w:val="00A55659"/>
    <w:rsid w:val="00A601E2"/>
    <w:rsid w:val="00A6049D"/>
    <w:rsid w:val="00A60A2E"/>
    <w:rsid w:val="00A610DA"/>
    <w:rsid w:val="00A62CDA"/>
    <w:rsid w:val="00A64DE9"/>
    <w:rsid w:val="00A711F7"/>
    <w:rsid w:val="00A725A0"/>
    <w:rsid w:val="00A73812"/>
    <w:rsid w:val="00A7600D"/>
    <w:rsid w:val="00A81645"/>
    <w:rsid w:val="00A82034"/>
    <w:rsid w:val="00A82CF0"/>
    <w:rsid w:val="00A8383C"/>
    <w:rsid w:val="00A84C98"/>
    <w:rsid w:val="00A85713"/>
    <w:rsid w:val="00A86943"/>
    <w:rsid w:val="00A87FAD"/>
    <w:rsid w:val="00A93764"/>
    <w:rsid w:val="00A9398F"/>
    <w:rsid w:val="00A96D04"/>
    <w:rsid w:val="00A97861"/>
    <w:rsid w:val="00AA2057"/>
    <w:rsid w:val="00AA2D17"/>
    <w:rsid w:val="00AA35EB"/>
    <w:rsid w:val="00AA4F08"/>
    <w:rsid w:val="00AA5F89"/>
    <w:rsid w:val="00AA69E2"/>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164D"/>
    <w:rsid w:val="00AD1D5D"/>
    <w:rsid w:val="00AD1D99"/>
    <w:rsid w:val="00AD2A67"/>
    <w:rsid w:val="00AD310A"/>
    <w:rsid w:val="00AD768A"/>
    <w:rsid w:val="00AD7F89"/>
    <w:rsid w:val="00AE0CC3"/>
    <w:rsid w:val="00AE0D69"/>
    <w:rsid w:val="00AE30DD"/>
    <w:rsid w:val="00AE3FD1"/>
    <w:rsid w:val="00AE479C"/>
    <w:rsid w:val="00AE5374"/>
    <w:rsid w:val="00AE663F"/>
    <w:rsid w:val="00AF0D11"/>
    <w:rsid w:val="00AF1BBD"/>
    <w:rsid w:val="00AF21FB"/>
    <w:rsid w:val="00AF2601"/>
    <w:rsid w:val="00AF323A"/>
    <w:rsid w:val="00AF5558"/>
    <w:rsid w:val="00AF557B"/>
    <w:rsid w:val="00AF60A2"/>
    <w:rsid w:val="00AF6786"/>
    <w:rsid w:val="00B00A76"/>
    <w:rsid w:val="00B028D1"/>
    <w:rsid w:val="00B048C4"/>
    <w:rsid w:val="00B10ABF"/>
    <w:rsid w:val="00B148AA"/>
    <w:rsid w:val="00B154DF"/>
    <w:rsid w:val="00B15D8D"/>
    <w:rsid w:val="00B15DA0"/>
    <w:rsid w:val="00B1645A"/>
    <w:rsid w:val="00B17575"/>
    <w:rsid w:val="00B17AF2"/>
    <w:rsid w:val="00B21113"/>
    <w:rsid w:val="00B26DB3"/>
    <w:rsid w:val="00B27C5C"/>
    <w:rsid w:val="00B3046D"/>
    <w:rsid w:val="00B30C4D"/>
    <w:rsid w:val="00B32464"/>
    <w:rsid w:val="00B32FBC"/>
    <w:rsid w:val="00B3362C"/>
    <w:rsid w:val="00B34F92"/>
    <w:rsid w:val="00B3549A"/>
    <w:rsid w:val="00B35D5C"/>
    <w:rsid w:val="00B367E1"/>
    <w:rsid w:val="00B374D2"/>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11CE"/>
    <w:rsid w:val="00B714AA"/>
    <w:rsid w:val="00B717AC"/>
    <w:rsid w:val="00B72078"/>
    <w:rsid w:val="00B745EC"/>
    <w:rsid w:val="00B84FA0"/>
    <w:rsid w:val="00B85DC5"/>
    <w:rsid w:val="00B86FF9"/>
    <w:rsid w:val="00B879F7"/>
    <w:rsid w:val="00B90C60"/>
    <w:rsid w:val="00B92D2B"/>
    <w:rsid w:val="00B951FD"/>
    <w:rsid w:val="00B95CDD"/>
    <w:rsid w:val="00B96510"/>
    <w:rsid w:val="00BA00C5"/>
    <w:rsid w:val="00BA1FEB"/>
    <w:rsid w:val="00BA3A3F"/>
    <w:rsid w:val="00BA4F21"/>
    <w:rsid w:val="00BA5B08"/>
    <w:rsid w:val="00BA6975"/>
    <w:rsid w:val="00BA6F0B"/>
    <w:rsid w:val="00BA7092"/>
    <w:rsid w:val="00BA718E"/>
    <w:rsid w:val="00BB0995"/>
    <w:rsid w:val="00BB1031"/>
    <w:rsid w:val="00BB4783"/>
    <w:rsid w:val="00BB4D4D"/>
    <w:rsid w:val="00BB6DC4"/>
    <w:rsid w:val="00BB7890"/>
    <w:rsid w:val="00BC0628"/>
    <w:rsid w:val="00BC268B"/>
    <w:rsid w:val="00BC52CF"/>
    <w:rsid w:val="00BC5B46"/>
    <w:rsid w:val="00BC65D9"/>
    <w:rsid w:val="00BC6E2A"/>
    <w:rsid w:val="00BC7ED4"/>
    <w:rsid w:val="00BD11E4"/>
    <w:rsid w:val="00BD21AF"/>
    <w:rsid w:val="00BD2AF4"/>
    <w:rsid w:val="00BD4035"/>
    <w:rsid w:val="00BD77D7"/>
    <w:rsid w:val="00BD78C7"/>
    <w:rsid w:val="00BE029B"/>
    <w:rsid w:val="00BE0D7E"/>
    <w:rsid w:val="00BE2422"/>
    <w:rsid w:val="00BE681F"/>
    <w:rsid w:val="00BF05F1"/>
    <w:rsid w:val="00BF266A"/>
    <w:rsid w:val="00BF286D"/>
    <w:rsid w:val="00BF471E"/>
    <w:rsid w:val="00BF5FED"/>
    <w:rsid w:val="00BF6192"/>
    <w:rsid w:val="00BF65A3"/>
    <w:rsid w:val="00BF6A13"/>
    <w:rsid w:val="00C010F9"/>
    <w:rsid w:val="00C05105"/>
    <w:rsid w:val="00C053EF"/>
    <w:rsid w:val="00C06A47"/>
    <w:rsid w:val="00C127B4"/>
    <w:rsid w:val="00C1327D"/>
    <w:rsid w:val="00C13B88"/>
    <w:rsid w:val="00C13DA1"/>
    <w:rsid w:val="00C150BA"/>
    <w:rsid w:val="00C163C4"/>
    <w:rsid w:val="00C21E7F"/>
    <w:rsid w:val="00C21FB1"/>
    <w:rsid w:val="00C2374E"/>
    <w:rsid w:val="00C24FE8"/>
    <w:rsid w:val="00C250BD"/>
    <w:rsid w:val="00C2560B"/>
    <w:rsid w:val="00C2566F"/>
    <w:rsid w:val="00C27279"/>
    <w:rsid w:val="00C27498"/>
    <w:rsid w:val="00C328F7"/>
    <w:rsid w:val="00C33307"/>
    <w:rsid w:val="00C347A3"/>
    <w:rsid w:val="00C34ECD"/>
    <w:rsid w:val="00C35A7E"/>
    <w:rsid w:val="00C36897"/>
    <w:rsid w:val="00C42480"/>
    <w:rsid w:val="00C426DD"/>
    <w:rsid w:val="00C444DA"/>
    <w:rsid w:val="00C46B08"/>
    <w:rsid w:val="00C47913"/>
    <w:rsid w:val="00C47FD2"/>
    <w:rsid w:val="00C51314"/>
    <w:rsid w:val="00C52221"/>
    <w:rsid w:val="00C53E60"/>
    <w:rsid w:val="00C54324"/>
    <w:rsid w:val="00C549A3"/>
    <w:rsid w:val="00C5657B"/>
    <w:rsid w:val="00C6125A"/>
    <w:rsid w:val="00C62662"/>
    <w:rsid w:val="00C62F23"/>
    <w:rsid w:val="00C63AFE"/>
    <w:rsid w:val="00C63C30"/>
    <w:rsid w:val="00C65381"/>
    <w:rsid w:val="00C67F6F"/>
    <w:rsid w:val="00C70995"/>
    <w:rsid w:val="00C70BAA"/>
    <w:rsid w:val="00C72AB0"/>
    <w:rsid w:val="00C748F5"/>
    <w:rsid w:val="00C74A3C"/>
    <w:rsid w:val="00C77B1B"/>
    <w:rsid w:val="00C77ED9"/>
    <w:rsid w:val="00C80E24"/>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4BB3"/>
    <w:rsid w:val="00CA5DBE"/>
    <w:rsid w:val="00CA7458"/>
    <w:rsid w:val="00CB0035"/>
    <w:rsid w:val="00CB0430"/>
    <w:rsid w:val="00CB2730"/>
    <w:rsid w:val="00CB2BF0"/>
    <w:rsid w:val="00CB2C8C"/>
    <w:rsid w:val="00CB34A2"/>
    <w:rsid w:val="00CB3618"/>
    <w:rsid w:val="00CB57E5"/>
    <w:rsid w:val="00CB5C4B"/>
    <w:rsid w:val="00CB733D"/>
    <w:rsid w:val="00CC17CC"/>
    <w:rsid w:val="00CC1C5E"/>
    <w:rsid w:val="00CC2250"/>
    <w:rsid w:val="00CC2962"/>
    <w:rsid w:val="00CC3815"/>
    <w:rsid w:val="00CC47D2"/>
    <w:rsid w:val="00CC5F45"/>
    <w:rsid w:val="00CC6844"/>
    <w:rsid w:val="00CD3C15"/>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2EF6"/>
    <w:rsid w:val="00CF4E26"/>
    <w:rsid w:val="00CF551F"/>
    <w:rsid w:val="00CF5EF1"/>
    <w:rsid w:val="00CF6BEC"/>
    <w:rsid w:val="00D01A69"/>
    <w:rsid w:val="00D02171"/>
    <w:rsid w:val="00D02392"/>
    <w:rsid w:val="00D0415D"/>
    <w:rsid w:val="00D042C5"/>
    <w:rsid w:val="00D04B83"/>
    <w:rsid w:val="00D04F72"/>
    <w:rsid w:val="00D06DB4"/>
    <w:rsid w:val="00D10126"/>
    <w:rsid w:val="00D107A9"/>
    <w:rsid w:val="00D109EC"/>
    <w:rsid w:val="00D113AB"/>
    <w:rsid w:val="00D123C6"/>
    <w:rsid w:val="00D131F6"/>
    <w:rsid w:val="00D168A4"/>
    <w:rsid w:val="00D20DAE"/>
    <w:rsid w:val="00D21FC0"/>
    <w:rsid w:val="00D23224"/>
    <w:rsid w:val="00D2365D"/>
    <w:rsid w:val="00D2369D"/>
    <w:rsid w:val="00D23FFD"/>
    <w:rsid w:val="00D252A4"/>
    <w:rsid w:val="00D25B78"/>
    <w:rsid w:val="00D2603F"/>
    <w:rsid w:val="00D26AF5"/>
    <w:rsid w:val="00D27081"/>
    <w:rsid w:val="00D324C1"/>
    <w:rsid w:val="00D328CD"/>
    <w:rsid w:val="00D34177"/>
    <w:rsid w:val="00D366D3"/>
    <w:rsid w:val="00D372E2"/>
    <w:rsid w:val="00D44E03"/>
    <w:rsid w:val="00D45398"/>
    <w:rsid w:val="00D4596D"/>
    <w:rsid w:val="00D46A5D"/>
    <w:rsid w:val="00D50619"/>
    <w:rsid w:val="00D515C5"/>
    <w:rsid w:val="00D51622"/>
    <w:rsid w:val="00D53E42"/>
    <w:rsid w:val="00D53EED"/>
    <w:rsid w:val="00D546C9"/>
    <w:rsid w:val="00D54F30"/>
    <w:rsid w:val="00D56D02"/>
    <w:rsid w:val="00D73809"/>
    <w:rsid w:val="00D73CDE"/>
    <w:rsid w:val="00D741D9"/>
    <w:rsid w:val="00D74311"/>
    <w:rsid w:val="00D74E0E"/>
    <w:rsid w:val="00D7696D"/>
    <w:rsid w:val="00D776D5"/>
    <w:rsid w:val="00D82005"/>
    <w:rsid w:val="00D82CC0"/>
    <w:rsid w:val="00D82D00"/>
    <w:rsid w:val="00D86755"/>
    <w:rsid w:val="00D86DF7"/>
    <w:rsid w:val="00D87543"/>
    <w:rsid w:val="00D879B8"/>
    <w:rsid w:val="00D919E9"/>
    <w:rsid w:val="00D91F6E"/>
    <w:rsid w:val="00D92A57"/>
    <w:rsid w:val="00D93795"/>
    <w:rsid w:val="00D93D48"/>
    <w:rsid w:val="00D949B6"/>
    <w:rsid w:val="00D96A1A"/>
    <w:rsid w:val="00D96C94"/>
    <w:rsid w:val="00D97D6D"/>
    <w:rsid w:val="00DA01F9"/>
    <w:rsid w:val="00DA2DCD"/>
    <w:rsid w:val="00DA3578"/>
    <w:rsid w:val="00DA4779"/>
    <w:rsid w:val="00DA4ECE"/>
    <w:rsid w:val="00DA5153"/>
    <w:rsid w:val="00DB19B7"/>
    <w:rsid w:val="00DB5AA0"/>
    <w:rsid w:val="00DB7F55"/>
    <w:rsid w:val="00DC02C9"/>
    <w:rsid w:val="00DC0C85"/>
    <w:rsid w:val="00DC1652"/>
    <w:rsid w:val="00DC2277"/>
    <w:rsid w:val="00DC265E"/>
    <w:rsid w:val="00DC2BF7"/>
    <w:rsid w:val="00DC581E"/>
    <w:rsid w:val="00DC585D"/>
    <w:rsid w:val="00DC64E4"/>
    <w:rsid w:val="00DC652C"/>
    <w:rsid w:val="00DD07CD"/>
    <w:rsid w:val="00DD231C"/>
    <w:rsid w:val="00DD4DB5"/>
    <w:rsid w:val="00DD6944"/>
    <w:rsid w:val="00DD72F1"/>
    <w:rsid w:val="00DE120E"/>
    <w:rsid w:val="00DE3507"/>
    <w:rsid w:val="00DE52EE"/>
    <w:rsid w:val="00DE63F4"/>
    <w:rsid w:val="00DE6E93"/>
    <w:rsid w:val="00DF08FD"/>
    <w:rsid w:val="00DF11B9"/>
    <w:rsid w:val="00DF1C29"/>
    <w:rsid w:val="00DF3821"/>
    <w:rsid w:val="00DF3D0A"/>
    <w:rsid w:val="00DF48DA"/>
    <w:rsid w:val="00DF6D40"/>
    <w:rsid w:val="00DF7D3B"/>
    <w:rsid w:val="00E0195D"/>
    <w:rsid w:val="00E01D14"/>
    <w:rsid w:val="00E022BC"/>
    <w:rsid w:val="00E028C7"/>
    <w:rsid w:val="00E05576"/>
    <w:rsid w:val="00E078B4"/>
    <w:rsid w:val="00E10456"/>
    <w:rsid w:val="00E10792"/>
    <w:rsid w:val="00E12F38"/>
    <w:rsid w:val="00E139DB"/>
    <w:rsid w:val="00E17384"/>
    <w:rsid w:val="00E17B6A"/>
    <w:rsid w:val="00E21833"/>
    <w:rsid w:val="00E220DB"/>
    <w:rsid w:val="00E2219B"/>
    <w:rsid w:val="00E2251D"/>
    <w:rsid w:val="00E25F4F"/>
    <w:rsid w:val="00E27A2D"/>
    <w:rsid w:val="00E315D0"/>
    <w:rsid w:val="00E324E8"/>
    <w:rsid w:val="00E32533"/>
    <w:rsid w:val="00E32924"/>
    <w:rsid w:val="00E33D19"/>
    <w:rsid w:val="00E3407B"/>
    <w:rsid w:val="00E355D7"/>
    <w:rsid w:val="00E360D5"/>
    <w:rsid w:val="00E36BCE"/>
    <w:rsid w:val="00E36C99"/>
    <w:rsid w:val="00E37933"/>
    <w:rsid w:val="00E37B4A"/>
    <w:rsid w:val="00E4043B"/>
    <w:rsid w:val="00E40738"/>
    <w:rsid w:val="00E42F17"/>
    <w:rsid w:val="00E43F19"/>
    <w:rsid w:val="00E4449E"/>
    <w:rsid w:val="00E46473"/>
    <w:rsid w:val="00E46EC5"/>
    <w:rsid w:val="00E478FF"/>
    <w:rsid w:val="00E506CA"/>
    <w:rsid w:val="00E515FB"/>
    <w:rsid w:val="00E53562"/>
    <w:rsid w:val="00E548E6"/>
    <w:rsid w:val="00E55177"/>
    <w:rsid w:val="00E55D86"/>
    <w:rsid w:val="00E56627"/>
    <w:rsid w:val="00E56AE9"/>
    <w:rsid w:val="00E56B10"/>
    <w:rsid w:val="00E62171"/>
    <w:rsid w:val="00E65AA1"/>
    <w:rsid w:val="00E7329D"/>
    <w:rsid w:val="00E73849"/>
    <w:rsid w:val="00E755F5"/>
    <w:rsid w:val="00E75E49"/>
    <w:rsid w:val="00E761DA"/>
    <w:rsid w:val="00E90DB1"/>
    <w:rsid w:val="00E923E2"/>
    <w:rsid w:val="00E92525"/>
    <w:rsid w:val="00E92667"/>
    <w:rsid w:val="00E92D12"/>
    <w:rsid w:val="00E935D2"/>
    <w:rsid w:val="00E94CC9"/>
    <w:rsid w:val="00EA180A"/>
    <w:rsid w:val="00EA1CA5"/>
    <w:rsid w:val="00EA3F48"/>
    <w:rsid w:val="00EA4713"/>
    <w:rsid w:val="00EA4D4C"/>
    <w:rsid w:val="00EA64A6"/>
    <w:rsid w:val="00EB17B9"/>
    <w:rsid w:val="00EB1ADC"/>
    <w:rsid w:val="00EB1B3A"/>
    <w:rsid w:val="00EB1E3B"/>
    <w:rsid w:val="00EB3115"/>
    <w:rsid w:val="00EB329C"/>
    <w:rsid w:val="00EB3881"/>
    <w:rsid w:val="00EB477A"/>
    <w:rsid w:val="00EB48DA"/>
    <w:rsid w:val="00EC092B"/>
    <w:rsid w:val="00EC0E24"/>
    <w:rsid w:val="00EC24D5"/>
    <w:rsid w:val="00EC2DE0"/>
    <w:rsid w:val="00EC3F66"/>
    <w:rsid w:val="00EC593F"/>
    <w:rsid w:val="00EC7EAA"/>
    <w:rsid w:val="00ED1E14"/>
    <w:rsid w:val="00ED50E5"/>
    <w:rsid w:val="00ED5711"/>
    <w:rsid w:val="00ED63EB"/>
    <w:rsid w:val="00EE053E"/>
    <w:rsid w:val="00EE1A44"/>
    <w:rsid w:val="00EE2B49"/>
    <w:rsid w:val="00EE326E"/>
    <w:rsid w:val="00EF16C4"/>
    <w:rsid w:val="00EF31AB"/>
    <w:rsid w:val="00EF418B"/>
    <w:rsid w:val="00EF4512"/>
    <w:rsid w:val="00EF51B7"/>
    <w:rsid w:val="00EF7B70"/>
    <w:rsid w:val="00EF7FBC"/>
    <w:rsid w:val="00F03C20"/>
    <w:rsid w:val="00F041A9"/>
    <w:rsid w:val="00F04987"/>
    <w:rsid w:val="00F07B24"/>
    <w:rsid w:val="00F110BC"/>
    <w:rsid w:val="00F14D5F"/>
    <w:rsid w:val="00F14EB7"/>
    <w:rsid w:val="00F153FC"/>
    <w:rsid w:val="00F161BC"/>
    <w:rsid w:val="00F16E66"/>
    <w:rsid w:val="00F23CF9"/>
    <w:rsid w:val="00F307F4"/>
    <w:rsid w:val="00F34AE7"/>
    <w:rsid w:val="00F34D77"/>
    <w:rsid w:val="00F34FA8"/>
    <w:rsid w:val="00F35854"/>
    <w:rsid w:val="00F361F0"/>
    <w:rsid w:val="00F37B34"/>
    <w:rsid w:val="00F44AA9"/>
    <w:rsid w:val="00F45FAD"/>
    <w:rsid w:val="00F468D3"/>
    <w:rsid w:val="00F4713C"/>
    <w:rsid w:val="00F47899"/>
    <w:rsid w:val="00F51B03"/>
    <w:rsid w:val="00F51F1B"/>
    <w:rsid w:val="00F552A6"/>
    <w:rsid w:val="00F561CB"/>
    <w:rsid w:val="00F571FB"/>
    <w:rsid w:val="00F6149B"/>
    <w:rsid w:val="00F61ACF"/>
    <w:rsid w:val="00F62AE1"/>
    <w:rsid w:val="00F639D7"/>
    <w:rsid w:val="00F662C9"/>
    <w:rsid w:val="00F665D7"/>
    <w:rsid w:val="00F67F72"/>
    <w:rsid w:val="00F70C4D"/>
    <w:rsid w:val="00F7338D"/>
    <w:rsid w:val="00F73E91"/>
    <w:rsid w:val="00F740DC"/>
    <w:rsid w:val="00F7695B"/>
    <w:rsid w:val="00F77F05"/>
    <w:rsid w:val="00F82BA3"/>
    <w:rsid w:val="00F8431B"/>
    <w:rsid w:val="00F92B09"/>
    <w:rsid w:val="00F93090"/>
    <w:rsid w:val="00F94494"/>
    <w:rsid w:val="00F95105"/>
    <w:rsid w:val="00F95278"/>
    <w:rsid w:val="00F957B6"/>
    <w:rsid w:val="00FA013C"/>
    <w:rsid w:val="00FA0C91"/>
    <w:rsid w:val="00FA456B"/>
    <w:rsid w:val="00FA49DE"/>
    <w:rsid w:val="00FB49C9"/>
    <w:rsid w:val="00FC170E"/>
    <w:rsid w:val="00FC4A97"/>
    <w:rsid w:val="00FC6E1A"/>
    <w:rsid w:val="00FC6F12"/>
    <w:rsid w:val="00FC792A"/>
    <w:rsid w:val="00FC7D7C"/>
    <w:rsid w:val="00FE05A7"/>
    <w:rsid w:val="00FE426A"/>
    <w:rsid w:val="00FE464F"/>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1F12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paragraph" w:customStyle="1" w:styleId="Normlny0">
    <w:name w:val="_Normálny"/>
    <w:basedOn w:val="Normlny"/>
    <w:uiPriority w:val="99"/>
    <w:rsid w:val="005F4CDC"/>
    <w:pPr>
      <w:autoSpaceDE w:val="0"/>
      <w:autoSpaceDN w:val="0"/>
      <w:spacing w:after="0" w:line="240" w:lineRule="auto"/>
      <w:ind w:left="0" w:right="0" w:firstLine="0"/>
      <w:jc w:val="left"/>
    </w:pPr>
    <w:rPr>
      <w:color w:val="auto"/>
      <w:sz w:val="20"/>
      <w:szCs w:val="20"/>
      <w:lang w:eastAsia="en-US"/>
    </w:rPr>
  </w:style>
  <w:style w:type="character" w:customStyle="1" w:styleId="Nadpis4Char">
    <w:name w:val="Nadpis 4 Char"/>
    <w:basedOn w:val="Predvolenpsmoodseku"/>
    <w:link w:val="Nadpis4"/>
    <w:uiPriority w:val="9"/>
    <w:semiHidden/>
    <w:rsid w:val="001F1282"/>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6692">
      <w:bodyDiv w:val="1"/>
      <w:marLeft w:val="0"/>
      <w:marRight w:val="0"/>
      <w:marTop w:val="0"/>
      <w:marBottom w:val="0"/>
      <w:divBdr>
        <w:top w:val="none" w:sz="0" w:space="0" w:color="auto"/>
        <w:left w:val="none" w:sz="0" w:space="0" w:color="auto"/>
        <w:bottom w:val="none" w:sz="0" w:space="0" w:color="auto"/>
        <w:right w:val="none" w:sz="0" w:space="0" w:color="auto"/>
      </w:divBdr>
    </w:div>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72817586">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497817729">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290553809">
      <w:bodyDiv w:val="1"/>
      <w:marLeft w:val="0"/>
      <w:marRight w:val="0"/>
      <w:marTop w:val="0"/>
      <w:marBottom w:val="0"/>
      <w:divBdr>
        <w:top w:val="none" w:sz="0" w:space="0" w:color="auto"/>
        <w:left w:val="none" w:sz="0" w:space="0" w:color="auto"/>
        <w:bottom w:val="none" w:sz="0" w:space="0" w:color="auto"/>
        <w:right w:val="none" w:sz="0" w:space="0" w:color="auto"/>
      </w:divBdr>
    </w:div>
    <w:div w:id="1440104921">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34B1B-7726-4699-B3F4-CD2B0FB1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12178</Words>
  <Characters>69420</Characters>
  <Application>Microsoft Office Word</Application>
  <DocSecurity>0</DocSecurity>
  <Lines>578</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2026-03-26T11:35:00Z</dcterms:created>
  <dcterms:modified xsi:type="dcterms:W3CDTF">2026-05-05T10:53:00Z</dcterms:modified>
</cp:coreProperties>
</file>