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71C8F" w14:textId="77777777" w:rsidR="00D82D00" w:rsidRPr="00FA7C6B" w:rsidRDefault="00A5350D" w:rsidP="00A836AE">
      <w:pPr>
        <w:pStyle w:val="Nadpis1"/>
        <w:numPr>
          <w:ilvl w:val="0"/>
          <w:numId w:val="0"/>
        </w:numPr>
        <w:spacing w:after="0" w:line="240" w:lineRule="auto"/>
        <w:ind w:right="0"/>
        <w:jc w:val="center"/>
        <w:rPr>
          <w:color w:val="auto"/>
          <w:sz w:val="20"/>
          <w:szCs w:val="20"/>
        </w:rPr>
      </w:pPr>
      <w:bookmarkStart w:id="0" w:name="_GoBack"/>
      <w:bookmarkEnd w:id="0"/>
      <w:r w:rsidRPr="00FA7C6B">
        <w:rPr>
          <w:noProof/>
          <w:color w:val="auto"/>
          <w:sz w:val="20"/>
          <w:szCs w:val="20"/>
        </w:rPr>
        <w:drawing>
          <wp:anchor distT="0" distB="0" distL="114300" distR="114300" simplePos="0" relativeHeight="251659264" behindDoc="1" locked="0" layoutInCell="1" allowOverlap="0" wp14:anchorId="70A7013A" wp14:editId="51E6F3AC">
            <wp:simplePos x="0" y="0"/>
            <wp:positionH relativeFrom="column">
              <wp:posOffset>3132785</wp:posOffset>
            </wp:positionH>
            <wp:positionV relativeFrom="paragraph">
              <wp:posOffset>0</wp:posOffset>
            </wp:positionV>
            <wp:extent cx="189230" cy="334645"/>
            <wp:effectExtent l="0" t="0" r="0" b="0"/>
            <wp:wrapNone/>
            <wp:docPr id="2381" name="Picture 2381"/>
            <wp:cNvGraphicFramePr/>
            <a:graphic xmlns:a="http://schemas.openxmlformats.org/drawingml/2006/main">
              <a:graphicData uri="http://schemas.openxmlformats.org/drawingml/2006/picture">
                <pic:pic xmlns:pic="http://schemas.openxmlformats.org/drawingml/2006/picture">
                  <pic:nvPicPr>
                    <pic:cNvPr id="2381" name="Picture 2381"/>
                    <pic:cNvPicPr/>
                  </pic:nvPicPr>
                  <pic:blipFill>
                    <a:blip r:embed="rId8"/>
                    <a:stretch>
                      <a:fillRect/>
                    </a:stretch>
                  </pic:blipFill>
                  <pic:spPr>
                    <a:xfrm>
                      <a:off x="0" y="0"/>
                      <a:ext cx="189230" cy="334645"/>
                    </a:xfrm>
                    <a:prstGeom prst="rect">
                      <a:avLst/>
                    </a:prstGeom>
                  </pic:spPr>
                </pic:pic>
              </a:graphicData>
            </a:graphic>
          </wp:anchor>
        </w:drawing>
      </w:r>
      <w:r w:rsidRPr="00FA7C6B">
        <w:rPr>
          <w:color w:val="auto"/>
          <w:sz w:val="20"/>
          <w:szCs w:val="20"/>
        </w:rPr>
        <w:t xml:space="preserve">TABUĽKA ZHODY </w:t>
      </w:r>
    </w:p>
    <w:p w14:paraId="6B406D9A" w14:textId="77CBC5D6" w:rsidR="00A5350D" w:rsidRPr="00FA7C6B" w:rsidRDefault="00A5350D" w:rsidP="00A836AE">
      <w:pPr>
        <w:pStyle w:val="Nadpis1"/>
        <w:numPr>
          <w:ilvl w:val="0"/>
          <w:numId w:val="0"/>
        </w:numPr>
        <w:spacing w:after="0" w:line="240" w:lineRule="auto"/>
        <w:ind w:right="0"/>
        <w:jc w:val="center"/>
        <w:rPr>
          <w:color w:val="auto"/>
          <w:sz w:val="20"/>
          <w:szCs w:val="20"/>
        </w:rPr>
      </w:pPr>
      <w:r w:rsidRPr="00FA7C6B">
        <w:rPr>
          <w:color w:val="auto"/>
          <w:sz w:val="20"/>
          <w:szCs w:val="20"/>
        </w:rPr>
        <w:t xml:space="preserve">návrhu </w:t>
      </w:r>
      <w:r w:rsidR="00174093" w:rsidRPr="00FA7C6B">
        <w:rPr>
          <w:color w:val="auto"/>
          <w:sz w:val="20"/>
          <w:szCs w:val="20"/>
        </w:rPr>
        <w:t>právneho predpisu</w:t>
      </w:r>
      <w:r w:rsidRPr="00FA7C6B">
        <w:rPr>
          <w:color w:val="auto"/>
          <w:sz w:val="20"/>
          <w:szCs w:val="20"/>
        </w:rPr>
        <w:t xml:space="preserve"> s právom Európskej únie </w:t>
      </w:r>
    </w:p>
    <w:p w14:paraId="21B9A7E8" w14:textId="77777777" w:rsidR="00A5350D" w:rsidRPr="00FA7C6B" w:rsidRDefault="00A5350D" w:rsidP="00A836AE">
      <w:pPr>
        <w:spacing w:after="0" w:line="240" w:lineRule="auto"/>
        <w:ind w:left="0" w:right="0" w:firstLine="0"/>
        <w:jc w:val="left"/>
        <w:rPr>
          <w:color w:val="auto"/>
          <w:sz w:val="20"/>
          <w:szCs w:val="20"/>
        </w:rPr>
      </w:pPr>
      <w:r w:rsidRPr="00FA7C6B">
        <w:rPr>
          <w:color w:val="auto"/>
          <w:sz w:val="20"/>
          <w:szCs w:val="20"/>
        </w:rPr>
        <w:t xml:space="preserve"> </w:t>
      </w:r>
      <w:r w:rsidRPr="00FA7C6B">
        <w:rPr>
          <w:color w:val="auto"/>
          <w:sz w:val="20"/>
          <w:szCs w:val="20"/>
        </w:rPr>
        <w:tab/>
      </w:r>
      <w:r w:rsidRPr="00FA7C6B">
        <w:rPr>
          <w:b/>
          <w:color w:val="auto"/>
          <w:sz w:val="20"/>
          <w:szCs w:val="20"/>
        </w:rPr>
        <w:t xml:space="preserve"> </w:t>
      </w:r>
    </w:p>
    <w:tbl>
      <w:tblPr>
        <w:tblStyle w:val="Mriekatabuky"/>
        <w:tblW w:w="16019" w:type="dxa"/>
        <w:tblInd w:w="-998" w:type="dxa"/>
        <w:tblLayout w:type="fixed"/>
        <w:tblLook w:val="0000" w:firstRow="0" w:lastRow="0" w:firstColumn="0" w:lastColumn="0" w:noHBand="0" w:noVBand="0"/>
      </w:tblPr>
      <w:tblGrid>
        <w:gridCol w:w="851"/>
        <w:gridCol w:w="4111"/>
        <w:gridCol w:w="709"/>
        <w:gridCol w:w="709"/>
        <w:gridCol w:w="850"/>
        <w:gridCol w:w="4395"/>
        <w:gridCol w:w="850"/>
        <w:gridCol w:w="1418"/>
        <w:gridCol w:w="850"/>
        <w:gridCol w:w="1276"/>
      </w:tblGrid>
      <w:tr w:rsidR="00FA7C6B" w:rsidRPr="00FA7C6B" w14:paraId="311B890D" w14:textId="77777777" w:rsidTr="004F4C3E">
        <w:trPr>
          <w:trHeight w:val="498"/>
        </w:trPr>
        <w:tc>
          <w:tcPr>
            <w:tcW w:w="5671" w:type="dxa"/>
            <w:gridSpan w:val="3"/>
          </w:tcPr>
          <w:p w14:paraId="2B8E793C" w14:textId="0DB756C0" w:rsidR="00410473" w:rsidRPr="00FA7C6B" w:rsidRDefault="006D101A" w:rsidP="00A836AE">
            <w:pPr>
              <w:spacing w:after="0" w:line="240" w:lineRule="auto"/>
              <w:ind w:left="0" w:right="0" w:firstLine="0"/>
              <w:rPr>
                <w:color w:val="auto"/>
                <w:szCs w:val="20"/>
              </w:rPr>
            </w:pPr>
            <w:r w:rsidRPr="00FA7C6B">
              <w:rPr>
                <w:color w:val="auto"/>
                <w:szCs w:val="20"/>
              </w:rPr>
              <w:t>Smernica Rady 93/13/EHS z 5. apríla 1993 o nekalých podmienkach v spotrebiteľských zmluvách (Mimoriadne vydanie Ú. v. EÚ, kap. 15/zv. 2; Ú. v. ES L 95, 21.4.1993) v platnom znení</w:t>
            </w:r>
          </w:p>
        </w:tc>
        <w:tc>
          <w:tcPr>
            <w:tcW w:w="10348" w:type="dxa"/>
            <w:gridSpan w:val="7"/>
          </w:tcPr>
          <w:p w14:paraId="50B74EF7" w14:textId="24EBA98A" w:rsidR="00410473" w:rsidRPr="00FA7C6B" w:rsidRDefault="00410473" w:rsidP="00A836AE">
            <w:pPr>
              <w:pStyle w:val="Odsekzoznamu"/>
              <w:numPr>
                <w:ilvl w:val="0"/>
                <w:numId w:val="6"/>
              </w:numPr>
              <w:spacing w:after="0" w:line="240" w:lineRule="auto"/>
              <w:ind w:left="357" w:hanging="357"/>
              <w:rPr>
                <w:rFonts w:ascii="Times New Roman" w:hAnsi="Times New Roman" w:cs="Times New Roman"/>
                <w:szCs w:val="20"/>
              </w:rPr>
            </w:pPr>
            <w:r w:rsidRPr="00FA7C6B">
              <w:rPr>
                <w:rFonts w:ascii="Times New Roman" w:hAnsi="Times New Roman" w:cs="Times New Roman"/>
                <w:szCs w:val="20"/>
              </w:rPr>
              <w:t>Návrh Občiansk</w:t>
            </w:r>
            <w:r w:rsidR="00F35D1A" w:rsidRPr="00FA7C6B">
              <w:rPr>
                <w:rFonts w:ascii="Times New Roman" w:hAnsi="Times New Roman" w:cs="Times New Roman"/>
                <w:szCs w:val="20"/>
              </w:rPr>
              <w:t>eho</w:t>
            </w:r>
            <w:r w:rsidRPr="00FA7C6B">
              <w:rPr>
                <w:rFonts w:ascii="Times New Roman" w:hAnsi="Times New Roman" w:cs="Times New Roman"/>
                <w:szCs w:val="20"/>
              </w:rPr>
              <w:t xml:space="preserve"> zákonník</w:t>
            </w:r>
            <w:r w:rsidR="00F35D1A" w:rsidRPr="00FA7C6B">
              <w:rPr>
                <w:rFonts w:ascii="Times New Roman" w:hAnsi="Times New Roman" w:cs="Times New Roman"/>
                <w:szCs w:val="20"/>
              </w:rPr>
              <w:t>a</w:t>
            </w:r>
          </w:p>
          <w:p w14:paraId="1D09742C" w14:textId="572AC16F" w:rsidR="00844075" w:rsidRPr="00FA7C6B" w:rsidRDefault="00844075" w:rsidP="00A836AE">
            <w:pPr>
              <w:pStyle w:val="Odsekzoznamu"/>
              <w:numPr>
                <w:ilvl w:val="0"/>
                <w:numId w:val="6"/>
              </w:numPr>
              <w:spacing w:after="0" w:line="240" w:lineRule="auto"/>
              <w:ind w:left="357" w:hanging="357"/>
              <w:rPr>
                <w:rFonts w:ascii="Times New Roman" w:hAnsi="Times New Roman" w:cs="Times New Roman"/>
                <w:szCs w:val="20"/>
              </w:rPr>
            </w:pPr>
            <w:r w:rsidRPr="00FA7C6B">
              <w:rPr>
                <w:rFonts w:ascii="Times New Roman" w:hAnsi="Times New Roman" w:cs="Times New Roman"/>
                <w:szCs w:val="20"/>
              </w:rPr>
              <w:t>Návrh nariadenia vlády Slovenskej republiky č. .../2026 Z. z., ktorým sa vykonávajú niektoré ustanovenia Občianskeho zákonníka</w:t>
            </w:r>
          </w:p>
          <w:p w14:paraId="1E4BAA53" w14:textId="1CA15205" w:rsidR="00C41251" w:rsidRPr="00FA7C6B" w:rsidRDefault="00C41251" w:rsidP="00A836AE">
            <w:pPr>
              <w:pStyle w:val="Odsekzoznamu"/>
              <w:numPr>
                <w:ilvl w:val="0"/>
                <w:numId w:val="6"/>
              </w:numPr>
              <w:spacing w:after="0" w:line="240" w:lineRule="auto"/>
              <w:ind w:left="357" w:hanging="357"/>
              <w:rPr>
                <w:rFonts w:ascii="Times New Roman" w:hAnsi="Times New Roman" w:cs="Times New Roman"/>
                <w:szCs w:val="20"/>
              </w:rPr>
            </w:pPr>
            <w:r w:rsidRPr="00FA7C6B">
              <w:rPr>
                <w:rFonts w:ascii="Times New Roman" w:hAnsi="Times New Roman" w:cs="Times New Roman"/>
                <w:szCs w:val="20"/>
              </w:rPr>
              <w:t>Zákon č. 575/2001 Z. z. o organizácii činnosti vlády a organizácii ústrednej štátnej správy v znení neskorších predpisov</w:t>
            </w:r>
          </w:p>
          <w:p w14:paraId="235D2D47" w14:textId="5DDEF0AB" w:rsidR="00410473" w:rsidRPr="00FA7C6B" w:rsidRDefault="00410473" w:rsidP="00A836AE">
            <w:pPr>
              <w:spacing w:after="0" w:line="240" w:lineRule="auto"/>
              <w:ind w:left="0" w:right="0" w:firstLine="0"/>
              <w:jc w:val="left"/>
              <w:rPr>
                <w:color w:val="auto"/>
                <w:szCs w:val="20"/>
              </w:rPr>
            </w:pPr>
          </w:p>
          <w:p w14:paraId="489EC493" w14:textId="77777777" w:rsidR="00410473" w:rsidRPr="00FA7C6B" w:rsidRDefault="00410473" w:rsidP="00A836AE">
            <w:pPr>
              <w:spacing w:after="0" w:line="240" w:lineRule="auto"/>
              <w:ind w:left="0" w:right="0" w:firstLine="0"/>
              <w:jc w:val="left"/>
              <w:rPr>
                <w:b/>
                <w:color w:val="auto"/>
                <w:szCs w:val="20"/>
              </w:rPr>
            </w:pPr>
          </w:p>
          <w:p w14:paraId="01E7B51B" w14:textId="77777777" w:rsidR="00352A02" w:rsidRPr="00FA7C6B" w:rsidRDefault="00352A02" w:rsidP="00A836AE">
            <w:pPr>
              <w:spacing w:after="0" w:line="240" w:lineRule="auto"/>
              <w:ind w:left="0" w:right="0" w:firstLine="0"/>
              <w:jc w:val="left"/>
              <w:rPr>
                <w:color w:val="auto"/>
                <w:szCs w:val="20"/>
              </w:rPr>
            </w:pPr>
          </w:p>
        </w:tc>
      </w:tr>
      <w:tr w:rsidR="00FA7C6B" w:rsidRPr="00FA7C6B" w14:paraId="0B692FA4" w14:textId="77777777" w:rsidTr="004F4C3E">
        <w:trPr>
          <w:trHeight w:val="286"/>
        </w:trPr>
        <w:tc>
          <w:tcPr>
            <w:tcW w:w="851" w:type="dxa"/>
            <w:tcBorders>
              <w:bottom w:val="single" w:sz="4" w:space="0" w:color="auto"/>
            </w:tcBorders>
          </w:tcPr>
          <w:p w14:paraId="425AE891" w14:textId="77777777" w:rsidR="00A5350D" w:rsidRPr="00FA7C6B" w:rsidRDefault="00A5350D" w:rsidP="00A836AE">
            <w:pPr>
              <w:spacing w:after="0" w:line="240" w:lineRule="auto"/>
              <w:ind w:left="0" w:right="0" w:firstLine="0"/>
              <w:jc w:val="left"/>
              <w:rPr>
                <w:color w:val="auto"/>
                <w:sz w:val="20"/>
                <w:szCs w:val="20"/>
              </w:rPr>
            </w:pPr>
            <w:r w:rsidRPr="00FA7C6B">
              <w:rPr>
                <w:color w:val="auto"/>
                <w:sz w:val="20"/>
                <w:szCs w:val="20"/>
              </w:rPr>
              <w:t>1</w:t>
            </w:r>
            <w:r w:rsidRPr="00FA7C6B">
              <w:rPr>
                <w:b/>
                <w:color w:val="auto"/>
                <w:sz w:val="20"/>
                <w:szCs w:val="20"/>
              </w:rPr>
              <w:t xml:space="preserve"> </w:t>
            </w:r>
          </w:p>
        </w:tc>
        <w:tc>
          <w:tcPr>
            <w:tcW w:w="4111" w:type="dxa"/>
          </w:tcPr>
          <w:p w14:paraId="3498D04D" w14:textId="77777777" w:rsidR="00A5350D" w:rsidRPr="00FA7C6B" w:rsidRDefault="00A5350D" w:rsidP="00A836AE">
            <w:pPr>
              <w:spacing w:after="0" w:line="240" w:lineRule="auto"/>
              <w:ind w:left="0" w:right="0" w:firstLine="0"/>
              <w:jc w:val="left"/>
              <w:rPr>
                <w:color w:val="auto"/>
                <w:sz w:val="20"/>
                <w:szCs w:val="20"/>
              </w:rPr>
            </w:pPr>
            <w:r w:rsidRPr="00FA7C6B">
              <w:rPr>
                <w:color w:val="auto"/>
                <w:sz w:val="20"/>
                <w:szCs w:val="20"/>
              </w:rPr>
              <w:t>2</w:t>
            </w:r>
            <w:r w:rsidRPr="00FA7C6B">
              <w:rPr>
                <w:b/>
                <w:color w:val="auto"/>
                <w:sz w:val="20"/>
                <w:szCs w:val="20"/>
              </w:rPr>
              <w:t xml:space="preserve"> </w:t>
            </w:r>
          </w:p>
        </w:tc>
        <w:tc>
          <w:tcPr>
            <w:tcW w:w="709" w:type="dxa"/>
          </w:tcPr>
          <w:p w14:paraId="657BFAB4" w14:textId="77777777" w:rsidR="00A5350D" w:rsidRPr="00FA7C6B" w:rsidRDefault="00A5350D" w:rsidP="00A836AE">
            <w:pPr>
              <w:spacing w:after="0" w:line="240" w:lineRule="auto"/>
              <w:ind w:left="0" w:right="0" w:firstLine="0"/>
              <w:jc w:val="left"/>
              <w:rPr>
                <w:color w:val="auto"/>
                <w:sz w:val="20"/>
                <w:szCs w:val="20"/>
              </w:rPr>
            </w:pPr>
            <w:r w:rsidRPr="00FA7C6B">
              <w:rPr>
                <w:color w:val="auto"/>
                <w:sz w:val="20"/>
                <w:szCs w:val="20"/>
              </w:rPr>
              <w:t>3</w:t>
            </w:r>
            <w:r w:rsidRPr="00FA7C6B">
              <w:rPr>
                <w:b/>
                <w:color w:val="auto"/>
                <w:sz w:val="20"/>
                <w:szCs w:val="20"/>
              </w:rPr>
              <w:t xml:space="preserve"> </w:t>
            </w:r>
          </w:p>
        </w:tc>
        <w:tc>
          <w:tcPr>
            <w:tcW w:w="709" w:type="dxa"/>
          </w:tcPr>
          <w:p w14:paraId="604DB856" w14:textId="77777777" w:rsidR="00A5350D" w:rsidRPr="00FA7C6B" w:rsidRDefault="00A5350D" w:rsidP="00A836AE">
            <w:pPr>
              <w:spacing w:after="0" w:line="240" w:lineRule="auto"/>
              <w:ind w:left="0" w:right="0" w:firstLine="0"/>
              <w:jc w:val="left"/>
              <w:rPr>
                <w:color w:val="auto"/>
                <w:sz w:val="20"/>
                <w:szCs w:val="20"/>
              </w:rPr>
            </w:pPr>
            <w:r w:rsidRPr="00FA7C6B">
              <w:rPr>
                <w:color w:val="auto"/>
                <w:sz w:val="20"/>
                <w:szCs w:val="20"/>
              </w:rPr>
              <w:t>4</w:t>
            </w:r>
            <w:r w:rsidRPr="00FA7C6B">
              <w:rPr>
                <w:b/>
                <w:color w:val="auto"/>
                <w:sz w:val="20"/>
                <w:szCs w:val="20"/>
              </w:rPr>
              <w:t xml:space="preserve"> </w:t>
            </w:r>
          </w:p>
        </w:tc>
        <w:tc>
          <w:tcPr>
            <w:tcW w:w="850" w:type="dxa"/>
          </w:tcPr>
          <w:p w14:paraId="20A59921" w14:textId="77777777" w:rsidR="00A5350D" w:rsidRPr="00FA7C6B" w:rsidRDefault="00A5350D" w:rsidP="00A836AE">
            <w:pPr>
              <w:spacing w:after="0" w:line="240" w:lineRule="auto"/>
              <w:ind w:left="0" w:right="0" w:firstLine="0"/>
              <w:jc w:val="left"/>
              <w:rPr>
                <w:color w:val="auto"/>
                <w:sz w:val="20"/>
                <w:szCs w:val="20"/>
              </w:rPr>
            </w:pPr>
            <w:r w:rsidRPr="00FA7C6B">
              <w:rPr>
                <w:color w:val="auto"/>
                <w:sz w:val="20"/>
                <w:szCs w:val="20"/>
              </w:rPr>
              <w:t>5</w:t>
            </w:r>
            <w:r w:rsidRPr="00FA7C6B">
              <w:rPr>
                <w:b/>
                <w:color w:val="auto"/>
                <w:sz w:val="20"/>
                <w:szCs w:val="20"/>
              </w:rPr>
              <w:t xml:space="preserve"> </w:t>
            </w:r>
          </w:p>
        </w:tc>
        <w:tc>
          <w:tcPr>
            <w:tcW w:w="4395" w:type="dxa"/>
          </w:tcPr>
          <w:p w14:paraId="0BF05152" w14:textId="77777777" w:rsidR="00A5350D" w:rsidRPr="00FA7C6B" w:rsidRDefault="00A5350D" w:rsidP="00A836AE">
            <w:pPr>
              <w:spacing w:after="0" w:line="240" w:lineRule="auto"/>
              <w:ind w:left="0" w:right="0" w:firstLine="0"/>
              <w:jc w:val="left"/>
              <w:rPr>
                <w:color w:val="auto"/>
                <w:sz w:val="20"/>
                <w:szCs w:val="20"/>
              </w:rPr>
            </w:pPr>
            <w:r w:rsidRPr="00FA7C6B">
              <w:rPr>
                <w:color w:val="auto"/>
                <w:sz w:val="20"/>
                <w:szCs w:val="20"/>
              </w:rPr>
              <w:t>6</w:t>
            </w:r>
            <w:r w:rsidRPr="00FA7C6B">
              <w:rPr>
                <w:b/>
                <w:color w:val="auto"/>
                <w:sz w:val="20"/>
                <w:szCs w:val="20"/>
              </w:rPr>
              <w:t xml:space="preserve"> </w:t>
            </w:r>
          </w:p>
        </w:tc>
        <w:tc>
          <w:tcPr>
            <w:tcW w:w="850" w:type="dxa"/>
          </w:tcPr>
          <w:p w14:paraId="1D6C7176" w14:textId="77777777" w:rsidR="00A5350D" w:rsidRPr="00FA7C6B" w:rsidRDefault="00A5350D" w:rsidP="00A836AE">
            <w:pPr>
              <w:spacing w:after="0" w:line="240" w:lineRule="auto"/>
              <w:ind w:left="0" w:right="0" w:firstLine="0"/>
              <w:jc w:val="left"/>
              <w:rPr>
                <w:color w:val="auto"/>
                <w:sz w:val="20"/>
                <w:szCs w:val="20"/>
              </w:rPr>
            </w:pPr>
            <w:r w:rsidRPr="00FA7C6B">
              <w:rPr>
                <w:color w:val="auto"/>
                <w:sz w:val="20"/>
                <w:szCs w:val="20"/>
              </w:rPr>
              <w:t>7</w:t>
            </w:r>
            <w:r w:rsidRPr="00FA7C6B">
              <w:rPr>
                <w:b/>
                <w:color w:val="auto"/>
                <w:sz w:val="20"/>
                <w:szCs w:val="20"/>
              </w:rPr>
              <w:t xml:space="preserve"> </w:t>
            </w:r>
          </w:p>
        </w:tc>
        <w:tc>
          <w:tcPr>
            <w:tcW w:w="1418" w:type="dxa"/>
          </w:tcPr>
          <w:p w14:paraId="644977F5" w14:textId="77777777" w:rsidR="00A5350D" w:rsidRPr="00FA7C6B" w:rsidRDefault="00A5350D" w:rsidP="00A836AE">
            <w:pPr>
              <w:spacing w:after="0" w:line="240" w:lineRule="auto"/>
              <w:ind w:left="0" w:right="0" w:firstLine="0"/>
              <w:jc w:val="left"/>
              <w:rPr>
                <w:color w:val="auto"/>
                <w:sz w:val="20"/>
                <w:szCs w:val="20"/>
              </w:rPr>
            </w:pPr>
            <w:r w:rsidRPr="00FA7C6B">
              <w:rPr>
                <w:color w:val="auto"/>
                <w:sz w:val="20"/>
                <w:szCs w:val="20"/>
              </w:rPr>
              <w:t>8</w:t>
            </w:r>
            <w:r w:rsidRPr="00FA7C6B">
              <w:rPr>
                <w:b/>
                <w:color w:val="auto"/>
                <w:sz w:val="20"/>
                <w:szCs w:val="20"/>
              </w:rPr>
              <w:t xml:space="preserve"> </w:t>
            </w:r>
          </w:p>
        </w:tc>
        <w:tc>
          <w:tcPr>
            <w:tcW w:w="850" w:type="dxa"/>
          </w:tcPr>
          <w:p w14:paraId="718BE5C4" w14:textId="77777777" w:rsidR="00A5350D" w:rsidRPr="00FA7C6B" w:rsidRDefault="00A5350D" w:rsidP="00A836AE">
            <w:pPr>
              <w:spacing w:after="0" w:line="240" w:lineRule="auto"/>
              <w:ind w:left="0" w:right="0" w:firstLine="0"/>
              <w:jc w:val="left"/>
              <w:rPr>
                <w:color w:val="auto"/>
                <w:sz w:val="20"/>
                <w:szCs w:val="20"/>
              </w:rPr>
            </w:pPr>
            <w:r w:rsidRPr="00FA7C6B">
              <w:rPr>
                <w:color w:val="auto"/>
                <w:sz w:val="20"/>
                <w:szCs w:val="20"/>
              </w:rPr>
              <w:t>9</w:t>
            </w:r>
            <w:r w:rsidRPr="00FA7C6B">
              <w:rPr>
                <w:b/>
                <w:color w:val="auto"/>
                <w:sz w:val="20"/>
                <w:szCs w:val="20"/>
              </w:rPr>
              <w:t xml:space="preserve"> </w:t>
            </w:r>
          </w:p>
        </w:tc>
        <w:tc>
          <w:tcPr>
            <w:tcW w:w="1276" w:type="dxa"/>
          </w:tcPr>
          <w:p w14:paraId="1EFA8265" w14:textId="77777777" w:rsidR="00A5350D" w:rsidRPr="00FA7C6B" w:rsidRDefault="00A5350D" w:rsidP="00A836AE">
            <w:pPr>
              <w:spacing w:after="0" w:line="240" w:lineRule="auto"/>
              <w:ind w:left="0" w:right="0" w:firstLine="0"/>
              <w:jc w:val="left"/>
              <w:rPr>
                <w:color w:val="auto"/>
                <w:sz w:val="20"/>
                <w:szCs w:val="20"/>
              </w:rPr>
            </w:pPr>
            <w:r w:rsidRPr="00FA7C6B">
              <w:rPr>
                <w:color w:val="auto"/>
                <w:sz w:val="20"/>
                <w:szCs w:val="20"/>
              </w:rPr>
              <w:t>10</w:t>
            </w:r>
            <w:r w:rsidRPr="00FA7C6B">
              <w:rPr>
                <w:b/>
                <w:color w:val="auto"/>
                <w:sz w:val="20"/>
                <w:szCs w:val="20"/>
              </w:rPr>
              <w:t xml:space="preserve"> </w:t>
            </w:r>
          </w:p>
        </w:tc>
      </w:tr>
      <w:tr w:rsidR="00FA7C6B" w:rsidRPr="00FA7C6B" w14:paraId="760577B8" w14:textId="77777777" w:rsidTr="004F4C3E">
        <w:trPr>
          <w:trHeight w:val="1418"/>
        </w:trPr>
        <w:tc>
          <w:tcPr>
            <w:tcW w:w="851" w:type="dxa"/>
          </w:tcPr>
          <w:p w14:paraId="6F7EC002" w14:textId="77777777" w:rsidR="009D2F94" w:rsidRPr="00FA7C6B" w:rsidRDefault="009D2F94" w:rsidP="00A836AE">
            <w:pPr>
              <w:pStyle w:val="Normlny0"/>
            </w:pPr>
            <w:r w:rsidRPr="00FA7C6B">
              <w:t>Článok</w:t>
            </w:r>
          </w:p>
          <w:p w14:paraId="421804CE" w14:textId="77777777" w:rsidR="009D2F94" w:rsidRPr="00FA7C6B" w:rsidRDefault="009D2F94" w:rsidP="00A836AE">
            <w:pPr>
              <w:spacing w:after="0" w:line="240" w:lineRule="auto"/>
              <w:ind w:left="0" w:right="0" w:firstLine="0"/>
              <w:jc w:val="left"/>
              <w:rPr>
                <w:color w:val="auto"/>
                <w:sz w:val="20"/>
                <w:szCs w:val="20"/>
              </w:rPr>
            </w:pPr>
          </w:p>
        </w:tc>
        <w:tc>
          <w:tcPr>
            <w:tcW w:w="4111" w:type="dxa"/>
          </w:tcPr>
          <w:p w14:paraId="2E7D1F30" w14:textId="2D406815" w:rsidR="009D2F94" w:rsidRPr="00FA7C6B" w:rsidRDefault="009D2F94" w:rsidP="00A836AE">
            <w:pPr>
              <w:spacing w:after="0" w:line="240" w:lineRule="auto"/>
              <w:ind w:left="0" w:right="0" w:firstLine="0"/>
              <w:jc w:val="left"/>
              <w:rPr>
                <w:color w:val="auto"/>
                <w:sz w:val="20"/>
                <w:szCs w:val="20"/>
              </w:rPr>
            </w:pPr>
            <w:r w:rsidRPr="00FA7C6B">
              <w:rPr>
                <w:color w:val="auto"/>
                <w:sz w:val="20"/>
                <w:szCs w:val="20"/>
              </w:rPr>
              <w:t>Text</w:t>
            </w:r>
          </w:p>
        </w:tc>
        <w:tc>
          <w:tcPr>
            <w:tcW w:w="709" w:type="dxa"/>
          </w:tcPr>
          <w:p w14:paraId="112251CD" w14:textId="43D6FE34" w:rsidR="009D2F94" w:rsidRPr="00FA7C6B" w:rsidRDefault="009D2F94" w:rsidP="00A836AE">
            <w:pPr>
              <w:spacing w:after="0" w:line="240" w:lineRule="auto"/>
              <w:ind w:left="0" w:right="0" w:firstLine="0"/>
              <w:jc w:val="left"/>
              <w:rPr>
                <w:b/>
                <w:color w:val="auto"/>
                <w:sz w:val="20"/>
                <w:szCs w:val="20"/>
              </w:rPr>
            </w:pPr>
            <w:r w:rsidRPr="00FA7C6B">
              <w:rPr>
                <w:color w:val="auto"/>
                <w:sz w:val="20"/>
                <w:szCs w:val="20"/>
              </w:rPr>
              <w:t xml:space="preserve">Spôsob </w:t>
            </w:r>
            <w:proofErr w:type="spellStart"/>
            <w:r w:rsidRPr="00FA7C6B">
              <w:rPr>
                <w:color w:val="auto"/>
                <w:sz w:val="20"/>
                <w:szCs w:val="20"/>
              </w:rPr>
              <w:t>transp</w:t>
            </w:r>
            <w:proofErr w:type="spellEnd"/>
            <w:r w:rsidRPr="00FA7C6B">
              <w:rPr>
                <w:color w:val="auto"/>
                <w:sz w:val="20"/>
                <w:szCs w:val="20"/>
              </w:rPr>
              <w:t>.</w:t>
            </w:r>
          </w:p>
        </w:tc>
        <w:tc>
          <w:tcPr>
            <w:tcW w:w="709" w:type="dxa"/>
          </w:tcPr>
          <w:p w14:paraId="6CA8E562" w14:textId="1C6A4333" w:rsidR="009D2F94" w:rsidRPr="00FA7C6B" w:rsidRDefault="009D2F94" w:rsidP="00A836AE">
            <w:pPr>
              <w:spacing w:after="0" w:line="240" w:lineRule="auto"/>
              <w:ind w:left="0" w:right="0" w:firstLine="0"/>
              <w:jc w:val="left"/>
              <w:rPr>
                <w:color w:val="auto"/>
                <w:sz w:val="20"/>
                <w:szCs w:val="20"/>
              </w:rPr>
            </w:pPr>
            <w:r w:rsidRPr="00FA7C6B">
              <w:rPr>
                <w:color w:val="auto"/>
                <w:sz w:val="20"/>
                <w:szCs w:val="20"/>
              </w:rPr>
              <w:t>Číslo</w:t>
            </w:r>
          </w:p>
        </w:tc>
        <w:tc>
          <w:tcPr>
            <w:tcW w:w="850" w:type="dxa"/>
          </w:tcPr>
          <w:p w14:paraId="2674DE7C" w14:textId="33A0C2A3" w:rsidR="009D2F94" w:rsidRPr="00FA7C6B" w:rsidRDefault="009D2F94" w:rsidP="00A836AE">
            <w:pPr>
              <w:spacing w:after="0" w:line="240" w:lineRule="auto"/>
              <w:ind w:left="0" w:right="0" w:firstLine="0"/>
              <w:jc w:val="left"/>
              <w:rPr>
                <w:b/>
                <w:color w:val="auto"/>
                <w:sz w:val="20"/>
                <w:szCs w:val="20"/>
              </w:rPr>
            </w:pPr>
            <w:r w:rsidRPr="00FA7C6B">
              <w:rPr>
                <w:color w:val="auto"/>
                <w:sz w:val="20"/>
                <w:szCs w:val="20"/>
              </w:rPr>
              <w:t>Článok</w:t>
            </w:r>
          </w:p>
        </w:tc>
        <w:tc>
          <w:tcPr>
            <w:tcW w:w="4395" w:type="dxa"/>
          </w:tcPr>
          <w:p w14:paraId="6C87F484" w14:textId="39D597DA" w:rsidR="009D2F94" w:rsidRPr="00FA7C6B" w:rsidRDefault="009D2F94" w:rsidP="00A836AE">
            <w:pPr>
              <w:spacing w:after="0" w:line="240" w:lineRule="auto"/>
              <w:ind w:left="0" w:right="0" w:firstLine="0"/>
              <w:jc w:val="left"/>
              <w:rPr>
                <w:color w:val="auto"/>
                <w:sz w:val="20"/>
                <w:szCs w:val="20"/>
              </w:rPr>
            </w:pPr>
            <w:r w:rsidRPr="00FA7C6B">
              <w:rPr>
                <w:color w:val="auto"/>
                <w:sz w:val="20"/>
                <w:szCs w:val="20"/>
              </w:rPr>
              <w:t>Text</w:t>
            </w:r>
          </w:p>
        </w:tc>
        <w:tc>
          <w:tcPr>
            <w:tcW w:w="850" w:type="dxa"/>
          </w:tcPr>
          <w:p w14:paraId="36BC5202" w14:textId="0F2E3F36" w:rsidR="009D2F94" w:rsidRPr="00FA7C6B" w:rsidRDefault="009D2F94" w:rsidP="00A836AE">
            <w:pPr>
              <w:spacing w:after="0" w:line="240" w:lineRule="auto"/>
              <w:ind w:left="0" w:right="0" w:firstLine="0"/>
              <w:jc w:val="left"/>
              <w:rPr>
                <w:color w:val="auto"/>
                <w:sz w:val="20"/>
                <w:szCs w:val="20"/>
              </w:rPr>
            </w:pPr>
            <w:r w:rsidRPr="00FA7C6B">
              <w:rPr>
                <w:color w:val="auto"/>
                <w:sz w:val="20"/>
                <w:szCs w:val="20"/>
              </w:rPr>
              <w:t>Zhoda</w:t>
            </w:r>
          </w:p>
        </w:tc>
        <w:tc>
          <w:tcPr>
            <w:tcW w:w="1418" w:type="dxa"/>
          </w:tcPr>
          <w:p w14:paraId="1FA8B186" w14:textId="77777777" w:rsidR="009D2F94" w:rsidRPr="00FA7C6B" w:rsidRDefault="009D2F94" w:rsidP="00A836AE">
            <w:pPr>
              <w:pStyle w:val="Normlny0"/>
            </w:pPr>
            <w:r w:rsidRPr="00FA7C6B">
              <w:t>Poznámky</w:t>
            </w:r>
          </w:p>
          <w:p w14:paraId="71A2D97C" w14:textId="77777777" w:rsidR="009D2F94" w:rsidRPr="00FA7C6B" w:rsidRDefault="009D2F94" w:rsidP="00A836AE">
            <w:pPr>
              <w:spacing w:after="0" w:line="240" w:lineRule="auto"/>
              <w:ind w:left="0" w:right="0" w:firstLine="0"/>
              <w:jc w:val="left"/>
              <w:rPr>
                <w:color w:val="auto"/>
                <w:sz w:val="20"/>
                <w:szCs w:val="20"/>
              </w:rPr>
            </w:pPr>
          </w:p>
        </w:tc>
        <w:tc>
          <w:tcPr>
            <w:tcW w:w="850" w:type="dxa"/>
          </w:tcPr>
          <w:p w14:paraId="0F7E642F" w14:textId="25AF2B30" w:rsidR="009D2F94" w:rsidRPr="00FA7C6B" w:rsidRDefault="009D2F94" w:rsidP="00A836AE">
            <w:pPr>
              <w:spacing w:after="0" w:line="240" w:lineRule="auto"/>
              <w:ind w:left="0" w:right="0" w:firstLine="0"/>
              <w:jc w:val="left"/>
              <w:rPr>
                <w:color w:val="auto"/>
                <w:sz w:val="20"/>
                <w:szCs w:val="20"/>
              </w:rPr>
            </w:pPr>
            <w:r w:rsidRPr="00FA7C6B">
              <w:rPr>
                <w:color w:val="auto"/>
                <w:sz w:val="20"/>
                <w:szCs w:val="20"/>
              </w:rPr>
              <w:t>Identifikácia goldplatingu</w:t>
            </w:r>
          </w:p>
        </w:tc>
        <w:tc>
          <w:tcPr>
            <w:tcW w:w="1276" w:type="dxa"/>
          </w:tcPr>
          <w:p w14:paraId="7ED6158B" w14:textId="65813EA5" w:rsidR="009D2F94" w:rsidRPr="00FA7C6B" w:rsidRDefault="009D2F94" w:rsidP="00A836AE">
            <w:pPr>
              <w:spacing w:after="0" w:line="240" w:lineRule="auto"/>
              <w:ind w:left="0" w:right="0" w:firstLine="0"/>
              <w:jc w:val="left"/>
              <w:rPr>
                <w:color w:val="auto"/>
                <w:sz w:val="20"/>
                <w:szCs w:val="20"/>
              </w:rPr>
            </w:pPr>
            <w:r w:rsidRPr="00FA7C6B">
              <w:rPr>
                <w:color w:val="auto"/>
                <w:sz w:val="20"/>
                <w:szCs w:val="20"/>
              </w:rPr>
              <w:t xml:space="preserve">Identifikácia oblasti </w:t>
            </w:r>
            <w:proofErr w:type="spellStart"/>
            <w:r w:rsidRPr="00FA7C6B">
              <w:rPr>
                <w:color w:val="auto"/>
                <w:sz w:val="20"/>
                <w:szCs w:val="20"/>
              </w:rPr>
              <w:t>gold</w:t>
            </w:r>
            <w:proofErr w:type="spellEnd"/>
            <w:r w:rsidRPr="00FA7C6B">
              <w:rPr>
                <w:color w:val="auto"/>
                <w:sz w:val="20"/>
                <w:szCs w:val="20"/>
              </w:rPr>
              <w:t xml:space="preserve">- </w:t>
            </w:r>
            <w:proofErr w:type="spellStart"/>
            <w:r w:rsidRPr="00FA7C6B">
              <w:rPr>
                <w:color w:val="auto"/>
                <w:sz w:val="20"/>
                <w:szCs w:val="20"/>
              </w:rPr>
              <w:t>platingu</w:t>
            </w:r>
            <w:proofErr w:type="spellEnd"/>
            <w:r w:rsidRPr="00FA7C6B">
              <w:rPr>
                <w:color w:val="auto"/>
                <w:sz w:val="20"/>
                <w:szCs w:val="20"/>
              </w:rPr>
              <w:t xml:space="preserve"> a  vyjadrenie k opodstatnenosti goldplatingu*</w:t>
            </w:r>
          </w:p>
        </w:tc>
      </w:tr>
      <w:tr w:rsidR="00FA7C6B" w:rsidRPr="00FA7C6B" w14:paraId="77785A1E" w14:textId="77777777" w:rsidTr="004F4C3E">
        <w:trPr>
          <w:trHeight w:val="132"/>
        </w:trPr>
        <w:tc>
          <w:tcPr>
            <w:tcW w:w="851" w:type="dxa"/>
          </w:tcPr>
          <w:p w14:paraId="474108AF" w14:textId="77777777" w:rsidR="00D71545" w:rsidRPr="00FA7C6B" w:rsidRDefault="00D71545" w:rsidP="00A836AE">
            <w:pPr>
              <w:spacing w:after="0" w:line="240" w:lineRule="auto"/>
              <w:ind w:left="0" w:right="0" w:firstLine="0"/>
              <w:jc w:val="left"/>
              <w:rPr>
                <w:color w:val="auto"/>
                <w:sz w:val="20"/>
                <w:szCs w:val="20"/>
              </w:rPr>
            </w:pPr>
            <w:r w:rsidRPr="00FA7C6B">
              <w:rPr>
                <w:color w:val="auto"/>
                <w:sz w:val="20"/>
                <w:szCs w:val="20"/>
              </w:rPr>
              <w:t>Č:1</w:t>
            </w:r>
          </w:p>
          <w:p w14:paraId="25A316AD" w14:textId="30DE0FCA" w:rsidR="00D71545" w:rsidRPr="00FA7C6B" w:rsidRDefault="00D71545" w:rsidP="00A836AE">
            <w:pPr>
              <w:spacing w:after="0" w:line="240" w:lineRule="auto"/>
              <w:ind w:left="0" w:right="0" w:firstLine="0"/>
              <w:jc w:val="left"/>
              <w:rPr>
                <w:color w:val="auto"/>
                <w:sz w:val="20"/>
                <w:szCs w:val="20"/>
              </w:rPr>
            </w:pPr>
            <w:r w:rsidRPr="00FA7C6B">
              <w:rPr>
                <w:color w:val="auto"/>
                <w:sz w:val="20"/>
                <w:szCs w:val="20"/>
              </w:rPr>
              <w:t>O: 2</w:t>
            </w:r>
          </w:p>
        </w:tc>
        <w:tc>
          <w:tcPr>
            <w:tcW w:w="4111" w:type="dxa"/>
          </w:tcPr>
          <w:p w14:paraId="7CA9B878" w14:textId="40DA8503" w:rsidR="00D71545" w:rsidRPr="00FA7C6B" w:rsidRDefault="00D71545" w:rsidP="00A836AE">
            <w:pPr>
              <w:spacing w:after="0" w:line="240" w:lineRule="auto"/>
              <w:ind w:left="0" w:right="0" w:firstLine="0"/>
              <w:rPr>
                <w:color w:val="auto"/>
                <w:sz w:val="20"/>
                <w:szCs w:val="20"/>
              </w:rPr>
            </w:pPr>
            <w:r w:rsidRPr="00FA7C6B">
              <w:rPr>
                <w:color w:val="auto"/>
                <w:sz w:val="20"/>
                <w:szCs w:val="20"/>
              </w:rPr>
              <w:t>2.   Zmluvné podmienky, ktoré odrážajú záväzné zákonné alebo regulačné ustanovenia a ustanovenia alebo zásady medzinárodných dohovorov, ktorých sú členské štáty alebo spoločenstvo zmluvnou stranou, najmä v oblasti dopravy, nepodliehajú ustanoveniam tejto smernice.</w:t>
            </w:r>
          </w:p>
        </w:tc>
        <w:tc>
          <w:tcPr>
            <w:tcW w:w="709" w:type="dxa"/>
          </w:tcPr>
          <w:p w14:paraId="1616DAB1" w14:textId="7717E587" w:rsidR="00D71545" w:rsidRPr="00FA7C6B" w:rsidRDefault="00D71545" w:rsidP="00A836AE">
            <w:pPr>
              <w:spacing w:after="0" w:line="240" w:lineRule="auto"/>
              <w:ind w:left="0" w:right="0" w:firstLine="0"/>
              <w:jc w:val="center"/>
              <w:rPr>
                <w:color w:val="auto"/>
                <w:sz w:val="20"/>
                <w:szCs w:val="20"/>
              </w:rPr>
            </w:pPr>
            <w:r w:rsidRPr="00FA7C6B">
              <w:rPr>
                <w:color w:val="auto"/>
                <w:sz w:val="20"/>
                <w:szCs w:val="20"/>
              </w:rPr>
              <w:t>N</w:t>
            </w:r>
          </w:p>
        </w:tc>
        <w:tc>
          <w:tcPr>
            <w:tcW w:w="709" w:type="dxa"/>
          </w:tcPr>
          <w:p w14:paraId="05D07EF6" w14:textId="25365BB7" w:rsidR="00D71545" w:rsidRPr="00FA7C6B" w:rsidRDefault="00D71545"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tcPr>
          <w:p w14:paraId="6BD9EF44" w14:textId="12357669" w:rsidR="00D71545" w:rsidRPr="00FA7C6B" w:rsidRDefault="00A836AE" w:rsidP="00A836AE">
            <w:pPr>
              <w:spacing w:after="0" w:line="240" w:lineRule="auto"/>
              <w:ind w:left="0" w:right="0" w:firstLine="0"/>
              <w:jc w:val="center"/>
              <w:rPr>
                <w:color w:val="auto"/>
                <w:sz w:val="20"/>
                <w:szCs w:val="20"/>
              </w:rPr>
            </w:pPr>
            <w:r>
              <w:rPr>
                <w:color w:val="auto"/>
                <w:sz w:val="20"/>
                <w:szCs w:val="20"/>
              </w:rPr>
              <w:t>§: 628</w:t>
            </w:r>
          </w:p>
          <w:p w14:paraId="2AA361DC" w14:textId="25ED5D39" w:rsidR="00D71545" w:rsidRPr="00FA7C6B" w:rsidRDefault="00D71545" w:rsidP="00A836AE">
            <w:pPr>
              <w:spacing w:after="0" w:line="240" w:lineRule="auto"/>
              <w:ind w:left="0" w:right="0" w:firstLine="0"/>
              <w:jc w:val="center"/>
              <w:rPr>
                <w:color w:val="auto"/>
                <w:sz w:val="20"/>
                <w:szCs w:val="20"/>
              </w:rPr>
            </w:pPr>
            <w:r w:rsidRPr="00FA7C6B">
              <w:rPr>
                <w:color w:val="auto"/>
                <w:sz w:val="20"/>
                <w:szCs w:val="20"/>
              </w:rPr>
              <w:t>O: 2</w:t>
            </w:r>
          </w:p>
        </w:tc>
        <w:tc>
          <w:tcPr>
            <w:tcW w:w="4395" w:type="dxa"/>
          </w:tcPr>
          <w:p w14:paraId="58EDFB21" w14:textId="38AB7153" w:rsidR="00D71545" w:rsidRPr="00FA7C6B" w:rsidRDefault="00A836AE" w:rsidP="00A836AE">
            <w:pPr>
              <w:spacing w:after="0" w:line="240" w:lineRule="auto"/>
              <w:ind w:left="0" w:right="0" w:firstLine="0"/>
              <w:rPr>
                <w:color w:val="auto"/>
                <w:sz w:val="20"/>
                <w:szCs w:val="20"/>
              </w:rPr>
            </w:pPr>
            <w:r w:rsidRPr="00A836AE">
              <w:rPr>
                <w:color w:val="auto"/>
                <w:sz w:val="20"/>
                <w:szCs w:val="20"/>
              </w:rPr>
              <w:t>(2)</w:t>
            </w:r>
            <w:r w:rsidRPr="00A836AE">
              <w:rPr>
                <w:color w:val="auto"/>
                <w:sz w:val="20"/>
                <w:szCs w:val="20"/>
              </w:rPr>
              <w:tab/>
              <w:t>Ustanovenie spotrebiteľskej zmluvy, ktoré zodpovedá zneniu všeobecne záväzného právneho predpisu alebo medzinárodnej zmluvy, ktorou je Slovenská republika viazaná, prípadne jej zásadám, nie je neprijateľnou podmienkou.</w:t>
            </w:r>
          </w:p>
        </w:tc>
        <w:tc>
          <w:tcPr>
            <w:tcW w:w="850" w:type="dxa"/>
          </w:tcPr>
          <w:p w14:paraId="3CC80265" w14:textId="7D4153ED" w:rsidR="00D71545" w:rsidRPr="00FA7C6B" w:rsidRDefault="00D71545" w:rsidP="00A836AE">
            <w:pPr>
              <w:spacing w:after="0" w:line="240" w:lineRule="auto"/>
              <w:ind w:left="0" w:right="0" w:firstLine="0"/>
              <w:jc w:val="center"/>
              <w:rPr>
                <w:color w:val="auto"/>
                <w:sz w:val="20"/>
                <w:szCs w:val="20"/>
              </w:rPr>
            </w:pPr>
            <w:r w:rsidRPr="00FA7C6B">
              <w:rPr>
                <w:color w:val="auto"/>
                <w:sz w:val="20"/>
                <w:szCs w:val="20"/>
              </w:rPr>
              <w:t>Ú</w:t>
            </w:r>
          </w:p>
        </w:tc>
        <w:tc>
          <w:tcPr>
            <w:tcW w:w="1418" w:type="dxa"/>
          </w:tcPr>
          <w:p w14:paraId="6010BBA0" w14:textId="77777777" w:rsidR="00D71545" w:rsidRPr="00FA7C6B" w:rsidRDefault="00D71545" w:rsidP="00A836AE">
            <w:pPr>
              <w:spacing w:after="0" w:line="240" w:lineRule="auto"/>
              <w:ind w:left="0" w:right="0" w:firstLine="0"/>
              <w:jc w:val="center"/>
              <w:rPr>
                <w:color w:val="auto"/>
                <w:sz w:val="20"/>
                <w:szCs w:val="20"/>
              </w:rPr>
            </w:pPr>
          </w:p>
        </w:tc>
        <w:tc>
          <w:tcPr>
            <w:tcW w:w="850" w:type="dxa"/>
          </w:tcPr>
          <w:p w14:paraId="7CFAC848" w14:textId="589288E4" w:rsidR="00D71545" w:rsidRPr="00FA7C6B" w:rsidRDefault="00D71545"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tcPr>
          <w:p w14:paraId="3BE26639" w14:textId="77777777" w:rsidR="00D71545" w:rsidRPr="00FA7C6B" w:rsidRDefault="00D71545" w:rsidP="00A836AE">
            <w:pPr>
              <w:spacing w:after="0" w:line="240" w:lineRule="auto"/>
              <w:ind w:left="0" w:right="0" w:firstLine="0"/>
              <w:jc w:val="left"/>
              <w:rPr>
                <w:color w:val="auto"/>
                <w:sz w:val="20"/>
                <w:szCs w:val="20"/>
              </w:rPr>
            </w:pPr>
          </w:p>
        </w:tc>
      </w:tr>
      <w:tr w:rsidR="00FA7C6B" w:rsidRPr="00FA7C6B" w14:paraId="665B758E" w14:textId="77777777" w:rsidTr="004F4C3E">
        <w:trPr>
          <w:trHeight w:val="132"/>
        </w:trPr>
        <w:tc>
          <w:tcPr>
            <w:tcW w:w="851" w:type="dxa"/>
          </w:tcPr>
          <w:p w14:paraId="5DEC26A6" w14:textId="77777777" w:rsidR="006C0439" w:rsidRPr="00FA7C6B" w:rsidRDefault="006C0439" w:rsidP="00A836AE">
            <w:pPr>
              <w:spacing w:after="0" w:line="240" w:lineRule="auto"/>
              <w:ind w:left="0" w:right="0" w:firstLine="0"/>
              <w:jc w:val="left"/>
              <w:rPr>
                <w:color w:val="auto"/>
                <w:sz w:val="20"/>
                <w:szCs w:val="20"/>
              </w:rPr>
            </w:pPr>
            <w:r w:rsidRPr="00FA7C6B">
              <w:rPr>
                <w:color w:val="auto"/>
                <w:sz w:val="20"/>
                <w:szCs w:val="20"/>
              </w:rPr>
              <w:t>Č: 2</w:t>
            </w:r>
          </w:p>
          <w:p w14:paraId="6480B99A" w14:textId="0AA6181A" w:rsidR="006C0439" w:rsidRPr="00FA7C6B" w:rsidRDefault="006C0439" w:rsidP="00A836AE">
            <w:pPr>
              <w:spacing w:after="0" w:line="240" w:lineRule="auto"/>
              <w:ind w:left="0" w:right="0" w:firstLine="0"/>
              <w:jc w:val="left"/>
              <w:rPr>
                <w:color w:val="auto"/>
                <w:sz w:val="20"/>
                <w:szCs w:val="20"/>
              </w:rPr>
            </w:pPr>
            <w:r w:rsidRPr="00FA7C6B">
              <w:rPr>
                <w:color w:val="auto"/>
                <w:sz w:val="20"/>
                <w:szCs w:val="20"/>
              </w:rPr>
              <w:t>P: a)</w:t>
            </w:r>
          </w:p>
        </w:tc>
        <w:tc>
          <w:tcPr>
            <w:tcW w:w="4111" w:type="dxa"/>
          </w:tcPr>
          <w:p w14:paraId="3C65E803" w14:textId="77777777" w:rsidR="006C0439" w:rsidRPr="00FA7C6B" w:rsidRDefault="006C0439" w:rsidP="00A836AE">
            <w:pPr>
              <w:spacing w:after="0" w:line="240" w:lineRule="auto"/>
              <w:ind w:left="0" w:right="0" w:firstLine="0"/>
              <w:rPr>
                <w:color w:val="auto"/>
                <w:sz w:val="20"/>
                <w:szCs w:val="20"/>
              </w:rPr>
            </w:pPr>
            <w:r w:rsidRPr="00FA7C6B">
              <w:rPr>
                <w:color w:val="auto"/>
                <w:sz w:val="20"/>
                <w:szCs w:val="20"/>
              </w:rPr>
              <w:t>Na účely tejto smernice:</w:t>
            </w:r>
          </w:p>
          <w:p w14:paraId="2C827D07" w14:textId="77777777" w:rsidR="006C0439" w:rsidRPr="00FA7C6B" w:rsidRDefault="006C0439" w:rsidP="00A836AE">
            <w:pPr>
              <w:spacing w:after="0" w:line="240" w:lineRule="auto"/>
              <w:ind w:left="0" w:right="0" w:firstLine="0"/>
              <w:rPr>
                <w:color w:val="auto"/>
                <w:sz w:val="20"/>
                <w:szCs w:val="20"/>
              </w:rPr>
            </w:pPr>
            <w:r w:rsidRPr="00FA7C6B">
              <w:rPr>
                <w:color w:val="auto"/>
                <w:sz w:val="20"/>
                <w:szCs w:val="20"/>
              </w:rPr>
              <w:t>a) „nekalé podmienky“ znamenajú zmluvné podmienky definované v článku 3;</w:t>
            </w:r>
          </w:p>
          <w:p w14:paraId="457F4585" w14:textId="61DFF96D" w:rsidR="006C0439" w:rsidRPr="00FA7C6B" w:rsidRDefault="006C0439" w:rsidP="00A836AE">
            <w:pPr>
              <w:spacing w:after="0" w:line="240" w:lineRule="auto"/>
              <w:ind w:left="0" w:right="0" w:firstLine="0"/>
              <w:rPr>
                <w:color w:val="auto"/>
                <w:sz w:val="20"/>
                <w:szCs w:val="20"/>
              </w:rPr>
            </w:pPr>
          </w:p>
        </w:tc>
        <w:tc>
          <w:tcPr>
            <w:tcW w:w="709" w:type="dxa"/>
          </w:tcPr>
          <w:p w14:paraId="0D1E3A8F" w14:textId="5228C457" w:rsidR="006C0439" w:rsidRPr="00FA7C6B" w:rsidRDefault="00B7144B" w:rsidP="00A836AE">
            <w:pPr>
              <w:spacing w:after="0" w:line="240" w:lineRule="auto"/>
              <w:ind w:left="0" w:right="0" w:firstLine="0"/>
              <w:jc w:val="center"/>
              <w:rPr>
                <w:color w:val="auto"/>
                <w:sz w:val="20"/>
                <w:szCs w:val="20"/>
              </w:rPr>
            </w:pPr>
            <w:r w:rsidRPr="00FA7C6B">
              <w:rPr>
                <w:color w:val="auto"/>
                <w:sz w:val="20"/>
                <w:szCs w:val="20"/>
              </w:rPr>
              <w:t>N</w:t>
            </w:r>
          </w:p>
        </w:tc>
        <w:tc>
          <w:tcPr>
            <w:tcW w:w="709" w:type="dxa"/>
          </w:tcPr>
          <w:p w14:paraId="6BD9C40D" w14:textId="01BDDD58" w:rsidR="006C0439" w:rsidRPr="00FA7C6B" w:rsidRDefault="006C0439"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tcPr>
          <w:p w14:paraId="3129C055" w14:textId="431EEE8E" w:rsidR="006C0439" w:rsidRPr="00FA7C6B" w:rsidRDefault="004F4C3E" w:rsidP="00A836AE">
            <w:pPr>
              <w:spacing w:after="0" w:line="240" w:lineRule="auto"/>
              <w:ind w:left="0" w:right="0" w:firstLine="0"/>
              <w:jc w:val="center"/>
              <w:rPr>
                <w:color w:val="auto"/>
                <w:sz w:val="20"/>
                <w:szCs w:val="20"/>
              </w:rPr>
            </w:pPr>
            <w:r w:rsidRPr="00FA7C6B">
              <w:rPr>
                <w:color w:val="auto"/>
                <w:sz w:val="20"/>
                <w:szCs w:val="20"/>
              </w:rPr>
              <w:t>§</w:t>
            </w:r>
            <w:r w:rsidR="00B71B74" w:rsidRPr="00FA7C6B">
              <w:rPr>
                <w:color w:val="auto"/>
                <w:sz w:val="20"/>
                <w:szCs w:val="20"/>
              </w:rPr>
              <w:t>:</w:t>
            </w:r>
            <w:r w:rsidRPr="00FA7C6B">
              <w:rPr>
                <w:color w:val="auto"/>
                <w:sz w:val="20"/>
                <w:szCs w:val="20"/>
              </w:rPr>
              <w:t xml:space="preserve"> </w:t>
            </w:r>
            <w:r w:rsidR="00A836AE">
              <w:rPr>
                <w:color w:val="auto"/>
                <w:sz w:val="20"/>
                <w:szCs w:val="20"/>
              </w:rPr>
              <w:t>627</w:t>
            </w:r>
          </w:p>
          <w:p w14:paraId="43EDAE01" w14:textId="64CA1FC0" w:rsidR="00D73D23" w:rsidRPr="00FA7C6B" w:rsidRDefault="00D73D23" w:rsidP="00A836AE">
            <w:pPr>
              <w:spacing w:after="0" w:line="240" w:lineRule="auto"/>
              <w:ind w:left="0" w:right="0" w:firstLine="0"/>
              <w:jc w:val="center"/>
              <w:rPr>
                <w:color w:val="auto"/>
                <w:sz w:val="20"/>
                <w:szCs w:val="20"/>
              </w:rPr>
            </w:pPr>
            <w:r w:rsidRPr="00FA7C6B">
              <w:rPr>
                <w:color w:val="auto"/>
                <w:sz w:val="20"/>
                <w:szCs w:val="20"/>
              </w:rPr>
              <w:t>O: 1-3</w:t>
            </w:r>
          </w:p>
          <w:p w14:paraId="42394286" w14:textId="33B77971" w:rsidR="006C0439" w:rsidRPr="00FA7C6B" w:rsidRDefault="006C0439" w:rsidP="00A836AE">
            <w:pPr>
              <w:spacing w:after="0" w:line="240" w:lineRule="auto"/>
              <w:ind w:left="0" w:right="0" w:firstLine="0"/>
              <w:jc w:val="center"/>
              <w:rPr>
                <w:b/>
                <w:color w:val="auto"/>
                <w:sz w:val="20"/>
                <w:szCs w:val="20"/>
              </w:rPr>
            </w:pPr>
          </w:p>
        </w:tc>
        <w:tc>
          <w:tcPr>
            <w:tcW w:w="4395" w:type="dxa"/>
          </w:tcPr>
          <w:p w14:paraId="4FF0EE00" w14:textId="77777777" w:rsidR="00A836AE" w:rsidRPr="00A836AE" w:rsidRDefault="00A836AE" w:rsidP="00A836AE">
            <w:pPr>
              <w:spacing w:after="0" w:line="240" w:lineRule="auto"/>
              <w:ind w:left="0" w:right="0" w:firstLine="0"/>
              <w:rPr>
                <w:color w:val="auto"/>
                <w:sz w:val="20"/>
                <w:szCs w:val="20"/>
              </w:rPr>
            </w:pPr>
            <w:r w:rsidRPr="00A836AE">
              <w:rPr>
                <w:color w:val="auto"/>
                <w:sz w:val="20"/>
                <w:szCs w:val="20"/>
              </w:rPr>
              <w:t>(1)</w:t>
            </w:r>
            <w:r w:rsidRPr="00A836AE">
              <w:rPr>
                <w:color w:val="auto"/>
                <w:sz w:val="20"/>
                <w:szCs w:val="20"/>
              </w:rPr>
              <w:tab/>
              <w:t>Spotrebiteľská zmluva nesmie obsahovať neprijateľnú podmienku.</w:t>
            </w:r>
          </w:p>
          <w:p w14:paraId="68E768F0" w14:textId="77777777" w:rsidR="00A836AE" w:rsidRPr="00A836AE" w:rsidRDefault="00A836AE" w:rsidP="00A836AE">
            <w:pPr>
              <w:spacing w:after="0" w:line="240" w:lineRule="auto"/>
              <w:ind w:left="0" w:right="0" w:firstLine="0"/>
              <w:rPr>
                <w:color w:val="auto"/>
                <w:sz w:val="20"/>
                <w:szCs w:val="20"/>
              </w:rPr>
            </w:pPr>
          </w:p>
          <w:p w14:paraId="10B1B175" w14:textId="77777777" w:rsidR="00A836AE" w:rsidRPr="00A836AE" w:rsidRDefault="00A836AE" w:rsidP="00A836AE">
            <w:pPr>
              <w:spacing w:after="0" w:line="240" w:lineRule="auto"/>
              <w:ind w:left="0" w:right="0" w:firstLine="0"/>
              <w:rPr>
                <w:color w:val="auto"/>
                <w:sz w:val="20"/>
                <w:szCs w:val="20"/>
              </w:rPr>
            </w:pPr>
            <w:r w:rsidRPr="00A836AE">
              <w:rPr>
                <w:color w:val="auto"/>
                <w:sz w:val="20"/>
                <w:szCs w:val="20"/>
              </w:rPr>
              <w:t>(2)</w:t>
            </w:r>
            <w:r w:rsidRPr="00A836AE">
              <w:rPr>
                <w:color w:val="auto"/>
                <w:sz w:val="20"/>
                <w:szCs w:val="20"/>
              </w:rPr>
              <w:tab/>
              <w:t>Neprijateľnou podmienkou je každé ustanovenie spotrebiteľskej zmluvy, ktoré spôsobuje značnú nerovnováhu v právach a povinnostiach zmluvných strán v neprospech spotrebiteľa, ak zákon neustanovuje inak.</w:t>
            </w:r>
          </w:p>
          <w:p w14:paraId="0BF1890F" w14:textId="77777777" w:rsidR="00A836AE" w:rsidRPr="00A836AE" w:rsidRDefault="00A836AE" w:rsidP="00A836AE">
            <w:pPr>
              <w:spacing w:after="0" w:line="240" w:lineRule="auto"/>
              <w:ind w:left="0" w:right="0" w:firstLine="0"/>
              <w:rPr>
                <w:color w:val="auto"/>
                <w:sz w:val="20"/>
                <w:szCs w:val="20"/>
              </w:rPr>
            </w:pPr>
          </w:p>
          <w:p w14:paraId="67BE67E4" w14:textId="4C23B6BA" w:rsidR="006C0439" w:rsidRPr="00FA7C6B" w:rsidRDefault="00A836AE" w:rsidP="00A836AE">
            <w:pPr>
              <w:spacing w:after="0" w:line="240" w:lineRule="auto"/>
              <w:ind w:left="0" w:right="0" w:firstLine="0"/>
              <w:rPr>
                <w:color w:val="auto"/>
                <w:sz w:val="20"/>
                <w:szCs w:val="20"/>
              </w:rPr>
            </w:pPr>
            <w:r w:rsidRPr="00A836AE">
              <w:rPr>
                <w:color w:val="auto"/>
                <w:sz w:val="20"/>
                <w:szCs w:val="20"/>
              </w:rPr>
              <w:t>(3)</w:t>
            </w:r>
            <w:r w:rsidRPr="00A836AE">
              <w:rPr>
                <w:color w:val="auto"/>
                <w:sz w:val="20"/>
                <w:szCs w:val="20"/>
              </w:rPr>
              <w:tab/>
              <w:t>Na neprijateľnú podmienku v spotrebiteľskej zmluve sa neprihliada.</w:t>
            </w:r>
          </w:p>
        </w:tc>
        <w:tc>
          <w:tcPr>
            <w:tcW w:w="850" w:type="dxa"/>
          </w:tcPr>
          <w:p w14:paraId="37D15791" w14:textId="77777777" w:rsidR="006C0439" w:rsidRPr="00FA7C6B" w:rsidRDefault="006C0439" w:rsidP="00A836AE">
            <w:pPr>
              <w:spacing w:after="0" w:line="240" w:lineRule="auto"/>
              <w:ind w:left="0" w:right="0" w:firstLine="0"/>
              <w:jc w:val="center"/>
              <w:rPr>
                <w:color w:val="auto"/>
                <w:sz w:val="20"/>
                <w:szCs w:val="20"/>
              </w:rPr>
            </w:pPr>
            <w:r w:rsidRPr="00FA7C6B">
              <w:rPr>
                <w:color w:val="auto"/>
                <w:sz w:val="20"/>
                <w:szCs w:val="20"/>
              </w:rPr>
              <w:t>Ú</w:t>
            </w:r>
          </w:p>
          <w:p w14:paraId="35C4B4FC" w14:textId="77777777" w:rsidR="006C0439" w:rsidRPr="00FA7C6B" w:rsidRDefault="006C0439" w:rsidP="00A836AE">
            <w:pPr>
              <w:spacing w:after="0" w:line="240" w:lineRule="auto"/>
              <w:ind w:left="0" w:right="0" w:firstLine="0"/>
              <w:jc w:val="center"/>
              <w:rPr>
                <w:color w:val="auto"/>
                <w:sz w:val="20"/>
                <w:szCs w:val="20"/>
              </w:rPr>
            </w:pPr>
          </w:p>
          <w:p w14:paraId="6FC4AF29" w14:textId="77777777" w:rsidR="006C0439" w:rsidRPr="00FA7C6B" w:rsidRDefault="006C0439" w:rsidP="00A836AE">
            <w:pPr>
              <w:spacing w:after="0" w:line="240" w:lineRule="auto"/>
              <w:ind w:left="0" w:right="0" w:firstLine="0"/>
              <w:jc w:val="center"/>
              <w:rPr>
                <w:color w:val="auto"/>
                <w:sz w:val="20"/>
                <w:szCs w:val="20"/>
              </w:rPr>
            </w:pPr>
          </w:p>
          <w:p w14:paraId="3A6406CC" w14:textId="77777777" w:rsidR="006C0439" w:rsidRPr="00FA7C6B" w:rsidRDefault="006C0439" w:rsidP="00A836AE">
            <w:pPr>
              <w:spacing w:after="0" w:line="240" w:lineRule="auto"/>
              <w:ind w:left="0" w:right="0" w:firstLine="0"/>
              <w:jc w:val="center"/>
              <w:rPr>
                <w:color w:val="auto"/>
                <w:sz w:val="20"/>
                <w:szCs w:val="20"/>
              </w:rPr>
            </w:pPr>
          </w:p>
          <w:p w14:paraId="6BCB3474" w14:textId="77777777" w:rsidR="006C0439" w:rsidRPr="00FA7C6B" w:rsidRDefault="006C0439" w:rsidP="00A836AE">
            <w:pPr>
              <w:spacing w:after="0" w:line="240" w:lineRule="auto"/>
              <w:ind w:left="0" w:right="0" w:firstLine="0"/>
              <w:jc w:val="center"/>
              <w:rPr>
                <w:color w:val="auto"/>
                <w:sz w:val="20"/>
                <w:szCs w:val="20"/>
              </w:rPr>
            </w:pPr>
          </w:p>
          <w:p w14:paraId="3D51046C" w14:textId="77777777" w:rsidR="006C0439" w:rsidRPr="00FA7C6B" w:rsidRDefault="006C0439" w:rsidP="00A836AE">
            <w:pPr>
              <w:spacing w:after="0" w:line="240" w:lineRule="auto"/>
              <w:ind w:left="0" w:right="0" w:firstLine="0"/>
              <w:jc w:val="center"/>
              <w:rPr>
                <w:color w:val="auto"/>
                <w:sz w:val="20"/>
                <w:szCs w:val="20"/>
              </w:rPr>
            </w:pPr>
          </w:p>
          <w:p w14:paraId="4E3E4641" w14:textId="77777777" w:rsidR="006C0439" w:rsidRPr="00FA7C6B" w:rsidRDefault="006C0439" w:rsidP="00A836AE">
            <w:pPr>
              <w:spacing w:after="0" w:line="240" w:lineRule="auto"/>
              <w:ind w:left="0" w:right="0" w:firstLine="0"/>
              <w:jc w:val="center"/>
              <w:rPr>
                <w:color w:val="auto"/>
                <w:sz w:val="20"/>
                <w:szCs w:val="20"/>
              </w:rPr>
            </w:pPr>
          </w:p>
          <w:p w14:paraId="3D76CACD" w14:textId="77777777" w:rsidR="006C0439" w:rsidRPr="00FA7C6B" w:rsidRDefault="006C0439" w:rsidP="00A836AE">
            <w:pPr>
              <w:spacing w:after="0" w:line="240" w:lineRule="auto"/>
              <w:ind w:left="0" w:right="0" w:firstLine="0"/>
              <w:jc w:val="center"/>
              <w:rPr>
                <w:color w:val="auto"/>
                <w:sz w:val="20"/>
                <w:szCs w:val="20"/>
              </w:rPr>
            </w:pPr>
          </w:p>
          <w:p w14:paraId="12560244" w14:textId="77777777" w:rsidR="006C0439" w:rsidRPr="00FA7C6B" w:rsidRDefault="006C0439" w:rsidP="00A836AE">
            <w:pPr>
              <w:spacing w:after="0" w:line="240" w:lineRule="auto"/>
              <w:ind w:left="0" w:right="0" w:firstLine="0"/>
              <w:jc w:val="center"/>
              <w:rPr>
                <w:color w:val="auto"/>
                <w:sz w:val="20"/>
                <w:szCs w:val="20"/>
              </w:rPr>
            </w:pPr>
          </w:p>
          <w:p w14:paraId="76117318" w14:textId="77777777" w:rsidR="006C0439" w:rsidRPr="00FA7C6B" w:rsidRDefault="006C0439" w:rsidP="00A836AE">
            <w:pPr>
              <w:spacing w:after="0" w:line="240" w:lineRule="auto"/>
              <w:ind w:left="0" w:right="0" w:firstLine="0"/>
              <w:jc w:val="center"/>
              <w:rPr>
                <w:color w:val="auto"/>
                <w:sz w:val="20"/>
                <w:szCs w:val="20"/>
              </w:rPr>
            </w:pPr>
          </w:p>
          <w:p w14:paraId="28C850A2" w14:textId="3E40D597" w:rsidR="006C0439" w:rsidRPr="00FA7C6B" w:rsidRDefault="006C0439" w:rsidP="00A836AE">
            <w:pPr>
              <w:spacing w:after="0" w:line="240" w:lineRule="auto"/>
              <w:ind w:left="0" w:right="0" w:firstLine="0"/>
              <w:jc w:val="center"/>
              <w:rPr>
                <w:color w:val="auto"/>
                <w:sz w:val="20"/>
                <w:szCs w:val="20"/>
              </w:rPr>
            </w:pPr>
          </w:p>
        </w:tc>
        <w:tc>
          <w:tcPr>
            <w:tcW w:w="1418" w:type="dxa"/>
          </w:tcPr>
          <w:p w14:paraId="034E6815" w14:textId="43D99ED3" w:rsidR="006C0439" w:rsidRPr="00FA7C6B" w:rsidRDefault="006C0439" w:rsidP="00A836AE">
            <w:pPr>
              <w:spacing w:after="0" w:line="240" w:lineRule="auto"/>
              <w:ind w:left="0" w:right="0" w:firstLine="0"/>
              <w:jc w:val="center"/>
              <w:rPr>
                <w:color w:val="auto"/>
                <w:sz w:val="20"/>
                <w:szCs w:val="20"/>
              </w:rPr>
            </w:pPr>
          </w:p>
        </w:tc>
        <w:tc>
          <w:tcPr>
            <w:tcW w:w="850" w:type="dxa"/>
          </w:tcPr>
          <w:p w14:paraId="7F780164" w14:textId="77777777" w:rsidR="006C0439" w:rsidRPr="00FA7C6B" w:rsidRDefault="006C0439" w:rsidP="00A836AE">
            <w:pPr>
              <w:spacing w:after="0" w:line="240" w:lineRule="auto"/>
              <w:ind w:left="0" w:right="0" w:firstLine="0"/>
              <w:jc w:val="center"/>
              <w:rPr>
                <w:color w:val="auto"/>
                <w:sz w:val="20"/>
                <w:szCs w:val="20"/>
              </w:rPr>
            </w:pPr>
            <w:r w:rsidRPr="00FA7C6B">
              <w:rPr>
                <w:color w:val="auto"/>
                <w:sz w:val="20"/>
                <w:szCs w:val="20"/>
              </w:rPr>
              <w:t>GP-N</w:t>
            </w:r>
          </w:p>
          <w:p w14:paraId="125E6A85" w14:textId="156ED0F1" w:rsidR="006C0439" w:rsidRPr="00FA7C6B" w:rsidRDefault="006C0439" w:rsidP="00A836AE">
            <w:pPr>
              <w:spacing w:after="0" w:line="240" w:lineRule="auto"/>
              <w:ind w:left="0" w:right="0" w:firstLine="0"/>
              <w:jc w:val="center"/>
              <w:rPr>
                <w:color w:val="auto"/>
                <w:sz w:val="20"/>
                <w:szCs w:val="20"/>
              </w:rPr>
            </w:pPr>
          </w:p>
          <w:p w14:paraId="487D40D0" w14:textId="77777777" w:rsidR="006C0439" w:rsidRPr="00FA7C6B" w:rsidRDefault="006C0439" w:rsidP="00A836AE">
            <w:pPr>
              <w:spacing w:after="0" w:line="240" w:lineRule="auto"/>
              <w:ind w:left="0" w:right="0" w:firstLine="0"/>
              <w:jc w:val="center"/>
              <w:rPr>
                <w:color w:val="auto"/>
                <w:sz w:val="20"/>
                <w:szCs w:val="20"/>
              </w:rPr>
            </w:pPr>
          </w:p>
          <w:p w14:paraId="477CF861" w14:textId="77777777" w:rsidR="006C0439" w:rsidRPr="00FA7C6B" w:rsidRDefault="006C0439" w:rsidP="00A836AE">
            <w:pPr>
              <w:spacing w:after="0" w:line="240" w:lineRule="auto"/>
              <w:ind w:left="0" w:right="0" w:firstLine="0"/>
              <w:jc w:val="center"/>
              <w:rPr>
                <w:color w:val="auto"/>
                <w:sz w:val="20"/>
                <w:szCs w:val="20"/>
              </w:rPr>
            </w:pPr>
          </w:p>
          <w:p w14:paraId="6DD295EB" w14:textId="77777777" w:rsidR="006C0439" w:rsidRPr="00FA7C6B" w:rsidRDefault="006C0439" w:rsidP="00A836AE">
            <w:pPr>
              <w:spacing w:after="0" w:line="240" w:lineRule="auto"/>
              <w:ind w:left="0" w:right="0" w:firstLine="0"/>
              <w:jc w:val="center"/>
              <w:rPr>
                <w:color w:val="auto"/>
                <w:sz w:val="20"/>
                <w:szCs w:val="20"/>
              </w:rPr>
            </w:pPr>
          </w:p>
          <w:p w14:paraId="5B247E2E" w14:textId="77777777" w:rsidR="006C0439" w:rsidRPr="00FA7C6B" w:rsidRDefault="006C0439" w:rsidP="00A836AE">
            <w:pPr>
              <w:spacing w:after="0" w:line="240" w:lineRule="auto"/>
              <w:ind w:left="0" w:right="0" w:firstLine="0"/>
              <w:jc w:val="center"/>
              <w:rPr>
                <w:color w:val="auto"/>
                <w:sz w:val="20"/>
                <w:szCs w:val="20"/>
              </w:rPr>
            </w:pPr>
          </w:p>
          <w:p w14:paraId="12FE23F8" w14:textId="77777777" w:rsidR="006C0439" w:rsidRPr="00FA7C6B" w:rsidRDefault="006C0439" w:rsidP="00A836AE">
            <w:pPr>
              <w:spacing w:after="0" w:line="240" w:lineRule="auto"/>
              <w:ind w:left="0" w:right="0" w:firstLine="0"/>
              <w:jc w:val="center"/>
              <w:rPr>
                <w:color w:val="auto"/>
                <w:sz w:val="20"/>
                <w:szCs w:val="20"/>
              </w:rPr>
            </w:pPr>
          </w:p>
          <w:p w14:paraId="5A977A8E" w14:textId="23230AB4" w:rsidR="006C0439" w:rsidRPr="00FA7C6B" w:rsidRDefault="006C0439" w:rsidP="00A836AE">
            <w:pPr>
              <w:spacing w:after="0" w:line="240" w:lineRule="auto"/>
              <w:ind w:left="0" w:right="0" w:firstLine="0"/>
              <w:jc w:val="center"/>
              <w:rPr>
                <w:color w:val="auto"/>
                <w:sz w:val="20"/>
                <w:szCs w:val="20"/>
              </w:rPr>
            </w:pPr>
          </w:p>
        </w:tc>
        <w:tc>
          <w:tcPr>
            <w:tcW w:w="1276" w:type="dxa"/>
          </w:tcPr>
          <w:p w14:paraId="04BD1F03" w14:textId="45D9982D" w:rsidR="006C0439" w:rsidRPr="00FA7C6B" w:rsidRDefault="006C0439" w:rsidP="00A836AE">
            <w:pPr>
              <w:spacing w:after="0" w:line="240" w:lineRule="auto"/>
              <w:ind w:left="0" w:right="0" w:firstLine="0"/>
              <w:jc w:val="left"/>
              <w:rPr>
                <w:color w:val="auto"/>
                <w:sz w:val="20"/>
                <w:szCs w:val="20"/>
              </w:rPr>
            </w:pPr>
          </w:p>
        </w:tc>
      </w:tr>
      <w:tr w:rsidR="00FA7C6B" w:rsidRPr="00FA7C6B" w14:paraId="67C5F6F4" w14:textId="77777777" w:rsidTr="00B1232B">
        <w:trPr>
          <w:trHeight w:val="1124"/>
        </w:trPr>
        <w:tc>
          <w:tcPr>
            <w:tcW w:w="851" w:type="dxa"/>
          </w:tcPr>
          <w:p w14:paraId="3B5310C5" w14:textId="77777777" w:rsidR="006C0439" w:rsidRPr="00FA7C6B" w:rsidRDefault="006C0439" w:rsidP="00A836AE">
            <w:pPr>
              <w:spacing w:after="0" w:line="240" w:lineRule="auto"/>
              <w:ind w:left="0" w:right="0" w:firstLine="0"/>
              <w:jc w:val="left"/>
              <w:rPr>
                <w:color w:val="auto"/>
                <w:sz w:val="20"/>
                <w:szCs w:val="20"/>
              </w:rPr>
            </w:pPr>
            <w:r w:rsidRPr="00FA7C6B">
              <w:rPr>
                <w:color w:val="auto"/>
                <w:sz w:val="20"/>
                <w:szCs w:val="20"/>
              </w:rPr>
              <w:lastRenderedPageBreak/>
              <w:t>Č: 2</w:t>
            </w:r>
          </w:p>
          <w:p w14:paraId="0787836F" w14:textId="7F627364" w:rsidR="006C0439" w:rsidRPr="00FA7C6B" w:rsidRDefault="006C0439" w:rsidP="00A836AE">
            <w:pPr>
              <w:spacing w:after="0" w:line="240" w:lineRule="auto"/>
              <w:ind w:left="0" w:right="0" w:firstLine="0"/>
              <w:jc w:val="left"/>
              <w:rPr>
                <w:color w:val="auto"/>
                <w:sz w:val="20"/>
                <w:szCs w:val="20"/>
              </w:rPr>
            </w:pPr>
            <w:r w:rsidRPr="00FA7C6B">
              <w:rPr>
                <w:color w:val="auto"/>
                <w:sz w:val="20"/>
                <w:szCs w:val="20"/>
              </w:rPr>
              <w:t>P: b)</w:t>
            </w:r>
          </w:p>
        </w:tc>
        <w:tc>
          <w:tcPr>
            <w:tcW w:w="4111" w:type="dxa"/>
          </w:tcPr>
          <w:p w14:paraId="3D0CA3FD" w14:textId="77777777" w:rsidR="006C0439" w:rsidRPr="00FA7C6B" w:rsidRDefault="006C0439" w:rsidP="00A836AE">
            <w:pPr>
              <w:spacing w:after="0" w:line="240" w:lineRule="auto"/>
              <w:ind w:left="0" w:right="0" w:firstLine="0"/>
              <w:rPr>
                <w:color w:val="auto"/>
                <w:sz w:val="20"/>
                <w:szCs w:val="20"/>
              </w:rPr>
            </w:pPr>
            <w:r w:rsidRPr="00FA7C6B">
              <w:rPr>
                <w:color w:val="auto"/>
                <w:sz w:val="20"/>
                <w:szCs w:val="20"/>
              </w:rPr>
              <w:t>b) „spotrebiteľ“ znamená akúkoľvek fyzickú osobu, ktorá v zmluvách podliehajúcich tejto smernici koná s cieľom, nevzťahujúcim sa k jeho obchodom, podnikaniu alebo povolaniu;</w:t>
            </w:r>
          </w:p>
          <w:p w14:paraId="0BAA7601" w14:textId="1E9620A6" w:rsidR="006C0439" w:rsidRPr="00FA7C6B" w:rsidRDefault="006C0439" w:rsidP="00A836AE">
            <w:pPr>
              <w:spacing w:after="0" w:line="240" w:lineRule="auto"/>
              <w:ind w:left="0" w:right="0" w:firstLine="0"/>
              <w:rPr>
                <w:color w:val="auto"/>
                <w:sz w:val="20"/>
                <w:szCs w:val="20"/>
              </w:rPr>
            </w:pPr>
          </w:p>
        </w:tc>
        <w:tc>
          <w:tcPr>
            <w:tcW w:w="709" w:type="dxa"/>
          </w:tcPr>
          <w:p w14:paraId="63672040" w14:textId="29823EC6" w:rsidR="006C0439" w:rsidRPr="00FA7C6B" w:rsidRDefault="006C0439" w:rsidP="00A836AE">
            <w:pPr>
              <w:spacing w:after="0" w:line="240" w:lineRule="auto"/>
              <w:ind w:left="0" w:right="0" w:firstLine="0"/>
              <w:jc w:val="center"/>
              <w:rPr>
                <w:color w:val="auto"/>
                <w:sz w:val="20"/>
                <w:szCs w:val="20"/>
              </w:rPr>
            </w:pPr>
            <w:r w:rsidRPr="00FA7C6B">
              <w:rPr>
                <w:color w:val="auto"/>
                <w:sz w:val="20"/>
                <w:szCs w:val="20"/>
              </w:rPr>
              <w:t>N</w:t>
            </w:r>
          </w:p>
        </w:tc>
        <w:tc>
          <w:tcPr>
            <w:tcW w:w="709" w:type="dxa"/>
          </w:tcPr>
          <w:p w14:paraId="064D19DC" w14:textId="7FD0263F" w:rsidR="006C0439" w:rsidRPr="00FA7C6B" w:rsidRDefault="006C0439"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tcPr>
          <w:p w14:paraId="4331A208" w14:textId="2B075874" w:rsidR="006C0439" w:rsidRPr="00FA7C6B" w:rsidRDefault="004F4C3E" w:rsidP="00A836AE">
            <w:pPr>
              <w:spacing w:after="0" w:line="240" w:lineRule="auto"/>
              <w:ind w:left="0" w:right="0" w:firstLine="0"/>
              <w:jc w:val="center"/>
              <w:rPr>
                <w:color w:val="auto"/>
                <w:sz w:val="20"/>
                <w:szCs w:val="20"/>
              </w:rPr>
            </w:pPr>
            <w:r w:rsidRPr="00FA7C6B">
              <w:rPr>
                <w:color w:val="auto"/>
                <w:sz w:val="20"/>
                <w:szCs w:val="20"/>
              </w:rPr>
              <w:t>§: 5</w:t>
            </w:r>
          </w:p>
          <w:p w14:paraId="474C5824" w14:textId="2C2CA651" w:rsidR="006C0439" w:rsidRPr="00FA7C6B" w:rsidRDefault="006C0439" w:rsidP="00A836AE">
            <w:pPr>
              <w:spacing w:after="0" w:line="240" w:lineRule="auto"/>
              <w:ind w:left="0" w:right="0" w:firstLine="0"/>
              <w:jc w:val="center"/>
              <w:rPr>
                <w:color w:val="auto"/>
                <w:sz w:val="20"/>
                <w:szCs w:val="20"/>
              </w:rPr>
            </w:pPr>
          </w:p>
        </w:tc>
        <w:tc>
          <w:tcPr>
            <w:tcW w:w="4395" w:type="dxa"/>
          </w:tcPr>
          <w:p w14:paraId="4F7ACB77" w14:textId="577FD57C" w:rsidR="00AA71AE" w:rsidRPr="00FA7C6B" w:rsidRDefault="00A836AE" w:rsidP="00A836AE">
            <w:pPr>
              <w:spacing w:after="0" w:line="240" w:lineRule="auto"/>
              <w:ind w:left="0" w:right="0" w:firstLine="0"/>
              <w:rPr>
                <w:color w:val="auto"/>
                <w:sz w:val="20"/>
                <w:szCs w:val="20"/>
              </w:rPr>
            </w:pPr>
            <w:r w:rsidRPr="00A836AE">
              <w:rPr>
                <w:color w:val="auto"/>
                <w:sz w:val="20"/>
                <w:szCs w:val="20"/>
              </w:rPr>
              <w:t>Spotrebiteľom je fyzická osoba, ktorá v súvislosti so spotrebiteľskou zmluvou, z nej vyplývajúcim záväzkom alebo pri obchodnej praktike nekoná v rámci svojej podnikateľskej činnosti alebo povolania</w:t>
            </w:r>
          </w:p>
        </w:tc>
        <w:tc>
          <w:tcPr>
            <w:tcW w:w="850" w:type="dxa"/>
          </w:tcPr>
          <w:p w14:paraId="05DF4C94" w14:textId="6BB1BF2E" w:rsidR="006C0439" w:rsidRPr="00FA7C6B" w:rsidRDefault="006C0439" w:rsidP="00A836AE">
            <w:pPr>
              <w:spacing w:after="0" w:line="240" w:lineRule="auto"/>
              <w:ind w:left="0" w:right="0" w:firstLine="0"/>
              <w:jc w:val="center"/>
              <w:rPr>
                <w:b/>
                <w:color w:val="auto"/>
                <w:sz w:val="20"/>
                <w:szCs w:val="20"/>
              </w:rPr>
            </w:pPr>
            <w:r w:rsidRPr="00FA7C6B">
              <w:rPr>
                <w:color w:val="auto"/>
                <w:sz w:val="20"/>
                <w:szCs w:val="20"/>
              </w:rPr>
              <w:t>Ú</w:t>
            </w:r>
          </w:p>
        </w:tc>
        <w:tc>
          <w:tcPr>
            <w:tcW w:w="1418" w:type="dxa"/>
          </w:tcPr>
          <w:p w14:paraId="62898688" w14:textId="7A110423" w:rsidR="006C0439" w:rsidRPr="00FA7C6B" w:rsidRDefault="006C0439" w:rsidP="00A836AE">
            <w:pPr>
              <w:spacing w:after="0" w:line="240" w:lineRule="auto"/>
              <w:ind w:left="0" w:right="0" w:firstLine="0"/>
              <w:jc w:val="center"/>
              <w:rPr>
                <w:color w:val="auto"/>
                <w:sz w:val="20"/>
                <w:szCs w:val="20"/>
              </w:rPr>
            </w:pPr>
          </w:p>
        </w:tc>
        <w:tc>
          <w:tcPr>
            <w:tcW w:w="850" w:type="dxa"/>
          </w:tcPr>
          <w:p w14:paraId="50FAF528" w14:textId="1D004B36" w:rsidR="006C0439" w:rsidRPr="00FA7C6B" w:rsidRDefault="006C0439"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tcPr>
          <w:p w14:paraId="469BF2FF" w14:textId="77777777" w:rsidR="006C0439" w:rsidRPr="00FA7C6B" w:rsidRDefault="006C0439" w:rsidP="00A836AE">
            <w:pPr>
              <w:spacing w:after="0" w:line="240" w:lineRule="auto"/>
              <w:ind w:left="0" w:right="0" w:firstLine="0"/>
              <w:jc w:val="left"/>
              <w:rPr>
                <w:color w:val="auto"/>
                <w:sz w:val="20"/>
                <w:szCs w:val="20"/>
              </w:rPr>
            </w:pPr>
          </w:p>
        </w:tc>
      </w:tr>
      <w:tr w:rsidR="00FA7C6B" w:rsidRPr="00FA7C6B" w14:paraId="23B51452" w14:textId="77777777" w:rsidTr="00AA71AE">
        <w:trPr>
          <w:trHeight w:val="841"/>
        </w:trPr>
        <w:tc>
          <w:tcPr>
            <w:tcW w:w="851" w:type="dxa"/>
          </w:tcPr>
          <w:p w14:paraId="72806FCB" w14:textId="77777777" w:rsidR="006C0439" w:rsidRPr="00FA7C6B" w:rsidRDefault="006C0439" w:rsidP="00A836AE">
            <w:pPr>
              <w:spacing w:after="0" w:line="240" w:lineRule="auto"/>
              <w:ind w:left="0" w:right="0" w:firstLine="0"/>
              <w:jc w:val="left"/>
              <w:rPr>
                <w:color w:val="auto"/>
                <w:sz w:val="20"/>
                <w:szCs w:val="20"/>
              </w:rPr>
            </w:pPr>
            <w:r w:rsidRPr="00FA7C6B">
              <w:rPr>
                <w:color w:val="auto"/>
                <w:sz w:val="20"/>
                <w:szCs w:val="20"/>
              </w:rPr>
              <w:t>Č: 2</w:t>
            </w:r>
          </w:p>
          <w:p w14:paraId="7E4AD7CC" w14:textId="61BE28E2" w:rsidR="006C0439" w:rsidRPr="00FA7C6B" w:rsidRDefault="006C0439" w:rsidP="00A836AE">
            <w:pPr>
              <w:spacing w:after="0" w:line="240" w:lineRule="auto"/>
              <w:ind w:left="0" w:right="0" w:firstLine="0"/>
              <w:jc w:val="left"/>
              <w:rPr>
                <w:color w:val="auto"/>
                <w:sz w:val="20"/>
                <w:szCs w:val="20"/>
              </w:rPr>
            </w:pPr>
            <w:r w:rsidRPr="00FA7C6B">
              <w:rPr>
                <w:color w:val="auto"/>
                <w:sz w:val="20"/>
                <w:szCs w:val="20"/>
              </w:rPr>
              <w:t>P: c)</w:t>
            </w:r>
          </w:p>
        </w:tc>
        <w:tc>
          <w:tcPr>
            <w:tcW w:w="4111" w:type="dxa"/>
          </w:tcPr>
          <w:p w14:paraId="652F5F3E" w14:textId="6870A9FB" w:rsidR="006C0439" w:rsidRPr="00FA7C6B" w:rsidRDefault="006C0439" w:rsidP="00A836AE">
            <w:pPr>
              <w:spacing w:after="0" w:line="240" w:lineRule="auto"/>
              <w:ind w:left="0" w:right="0" w:firstLine="0"/>
              <w:rPr>
                <w:color w:val="auto"/>
                <w:sz w:val="20"/>
                <w:szCs w:val="20"/>
              </w:rPr>
            </w:pPr>
            <w:r w:rsidRPr="00FA7C6B">
              <w:rPr>
                <w:color w:val="auto"/>
                <w:sz w:val="20"/>
                <w:szCs w:val="20"/>
              </w:rPr>
              <w:t>c) „predajca alebo dodávateľ“ znamená akúkoľvek fyzickú alebo právnickú osobu, ktorá v zmluvách podliehajúcich tejto smernici koná s cieľom vzťahujúcim sa k jeho obchodom, podnikaniu alebo povolaniu bez ohľadu na to či má verejnú alebo súkromnú formu vlastníctva.</w:t>
            </w:r>
          </w:p>
        </w:tc>
        <w:tc>
          <w:tcPr>
            <w:tcW w:w="709" w:type="dxa"/>
          </w:tcPr>
          <w:p w14:paraId="0898C38A" w14:textId="7AD4AE97" w:rsidR="006C0439" w:rsidRPr="00FA7C6B" w:rsidRDefault="006C0439" w:rsidP="00A836AE">
            <w:pPr>
              <w:spacing w:after="0" w:line="240" w:lineRule="auto"/>
              <w:ind w:left="0" w:right="0" w:firstLine="0"/>
              <w:jc w:val="center"/>
              <w:rPr>
                <w:b/>
                <w:color w:val="auto"/>
                <w:sz w:val="20"/>
                <w:szCs w:val="20"/>
              </w:rPr>
            </w:pPr>
            <w:r w:rsidRPr="00FA7C6B">
              <w:rPr>
                <w:color w:val="auto"/>
                <w:sz w:val="20"/>
                <w:szCs w:val="20"/>
              </w:rPr>
              <w:t>N</w:t>
            </w:r>
          </w:p>
        </w:tc>
        <w:tc>
          <w:tcPr>
            <w:tcW w:w="709" w:type="dxa"/>
          </w:tcPr>
          <w:p w14:paraId="67922859" w14:textId="4C3AC2FA" w:rsidR="006C0439" w:rsidRPr="00FA7C6B" w:rsidRDefault="006C0439" w:rsidP="00A836AE">
            <w:pPr>
              <w:spacing w:after="0" w:line="240" w:lineRule="auto"/>
              <w:ind w:left="0" w:right="0" w:firstLine="0"/>
              <w:jc w:val="center"/>
              <w:rPr>
                <w:b/>
                <w:color w:val="auto"/>
                <w:sz w:val="20"/>
                <w:szCs w:val="20"/>
              </w:rPr>
            </w:pPr>
            <w:r w:rsidRPr="00FA7C6B">
              <w:rPr>
                <w:color w:val="auto"/>
                <w:sz w:val="20"/>
                <w:szCs w:val="20"/>
              </w:rPr>
              <w:t>1</w:t>
            </w:r>
          </w:p>
        </w:tc>
        <w:tc>
          <w:tcPr>
            <w:tcW w:w="850" w:type="dxa"/>
          </w:tcPr>
          <w:p w14:paraId="6C529F7D" w14:textId="485169F3" w:rsidR="004F4C3E" w:rsidRPr="00FA7C6B" w:rsidRDefault="004F4C3E" w:rsidP="00A836AE">
            <w:pPr>
              <w:spacing w:after="0" w:line="240" w:lineRule="auto"/>
              <w:ind w:left="0" w:right="0" w:firstLine="0"/>
              <w:jc w:val="center"/>
              <w:rPr>
                <w:color w:val="auto"/>
                <w:sz w:val="20"/>
                <w:szCs w:val="20"/>
              </w:rPr>
            </w:pPr>
            <w:r w:rsidRPr="00FA7C6B">
              <w:rPr>
                <w:color w:val="auto"/>
                <w:sz w:val="20"/>
                <w:szCs w:val="20"/>
              </w:rPr>
              <w:t>§: 6</w:t>
            </w:r>
            <w:r w:rsidR="006C0439" w:rsidRPr="00FA7C6B">
              <w:rPr>
                <w:color w:val="auto"/>
                <w:sz w:val="20"/>
                <w:szCs w:val="20"/>
              </w:rPr>
              <w:t xml:space="preserve">   </w:t>
            </w:r>
          </w:p>
          <w:p w14:paraId="6A226915" w14:textId="34873847" w:rsidR="006C0439" w:rsidRPr="00FA7C6B" w:rsidRDefault="006C0439" w:rsidP="00A836AE">
            <w:pPr>
              <w:spacing w:after="0" w:line="240" w:lineRule="auto"/>
              <w:ind w:left="0" w:right="0" w:firstLine="0"/>
              <w:jc w:val="left"/>
              <w:rPr>
                <w:color w:val="auto"/>
                <w:sz w:val="20"/>
                <w:szCs w:val="20"/>
              </w:rPr>
            </w:pPr>
          </w:p>
        </w:tc>
        <w:tc>
          <w:tcPr>
            <w:tcW w:w="4395" w:type="dxa"/>
          </w:tcPr>
          <w:p w14:paraId="772326A1" w14:textId="2E9AFC22" w:rsidR="006C0439" w:rsidRPr="00FA7C6B" w:rsidRDefault="00A836AE" w:rsidP="00A836AE">
            <w:pPr>
              <w:spacing w:after="0" w:line="240" w:lineRule="auto"/>
              <w:ind w:left="0" w:right="0" w:firstLine="0"/>
              <w:rPr>
                <w:color w:val="auto"/>
                <w:sz w:val="20"/>
                <w:szCs w:val="20"/>
              </w:rPr>
            </w:pPr>
            <w:r w:rsidRPr="00A836AE">
              <w:rPr>
                <w:color w:val="auto"/>
                <w:sz w:val="20"/>
                <w:szCs w:val="20"/>
              </w:rPr>
              <w:t>Obchodníkom je osoba, ktorá v súvislosti so spotrebiteľskou zmluvou, z nej vyplývajúcim záväzkom alebo pri obchodnej praktike koná v rámci svojej podnikateľskej činnosti alebo povolania, a to aj prostredníctvom inej osoby, ktorá koná v jej mene alebo na jej účet</w:t>
            </w:r>
          </w:p>
        </w:tc>
        <w:tc>
          <w:tcPr>
            <w:tcW w:w="850" w:type="dxa"/>
          </w:tcPr>
          <w:p w14:paraId="75F77203" w14:textId="77777777" w:rsidR="006C0439" w:rsidRPr="00FA7C6B" w:rsidRDefault="006C0439" w:rsidP="00A836AE">
            <w:pPr>
              <w:spacing w:after="0" w:line="240" w:lineRule="auto"/>
              <w:ind w:left="0" w:right="0" w:firstLine="0"/>
              <w:jc w:val="center"/>
              <w:rPr>
                <w:color w:val="auto"/>
                <w:sz w:val="20"/>
                <w:szCs w:val="20"/>
              </w:rPr>
            </w:pPr>
            <w:r w:rsidRPr="00FA7C6B">
              <w:rPr>
                <w:color w:val="auto"/>
                <w:sz w:val="20"/>
                <w:szCs w:val="20"/>
              </w:rPr>
              <w:t>Ú</w:t>
            </w:r>
          </w:p>
          <w:p w14:paraId="1498C6D2" w14:textId="77777777" w:rsidR="006C0439" w:rsidRPr="00FA7C6B" w:rsidRDefault="006C0439" w:rsidP="00A836AE">
            <w:pPr>
              <w:spacing w:after="0" w:line="240" w:lineRule="auto"/>
              <w:ind w:left="0" w:right="0" w:firstLine="0"/>
              <w:jc w:val="center"/>
              <w:rPr>
                <w:color w:val="auto"/>
                <w:sz w:val="20"/>
                <w:szCs w:val="20"/>
              </w:rPr>
            </w:pPr>
          </w:p>
          <w:p w14:paraId="17F8D29B" w14:textId="77777777" w:rsidR="006C0439" w:rsidRPr="00FA7C6B" w:rsidRDefault="006C0439" w:rsidP="00A836AE">
            <w:pPr>
              <w:spacing w:after="0" w:line="240" w:lineRule="auto"/>
              <w:ind w:left="0" w:right="0" w:firstLine="0"/>
              <w:jc w:val="center"/>
              <w:rPr>
                <w:color w:val="auto"/>
                <w:sz w:val="20"/>
                <w:szCs w:val="20"/>
              </w:rPr>
            </w:pPr>
          </w:p>
          <w:p w14:paraId="0CBC444D" w14:textId="77777777" w:rsidR="006C0439" w:rsidRPr="00FA7C6B" w:rsidRDefault="006C0439" w:rsidP="00A836AE">
            <w:pPr>
              <w:spacing w:after="0" w:line="240" w:lineRule="auto"/>
              <w:ind w:left="0" w:right="0" w:firstLine="0"/>
              <w:jc w:val="center"/>
              <w:rPr>
                <w:color w:val="auto"/>
                <w:sz w:val="20"/>
                <w:szCs w:val="20"/>
              </w:rPr>
            </w:pPr>
          </w:p>
          <w:p w14:paraId="042E349D" w14:textId="77777777" w:rsidR="006C0439" w:rsidRPr="00FA7C6B" w:rsidRDefault="006C0439" w:rsidP="00A836AE">
            <w:pPr>
              <w:spacing w:after="0" w:line="240" w:lineRule="auto"/>
              <w:ind w:left="0" w:right="0" w:firstLine="0"/>
              <w:jc w:val="center"/>
              <w:rPr>
                <w:color w:val="auto"/>
                <w:sz w:val="20"/>
                <w:szCs w:val="20"/>
              </w:rPr>
            </w:pPr>
          </w:p>
          <w:p w14:paraId="01788754" w14:textId="77777777" w:rsidR="006C0439" w:rsidRPr="00FA7C6B" w:rsidRDefault="006C0439" w:rsidP="00A836AE">
            <w:pPr>
              <w:spacing w:after="0" w:line="240" w:lineRule="auto"/>
              <w:ind w:left="0" w:right="0" w:firstLine="0"/>
              <w:jc w:val="center"/>
              <w:rPr>
                <w:color w:val="auto"/>
                <w:sz w:val="20"/>
                <w:szCs w:val="20"/>
              </w:rPr>
            </w:pPr>
          </w:p>
          <w:p w14:paraId="3DB7541A" w14:textId="77777777" w:rsidR="006C0439" w:rsidRPr="00FA7C6B" w:rsidRDefault="006C0439" w:rsidP="00A836AE">
            <w:pPr>
              <w:spacing w:after="0" w:line="240" w:lineRule="auto"/>
              <w:ind w:left="0" w:right="0" w:firstLine="0"/>
              <w:jc w:val="center"/>
              <w:rPr>
                <w:color w:val="auto"/>
                <w:sz w:val="20"/>
                <w:szCs w:val="20"/>
              </w:rPr>
            </w:pPr>
          </w:p>
          <w:p w14:paraId="4F646C91" w14:textId="3BA7D896" w:rsidR="006C0439" w:rsidRPr="00FA7C6B" w:rsidRDefault="006C0439" w:rsidP="00A836AE">
            <w:pPr>
              <w:spacing w:after="0" w:line="240" w:lineRule="auto"/>
              <w:ind w:left="0" w:right="0" w:firstLine="0"/>
              <w:jc w:val="center"/>
              <w:rPr>
                <w:b/>
                <w:color w:val="auto"/>
                <w:sz w:val="20"/>
                <w:szCs w:val="20"/>
              </w:rPr>
            </w:pPr>
          </w:p>
        </w:tc>
        <w:tc>
          <w:tcPr>
            <w:tcW w:w="1418" w:type="dxa"/>
          </w:tcPr>
          <w:p w14:paraId="5AA5E485" w14:textId="79D8B503" w:rsidR="006C0439" w:rsidRPr="00FA7C6B" w:rsidRDefault="006C0439" w:rsidP="00A836AE">
            <w:pPr>
              <w:spacing w:after="0" w:line="240" w:lineRule="auto"/>
              <w:ind w:left="0" w:right="0" w:firstLine="0"/>
              <w:jc w:val="center"/>
              <w:rPr>
                <w:color w:val="auto"/>
                <w:sz w:val="20"/>
                <w:szCs w:val="20"/>
              </w:rPr>
            </w:pPr>
          </w:p>
        </w:tc>
        <w:tc>
          <w:tcPr>
            <w:tcW w:w="850" w:type="dxa"/>
          </w:tcPr>
          <w:p w14:paraId="507016DB" w14:textId="77777777" w:rsidR="006C0439" w:rsidRPr="00FA7C6B" w:rsidRDefault="006C0439" w:rsidP="00A836AE">
            <w:pPr>
              <w:spacing w:after="0" w:line="240" w:lineRule="auto"/>
              <w:ind w:left="0" w:right="0" w:firstLine="0"/>
              <w:jc w:val="center"/>
              <w:rPr>
                <w:color w:val="auto"/>
                <w:sz w:val="20"/>
                <w:szCs w:val="20"/>
              </w:rPr>
            </w:pPr>
            <w:r w:rsidRPr="00FA7C6B">
              <w:rPr>
                <w:color w:val="auto"/>
                <w:sz w:val="20"/>
                <w:szCs w:val="20"/>
              </w:rPr>
              <w:t>GP-N</w:t>
            </w:r>
          </w:p>
          <w:p w14:paraId="1FB39A51" w14:textId="136B6532" w:rsidR="006C0439" w:rsidRPr="00FA7C6B" w:rsidRDefault="006C0439" w:rsidP="00A836AE">
            <w:pPr>
              <w:spacing w:after="0" w:line="240" w:lineRule="auto"/>
              <w:ind w:left="0" w:right="0" w:firstLine="0"/>
              <w:jc w:val="center"/>
              <w:rPr>
                <w:color w:val="auto"/>
                <w:sz w:val="20"/>
                <w:szCs w:val="20"/>
              </w:rPr>
            </w:pPr>
          </w:p>
          <w:p w14:paraId="1A15E68A" w14:textId="56E931A0" w:rsidR="006C0439" w:rsidRPr="00FA7C6B" w:rsidRDefault="006C0439" w:rsidP="00A836AE">
            <w:pPr>
              <w:spacing w:after="0" w:line="240" w:lineRule="auto"/>
              <w:ind w:left="0" w:right="0" w:firstLine="0"/>
              <w:jc w:val="center"/>
              <w:rPr>
                <w:color w:val="auto"/>
                <w:sz w:val="20"/>
                <w:szCs w:val="20"/>
              </w:rPr>
            </w:pPr>
          </w:p>
          <w:p w14:paraId="4B21AAB4" w14:textId="650F0167" w:rsidR="006C0439" w:rsidRPr="00FA7C6B" w:rsidRDefault="006C0439" w:rsidP="00A836AE">
            <w:pPr>
              <w:spacing w:after="0" w:line="240" w:lineRule="auto"/>
              <w:ind w:left="0" w:right="0" w:firstLine="0"/>
              <w:jc w:val="center"/>
              <w:rPr>
                <w:color w:val="auto"/>
                <w:sz w:val="20"/>
                <w:szCs w:val="20"/>
              </w:rPr>
            </w:pPr>
          </w:p>
          <w:p w14:paraId="0BB5BE9D" w14:textId="4180B5A6" w:rsidR="006C0439" w:rsidRPr="00FA7C6B" w:rsidRDefault="006C0439" w:rsidP="00A836AE">
            <w:pPr>
              <w:spacing w:after="0" w:line="240" w:lineRule="auto"/>
              <w:ind w:left="0" w:right="0" w:firstLine="0"/>
              <w:jc w:val="center"/>
              <w:rPr>
                <w:color w:val="auto"/>
                <w:sz w:val="20"/>
                <w:szCs w:val="20"/>
              </w:rPr>
            </w:pPr>
          </w:p>
          <w:p w14:paraId="01C578C0" w14:textId="2A089995" w:rsidR="006C0439" w:rsidRPr="00FA7C6B" w:rsidRDefault="006C0439" w:rsidP="00A836AE">
            <w:pPr>
              <w:spacing w:after="0" w:line="240" w:lineRule="auto"/>
              <w:ind w:left="0" w:right="0" w:firstLine="0"/>
              <w:jc w:val="center"/>
              <w:rPr>
                <w:color w:val="auto"/>
                <w:sz w:val="20"/>
                <w:szCs w:val="20"/>
              </w:rPr>
            </w:pPr>
          </w:p>
          <w:p w14:paraId="293CA719" w14:textId="5A44BA82" w:rsidR="006C0439" w:rsidRPr="00FA7C6B" w:rsidRDefault="006C0439" w:rsidP="00A836AE">
            <w:pPr>
              <w:spacing w:after="0" w:line="240" w:lineRule="auto"/>
              <w:ind w:left="0" w:right="0" w:firstLine="0"/>
              <w:jc w:val="center"/>
              <w:rPr>
                <w:color w:val="auto"/>
                <w:sz w:val="20"/>
                <w:szCs w:val="20"/>
              </w:rPr>
            </w:pPr>
          </w:p>
        </w:tc>
        <w:tc>
          <w:tcPr>
            <w:tcW w:w="1276" w:type="dxa"/>
          </w:tcPr>
          <w:p w14:paraId="16E32953" w14:textId="77777777" w:rsidR="006C0439" w:rsidRPr="00FA7C6B" w:rsidRDefault="006C0439" w:rsidP="00A836AE">
            <w:pPr>
              <w:spacing w:after="0" w:line="240" w:lineRule="auto"/>
              <w:ind w:left="0" w:right="0" w:firstLine="0"/>
              <w:jc w:val="left"/>
              <w:rPr>
                <w:color w:val="auto"/>
                <w:sz w:val="20"/>
                <w:szCs w:val="20"/>
              </w:rPr>
            </w:pPr>
          </w:p>
        </w:tc>
      </w:tr>
      <w:tr w:rsidR="00FA7C6B" w:rsidRPr="00FA7C6B" w14:paraId="44C44066" w14:textId="77777777" w:rsidTr="00B1232B">
        <w:trPr>
          <w:trHeight w:val="1147"/>
        </w:trPr>
        <w:tc>
          <w:tcPr>
            <w:tcW w:w="851" w:type="dxa"/>
            <w:vMerge w:val="restart"/>
          </w:tcPr>
          <w:p w14:paraId="507E6D3B" w14:textId="77777777" w:rsidR="006D101A" w:rsidRPr="00FA7C6B" w:rsidRDefault="006D101A" w:rsidP="00A836AE">
            <w:pPr>
              <w:spacing w:after="0" w:line="240" w:lineRule="auto"/>
              <w:ind w:left="0" w:right="0" w:firstLine="0"/>
              <w:jc w:val="left"/>
              <w:rPr>
                <w:color w:val="auto"/>
                <w:sz w:val="20"/>
                <w:szCs w:val="20"/>
              </w:rPr>
            </w:pPr>
            <w:r w:rsidRPr="00FA7C6B">
              <w:rPr>
                <w:color w:val="auto"/>
                <w:sz w:val="20"/>
                <w:szCs w:val="20"/>
              </w:rPr>
              <w:t>Č:3</w:t>
            </w:r>
          </w:p>
          <w:p w14:paraId="28C37878" w14:textId="49BF362D" w:rsidR="006D101A" w:rsidRPr="00FA7C6B" w:rsidRDefault="006D101A" w:rsidP="00A836AE">
            <w:pPr>
              <w:spacing w:after="0" w:line="240" w:lineRule="auto"/>
              <w:ind w:left="0" w:right="0" w:firstLine="0"/>
              <w:jc w:val="left"/>
              <w:rPr>
                <w:color w:val="auto"/>
                <w:sz w:val="20"/>
                <w:szCs w:val="20"/>
              </w:rPr>
            </w:pPr>
            <w:r w:rsidRPr="00FA7C6B">
              <w:rPr>
                <w:color w:val="auto"/>
                <w:sz w:val="20"/>
                <w:szCs w:val="20"/>
              </w:rPr>
              <w:t>O:1</w:t>
            </w:r>
          </w:p>
        </w:tc>
        <w:tc>
          <w:tcPr>
            <w:tcW w:w="4111" w:type="dxa"/>
            <w:vMerge w:val="restart"/>
          </w:tcPr>
          <w:p w14:paraId="6DF14B0A" w14:textId="60DC59A8" w:rsidR="006D101A" w:rsidRPr="00FA7C6B" w:rsidRDefault="006D101A" w:rsidP="00A836AE">
            <w:pPr>
              <w:spacing w:after="0" w:line="240" w:lineRule="auto"/>
              <w:ind w:left="0" w:right="0" w:firstLine="0"/>
              <w:rPr>
                <w:color w:val="auto"/>
                <w:sz w:val="20"/>
                <w:szCs w:val="20"/>
              </w:rPr>
            </w:pPr>
            <w:r w:rsidRPr="00FA7C6B">
              <w:rPr>
                <w:color w:val="auto"/>
                <w:sz w:val="20"/>
                <w:szCs w:val="20"/>
              </w:rPr>
              <w:t>1. Zmluvná podmienka, ktorá nebola individuálne dohodnutá sa považuje za nekalú, ak napriek požiadavke dôvery spôsobí značnú nerovnováhu v právach a povinnostiach strán vzniknutých na základe zmluvy, ku škode spotrebiteľa.</w:t>
            </w:r>
          </w:p>
        </w:tc>
        <w:tc>
          <w:tcPr>
            <w:tcW w:w="709" w:type="dxa"/>
            <w:vMerge w:val="restart"/>
          </w:tcPr>
          <w:p w14:paraId="556A8153" w14:textId="77777777" w:rsidR="006D101A" w:rsidRPr="00FA7C6B" w:rsidRDefault="006D101A" w:rsidP="00A836AE">
            <w:pPr>
              <w:spacing w:after="0" w:line="240" w:lineRule="auto"/>
              <w:ind w:left="0" w:right="0" w:firstLine="0"/>
              <w:jc w:val="center"/>
              <w:rPr>
                <w:color w:val="auto"/>
                <w:sz w:val="20"/>
                <w:szCs w:val="20"/>
              </w:rPr>
            </w:pPr>
            <w:r w:rsidRPr="00FA7C6B">
              <w:rPr>
                <w:color w:val="auto"/>
                <w:sz w:val="20"/>
                <w:szCs w:val="20"/>
              </w:rPr>
              <w:t>N</w:t>
            </w:r>
          </w:p>
          <w:p w14:paraId="2F8D23C2" w14:textId="77777777" w:rsidR="006D101A" w:rsidRPr="00FA7C6B" w:rsidRDefault="006D101A" w:rsidP="00A836AE">
            <w:pPr>
              <w:spacing w:after="0" w:line="240" w:lineRule="auto"/>
              <w:ind w:left="0" w:right="0" w:firstLine="0"/>
              <w:jc w:val="center"/>
              <w:rPr>
                <w:color w:val="auto"/>
                <w:sz w:val="20"/>
                <w:szCs w:val="20"/>
              </w:rPr>
            </w:pPr>
          </w:p>
          <w:p w14:paraId="2EDF32DB" w14:textId="77777777" w:rsidR="006D101A" w:rsidRPr="00FA7C6B" w:rsidRDefault="006D101A" w:rsidP="00A836AE">
            <w:pPr>
              <w:spacing w:after="0" w:line="240" w:lineRule="auto"/>
              <w:ind w:left="0" w:right="0" w:firstLine="0"/>
              <w:jc w:val="center"/>
              <w:rPr>
                <w:color w:val="auto"/>
                <w:sz w:val="20"/>
                <w:szCs w:val="20"/>
              </w:rPr>
            </w:pPr>
          </w:p>
          <w:p w14:paraId="756CF7EE" w14:textId="77777777" w:rsidR="006D101A" w:rsidRPr="00FA7C6B" w:rsidRDefault="006D101A" w:rsidP="00A836AE">
            <w:pPr>
              <w:spacing w:after="0" w:line="240" w:lineRule="auto"/>
              <w:ind w:left="0" w:right="0" w:firstLine="0"/>
              <w:jc w:val="center"/>
              <w:rPr>
                <w:color w:val="auto"/>
                <w:sz w:val="20"/>
                <w:szCs w:val="20"/>
              </w:rPr>
            </w:pPr>
          </w:p>
          <w:p w14:paraId="5CD8A85B" w14:textId="35375441" w:rsidR="006D101A" w:rsidRPr="00FA7C6B" w:rsidRDefault="006D101A" w:rsidP="00A836AE">
            <w:pPr>
              <w:spacing w:after="0" w:line="240" w:lineRule="auto"/>
              <w:ind w:left="0" w:right="0"/>
              <w:jc w:val="center"/>
              <w:rPr>
                <w:color w:val="auto"/>
                <w:sz w:val="20"/>
                <w:szCs w:val="20"/>
              </w:rPr>
            </w:pPr>
          </w:p>
        </w:tc>
        <w:tc>
          <w:tcPr>
            <w:tcW w:w="709" w:type="dxa"/>
          </w:tcPr>
          <w:p w14:paraId="5F6A5072" w14:textId="77777777" w:rsidR="006D101A" w:rsidRPr="00FA7C6B" w:rsidRDefault="006D101A" w:rsidP="00A836AE">
            <w:pPr>
              <w:spacing w:after="0" w:line="240" w:lineRule="auto"/>
              <w:ind w:left="0" w:right="0" w:firstLine="0"/>
              <w:jc w:val="center"/>
              <w:rPr>
                <w:color w:val="auto"/>
                <w:sz w:val="20"/>
                <w:szCs w:val="20"/>
              </w:rPr>
            </w:pPr>
            <w:r w:rsidRPr="00FA7C6B">
              <w:rPr>
                <w:color w:val="auto"/>
                <w:sz w:val="20"/>
                <w:szCs w:val="20"/>
              </w:rPr>
              <w:t>1</w:t>
            </w:r>
          </w:p>
          <w:p w14:paraId="3555CA29" w14:textId="77777777" w:rsidR="006D101A" w:rsidRPr="00FA7C6B" w:rsidRDefault="006D101A" w:rsidP="00A836AE">
            <w:pPr>
              <w:spacing w:after="0" w:line="240" w:lineRule="auto"/>
              <w:ind w:left="0" w:right="0" w:firstLine="0"/>
              <w:jc w:val="center"/>
              <w:rPr>
                <w:color w:val="auto"/>
                <w:sz w:val="20"/>
                <w:szCs w:val="20"/>
              </w:rPr>
            </w:pPr>
          </w:p>
          <w:p w14:paraId="4067DC02" w14:textId="77777777" w:rsidR="006D101A" w:rsidRPr="00FA7C6B" w:rsidRDefault="006D101A" w:rsidP="00A836AE">
            <w:pPr>
              <w:spacing w:after="0" w:line="240" w:lineRule="auto"/>
              <w:ind w:left="0" w:right="0" w:firstLine="0"/>
              <w:jc w:val="center"/>
              <w:rPr>
                <w:color w:val="auto"/>
                <w:sz w:val="20"/>
                <w:szCs w:val="20"/>
              </w:rPr>
            </w:pPr>
          </w:p>
          <w:p w14:paraId="7EBF9049" w14:textId="231206D4" w:rsidR="006D101A" w:rsidRPr="00FA7C6B" w:rsidRDefault="006D101A" w:rsidP="00A836AE">
            <w:pPr>
              <w:spacing w:after="0" w:line="240" w:lineRule="auto"/>
              <w:ind w:left="0" w:right="0" w:firstLine="0"/>
              <w:jc w:val="center"/>
              <w:rPr>
                <w:color w:val="auto"/>
                <w:sz w:val="20"/>
                <w:szCs w:val="20"/>
              </w:rPr>
            </w:pPr>
          </w:p>
        </w:tc>
        <w:tc>
          <w:tcPr>
            <w:tcW w:w="850" w:type="dxa"/>
          </w:tcPr>
          <w:p w14:paraId="71A2879B" w14:textId="5A3FA58F" w:rsidR="006D101A" w:rsidRPr="00FA7C6B" w:rsidRDefault="006D101A" w:rsidP="00A836AE">
            <w:pPr>
              <w:spacing w:after="0" w:line="240" w:lineRule="auto"/>
              <w:ind w:left="0" w:right="0" w:firstLine="0"/>
              <w:jc w:val="center"/>
              <w:rPr>
                <w:color w:val="auto"/>
                <w:sz w:val="20"/>
                <w:szCs w:val="20"/>
              </w:rPr>
            </w:pPr>
            <w:r w:rsidRPr="00FA7C6B">
              <w:rPr>
                <w:color w:val="auto"/>
                <w:sz w:val="20"/>
                <w:szCs w:val="20"/>
              </w:rPr>
              <w:t xml:space="preserve">§: </w:t>
            </w:r>
            <w:r w:rsidR="00FA111D" w:rsidRPr="00FA7C6B">
              <w:rPr>
                <w:color w:val="auto"/>
                <w:sz w:val="20"/>
                <w:szCs w:val="20"/>
              </w:rPr>
              <w:t>62</w:t>
            </w:r>
            <w:r w:rsidR="00A836AE">
              <w:rPr>
                <w:color w:val="auto"/>
                <w:sz w:val="20"/>
                <w:szCs w:val="20"/>
              </w:rPr>
              <w:t>7</w:t>
            </w:r>
          </w:p>
          <w:p w14:paraId="03394810" w14:textId="2D91D4FA" w:rsidR="006D101A" w:rsidRPr="00FA7C6B" w:rsidRDefault="006D101A" w:rsidP="00A836AE">
            <w:pPr>
              <w:spacing w:after="0" w:line="240" w:lineRule="auto"/>
              <w:ind w:left="0" w:right="0" w:firstLine="0"/>
              <w:jc w:val="center"/>
              <w:rPr>
                <w:color w:val="auto"/>
                <w:sz w:val="20"/>
                <w:szCs w:val="20"/>
              </w:rPr>
            </w:pPr>
            <w:r w:rsidRPr="00FA7C6B">
              <w:rPr>
                <w:color w:val="auto"/>
                <w:sz w:val="20"/>
                <w:szCs w:val="20"/>
              </w:rPr>
              <w:t>O: 2</w:t>
            </w:r>
          </w:p>
          <w:p w14:paraId="160F2992" w14:textId="4447FB88" w:rsidR="006D101A" w:rsidRPr="00FA7C6B" w:rsidRDefault="006D101A" w:rsidP="00A836AE">
            <w:pPr>
              <w:spacing w:after="0" w:line="240" w:lineRule="auto"/>
              <w:ind w:left="0" w:right="0" w:firstLine="0"/>
              <w:jc w:val="center"/>
              <w:rPr>
                <w:color w:val="auto"/>
                <w:sz w:val="20"/>
                <w:szCs w:val="20"/>
              </w:rPr>
            </w:pPr>
          </w:p>
        </w:tc>
        <w:tc>
          <w:tcPr>
            <w:tcW w:w="4395" w:type="dxa"/>
          </w:tcPr>
          <w:p w14:paraId="5EBA92FD" w14:textId="711A17C2" w:rsidR="006D101A" w:rsidRPr="00FA7C6B" w:rsidRDefault="00A836AE" w:rsidP="00A836AE">
            <w:pPr>
              <w:spacing w:after="0" w:line="240" w:lineRule="auto"/>
              <w:ind w:left="0" w:right="0" w:firstLine="0"/>
              <w:rPr>
                <w:color w:val="auto"/>
                <w:sz w:val="20"/>
                <w:szCs w:val="20"/>
              </w:rPr>
            </w:pPr>
            <w:r w:rsidRPr="00A836AE">
              <w:rPr>
                <w:color w:val="auto"/>
                <w:sz w:val="20"/>
                <w:szCs w:val="20"/>
              </w:rPr>
              <w:t>(2)</w:t>
            </w:r>
            <w:r w:rsidRPr="00A836AE">
              <w:rPr>
                <w:color w:val="auto"/>
                <w:sz w:val="20"/>
                <w:szCs w:val="20"/>
              </w:rPr>
              <w:tab/>
              <w:t>Neprijateľnou podmienkou je každé ustanovenie spotrebiteľskej zmluvy, ktoré spôsobuje značnú nerovnováhu v právach a povinnostiach zmluvných strán v neprospech spotrebiteľa, ak zákon neustanovuje inak</w:t>
            </w:r>
            <w:r>
              <w:rPr>
                <w:color w:val="auto"/>
                <w:sz w:val="20"/>
                <w:szCs w:val="20"/>
              </w:rPr>
              <w:t>.</w:t>
            </w:r>
          </w:p>
        </w:tc>
        <w:tc>
          <w:tcPr>
            <w:tcW w:w="850" w:type="dxa"/>
            <w:vMerge w:val="restart"/>
          </w:tcPr>
          <w:p w14:paraId="644ECC62" w14:textId="77777777" w:rsidR="006D101A" w:rsidRPr="00FA7C6B" w:rsidRDefault="006D101A" w:rsidP="00A836AE">
            <w:pPr>
              <w:spacing w:after="0" w:line="240" w:lineRule="auto"/>
              <w:ind w:left="0" w:right="0" w:firstLine="0"/>
              <w:jc w:val="center"/>
              <w:rPr>
                <w:color w:val="auto"/>
                <w:sz w:val="20"/>
                <w:szCs w:val="20"/>
              </w:rPr>
            </w:pPr>
            <w:r w:rsidRPr="00FA7C6B">
              <w:rPr>
                <w:color w:val="auto"/>
                <w:sz w:val="20"/>
                <w:szCs w:val="20"/>
              </w:rPr>
              <w:t>Ú</w:t>
            </w:r>
          </w:p>
          <w:p w14:paraId="722FDB32" w14:textId="77777777" w:rsidR="006D101A" w:rsidRPr="00FA7C6B" w:rsidRDefault="006D101A" w:rsidP="00A836AE">
            <w:pPr>
              <w:spacing w:after="0" w:line="240" w:lineRule="auto"/>
              <w:ind w:left="0" w:right="0" w:firstLine="0"/>
              <w:jc w:val="center"/>
              <w:rPr>
                <w:color w:val="auto"/>
                <w:sz w:val="20"/>
                <w:szCs w:val="20"/>
              </w:rPr>
            </w:pPr>
          </w:p>
          <w:p w14:paraId="3748349C" w14:textId="77777777" w:rsidR="006D101A" w:rsidRPr="00FA7C6B" w:rsidRDefault="006D101A" w:rsidP="00A836AE">
            <w:pPr>
              <w:spacing w:after="0" w:line="240" w:lineRule="auto"/>
              <w:ind w:left="0" w:right="0" w:firstLine="0"/>
              <w:jc w:val="center"/>
              <w:rPr>
                <w:color w:val="auto"/>
                <w:sz w:val="20"/>
                <w:szCs w:val="20"/>
              </w:rPr>
            </w:pPr>
          </w:p>
          <w:p w14:paraId="36A5E2A8" w14:textId="1847D36B" w:rsidR="006D101A" w:rsidRPr="00FA7C6B" w:rsidRDefault="006D101A" w:rsidP="00A836AE">
            <w:pPr>
              <w:spacing w:after="0" w:line="240" w:lineRule="auto"/>
              <w:ind w:left="0" w:right="0"/>
              <w:jc w:val="center"/>
              <w:rPr>
                <w:color w:val="auto"/>
                <w:sz w:val="20"/>
                <w:szCs w:val="20"/>
              </w:rPr>
            </w:pPr>
          </w:p>
        </w:tc>
        <w:tc>
          <w:tcPr>
            <w:tcW w:w="1418" w:type="dxa"/>
            <w:vMerge w:val="restart"/>
          </w:tcPr>
          <w:p w14:paraId="14F50C58" w14:textId="77777777" w:rsidR="006D101A" w:rsidRPr="00FA7C6B" w:rsidRDefault="006D101A" w:rsidP="00A836AE">
            <w:pPr>
              <w:spacing w:after="0" w:line="240" w:lineRule="auto"/>
              <w:ind w:left="0" w:right="0" w:firstLine="0"/>
              <w:jc w:val="center"/>
              <w:rPr>
                <w:color w:val="auto"/>
                <w:sz w:val="20"/>
                <w:szCs w:val="20"/>
              </w:rPr>
            </w:pPr>
          </w:p>
        </w:tc>
        <w:tc>
          <w:tcPr>
            <w:tcW w:w="850" w:type="dxa"/>
            <w:vMerge w:val="restart"/>
          </w:tcPr>
          <w:p w14:paraId="54E82FA9" w14:textId="77777777" w:rsidR="006D101A" w:rsidRPr="00FA7C6B" w:rsidRDefault="006D101A" w:rsidP="00A836AE">
            <w:pPr>
              <w:spacing w:after="0" w:line="240" w:lineRule="auto"/>
              <w:ind w:left="0" w:right="0" w:firstLine="0"/>
              <w:jc w:val="center"/>
              <w:rPr>
                <w:color w:val="auto"/>
                <w:sz w:val="20"/>
                <w:szCs w:val="20"/>
              </w:rPr>
            </w:pPr>
            <w:r w:rsidRPr="00FA7C6B">
              <w:rPr>
                <w:color w:val="auto"/>
                <w:sz w:val="20"/>
                <w:szCs w:val="20"/>
              </w:rPr>
              <w:t>GP-N</w:t>
            </w:r>
          </w:p>
          <w:p w14:paraId="63DA973D" w14:textId="77777777" w:rsidR="006D101A" w:rsidRPr="00FA7C6B" w:rsidRDefault="006D101A" w:rsidP="00A836AE">
            <w:pPr>
              <w:spacing w:after="0" w:line="240" w:lineRule="auto"/>
              <w:ind w:left="0" w:right="0" w:firstLine="0"/>
              <w:jc w:val="center"/>
              <w:rPr>
                <w:color w:val="auto"/>
                <w:sz w:val="20"/>
                <w:szCs w:val="20"/>
              </w:rPr>
            </w:pPr>
          </w:p>
          <w:p w14:paraId="482AFD37" w14:textId="77777777" w:rsidR="006D101A" w:rsidRPr="00FA7C6B" w:rsidRDefault="006D101A" w:rsidP="00A836AE">
            <w:pPr>
              <w:spacing w:after="0" w:line="240" w:lineRule="auto"/>
              <w:ind w:left="0" w:right="0" w:firstLine="0"/>
              <w:jc w:val="center"/>
              <w:rPr>
                <w:color w:val="auto"/>
                <w:sz w:val="20"/>
                <w:szCs w:val="20"/>
              </w:rPr>
            </w:pPr>
          </w:p>
          <w:p w14:paraId="3850ED3B" w14:textId="77777777" w:rsidR="006D101A" w:rsidRPr="00FA7C6B" w:rsidRDefault="006D101A" w:rsidP="00A836AE">
            <w:pPr>
              <w:spacing w:after="0" w:line="240" w:lineRule="auto"/>
              <w:ind w:left="0" w:right="0" w:firstLine="0"/>
              <w:jc w:val="center"/>
              <w:rPr>
                <w:color w:val="auto"/>
                <w:sz w:val="20"/>
                <w:szCs w:val="20"/>
              </w:rPr>
            </w:pPr>
          </w:p>
          <w:p w14:paraId="08028EAF" w14:textId="77777777" w:rsidR="006D101A" w:rsidRPr="00FA7C6B" w:rsidRDefault="006D101A" w:rsidP="00A836AE">
            <w:pPr>
              <w:spacing w:after="0" w:line="240" w:lineRule="auto"/>
              <w:ind w:left="0" w:right="0" w:firstLine="0"/>
              <w:jc w:val="center"/>
              <w:rPr>
                <w:color w:val="auto"/>
                <w:sz w:val="20"/>
                <w:szCs w:val="20"/>
              </w:rPr>
            </w:pPr>
          </w:p>
          <w:p w14:paraId="17E7401F" w14:textId="6C04BB52" w:rsidR="006D101A" w:rsidRPr="00FA7C6B" w:rsidRDefault="006D101A" w:rsidP="00A836AE">
            <w:pPr>
              <w:spacing w:after="0" w:line="240" w:lineRule="auto"/>
              <w:ind w:left="0" w:right="0"/>
              <w:jc w:val="center"/>
              <w:rPr>
                <w:color w:val="auto"/>
                <w:sz w:val="20"/>
                <w:szCs w:val="20"/>
              </w:rPr>
            </w:pPr>
          </w:p>
        </w:tc>
        <w:tc>
          <w:tcPr>
            <w:tcW w:w="1276" w:type="dxa"/>
            <w:vMerge w:val="restart"/>
          </w:tcPr>
          <w:p w14:paraId="1D93A8ED" w14:textId="77777777" w:rsidR="006D101A" w:rsidRPr="00FA7C6B" w:rsidRDefault="006D101A" w:rsidP="00A836AE">
            <w:pPr>
              <w:spacing w:after="0" w:line="240" w:lineRule="auto"/>
              <w:ind w:left="0" w:right="0" w:firstLine="0"/>
              <w:jc w:val="left"/>
              <w:rPr>
                <w:color w:val="auto"/>
                <w:sz w:val="20"/>
                <w:szCs w:val="20"/>
              </w:rPr>
            </w:pPr>
          </w:p>
        </w:tc>
      </w:tr>
      <w:tr w:rsidR="00FA7C6B" w:rsidRPr="00FA7C6B" w14:paraId="39E70950" w14:textId="77777777" w:rsidTr="004F4C3E">
        <w:trPr>
          <w:trHeight w:val="841"/>
        </w:trPr>
        <w:tc>
          <w:tcPr>
            <w:tcW w:w="851" w:type="dxa"/>
            <w:vMerge/>
          </w:tcPr>
          <w:p w14:paraId="45B04E0C" w14:textId="77777777" w:rsidR="006D101A" w:rsidRPr="00FA7C6B" w:rsidRDefault="006D101A" w:rsidP="00A836AE">
            <w:pPr>
              <w:spacing w:after="0" w:line="240" w:lineRule="auto"/>
              <w:ind w:left="0" w:right="0" w:firstLine="0"/>
              <w:jc w:val="left"/>
              <w:rPr>
                <w:color w:val="auto"/>
                <w:sz w:val="20"/>
                <w:szCs w:val="20"/>
              </w:rPr>
            </w:pPr>
          </w:p>
        </w:tc>
        <w:tc>
          <w:tcPr>
            <w:tcW w:w="4111" w:type="dxa"/>
            <w:vMerge/>
          </w:tcPr>
          <w:p w14:paraId="17AEFD7A" w14:textId="77777777" w:rsidR="006D101A" w:rsidRPr="00FA7C6B" w:rsidRDefault="006D101A" w:rsidP="00A836AE">
            <w:pPr>
              <w:spacing w:after="0" w:line="240" w:lineRule="auto"/>
              <w:ind w:left="0" w:right="0" w:firstLine="0"/>
              <w:rPr>
                <w:color w:val="auto"/>
                <w:sz w:val="20"/>
                <w:szCs w:val="20"/>
              </w:rPr>
            </w:pPr>
          </w:p>
        </w:tc>
        <w:tc>
          <w:tcPr>
            <w:tcW w:w="709" w:type="dxa"/>
            <w:vMerge/>
          </w:tcPr>
          <w:p w14:paraId="2F3EE001" w14:textId="46FF7631" w:rsidR="006D101A" w:rsidRPr="00FA7C6B" w:rsidRDefault="006D101A" w:rsidP="00A836AE">
            <w:pPr>
              <w:spacing w:after="0" w:line="240" w:lineRule="auto"/>
              <w:ind w:left="0" w:right="0" w:firstLine="0"/>
              <w:jc w:val="center"/>
              <w:rPr>
                <w:color w:val="auto"/>
                <w:sz w:val="20"/>
                <w:szCs w:val="20"/>
              </w:rPr>
            </w:pPr>
          </w:p>
        </w:tc>
        <w:tc>
          <w:tcPr>
            <w:tcW w:w="709" w:type="dxa"/>
          </w:tcPr>
          <w:p w14:paraId="1A244010" w14:textId="059CAD17" w:rsidR="006D101A" w:rsidRPr="00FA7C6B" w:rsidRDefault="006D101A"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tcPr>
          <w:p w14:paraId="18897A6F" w14:textId="75EB71AE" w:rsidR="006D101A" w:rsidRPr="00FA7C6B" w:rsidRDefault="006D101A" w:rsidP="00A836AE">
            <w:pPr>
              <w:spacing w:after="0" w:line="240" w:lineRule="auto"/>
              <w:ind w:left="0" w:right="0" w:firstLine="0"/>
              <w:jc w:val="center"/>
              <w:rPr>
                <w:color w:val="auto"/>
                <w:sz w:val="20"/>
                <w:szCs w:val="20"/>
              </w:rPr>
            </w:pPr>
            <w:r w:rsidRPr="00FA7C6B">
              <w:rPr>
                <w:color w:val="auto"/>
                <w:sz w:val="20"/>
                <w:szCs w:val="20"/>
              </w:rPr>
              <w:t xml:space="preserve">§: </w:t>
            </w:r>
            <w:r w:rsidR="00E17635">
              <w:rPr>
                <w:color w:val="auto"/>
                <w:sz w:val="20"/>
                <w:szCs w:val="20"/>
              </w:rPr>
              <w:t>628</w:t>
            </w:r>
          </w:p>
          <w:p w14:paraId="7BBA540A" w14:textId="115B7B58" w:rsidR="006D101A" w:rsidRPr="00FA7C6B" w:rsidRDefault="006D101A" w:rsidP="00A836AE">
            <w:pPr>
              <w:spacing w:after="0" w:line="240" w:lineRule="auto"/>
              <w:ind w:left="0" w:right="0" w:firstLine="0"/>
              <w:jc w:val="center"/>
              <w:rPr>
                <w:color w:val="auto"/>
                <w:sz w:val="20"/>
                <w:szCs w:val="20"/>
              </w:rPr>
            </w:pPr>
            <w:r w:rsidRPr="00FA7C6B">
              <w:rPr>
                <w:color w:val="auto"/>
                <w:sz w:val="20"/>
                <w:szCs w:val="20"/>
              </w:rPr>
              <w:t xml:space="preserve">O: </w:t>
            </w:r>
            <w:r w:rsidR="00FA111D" w:rsidRPr="00FA7C6B">
              <w:rPr>
                <w:color w:val="auto"/>
                <w:sz w:val="20"/>
                <w:szCs w:val="20"/>
              </w:rPr>
              <w:t>2</w:t>
            </w:r>
            <w:r w:rsidR="00A805AF">
              <w:rPr>
                <w:color w:val="auto"/>
                <w:sz w:val="20"/>
                <w:szCs w:val="20"/>
              </w:rPr>
              <w:t>-</w:t>
            </w:r>
            <w:r w:rsidR="00FA111D" w:rsidRPr="00FA7C6B">
              <w:rPr>
                <w:color w:val="auto"/>
                <w:sz w:val="20"/>
                <w:szCs w:val="20"/>
              </w:rPr>
              <w:t>4</w:t>
            </w:r>
          </w:p>
        </w:tc>
        <w:tc>
          <w:tcPr>
            <w:tcW w:w="4395" w:type="dxa"/>
          </w:tcPr>
          <w:p w14:paraId="72B94A2E" w14:textId="5D763C91" w:rsidR="00FA111D" w:rsidRPr="00FA7C6B" w:rsidRDefault="00FA111D" w:rsidP="00A836AE">
            <w:pPr>
              <w:spacing w:after="0" w:line="240" w:lineRule="auto"/>
              <w:ind w:left="0" w:right="0" w:firstLine="0"/>
              <w:rPr>
                <w:color w:val="auto"/>
                <w:sz w:val="20"/>
                <w:szCs w:val="20"/>
              </w:rPr>
            </w:pPr>
            <w:r w:rsidRPr="00FA7C6B">
              <w:rPr>
                <w:color w:val="auto"/>
                <w:sz w:val="20"/>
                <w:szCs w:val="20"/>
              </w:rPr>
              <w:t>(2) Ustanovenie spotrebiteľskej zmluvy, ktoré zodpovedá zneniu všeobecne záväzného právneho predpisu alebo medzinárodnej zmluvy, ktorou je Slovenská republika viazaná, prípadne jej zásadám, nie je neprijateľnou podmienkou.</w:t>
            </w:r>
          </w:p>
          <w:p w14:paraId="2E849D3D" w14:textId="605125A8" w:rsidR="00FA111D" w:rsidRPr="00FA7C6B" w:rsidRDefault="00FA111D" w:rsidP="00A836AE">
            <w:pPr>
              <w:spacing w:after="0" w:line="240" w:lineRule="auto"/>
              <w:ind w:left="0" w:right="0" w:firstLine="0"/>
              <w:rPr>
                <w:color w:val="auto"/>
                <w:sz w:val="20"/>
                <w:szCs w:val="20"/>
              </w:rPr>
            </w:pPr>
          </w:p>
          <w:p w14:paraId="241E7866" w14:textId="0E30D297" w:rsidR="00FA111D" w:rsidRPr="00FA7C6B" w:rsidRDefault="00FA111D" w:rsidP="00A836AE">
            <w:pPr>
              <w:spacing w:after="0" w:line="240" w:lineRule="auto"/>
              <w:ind w:left="0" w:right="0" w:firstLine="0"/>
              <w:rPr>
                <w:color w:val="auto"/>
                <w:sz w:val="20"/>
                <w:szCs w:val="20"/>
              </w:rPr>
            </w:pPr>
            <w:r w:rsidRPr="00FA7C6B">
              <w:rPr>
                <w:color w:val="auto"/>
                <w:sz w:val="20"/>
                <w:szCs w:val="20"/>
              </w:rPr>
              <w:t xml:space="preserve">(3) Neprijateľnou podmienkou nie je ustanovenie spotrebiteľskej zmluvy, ktoré bolo individuálne dojednané. Za individuálne dojednané sa nepovažuje také ustanovenie, s ktorým mal spotrebiteľ možnosť oboznámiť sa pred uzavretím zmluvy, ak nemohol ovplyvniť jeho obsah.  </w:t>
            </w:r>
          </w:p>
          <w:p w14:paraId="35B4A785" w14:textId="77777777" w:rsidR="00FA111D" w:rsidRPr="00FA7C6B" w:rsidRDefault="00FA111D" w:rsidP="00A836AE">
            <w:pPr>
              <w:spacing w:after="0" w:line="240" w:lineRule="auto"/>
              <w:ind w:left="0" w:right="0" w:firstLine="0"/>
              <w:rPr>
                <w:color w:val="auto"/>
                <w:sz w:val="20"/>
                <w:szCs w:val="20"/>
              </w:rPr>
            </w:pPr>
          </w:p>
          <w:p w14:paraId="3637069C" w14:textId="1B94BEE4" w:rsidR="006D101A" w:rsidRPr="00FA7C6B" w:rsidRDefault="006D101A" w:rsidP="00A836AE">
            <w:pPr>
              <w:spacing w:after="0" w:line="240" w:lineRule="auto"/>
              <w:ind w:left="0" w:right="0" w:firstLine="0"/>
              <w:rPr>
                <w:color w:val="auto"/>
                <w:sz w:val="20"/>
                <w:szCs w:val="20"/>
              </w:rPr>
            </w:pPr>
            <w:r w:rsidRPr="00FA7C6B">
              <w:rPr>
                <w:color w:val="auto"/>
                <w:sz w:val="20"/>
                <w:szCs w:val="20"/>
              </w:rPr>
              <w:t>(</w:t>
            </w:r>
            <w:r w:rsidR="00FA111D" w:rsidRPr="00FA7C6B">
              <w:rPr>
                <w:color w:val="auto"/>
                <w:sz w:val="20"/>
                <w:szCs w:val="20"/>
              </w:rPr>
              <w:t>4</w:t>
            </w:r>
            <w:r w:rsidRPr="00FA7C6B">
              <w:rPr>
                <w:color w:val="auto"/>
                <w:sz w:val="20"/>
                <w:szCs w:val="20"/>
              </w:rPr>
              <w:t xml:space="preserve">) Predpokladá sa, že ustanovenia spotrebiteľskej zmluvy neboli individuálne dojednané. </w:t>
            </w:r>
          </w:p>
        </w:tc>
        <w:tc>
          <w:tcPr>
            <w:tcW w:w="850" w:type="dxa"/>
            <w:vMerge/>
          </w:tcPr>
          <w:p w14:paraId="780555A0" w14:textId="0B55E9B1" w:rsidR="006D101A" w:rsidRPr="00FA7C6B" w:rsidRDefault="006D101A" w:rsidP="00A836AE">
            <w:pPr>
              <w:spacing w:after="0" w:line="240" w:lineRule="auto"/>
              <w:ind w:left="0" w:right="0" w:firstLine="0"/>
              <w:jc w:val="center"/>
              <w:rPr>
                <w:color w:val="auto"/>
                <w:sz w:val="20"/>
                <w:szCs w:val="20"/>
              </w:rPr>
            </w:pPr>
          </w:p>
        </w:tc>
        <w:tc>
          <w:tcPr>
            <w:tcW w:w="1418" w:type="dxa"/>
            <w:vMerge/>
          </w:tcPr>
          <w:p w14:paraId="7FB2DBD9" w14:textId="77777777" w:rsidR="006D101A" w:rsidRPr="00FA7C6B" w:rsidRDefault="006D101A" w:rsidP="00A836AE">
            <w:pPr>
              <w:spacing w:after="0" w:line="240" w:lineRule="auto"/>
              <w:ind w:left="0" w:right="0" w:firstLine="0"/>
              <w:jc w:val="center"/>
              <w:rPr>
                <w:color w:val="auto"/>
                <w:sz w:val="20"/>
                <w:szCs w:val="20"/>
              </w:rPr>
            </w:pPr>
          </w:p>
        </w:tc>
        <w:tc>
          <w:tcPr>
            <w:tcW w:w="850" w:type="dxa"/>
            <w:vMerge/>
          </w:tcPr>
          <w:p w14:paraId="0BA91670" w14:textId="7C7AA8C1" w:rsidR="006D101A" w:rsidRPr="00FA7C6B" w:rsidRDefault="006D101A" w:rsidP="00A836AE">
            <w:pPr>
              <w:spacing w:after="0" w:line="240" w:lineRule="auto"/>
              <w:ind w:left="0" w:right="0" w:firstLine="0"/>
              <w:jc w:val="center"/>
              <w:rPr>
                <w:color w:val="auto"/>
                <w:sz w:val="20"/>
                <w:szCs w:val="20"/>
              </w:rPr>
            </w:pPr>
          </w:p>
        </w:tc>
        <w:tc>
          <w:tcPr>
            <w:tcW w:w="1276" w:type="dxa"/>
            <w:vMerge/>
          </w:tcPr>
          <w:p w14:paraId="70CE6AE0" w14:textId="77777777" w:rsidR="006D101A" w:rsidRPr="00FA7C6B" w:rsidRDefault="006D101A" w:rsidP="00A836AE">
            <w:pPr>
              <w:spacing w:after="0" w:line="240" w:lineRule="auto"/>
              <w:ind w:left="0" w:right="0" w:firstLine="0"/>
              <w:jc w:val="left"/>
              <w:rPr>
                <w:color w:val="auto"/>
                <w:sz w:val="20"/>
                <w:szCs w:val="20"/>
              </w:rPr>
            </w:pPr>
          </w:p>
        </w:tc>
      </w:tr>
      <w:tr w:rsidR="00FA7C6B" w:rsidRPr="00FA7C6B" w14:paraId="1753EC15" w14:textId="77777777" w:rsidTr="00B1232B">
        <w:trPr>
          <w:trHeight w:val="915"/>
        </w:trPr>
        <w:tc>
          <w:tcPr>
            <w:tcW w:w="851" w:type="dxa"/>
            <w:vMerge w:val="restart"/>
          </w:tcPr>
          <w:p w14:paraId="4A5081F9" w14:textId="2A23D08C" w:rsidR="006D101A" w:rsidRPr="00FA7C6B" w:rsidRDefault="006D101A" w:rsidP="00A836AE">
            <w:pPr>
              <w:spacing w:after="0" w:line="240" w:lineRule="auto"/>
              <w:ind w:left="0" w:right="0" w:firstLine="0"/>
              <w:jc w:val="left"/>
              <w:rPr>
                <w:color w:val="auto"/>
                <w:sz w:val="20"/>
                <w:szCs w:val="20"/>
              </w:rPr>
            </w:pPr>
            <w:r w:rsidRPr="00FA7C6B">
              <w:rPr>
                <w:color w:val="auto"/>
                <w:sz w:val="20"/>
                <w:szCs w:val="20"/>
              </w:rPr>
              <w:t>Č:3</w:t>
            </w:r>
          </w:p>
          <w:p w14:paraId="4C8E47CB" w14:textId="343949AB" w:rsidR="006D101A" w:rsidRPr="00FA7C6B" w:rsidRDefault="006D101A" w:rsidP="00A836AE">
            <w:pPr>
              <w:spacing w:after="0" w:line="240" w:lineRule="auto"/>
              <w:ind w:left="0" w:right="0" w:firstLine="0"/>
              <w:jc w:val="left"/>
              <w:rPr>
                <w:color w:val="auto"/>
                <w:sz w:val="20"/>
                <w:szCs w:val="20"/>
              </w:rPr>
            </w:pPr>
            <w:r w:rsidRPr="00FA7C6B">
              <w:rPr>
                <w:color w:val="auto"/>
                <w:sz w:val="20"/>
                <w:szCs w:val="20"/>
              </w:rPr>
              <w:t>O:2</w:t>
            </w:r>
          </w:p>
        </w:tc>
        <w:tc>
          <w:tcPr>
            <w:tcW w:w="4111" w:type="dxa"/>
            <w:vMerge w:val="restart"/>
          </w:tcPr>
          <w:p w14:paraId="0C1FBB2F" w14:textId="12DD266A" w:rsidR="006D101A" w:rsidRPr="00FA7C6B" w:rsidRDefault="006D101A" w:rsidP="00A836AE">
            <w:pPr>
              <w:spacing w:after="0" w:line="240" w:lineRule="auto"/>
              <w:ind w:left="0" w:right="0" w:firstLine="0"/>
              <w:rPr>
                <w:color w:val="auto"/>
                <w:sz w:val="20"/>
                <w:szCs w:val="20"/>
              </w:rPr>
            </w:pPr>
            <w:r w:rsidRPr="00FA7C6B">
              <w:rPr>
                <w:color w:val="auto"/>
                <w:sz w:val="20"/>
                <w:szCs w:val="20"/>
              </w:rPr>
              <w:t>2. Podmienka sa nepovažuje za individuálne dohodnutú, ak bola navrhnutá vopred a spotrebiteľ preto nebol schopný ovplyvniť podstatu podmienky, najmä v súvislosti s predbežne formulovanou štandardnou zmluvou.</w:t>
            </w:r>
          </w:p>
          <w:p w14:paraId="491759B8" w14:textId="447E33CC" w:rsidR="006D101A" w:rsidRPr="00FA7C6B" w:rsidRDefault="006D101A" w:rsidP="00A836AE">
            <w:pPr>
              <w:spacing w:after="0" w:line="240" w:lineRule="auto"/>
              <w:ind w:left="0" w:right="0" w:firstLine="0"/>
              <w:rPr>
                <w:color w:val="auto"/>
                <w:sz w:val="20"/>
                <w:szCs w:val="20"/>
              </w:rPr>
            </w:pPr>
          </w:p>
          <w:p w14:paraId="61C3770B" w14:textId="5FE6485A" w:rsidR="006D101A" w:rsidRPr="00FA7C6B" w:rsidRDefault="006D101A" w:rsidP="00A836AE">
            <w:pPr>
              <w:spacing w:after="0" w:line="240" w:lineRule="auto"/>
              <w:ind w:left="0" w:right="0" w:firstLine="0"/>
              <w:rPr>
                <w:color w:val="auto"/>
                <w:sz w:val="20"/>
                <w:szCs w:val="20"/>
              </w:rPr>
            </w:pPr>
            <w:r w:rsidRPr="00FA7C6B">
              <w:rPr>
                <w:color w:val="auto"/>
                <w:sz w:val="20"/>
                <w:szCs w:val="20"/>
              </w:rPr>
              <w:t xml:space="preserve">Skutočnosť, že určité aspekty podmienky alebo jedna konkrétna podmienka boli individuálne dohodnuté, nevylučuje uplatňovanie tohto článku na zvyšok zmluvy, ak celkové hodnotenie </w:t>
            </w:r>
            <w:r w:rsidRPr="00FA7C6B">
              <w:rPr>
                <w:color w:val="auto"/>
                <w:sz w:val="20"/>
                <w:szCs w:val="20"/>
              </w:rPr>
              <w:lastRenderedPageBreak/>
              <w:t>zmluvy naznačuje, že aj napriek tomu ide o predbežne formulovanú štandardnú zmluvu.</w:t>
            </w:r>
          </w:p>
          <w:p w14:paraId="754FC59A" w14:textId="1E5AE9DE" w:rsidR="006D101A" w:rsidRPr="00FA7C6B" w:rsidRDefault="006D101A" w:rsidP="00A836AE">
            <w:pPr>
              <w:spacing w:after="0" w:line="240" w:lineRule="auto"/>
              <w:ind w:left="0" w:right="0" w:firstLine="0"/>
              <w:rPr>
                <w:color w:val="auto"/>
                <w:sz w:val="20"/>
                <w:szCs w:val="20"/>
              </w:rPr>
            </w:pPr>
          </w:p>
          <w:p w14:paraId="096517EF" w14:textId="7C7BC493" w:rsidR="006D101A" w:rsidRPr="00FA7C6B" w:rsidRDefault="006D101A" w:rsidP="00A836AE">
            <w:pPr>
              <w:spacing w:after="0" w:line="240" w:lineRule="auto"/>
              <w:ind w:left="0" w:right="0" w:firstLine="0"/>
              <w:rPr>
                <w:color w:val="auto"/>
                <w:sz w:val="20"/>
                <w:szCs w:val="20"/>
              </w:rPr>
            </w:pPr>
            <w:r w:rsidRPr="00FA7C6B">
              <w:rPr>
                <w:color w:val="auto"/>
                <w:sz w:val="20"/>
                <w:szCs w:val="20"/>
              </w:rPr>
              <w:t>Keď predajca alebo dodávateľ vznesie námietku, že štandardná podmienka bola individuálne dohodnutá, musí o tom podať dôkaz.</w:t>
            </w:r>
          </w:p>
        </w:tc>
        <w:tc>
          <w:tcPr>
            <w:tcW w:w="709" w:type="dxa"/>
            <w:vMerge w:val="restart"/>
          </w:tcPr>
          <w:p w14:paraId="7621FAE0" w14:textId="77777777" w:rsidR="006D101A" w:rsidRPr="00FA7C6B" w:rsidRDefault="006D101A" w:rsidP="00A836AE">
            <w:pPr>
              <w:spacing w:after="0" w:line="240" w:lineRule="auto"/>
              <w:ind w:left="0" w:right="0" w:firstLine="0"/>
              <w:jc w:val="center"/>
              <w:rPr>
                <w:color w:val="auto"/>
                <w:sz w:val="20"/>
                <w:szCs w:val="20"/>
              </w:rPr>
            </w:pPr>
            <w:r w:rsidRPr="00FA7C6B">
              <w:rPr>
                <w:color w:val="auto"/>
                <w:sz w:val="20"/>
                <w:szCs w:val="20"/>
              </w:rPr>
              <w:lastRenderedPageBreak/>
              <w:t>N</w:t>
            </w:r>
          </w:p>
          <w:p w14:paraId="4E3F8776" w14:textId="77777777" w:rsidR="006D101A" w:rsidRPr="00FA7C6B" w:rsidRDefault="006D101A" w:rsidP="00A836AE">
            <w:pPr>
              <w:spacing w:after="0" w:line="240" w:lineRule="auto"/>
              <w:ind w:left="0" w:right="0" w:firstLine="0"/>
              <w:jc w:val="center"/>
              <w:rPr>
                <w:color w:val="auto"/>
                <w:sz w:val="20"/>
                <w:szCs w:val="20"/>
              </w:rPr>
            </w:pPr>
          </w:p>
          <w:p w14:paraId="368CFDBA" w14:textId="17B1CBDC" w:rsidR="006D101A" w:rsidRPr="00FA7C6B" w:rsidRDefault="006D101A" w:rsidP="00A836AE">
            <w:pPr>
              <w:spacing w:after="0" w:line="240" w:lineRule="auto"/>
              <w:ind w:left="0" w:right="0" w:firstLine="0"/>
              <w:rPr>
                <w:color w:val="auto"/>
                <w:sz w:val="20"/>
                <w:szCs w:val="20"/>
              </w:rPr>
            </w:pPr>
          </w:p>
          <w:p w14:paraId="0653CF7E" w14:textId="0B6F16E7" w:rsidR="006D101A" w:rsidRPr="00FA7C6B" w:rsidRDefault="006D101A" w:rsidP="00A836AE">
            <w:pPr>
              <w:spacing w:after="0" w:line="240" w:lineRule="auto"/>
              <w:ind w:left="0" w:right="0" w:firstLine="0"/>
              <w:jc w:val="center"/>
              <w:rPr>
                <w:b/>
                <w:color w:val="auto"/>
                <w:sz w:val="20"/>
                <w:szCs w:val="20"/>
              </w:rPr>
            </w:pPr>
          </w:p>
        </w:tc>
        <w:tc>
          <w:tcPr>
            <w:tcW w:w="709" w:type="dxa"/>
          </w:tcPr>
          <w:p w14:paraId="6CE0CC68" w14:textId="77777777" w:rsidR="006D101A" w:rsidRPr="00FA7C6B" w:rsidRDefault="006D101A" w:rsidP="00A836AE">
            <w:pPr>
              <w:spacing w:after="0" w:line="240" w:lineRule="auto"/>
              <w:ind w:left="0" w:right="0" w:firstLine="0"/>
              <w:jc w:val="center"/>
              <w:rPr>
                <w:color w:val="auto"/>
                <w:sz w:val="20"/>
                <w:szCs w:val="20"/>
              </w:rPr>
            </w:pPr>
            <w:r w:rsidRPr="00FA7C6B">
              <w:rPr>
                <w:color w:val="auto"/>
                <w:sz w:val="20"/>
                <w:szCs w:val="20"/>
              </w:rPr>
              <w:t>1</w:t>
            </w:r>
          </w:p>
          <w:p w14:paraId="268D9947" w14:textId="77777777" w:rsidR="006D101A" w:rsidRPr="00FA7C6B" w:rsidRDefault="006D101A" w:rsidP="00A836AE">
            <w:pPr>
              <w:spacing w:after="0" w:line="240" w:lineRule="auto"/>
              <w:ind w:left="0" w:right="0" w:firstLine="0"/>
              <w:jc w:val="center"/>
              <w:rPr>
                <w:color w:val="auto"/>
                <w:sz w:val="20"/>
                <w:szCs w:val="20"/>
              </w:rPr>
            </w:pPr>
          </w:p>
          <w:p w14:paraId="01232360" w14:textId="77777777" w:rsidR="006D101A" w:rsidRPr="00FA7C6B" w:rsidRDefault="006D101A" w:rsidP="00A836AE">
            <w:pPr>
              <w:spacing w:after="0" w:line="240" w:lineRule="auto"/>
              <w:ind w:left="0" w:right="0" w:firstLine="0"/>
              <w:jc w:val="center"/>
              <w:rPr>
                <w:color w:val="auto"/>
                <w:sz w:val="20"/>
                <w:szCs w:val="20"/>
              </w:rPr>
            </w:pPr>
          </w:p>
          <w:p w14:paraId="584BD9EE" w14:textId="7958D5DC" w:rsidR="006D101A" w:rsidRPr="00FA7C6B" w:rsidRDefault="006D101A" w:rsidP="00A836AE">
            <w:pPr>
              <w:spacing w:after="0" w:line="240" w:lineRule="auto"/>
              <w:ind w:left="0" w:right="0" w:firstLine="0"/>
              <w:jc w:val="center"/>
              <w:rPr>
                <w:b/>
                <w:color w:val="auto"/>
                <w:sz w:val="20"/>
                <w:szCs w:val="20"/>
              </w:rPr>
            </w:pPr>
          </w:p>
        </w:tc>
        <w:tc>
          <w:tcPr>
            <w:tcW w:w="850" w:type="dxa"/>
          </w:tcPr>
          <w:p w14:paraId="681C388B" w14:textId="156D42FB" w:rsidR="006D101A" w:rsidRPr="00FA7C6B" w:rsidRDefault="006D101A" w:rsidP="00A836AE">
            <w:pPr>
              <w:spacing w:after="0" w:line="240" w:lineRule="auto"/>
              <w:ind w:left="0" w:right="0" w:firstLine="0"/>
              <w:jc w:val="center"/>
              <w:rPr>
                <w:color w:val="auto"/>
                <w:sz w:val="20"/>
                <w:szCs w:val="20"/>
              </w:rPr>
            </w:pPr>
            <w:r w:rsidRPr="00FA7C6B">
              <w:rPr>
                <w:color w:val="auto"/>
                <w:sz w:val="20"/>
                <w:szCs w:val="20"/>
              </w:rPr>
              <w:t xml:space="preserve">§: </w:t>
            </w:r>
            <w:r w:rsidR="00D73D23" w:rsidRPr="00FA7C6B">
              <w:rPr>
                <w:color w:val="auto"/>
                <w:sz w:val="20"/>
                <w:szCs w:val="20"/>
              </w:rPr>
              <w:t>62</w:t>
            </w:r>
            <w:r w:rsidR="00A836AE">
              <w:rPr>
                <w:color w:val="auto"/>
                <w:sz w:val="20"/>
                <w:szCs w:val="20"/>
              </w:rPr>
              <w:t>8</w:t>
            </w:r>
          </w:p>
          <w:p w14:paraId="0B8318B6" w14:textId="0A3B9673" w:rsidR="006D101A" w:rsidRPr="00FA7C6B" w:rsidRDefault="006D101A" w:rsidP="00A836AE">
            <w:pPr>
              <w:spacing w:after="0" w:line="240" w:lineRule="auto"/>
              <w:ind w:left="0" w:right="0" w:firstLine="0"/>
              <w:jc w:val="center"/>
              <w:rPr>
                <w:color w:val="auto"/>
                <w:sz w:val="20"/>
                <w:szCs w:val="20"/>
              </w:rPr>
            </w:pPr>
            <w:r w:rsidRPr="00FA7C6B">
              <w:rPr>
                <w:color w:val="auto"/>
                <w:sz w:val="20"/>
                <w:szCs w:val="20"/>
              </w:rPr>
              <w:t xml:space="preserve">O: </w:t>
            </w:r>
            <w:r w:rsidR="00D73D23" w:rsidRPr="00FA7C6B">
              <w:rPr>
                <w:color w:val="auto"/>
                <w:sz w:val="20"/>
                <w:szCs w:val="20"/>
              </w:rPr>
              <w:t>3</w:t>
            </w:r>
          </w:p>
          <w:p w14:paraId="70F47266" w14:textId="437D1861" w:rsidR="006D101A" w:rsidRPr="00FA7C6B" w:rsidRDefault="006D101A" w:rsidP="00A836AE">
            <w:pPr>
              <w:spacing w:after="0" w:line="240" w:lineRule="auto"/>
              <w:ind w:left="0" w:right="0" w:firstLine="0"/>
              <w:jc w:val="center"/>
              <w:rPr>
                <w:color w:val="auto"/>
                <w:sz w:val="20"/>
                <w:szCs w:val="20"/>
              </w:rPr>
            </w:pPr>
            <w:r w:rsidRPr="00FA7C6B">
              <w:rPr>
                <w:color w:val="auto"/>
                <w:sz w:val="20"/>
                <w:szCs w:val="20"/>
              </w:rPr>
              <w:t>V: 2</w:t>
            </w:r>
          </w:p>
        </w:tc>
        <w:tc>
          <w:tcPr>
            <w:tcW w:w="4395" w:type="dxa"/>
          </w:tcPr>
          <w:p w14:paraId="6CD5A551" w14:textId="4972CC65" w:rsidR="006D101A" w:rsidRPr="00FA7C6B" w:rsidRDefault="00A836AE" w:rsidP="00A836AE">
            <w:pPr>
              <w:spacing w:after="0" w:line="240" w:lineRule="auto"/>
              <w:ind w:left="0" w:right="0" w:firstLine="0"/>
              <w:rPr>
                <w:color w:val="auto"/>
                <w:sz w:val="20"/>
                <w:szCs w:val="20"/>
              </w:rPr>
            </w:pPr>
            <w:r w:rsidRPr="00A836AE">
              <w:rPr>
                <w:color w:val="auto"/>
                <w:sz w:val="20"/>
                <w:szCs w:val="20"/>
              </w:rPr>
              <w:t xml:space="preserve">Za individuálne dojednané sa nepovažuje také ustanovenie, s ktorým mal spotrebiteľ možnosť oboznámiť sa pred uzavretím zmluvy, ak nemohol ovplyvniť jeho obsah.  </w:t>
            </w:r>
          </w:p>
        </w:tc>
        <w:tc>
          <w:tcPr>
            <w:tcW w:w="850" w:type="dxa"/>
            <w:vMerge w:val="restart"/>
          </w:tcPr>
          <w:p w14:paraId="471FCA36" w14:textId="77777777" w:rsidR="006D101A" w:rsidRPr="00FA7C6B" w:rsidRDefault="006D101A" w:rsidP="00A836AE">
            <w:pPr>
              <w:spacing w:after="0" w:line="240" w:lineRule="auto"/>
              <w:ind w:left="0" w:right="0" w:firstLine="0"/>
              <w:jc w:val="center"/>
              <w:rPr>
                <w:color w:val="auto"/>
                <w:sz w:val="20"/>
                <w:szCs w:val="20"/>
              </w:rPr>
            </w:pPr>
            <w:r w:rsidRPr="00FA7C6B">
              <w:rPr>
                <w:color w:val="auto"/>
                <w:sz w:val="20"/>
                <w:szCs w:val="20"/>
              </w:rPr>
              <w:t>Ú</w:t>
            </w:r>
          </w:p>
          <w:p w14:paraId="2BCF70CB" w14:textId="77777777" w:rsidR="006D101A" w:rsidRPr="00FA7C6B" w:rsidRDefault="006D101A" w:rsidP="00A836AE">
            <w:pPr>
              <w:spacing w:after="0" w:line="240" w:lineRule="auto"/>
              <w:ind w:left="0" w:right="0" w:firstLine="0"/>
              <w:jc w:val="center"/>
              <w:rPr>
                <w:color w:val="auto"/>
                <w:sz w:val="20"/>
                <w:szCs w:val="20"/>
              </w:rPr>
            </w:pPr>
          </w:p>
          <w:p w14:paraId="220BE191" w14:textId="647545E9" w:rsidR="006D101A" w:rsidRPr="00FA7C6B" w:rsidRDefault="006D101A" w:rsidP="00A836AE">
            <w:pPr>
              <w:spacing w:after="0" w:line="240" w:lineRule="auto"/>
              <w:ind w:left="0" w:right="0" w:firstLine="0"/>
              <w:rPr>
                <w:color w:val="auto"/>
                <w:sz w:val="20"/>
                <w:szCs w:val="20"/>
              </w:rPr>
            </w:pPr>
          </w:p>
          <w:p w14:paraId="52CC4D0F" w14:textId="77777777" w:rsidR="006D101A" w:rsidRPr="00FA7C6B" w:rsidRDefault="006D101A" w:rsidP="00A836AE">
            <w:pPr>
              <w:spacing w:after="0" w:line="240" w:lineRule="auto"/>
              <w:ind w:left="0" w:right="0" w:firstLine="0"/>
              <w:jc w:val="center"/>
              <w:rPr>
                <w:color w:val="auto"/>
                <w:sz w:val="20"/>
                <w:szCs w:val="20"/>
              </w:rPr>
            </w:pPr>
          </w:p>
          <w:p w14:paraId="5B3414C7" w14:textId="5CDA5E13" w:rsidR="006D101A" w:rsidRPr="00FA7C6B" w:rsidRDefault="006D101A" w:rsidP="00A836AE">
            <w:pPr>
              <w:spacing w:after="0" w:line="240" w:lineRule="auto"/>
              <w:ind w:left="0" w:right="0" w:firstLine="0"/>
              <w:jc w:val="center"/>
              <w:rPr>
                <w:b/>
                <w:color w:val="auto"/>
                <w:sz w:val="20"/>
                <w:szCs w:val="20"/>
              </w:rPr>
            </w:pPr>
          </w:p>
        </w:tc>
        <w:tc>
          <w:tcPr>
            <w:tcW w:w="1418" w:type="dxa"/>
            <w:vMerge w:val="restart"/>
          </w:tcPr>
          <w:p w14:paraId="780DF5F9" w14:textId="518568C7" w:rsidR="006D101A" w:rsidRPr="00FA7C6B" w:rsidRDefault="006D101A" w:rsidP="00A836AE">
            <w:pPr>
              <w:spacing w:after="0" w:line="240" w:lineRule="auto"/>
              <w:ind w:left="0" w:right="0" w:firstLine="0"/>
              <w:rPr>
                <w:color w:val="auto"/>
                <w:sz w:val="20"/>
                <w:szCs w:val="20"/>
              </w:rPr>
            </w:pPr>
          </w:p>
        </w:tc>
        <w:tc>
          <w:tcPr>
            <w:tcW w:w="850" w:type="dxa"/>
            <w:vMerge w:val="restart"/>
          </w:tcPr>
          <w:p w14:paraId="35544594" w14:textId="77777777" w:rsidR="006D101A" w:rsidRPr="00FA7C6B" w:rsidRDefault="006D101A" w:rsidP="00A836AE">
            <w:pPr>
              <w:spacing w:after="0" w:line="240" w:lineRule="auto"/>
              <w:ind w:left="0" w:right="0" w:firstLine="0"/>
              <w:jc w:val="center"/>
              <w:rPr>
                <w:color w:val="auto"/>
                <w:sz w:val="20"/>
                <w:szCs w:val="20"/>
              </w:rPr>
            </w:pPr>
            <w:r w:rsidRPr="00FA7C6B">
              <w:rPr>
                <w:color w:val="auto"/>
                <w:sz w:val="20"/>
                <w:szCs w:val="20"/>
              </w:rPr>
              <w:t>GP-N</w:t>
            </w:r>
          </w:p>
          <w:p w14:paraId="4AA24FF0" w14:textId="1A7491F0" w:rsidR="006D101A" w:rsidRPr="00FA7C6B" w:rsidRDefault="006D101A" w:rsidP="00A836AE">
            <w:pPr>
              <w:spacing w:after="0" w:line="240" w:lineRule="auto"/>
              <w:ind w:left="0" w:right="0"/>
              <w:jc w:val="center"/>
              <w:rPr>
                <w:color w:val="auto"/>
                <w:sz w:val="20"/>
                <w:szCs w:val="20"/>
              </w:rPr>
            </w:pPr>
          </w:p>
        </w:tc>
        <w:tc>
          <w:tcPr>
            <w:tcW w:w="1276" w:type="dxa"/>
            <w:vMerge w:val="restart"/>
          </w:tcPr>
          <w:p w14:paraId="4FE1750A" w14:textId="77777777" w:rsidR="006D101A" w:rsidRPr="00FA7C6B" w:rsidRDefault="006D101A" w:rsidP="00A836AE">
            <w:pPr>
              <w:spacing w:after="0" w:line="240" w:lineRule="auto"/>
              <w:ind w:left="0" w:right="0" w:firstLine="0"/>
              <w:jc w:val="left"/>
              <w:rPr>
                <w:color w:val="auto"/>
                <w:sz w:val="20"/>
                <w:szCs w:val="20"/>
              </w:rPr>
            </w:pPr>
          </w:p>
        </w:tc>
      </w:tr>
      <w:tr w:rsidR="00FA7C6B" w:rsidRPr="00FA7C6B" w14:paraId="58B733FC" w14:textId="77777777" w:rsidTr="004F4C3E">
        <w:trPr>
          <w:trHeight w:val="841"/>
        </w:trPr>
        <w:tc>
          <w:tcPr>
            <w:tcW w:w="851" w:type="dxa"/>
            <w:vMerge/>
          </w:tcPr>
          <w:p w14:paraId="06B7814B" w14:textId="77777777" w:rsidR="006D101A" w:rsidRPr="00FA7C6B" w:rsidRDefault="006D101A" w:rsidP="00A836AE">
            <w:pPr>
              <w:spacing w:after="0" w:line="240" w:lineRule="auto"/>
              <w:ind w:left="0" w:right="0" w:firstLine="0"/>
              <w:jc w:val="left"/>
              <w:rPr>
                <w:color w:val="auto"/>
                <w:sz w:val="20"/>
                <w:szCs w:val="20"/>
              </w:rPr>
            </w:pPr>
          </w:p>
        </w:tc>
        <w:tc>
          <w:tcPr>
            <w:tcW w:w="4111" w:type="dxa"/>
            <w:vMerge/>
          </w:tcPr>
          <w:p w14:paraId="48E7DBCF" w14:textId="77777777" w:rsidR="006D101A" w:rsidRPr="00FA7C6B" w:rsidRDefault="006D101A" w:rsidP="00A836AE">
            <w:pPr>
              <w:spacing w:after="0" w:line="240" w:lineRule="auto"/>
              <w:ind w:left="0" w:right="0" w:firstLine="0"/>
              <w:rPr>
                <w:color w:val="auto"/>
                <w:sz w:val="20"/>
                <w:szCs w:val="20"/>
              </w:rPr>
            </w:pPr>
          </w:p>
        </w:tc>
        <w:tc>
          <w:tcPr>
            <w:tcW w:w="709" w:type="dxa"/>
            <w:vMerge/>
          </w:tcPr>
          <w:p w14:paraId="01E86B92" w14:textId="77777777" w:rsidR="006D101A" w:rsidRPr="00FA7C6B" w:rsidRDefault="006D101A" w:rsidP="00A836AE">
            <w:pPr>
              <w:spacing w:after="0" w:line="240" w:lineRule="auto"/>
              <w:ind w:left="0" w:right="0" w:firstLine="0"/>
              <w:jc w:val="center"/>
              <w:rPr>
                <w:color w:val="auto"/>
                <w:sz w:val="20"/>
                <w:szCs w:val="20"/>
              </w:rPr>
            </w:pPr>
          </w:p>
        </w:tc>
        <w:tc>
          <w:tcPr>
            <w:tcW w:w="709" w:type="dxa"/>
          </w:tcPr>
          <w:p w14:paraId="22332DAF" w14:textId="77777777" w:rsidR="006D101A" w:rsidRPr="00FA7C6B" w:rsidRDefault="006D101A" w:rsidP="00A836AE">
            <w:pPr>
              <w:spacing w:after="0" w:line="240" w:lineRule="auto"/>
              <w:ind w:left="0" w:right="0" w:firstLine="0"/>
              <w:jc w:val="center"/>
              <w:rPr>
                <w:color w:val="auto"/>
                <w:sz w:val="20"/>
                <w:szCs w:val="20"/>
              </w:rPr>
            </w:pPr>
            <w:r w:rsidRPr="00FA7C6B">
              <w:rPr>
                <w:color w:val="auto"/>
                <w:sz w:val="20"/>
                <w:szCs w:val="20"/>
              </w:rPr>
              <w:t>1</w:t>
            </w:r>
          </w:p>
          <w:p w14:paraId="4C736B92" w14:textId="77777777" w:rsidR="006D101A" w:rsidRPr="00FA7C6B" w:rsidRDefault="006D101A" w:rsidP="00A836AE">
            <w:pPr>
              <w:spacing w:after="0" w:line="240" w:lineRule="auto"/>
              <w:ind w:left="0" w:right="0" w:firstLine="0"/>
              <w:jc w:val="center"/>
              <w:rPr>
                <w:color w:val="auto"/>
                <w:sz w:val="20"/>
                <w:szCs w:val="20"/>
              </w:rPr>
            </w:pPr>
          </w:p>
        </w:tc>
        <w:tc>
          <w:tcPr>
            <w:tcW w:w="850" w:type="dxa"/>
          </w:tcPr>
          <w:p w14:paraId="199CF11B" w14:textId="7E2B5D9C" w:rsidR="006D101A" w:rsidRPr="00FA7C6B" w:rsidRDefault="006D101A" w:rsidP="00A836AE">
            <w:pPr>
              <w:spacing w:after="0" w:line="240" w:lineRule="auto"/>
              <w:ind w:left="0" w:right="0" w:firstLine="0"/>
              <w:jc w:val="center"/>
              <w:rPr>
                <w:color w:val="auto"/>
                <w:sz w:val="20"/>
                <w:szCs w:val="20"/>
              </w:rPr>
            </w:pPr>
            <w:r w:rsidRPr="00FA7C6B">
              <w:rPr>
                <w:color w:val="auto"/>
                <w:sz w:val="20"/>
                <w:szCs w:val="20"/>
              </w:rPr>
              <w:t xml:space="preserve">§: </w:t>
            </w:r>
            <w:r w:rsidR="00D73D23" w:rsidRPr="00FA7C6B">
              <w:rPr>
                <w:color w:val="auto"/>
                <w:sz w:val="20"/>
                <w:szCs w:val="20"/>
              </w:rPr>
              <w:t>62</w:t>
            </w:r>
            <w:r w:rsidR="00A836AE">
              <w:rPr>
                <w:color w:val="auto"/>
                <w:sz w:val="20"/>
                <w:szCs w:val="20"/>
              </w:rPr>
              <w:t>8</w:t>
            </w:r>
          </w:p>
          <w:p w14:paraId="02F2AE57" w14:textId="3C62C8FF" w:rsidR="006D101A" w:rsidRPr="00FA7C6B" w:rsidRDefault="006D101A" w:rsidP="00A836AE">
            <w:pPr>
              <w:spacing w:after="0" w:line="240" w:lineRule="auto"/>
              <w:ind w:left="0" w:right="0" w:firstLine="0"/>
              <w:jc w:val="center"/>
              <w:rPr>
                <w:color w:val="auto"/>
                <w:sz w:val="20"/>
                <w:szCs w:val="20"/>
              </w:rPr>
            </w:pPr>
            <w:r w:rsidRPr="00FA7C6B">
              <w:rPr>
                <w:color w:val="auto"/>
                <w:sz w:val="20"/>
                <w:szCs w:val="20"/>
              </w:rPr>
              <w:t xml:space="preserve">O: </w:t>
            </w:r>
            <w:r w:rsidR="00D73D23" w:rsidRPr="00FA7C6B">
              <w:rPr>
                <w:color w:val="auto"/>
                <w:sz w:val="20"/>
                <w:szCs w:val="20"/>
              </w:rPr>
              <w:t>4</w:t>
            </w:r>
          </w:p>
        </w:tc>
        <w:tc>
          <w:tcPr>
            <w:tcW w:w="4395" w:type="dxa"/>
          </w:tcPr>
          <w:p w14:paraId="3316F21C" w14:textId="1E30F3CD" w:rsidR="006D101A" w:rsidRPr="00FA7C6B" w:rsidRDefault="00A836AE" w:rsidP="00A836AE">
            <w:pPr>
              <w:spacing w:after="0" w:line="240" w:lineRule="auto"/>
              <w:ind w:left="0" w:right="0" w:firstLine="0"/>
              <w:rPr>
                <w:color w:val="auto"/>
                <w:sz w:val="20"/>
                <w:szCs w:val="20"/>
              </w:rPr>
            </w:pPr>
            <w:r w:rsidRPr="00A836AE">
              <w:rPr>
                <w:color w:val="auto"/>
                <w:sz w:val="20"/>
                <w:szCs w:val="20"/>
              </w:rPr>
              <w:t>(4)</w:t>
            </w:r>
            <w:r w:rsidRPr="00A836AE">
              <w:rPr>
                <w:color w:val="auto"/>
                <w:sz w:val="20"/>
                <w:szCs w:val="20"/>
              </w:rPr>
              <w:tab/>
              <w:t>Ak sa nepreukáže opak, predpokladá sa, že ustanovenia spotrebiteľskej zmluvy neboli individuálne dojednané.</w:t>
            </w:r>
          </w:p>
        </w:tc>
        <w:tc>
          <w:tcPr>
            <w:tcW w:w="850" w:type="dxa"/>
            <w:vMerge/>
          </w:tcPr>
          <w:p w14:paraId="1252DFFD" w14:textId="77777777" w:rsidR="006D101A" w:rsidRPr="00FA7C6B" w:rsidRDefault="006D101A" w:rsidP="00A836AE">
            <w:pPr>
              <w:spacing w:after="0" w:line="240" w:lineRule="auto"/>
              <w:ind w:left="0" w:right="0" w:firstLine="0"/>
              <w:jc w:val="center"/>
              <w:rPr>
                <w:color w:val="auto"/>
                <w:sz w:val="20"/>
                <w:szCs w:val="20"/>
              </w:rPr>
            </w:pPr>
          </w:p>
        </w:tc>
        <w:tc>
          <w:tcPr>
            <w:tcW w:w="1418" w:type="dxa"/>
            <w:vMerge/>
          </w:tcPr>
          <w:p w14:paraId="10679FCA" w14:textId="77777777" w:rsidR="006D101A" w:rsidRPr="00FA7C6B" w:rsidRDefault="006D101A" w:rsidP="00A836AE">
            <w:pPr>
              <w:spacing w:after="0" w:line="240" w:lineRule="auto"/>
              <w:ind w:left="0" w:right="0" w:firstLine="0"/>
              <w:jc w:val="center"/>
              <w:rPr>
                <w:color w:val="auto"/>
                <w:sz w:val="20"/>
                <w:szCs w:val="20"/>
              </w:rPr>
            </w:pPr>
          </w:p>
        </w:tc>
        <w:tc>
          <w:tcPr>
            <w:tcW w:w="850" w:type="dxa"/>
            <w:vMerge/>
          </w:tcPr>
          <w:p w14:paraId="7269C8AB" w14:textId="77777777" w:rsidR="006D101A" w:rsidRPr="00FA7C6B" w:rsidRDefault="006D101A" w:rsidP="00A836AE">
            <w:pPr>
              <w:spacing w:after="0" w:line="240" w:lineRule="auto"/>
              <w:ind w:left="0" w:right="0" w:firstLine="0"/>
              <w:jc w:val="center"/>
              <w:rPr>
                <w:color w:val="auto"/>
                <w:sz w:val="20"/>
                <w:szCs w:val="20"/>
              </w:rPr>
            </w:pPr>
          </w:p>
        </w:tc>
        <w:tc>
          <w:tcPr>
            <w:tcW w:w="1276" w:type="dxa"/>
            <w:vMerge/>
          </w:tcPr>
          <w:p w14:paraId="5F44427A" w14:textId="77777777" w:rsidR="006D101A" w:rsidRPr="00FA7C6B" w:rsidRDefault="006D101A" w:rsidP="00A836AE">
            <w:pPr>
              <w:spacing w:after="0" w:line="240" w:lineRule="auto"/>
              <w:ind w:left="0" w:right="0" w:firstLine="0"/>
              <w:jc w:val="left"/>
              <w:rPr>
                <w:color w:val="auto"/>
                <w:sz w:val="20"/>
                <w:szCs w:val="20"/>
              </w:rPr>
            </w:pPr>
          </w:p>
        </w:tc>
      </w:tr>
      <w:tr w:rsidR="00FA7C6B" w:rsidRPr="00FA7C6B" w14:paraId="0F05D06B" w14:textId="77777777" w:rsidTr="004F4C3E">
        <w:trPr>
          <w:trHeight w:val="60"/>
        </w:trPr>
        <w:tc>
          <w:tcPr>
            <w:tcW w:w="851" w:type="dxa"/>
          </w:tcPr>
          <w:p w14:paraId="035C88EC" w14:textId="1A0F5C7A" w:rsidR="004239C6" w:rsidRPr="00FA7C6B" w:rsidRDefault="004239C6" w:rsidP="00A836AE">
            <w:pPr>
              <w:spacing w:after="0" w:line="240" w:lineRule="auto"/>
              <w:ind w:left="0" w:right="0" w:firstLine="0"/>
              <w:jc w:val="left"/>
              <w:rPr>
                <w:color w:val="auto"/>
                <w:sz w:val="20"/>
                <w:szCs w:val="20"/>
              </w:rPr>
            </w:pPr>
            <w:r w:rsidRPr="00FA7C6B">
              <w:rPr>
                <w:color w:val="auto"/>
                <w:sz w:val="20"/>
                <w:szCs w:val="20"/>
              </w:rPr>
              <w:t>Č:3</w:t>
            </w:r>
          </w:p>
          <w:p w14:paraId="42095806" w14:textId="4EC1C683" w:rsidR="004239C6" w:rsidRPr="00FA7C6B" w:rsidRDefault="004239C6" w:rsidP="00A836AE">
            <w:pPr>
              <w:spacing w:after="0" w:line="240" w:lineRule="auto"/>
              <w:ind w:left="0" w:right="0" w:firstLine="0"/>
              <w:jc w:val="left"/>
              <w:rPr>
                <w:color w:val="auto"/>
                <w:sz w:val="20"/>
                <w:szCs w:val="20"/>
              </w:rPr>
            </w:pPr>
            <w:r w:rsidRPr="00FA7C6B">
              <w:rPr>
                <w:color w:val="auto"/>
                <w:sz w:val="20"/>
                <w:szCs w:val="20"/>
              </w:rPr>
              <w:t>O:3</w:t>
            </w:r>
          </w:p>
        </w:tc>
        <w:tc>
          <w:tcPr>
            <w:tcW w:w="4111" w:type="dxa"/>
          </w:tcPr>
          <w:p w14:paraId="7B82ACED" w14:textId="24AD6F45" w:rsidR="004239C6" w:rsidRPr="00FA7C6B" w:rsidRDefault="004239C6" w:rsidP="00A836AE">
            <w:pPr>
              <w:spacing w:after="0" w:line="240" w:lineRule="auto"/>
              <w:ind w:left="0" w:right="0" w:firstLine="0"/>
              <w:rPr>
                <w:color w:val="auto"/>
                <w:sz w:val="20"/>
                <w:szCs w:val="20"/>
              </w:rPr>
            </w:pPr>
            <w:r w:rsidRPr="00FA7C6B">
              <w:rPr>
                <w:color w:val="auto"/>
                <w:sz w:val="20"/>
                <w:szCs w:val="20"/>
              </w:rPr>
              <w:t>3. Príloha obsahuje indikatívny a nevyčerpávajúci zoznam podmienok, ktoré sa môžu považovať za nekalé.</w:t>
            </w:r>
          </w:p>
        </w:tc>
        <w:tc>
          <w:tcPr>
            <w:tcW w:w="709" w:type="dxa"/>
          </w:tcPr>
          <w:p w14:paraId="5F30FCA0" w14:textId="5FF93FEC" w:rsidR="004239C6" w:rsidRPr="00FA7C6B" w:rsidRDefault="004239C6" w:rsidP="00A836AE">
            <w:pPr>
              <w:spacing w:after="0" w:line="240" w:lineRule="auto"/>
              <w:ind w:left="0" w:right="0" w:firstLine="0"/>
              <w:jc w:val="center"/>
              <w:rPr>
                <w:b/>
                <w:color w:val="auto"/>
                <w:sz w:val="20"/>
                <w:szCs w:val="20"/>
              </w:rPr>
            </w:pPr>
            <w:r w:rsidRPr="00FA7C6B">
              <w:rPr>
                <w:color w:val="auto"/>
                <w:sz w:val="20"/>
                <w:szCs w:val="20"/>
              </w:rPr>
              <w:t>N</w:t>
            </w:r>
          </w:p>
        </w:tc>
        <w:tc>
          <w:tcPr>
            <w:tcW w:w="709" w:type="dxa"/>
          </w:tcPr>
          <w:p w14:paraId="75588221" w14:textId="781636BE" w:rsidR="004239C6" w:rsidRPr="00FA7C6B" w:rsidRDefault="004239C6" w:rsidP="00A836AE">
            <w:pPr>
              <w:spacing w:after="0" w:line="240" w:lineRule="auto"/>
              <w:ind w:left="0" w:right="0" w:firstLine="0"/>
              <w:jc w:val="center"/>
              <w:rPr>
                <w:b/>
                <w:color w:val="auto"/>
                <w:sz w:val="20"/>
                <w:szCs w:val="20"/>
              </w:rPr>
            </w:pPr>
            <w:r w:rsidRPr="00FA7C6B">
              <w:rPr>
                <w:color w:val="auto"/>
                <w:sz w:val="20"/>
                <w:szCs w:val="20"/>
              </w:rPr>
              <w:t>1</w:t>
            </w:r>
          </w:p>
        </w:tc>
        <w:tc>
          <w:tcPr>
            <w:tcW w:w="850" w:type="dxa"/>
          </w:tcPr>
          <w:p w14:paraId="26E0243F" w14:textId="1502E37D" w:rsidR="004239C6" w:rsidRPr="00FA7C6B" w:rsidRDefault="004239C6" w:rsidP="00A836AE">
            <w:pPr>
              <w:spacing w:after="0" w:line="240" w:lineRule="auto"/>
              <w:ind w:left="0" w:right="0" w:firstLine="0"/>
              <w:jc w:val="center"/>
              <w:rPr>
                <w:color w:val="auto"/>
                <w:sz w:val="20"/>
                <w:szCs w:val="20"/>
              </w:rPr>
            </w:pPr>
            <w:r w:rsidRPr="00FA7C6B">
              <w:rPr>
                <w:color w:val="auto"/>
                <w:sz w:val="20"/>
                <w:szCs w:val="20"/>
              </w:rPr>
              <w:t>§</w:t>
            </w:r>
            <w:r w:rsidR="00B71B74" w:rsidRPr="00FA7C6B">
              <w:rPr>
                <w:color w:val="auto"/>
                <w:sz w:val="20"/>
                <w:szCs w:val="20"/>
              </w:rPr>
              <w:t>:</w:t>
            </w:r>
            <w:r w:rsidR="004908CB" w:rsidRPr="00FA7C6B">
              <w:rPr>
                <w:color w:val="auto"/>
                <w:sz w:val="20"/>
                <w:szCs w:val="20"/>
              </w:rPr>
              <w:t xml:space="preserve"> </w:t>
            </w:r>
            <w:r w:rsidR="00D73D23" w:rsidRPr="00FA7C6B">
              <w:rPr>
                <w:color w:val="auto"/>
                <w:sz w:val="20"/>
                <w:szCs w:val="20"/>
              </w:rPr>
              <w:t>63</w:t>
            </w:r>
            <w:r w:rsidR="00A836AE">
              <w:rPr>
                <w:color w:val="auto"/>
                <w:sz w:val="20"/>
                <w:szCs w:val="20"/>
              </w:rPr>
              <w:t>0</w:t>
            </w:r>
          </w:p>
          <w:p w14:paraId="5F851D6E" w14:textId="35EDFBC7" w:rsidR="004239C6" w:rsidRPr="00FA7C6B" w:rsidRDefault="004239C6" w:rsidP="00A836AE">
            <w:pPr>
              <w:spacing w:after="0" w:line="240" w:lineRule="auto"/>
              <w:ind w:left="0" w:right="0" w:firstLine="0"/>
              <w:jc w:val="left"/>
              <w:rPr>
                <w:color w:val="auto"/>
                <w:sz w:val="20"/>
                <w:szCs w:val="20"/>
              </w:rPr>
            </w:pPr>
          </w:p>
        </w:tc>
        <w:tc>
          <w:tcPr>
            <w:tcW w:w="4395" w:type="dxa"/>
          </w:tcPr>
          <w:p w14:paraId="7D26262B" w14:textId="77777777" w:rsidR="00A836AE" w:rsidRPr="00A836AE" w:rsidRDefault="00A836AE" w:rsidP="00A836AE">
            <w:pPr>
              <w:spacing w:after="0" w:line="240" w:lineRule="auto"/>
              <w:ind w:left="0" w:right="0" w:firstLine="0"/>
              <w:rPr>
                <w:color w:val="auto"/>
                <w:sz w:val="20"/>
                <w:szCs w:val="20"/>
              </w:rPr>
            </w:pPr>
            <w:r w:rsidRPr="00A836AE">
              <w:rPr>
                <w:color w:val="auto"/>
                <w:sz w:val="20"/>
                <w:szCs w:val="20"/>
              </w:rPr>
              <w:t xml:space="preserve">Za neprijateľné podmienky v spotrebiteľskej zmluve sa považujú najmä ustanovenia, ktoré </w:t>
            </w:r>
          </w:p>
          <w:p w14:paraId="3B933AF4" w14:textId="75F5AD5C" w:rsidR="00A836AE" w:rsidRPr="00A836AE" w:rsidRDefault="00A836AE" w:rsidP="00A836AE">
            <w:pPr>
              <w:spacing w:after="0" w:line="240" w:lineRule="auto"/>
              <w:ind w:left="0" w:right="0" w:firstLine="0"/>
              <w:rPr>
                <w:color w:val="auto"/>
                <w:sz w:val="20"/>
                <w:szCs w:val="20"/>
              </w:rPr>
            </w:pPr>
            <w:r w:rsidRPr="00A836AE">
              <w:rPr>
                <w:color w:val="auto"/>
                <w:sz w:val="20"/>
                <w:szCs w:val="20"/>
              </w:rPr>
              <w:t>a)</w:t>
            </w:r>
            <w:r>
              <w:rPr>
                <w:color w:val="auto"/>
                <w:sz w:val="20"/>
                <w:szCs w:val="20"/>
              </w:rPr>
              <w:t xml:space="preserve"> </w:t>
            </w:r>
            <w:r w:rsidRPr="00A836AE">
              <w:rPr>
                <w:color w:val="auto"/>
                <w:sz w:val="20"/>
                <w:szCs w:val="20"/>
              </w:rPr>
              <w:t xml:space="preserve">má spotrebiteľ plniť a s ktorými sa nemal možnosť oboznámiť pred uzavretím zmluvy, </w:t>
            </w:r>
          </w:p>
          <w:p w14:paraId="1A497BE2" w14:textId="295C97B8" w:rsidR="00A836AE" w:rsidRPr="00A836AE" w:rsidRDefault="00A836AE" w:rsidP="00A836AE">
            <w:pPr>
              <w:spacing w:after="0" w:line="240" w:lineRule="auto"/>
              <w:ind w:left="0" w:right="0" w:firstLine="0"/>
              <w:rPr>
                <w:color w:val="auto"/>
                <w:sz w:val="20"/>
                <w:szCs w:val="20"/>
              </w:rPr>
            </w:pPr>
            <w:r w:rsidRPr="00A836AE">
              <w:rPr>
                <w:color w:val="auto"/>
                <w:sz w:val="20"/>
                <w:szCs w:val="20"/>
              </w:rPr>
              <w:t>b)</w:t>
            </w:r>
            <w:r>
              <w:rPr>
                <w:color w:val="auto"/>
                <w:sz w:val="20"/>
                <w:szCs w:val="20"/>
              </w:rPr>
              <w:t xml:space="preserve"> </w:t>
            </w:r>
            <w:r w:rsidRPr="00A836AE">
              <w:rPr>
                <w:color w:val="auto"/>
                <w:sz w:val="20"/>
                <w:szCs w:val="20"/>
              </w:rPr>
              <w:t xml:space="preserve">dovoľujú obchodníkovi previesť práva a povinnosti zo zmluvy na tretiu osobu bez súhlasu spotrebiteľa, ak by prevodom mohlo dôjsť k zhoršeniu vymožiteľnosti alebo zabezpečenia pohľadávky spotrebiteľa, </w:t>
            </w:r>
          </w:p>
          <w:p w14:paraId="10224D65" w14:textId="4DC0E8CC" w:rsidR="00A836AE" w:rsidRPr="00A836AE" w:rsidRDefault="00A836AE" w:rsidP="00A836AE">
            <w:pPr>
              <w:spacing w:after="0" w:line="240" w:lineRule="auto"/>
              <w:ind w:left="0" w:right="0" w:firstLine="0"/>
              <w:rPr>
                <w:color w:val="auto"/>
                <w:sz w:val="20"/>
                <w:szCs w:val="20"/>
              </w:rPr>
            </w:pPr>
            <w:r w:rsidRPr="00A836AE">
              <w:rPr>
                <w:color w:val="auto"/>
                <w:sz w:val="20"/>
                <w:szCs w:val="20"/>
              </w:rPr>
              <w:t>c)</w:t>
            </w:r>
            <w:r>
              <w:rPr>
                <w:color w:val="auto"/>
                <w:sz w:val="20"/>
                <w:szCs w:val="20"/>
              </w:rPr>
              <w:t xml:space="preserve"> </w:t>
            </w:r>
            <w:r w:rsidRPr="00A836AE">
              <w:rPr>
                <w:color w:val="auto"/>
                <w:sz w:val="20"/>
                <w:szCs w:val="20"/>
              </w:rPr>
              <w:t xml:space="preserve">vylučujú alebo obmedzujú zodpovednosť obchodníka za konanie alebo opomenutie, ktorým sa spotrebiteľovi spôsobila smrť alebo škoda na zdraví, </w:t>
            </w:r>
          </w:p>
          <w:p w14:paraId="0EFFC953" w14:textId="0CFDD305" w:rsidR="00A836AE" w:rsidRPr="00A836AE" w:rsidRDefault="00A836AE" w:rsidP="00A836AE">
            <w:pPr>
              <w:spacing w:after="0" w:line="240" w:lineRule="auto"/>
              <w:ind w:left="0" w:right="0" w:firstLine="0"/>
              <w:rPr>
                <w:color w:val="auto"/>
                <w:sz w:val="20"/>
                <w:szCs w:val="20"/>
              </w:rPr>
            </w:pPr>
            <w:r w:rsidRPr="00A836AE">
              <w:rPr>
                <w:color w:val="auto"/>
                <w:sz w:val="20"/>
                <w:szCs w:val="20"/>
              </w:rPr>
              <w:t>d)</w:t>
            </w:r>
            <w:r>
              <w:rPr>
                <w:color w:val="auto"/>
                <w:sz w:val="20"/>
                <w:szCs w:val="20"/>
              </w:rPr>
              <w:t xml:space="preserve"> </w:t>
            </w:r>
            <w:r w:rsidRPr="00A836AE">
              <w:rPr>
                <w:color w:val="auto"/>
                <w:sz w:val="20"/>
                <w:szCs w:val="20"/>
              </w:rPr>
              <w:t xml:space="preserve">vylučujú alebo obmedzujú práva spotrebiteľa pri uplatnení zodpovednosti za vady alebo zodpovednosti za škodu, </w:t>
            </w:r>
          </w:p>
          <w:p w14:paraId="05DB4062" w14:textId="1A51B5CE" w:rsidR="00A836AE" w:rsidRPr="00A836AE" w:rsidRDefault="00A836AE" w:rsidP="00A836AE">
            <w:pPr>
              <w:spacing w:after="0" w:line="240" w:lineRule="auto"/>
              <w:ind w:left="0" w:right="0" w:firstLine="0"/>
              <w:rPr>
                <w:color w:val="auto"/>
                <w:sz w:val="20"/>
                <w:szCs w:val="20"/>
              </w:rPr>
            </w:pPr>
            <w:r w:rsidRPr="00A836AE">
              <w:rPr>
                <w:color w:val="auto"/>
                <w:sz w:val="20"/>
                <w:szCs w:val="20"/>
              </w:rPr>
              <w:t>e)</w:t>
            </w:r>
            <w:r>
              <w:rPr>
                <w:color w:val="auto"/>
                <w:sz w:val="20"/>
                <w:szCs w:val="20"/>
              </w:rPr>
              <w:t xml:space="preserve"> </w:t>
            </w:r>
            <w:r w:rsidRPr="00A836AE">
              <w:rPr>
                <w:color w:val="auto"/>
                <w:sz w:val="20"/>
                <w:szCs w:val="20"/>
              </w:rPr>
              <w:t xml:space="preserve">umožňujú obchodníkovi, aby spotrebiteľovi nevydal ním poskytnuté plnenie aj vtedy, ak spotrebiteľ neuzavrie s obchodníkom zmluvu alebo od nej odstúpi, </w:t>
            </w:r>
          </w:p>
          <w:p w14:paraId="4741B12A" w14:textId="04AECFA6" w:rsidR="00A836AE" w:rsidRPr="00A836AE" w:rsidRDefault="00A836AE" w:rsidP="00A836AE">
            <w:pPr>
              <w:spacing w:after="0" w:line="240" w:lineRule="auto"/>
              <w:ind w:left="0" w:right="0" w:firstLine="0"/>
              <w:rPr>
                <w:color w:val="auto"/>
                <w:sz w:val="20"/>
                <w:szCs w:val="20"/>
              </w:rPr>
            </w:pPr>
            <w:r w:rsidRPr="00A836AE">
              <w:rPr>
                <w:color w:val="auto"/>
                <w:sz w:val="20"/>
                <w:szCs w:val="20"/>
              </w:rPr>
              <w:t>f)</w:t>
            </w:r>
            <w:r>
              <w:rPr>
                <w:color w:val="auto"/>
                <w:sz w:val="20"/>
                <w:szCs w:val="20"/>
              </w:rPr>
              <w:t xml:space="preserve"> </w:t>
            </w:r>
            <w:r w:rsidRPr="00A836AE">
              <w:rPr>
                <w:color w:val="auto"/>
                <w:sz w:val="20"/>
                <w:szCs w:val="20"/>
              </w:rPr>
              <w:t xml:space="preserve">umožňujú obchodníkovi odstúpiť od zmluvy bez zmluvného alebo zákonného dôvodu a spotrebiteľovi to neumožňujú, </w:t>
            </w:r>
          </w:p>
          <w:p w14:paraId="3E366FA0" w14:textId="1EE1CD27" w:rsidR="00A836AE" w:rsidRPr="00A836AE" w:rsidRDefault="00A836AE" w:rsidP="00A836AE">
            <w:pPr>
              <w:spacing w:after="0" w:line="240" w:lineRule="auto"/>
              <w:ind w:left="0" w:right="0" w:firstLine="0"/>
              <w:rPr>
                <w:color w:val="auto"/>
                <w:sz w:val="20"/>
                <w:szCs w:val="20"/>
              </w:rPr>
            </w:pPr>
            <w:r w:rsidRPr="00A836AE">
              <w:rPr>
                <w:color w:val="auto"/>
                <w:sz w:val="20"/>
                <w:szCs w:val="20"/>
              </w:rPr>
              <w:t>g)</w:t>
            </w:r>
            <w:r>
              <w:rPr>
                <w:color w:val="auto"/>
                <w:sz w:val="20"/>
                <w:szCs w:val="20"/>
              </w:rPr>
              <w:t xml:space="preserve"> </w:t>
            </w:r>
            <w:r w:rsidRPr="00A836AE">
              <w:rPr>
                <w:color w:val="auto"/>
                <w:sz w:val="20"/>
                <w:szCs w:val="20"/>
              </w:rPr>
              <w:t xml:space="preserve">oprávňujú obchodníka, aby bez dôvodov hodných osobitného zreteľa vypovedal zmluvu uzavretú na dobu neurčitú bez primeranej výpovednej doby, </w:t>
            </w:r>
          </w:p>
          <w:p w14:paraId="49651F05" w14:textId="6B126BEF" w:rsidR="00A836AE" w:rsidRPr="00A836AE" w:rsidRDefault="00A836AE" w:rsidP="00A836AE">
            <w:pPr>
              <w:spacing w:after="0" w:line="240" w:lineRule="auto"/>
              <w:ind w:left="0" w:right="0" w:firstLine="0"/>
              <w:rPr>
                <w:color w:val="auto"/>
                <w:sz w:val="20"/>
                <w:szCs w:val="20"/>
              </w:rPr>
            </w:pPr>
            <w:r w:rsidRPr="00A836AE">
              <w:rPr>
                <w:color w:val="auto"/>
                <w:sz w:val="20"/>
                <w:szCs w:val="20"/>
              </w:rPr>
              <w:t>h)</w:t>
            </w:r>
            <w:r>
              <w:rPr>
                <w:color w:val="auto"/>
                <w:sz w:val="20"/>
                <w:szCs w:val="20"/>
              </w:rPr>
              <w:t xml:space="preserve"> </w:t>
            </w:r>
            <w:r w:rsidRPr="00A836AE">
              <w:rPr>
                <w:color w:val="auto"/>
                <w:sz w:val="20"/>
                <w:szCs w:val="20"/>
              </w:rPr>
              <w:t xml:space="preserve">prikazujú spotrebiteľovi, aby splnil všetky dlhy aj vtedy, ak obchodník nesplnil dlhy, ktoré vznikli, </w:t>
            </w:r>
          </w:p>
          <w:p w14:paraId="4763F11C" w14:textId="592872AE" w:rsidR="00A836AE" w:rsidRPr="00A836AE" w:rsidRDefault="00A836AE" w:rsidP="00A836AE">
            <w:pPr>
              <w:spacing w:after="0" w:line="240" w:lineRule="auto"/>
              <w:ind w:left="0" w:right="0" w:firstLine="0"/>
              <w:rPr>
                <w:color w:val="auto"/>
                <w:sz w:val="20"/>
                <w:szCs w:val="20"/>
              </w:rPr>
            </w:pPr>
            <w:r w:rsidRPr="00A836AE">
              <w:rPr>
                <w:color w:val="auto"/>
                <w:sz w:val="20"/>
                <w:szCs w:val="20"/>
              </w:rPr>
              <w:t>i)</w:t>
            </w:r>
            <w:r>
              <w:rPr>
                <w:color w:val="auto"/>
                <w:sz w:val="20"/>
                <w:szCs w:val="20"/>
              </w:rPr>
              <w:t xml:space="preserve"> </w:t>
            </w:r>
            <w:r w:rsidRPr="00A836AE">
              <w:rPr>
                <w:color w:val="auto"/>
                <w:sz w:val="20"/>
                <w:szCs w:val="20"/>
              </w:rPr>
              <w:t xml:space="preserve">umožňujú obchodníkovi jednostranne zmeniť zmluvné podmienky bez dôvodu dohodnutého v zmluve, </w:t>
            </w:r>
          </w:p>
          <w:p w14:paraId="6025A765" w14:textId="02078AA9" w:rsidR="00A836AE" w:rsidRPr="00A836AE" w:rsidRDefault="00A836AE" w:rsidP="00A836AE">
            <w:pPr>
              <w:spacing w:after="0" w:line="240" w:lineRule="auto"/>
              <w:ind w:left="0" w:right="0" w:firstLine="0"/>
              <w:rPr>
                <w:color w:val="auto"/>
                <w:sz w:val="20"/>
                <w:szCs w:val="20"/>
              </w:rPr>
            </w:pPr>
            <w:r w:rsidRPr="00A836AE">
              <w:rPr>
                <w:color w:val="auto"/>
                <w:sz w:val="20"/>
                <w:szCs w:val="20"/>
              </w:rPr>
              <w:t>j)</w:t>
            </w:r>
            <w:r>
              <w:rPr>
                <w:color w:val="auto"/>
                <w:sz w:val="20"/>
                <w:szCs w:val="20"/>
              </w:rPr>
              <w:t xml:space="preserve"> </w:t>
            </w:r>
            <w:r w:rsidRPr="00A836AE">
              <w:rPr>
                <w:color w:val="auto"/>
                <w:sz w:val="20"/>
                <w:szCs w:val="20"/>
              </w:rPr>
              <w:t xml:space="preserve">určujú, že cena tovaru, služby alebo digitálneho plnenia bude určená v čase ich splnenia, alebo obchodníka oprávňujú na zvýšenie ceny tovaru, služby alebo digitálneho plnenia bez toho, aby spotrebiteľ mal právo odstúpiť od zmluvy, ak cena dohodnutá v čase uzavretia zmluvy je podstatne prekročená v čase splnenia, </w:t>
            </w:r>
          </w:p>
          <w:p w14:paraId="1F93C0EF" w14:textId="37CD3ECE" w:rsidR="00A836AE" w:rsidRPr="00A836AE" w:rsidRDefault="00A836AE" w:rsidP="00A836AE">
            <w:pPr>
              <w:spacing w:after="0" w:line="240" w:lineRule="auto"/>
              <w:ind w:left="0" w:right="0" w:firstLine="0"/>
              <w:rPr>
                <w:color w:val="auto"/>
                <w:sz w:val="20"/>
                <w:szCs w:val="20"/>
              </w:rPr>
            </w:pPr>
            <w:r w:rsidRPr="00A836AE">
              <w:rPr>
                <w:color w:val="auto"/>
                <w:sz w:val="20"/>
                <w:szCs w:val="20"/>
              </w:rPr>
              <w:lastRenderedPageBreak/>
              <w:t>k)</w:t>
            </w:r>
            <w:r>
              <w:rPr>
                <w:color w:val="auto"/>
                <w:sz w:val="20"/>
                <w:szCs w:val="20"/>
              </w:rPr>
              <w:t xml:space="preserve"> </w:t>
            </w:r>
            <w:r w:rsidRPr="00A836AE">
              <w:rPr>
                <w:color w:val="auto"/>
                <w:sz w:val="20"/>
                <w:szCs w:val="20"/>
              </w:rPr>
              <w:t xml:space="preserve">požadujú od spotrebiteľa, ktorý nesplnil svoj dlh, aby zaplatil neprimerane vysokú sumu ako sankciu spojenú s nesplnením jeho dlhu, </w:t>
            </w:r>
          </w:p>
          <w:p w14:paraId="025D523E" w14:textId="318CBEC8" w:rsidR="00A836AE" w:rsidRPr="00A836AE" w:rsidRDefault="00A836AE" w:rsidP="00A836AE">
            <w:pPr>
              <w:spacing w:after="0" w:line="240" w:lineRule="auto"/>
              <w:ind w:left="0" w:right="0" w:firstLine="0"/>
              <w:rPr>
                <w:color w:val="auto"/>
                <w:sz w:val="20"/>
                <w:szCs w:val="20"/>
              </w:rPr>
            </w:pPr>
            <w:r w:rsidRPr="00A836AE">
              <w:rPr>
                <w:color w:val="auto"/>
                <w:sz w:val="20"/>
                <w:szCs w:val="20"/>
              </w:rPr>
              <w:t>l)</w:t>
            </w:r>
            <w:r>
              <w:rPr>
                <w:color w:val="auto"/>
                <w:sz w:val="20"/>
                <w:szCs w:val="20"/>
              </w:rPr>
              <w:t xml:space="preserve"> </w:t>
            </w:r>
            <w:r w:rsidRPr="00A836AE">
              <w:rPr>
                <w:color w:val="auto"/>
                <w:sz w:val="20"/>
                <w:szCs w:val="20"/>
              </w:rPr>
              <w:t xml:space="preserve">obmedzujú prístup k dôkazom alebo ukladajú spotrebiteľovi povinnosti niesť dôkazné bremeno, ktoré by podľa práva, ktorým sa riadi zmluvný vzťah, mala niesť iná zmluvná strana, </w:t>
            </w:r>
          </w:p>
          <w:p w14:paraId="5128B797" w14:textId="0C160AB7" w:rsidR="00A836AE" w:rsidRPr="00A836AE" w:rsidRDefault="00A836AE" w:rsidP="00A836AE">
            <w:pPr>
              <w:spacing w:after="0" w:line="240" w:lineRule="auto"/>
              <w:ind w:left="0" w:right="0" w:firstLine="0"/>
              <w:rPr>
                <w:color w:val="auto"/>
                <w:sz w:val="20"/>
                <w:szCs w:val="20"/>
              </w:rPr>
            </w:pPr>
            <w:r w:rsidRPr="00A836AE">
              <w:rPr>
                <w:color w:val="auto"/>
                <w:sz w:val="20"/>
                <w:szCs w:val="20"/>
              </w:rPr>
              <w:t>m)</w:t>
            </w:r>
            <w:r>
              <w:rPr>
                <w:color w:val="auto"/>
                <w:sz w:val="20"/>
                <w:szCs w:val="20"/>
              </w:rPr>
              <w:t xml:space="preserve"> </w:t>
            </w:r>
            <w:r w:rsidRPr="00A836AE">
              <w:rPr>
                <w:color w:val="auto"/>
                <w:sz w:val="20"/>
                <w:szCs w:val="20"/>
              </w:rPr>
              <w:t xml:space="preserve">v prípade čiastočného alebo úplného nesplnenia dlhu zo strany obchodníka neprimerane obmedzujú alebo vylučujú možnosť spotrebiteľa domáhať sa svojich práv vrátane práva spotrebiteľa započítať pohľadávku voči obchodníkovi, </w:t>
            </w:r>
          </w:p>
          <w:p w14:paraId="2217F600" w14:textId="39808A01" w:rsidR="00A836AE" w:rsidRPr="00A836AE" w:rsidRDefault="00A836AE" w:rsidP="00A836AE">
            <w:pPr>
              <w:spacing w:after="0" w:line="240" w:lineRule="auto"/>
              <w:ind w:left="0" w:right="0" w:firstLine="0"/>
              <w:rPr>
                <w:color w:val="auto"/>
                <w:sz w:val="20"/>
                <w:szCs w:val="20"/>
              </w:rPr>
            </w:pPr>
            <w:r w:rsidRPr="00A836AE">
              <w:rPr>
                <w:color w:val="auto"/>
                <w:sz w:val="20"/>
                <w:szCs w:val="20"/>
              </w:rPr>
              <w:t>n)</w:t>
            </w:r>
            <w:r>
              <w:rPr>
                <w:color w:val="auto"/>
                <w:sz w:val="20"/>
                <w:szCs w:val="20"/>
              </w:rPr>
              <w:t xml:space="preserve"> </w:t>
            </w:r>
            <w:r w:rsidRPr="00A836AE">
              <w:rPr>
                <w:color w:val="auto"/>
                <w:sz w:val="20"/>
                <w:szCs w:val="20"/>
              </w:rPr>
              <w:t xml:space="preserve">spôsobujú, že zmluva uzavretá na dobu určitú sa po uplynutí obdobia, na ktorú bola zmluva uzavretá, predlžuje, pričom spotrebiteľovi priznávajú neprimerane krátku lehotu na prejavenie súhlasu s predĺžením zmluvy, </w:t>
            </w:r>
          </w:p>
          <w:p w14:paraId="0C4515D3" w14:textId="2BE8F7E6" w:rsidR="00A836AE" w:rsidRPr="00A836AE" w:rsidRDefault="00A836AE" w:rsidP="00A836AE">
            <w:pPr>
              <w:spacing w:after="0" w:line="240" w:lineRule="auto"/>
              <w:ind w:left="0" w:right="0" w:firstLine="0"/>
              <w:rPr>
                <w:color w:val="auto"/>
                <w:sz w:val="20"/>
                <w:szCs w:val="20"/>
              </w:rPr>
            </w:pPr>
            <w:r w:rsidRPr="00A836AE">
              <w:rPr>
                <w:color w:val="auto"/>
                <w:sz w:val="20"/>
                <w:szCs w:val="20"/>
              </w:rPr>
              <w:t>o)</w:t>
            </w:r>
            <w:r>
              <w:rPr>
                <w:color w:val="auto"/>
                <w:sz w:val="20"/>
                <w:szCs w:val="20"/>
              </w:rPr>
              <w:t xml:space="preserve"> </w:t>
            </w:r>
            <w:r w:rsidRPr="00A836AE">
              <w:rPr>
                <w:color w:val="auto"/>
                <w:sz w:val="20"/>
                <w:szCs w:val="20"/>
              </w:rPr>
              <w:t xml:space="preserve">oprávňujú obchodníka rozhodnúť o tom, že jeho plnenie je v súlade so zmluvou, alebo ktoré priznávajú právo zmluvu vykladať len obchodníkovi, </w:t>
            </w:r>
          </w:p>
          <w:p w14:paraId="5162FF7E" w14:textId="0B9D38E7" w:rsidR="00A836AE" w:rsidRPr="00A836AE" w:rsidRDefault="00A836AE" w:rsidP="00A836AE">
            <w:pPr>
              <w:spacing w:after="0" w:line="240" w:lineRule="auto"/>
              <w:ind w:left="0" w:right="0" w:firstLine="0"/>
              <w:rPr>
                <w:color w:val="auto"/>
                <w:sz w:val="20"/>
                <w:szCs w:val="20"/>
              </w:rPr>
            </w:pPr>
            <w:r w:rsidRPr="00A836AE">
              <w:rPr>
                <w:color w:val="auto"/>
                <w:sz w:val="20"/>
                <w:szCs w:val="20"/>
              </w:rPr>
              <w:t>p)</w:t>
            </w:r>
            <w:r>
              <w:rPr>
                <w:color w:val="auto"/>
                <w:sz w:val="20"/>
                <w:szCs w:val="20"/>
              </w:rPr>
              <w:t xml:space="preserve"> </w:t>
            </w:r>
            <w:r w:rsidRPr="00A836AE">
              <w:rPr>
                <w:color w:val="auto"/>
                <w:sz w:val="20"/>
                <w:szCs w:val="20"/>
              </w:rPr>
              <w:t xml:space="preserve">obmedzujú zodpovednosť obchodníka, ak bola zmluva uzavretá sprostredkovateľom, alebo vyžadujú uzavretie zmluvy prostredníctvom sprostredkovateľa v osobitnej forme, </w:t>
            </w:r>
          </w:p>
          <w:p w14:paraId="5DF05552" w14:textId="517A8E0E" w:rsidR="00A836AE" w:rsidRPr="00A836AE" w:rsidRDefault="00A836AE" w:rsidP="00A836AE">
            <w:pPr>
              <w:spacing w:after="0" w:line="240" w:lineRule="auto"/>
              <w:ind w:left="0" w:right="0" w:firstLine="0"/>
              <w:rPr>
                <w:color w:val="auto"/>
                <w:sz w:val="20"/>
                <w:szCs w:val="20"/>
              </w:rPr>
            </w:pPr>
            <w:r w:rsidRPr="00A836AE">
              <w:rPr>
                <w:color w:val="auto"/>
                <w:sz w:val="20"/>
                <w:szCs w:val="20"/>
              </w:rPr>
              <w:t>q)</w:t>
            </w:r>
            <w:r>
              <w:rPr>
                <w:color w:val="auto"/>
                <w:sz w:val="20"/>
                <w:szCs w:val="20"/>
              </w:rPr>
              <w:t xml:space="preserve"> </w:t>
            </w:r>
            <w:r w:rsidRPr="00A836AE">
              <w:rPr>
                <w:color w:val="auto"/>
                <w:sz w:val="20"/>
                <w:szCs w:val="20"/>
              </w:rPr>
              <w:t xml:space="preserve">umožňujú, aby bol spor medzi stranami riešený v rozhodcovskom konaní bez splnenia podmienok ustanovených osobitným zákonom, </w:t>
            </w:r>
          </w:p>
          <w:p w14:paraId="68060EBE" w14:textId="0969EB0E" w:rsidR="00A836AE" w:rsidRPr="00A836AE" w:rsidRDefault="00A836AE" w:rsidP="00A836AE">
            <w:pPr>
              <w:spacing w:after="0" w:line="240" w:lineRule="auto"/>
              <w:ind w:left="0" w:right="0" w:firstLine="0"/>
              <w:rPr>
                <w:color w:val="auto"/>
                <w:sz w:val="20"/>
                <w:szCs w:val="20"/>
              </w:rPr>
            </w:pPr>
            <w:r w:rsidRPr="00A836AE">
              <w:rPr>
                <w:color w:val="auto"/>
                <w:sz w:val="20"/>
                <w:szCs w:val="20"/>
              </w:rPr>
              <w:t>r)</w:t>
            </w:r>
            <w:r>
              <w:rPr>
                <w:color w:val="auto"/>
                <w:sz w:val="20"/>
                <w:szCs w:val="20"/>
              </w:rPr>
              <w:t xml:space="preserve"> </w:t>
            </w:r>
            <w:r w:rsidRPr="00A836AE">
              <w:rPr>
                <w:color w:val="auto"/>
                <w:sz w:val="20"/>
                <w:szCs w:val="20"/>
              </w:rPr>
              <w:t xml:space="preserve">požadujú, aby spotrebiteľ poskytol zabezpečenie splnenia svojho dlhu v hodnote neprimerane vyššej ako je výška jeho dlhu vyplývajúca zo spotrebiteľskej zmluvy v čase uzavretia dohody o zabezpečení splnenia dlhu spotrebiteľa, </w:t>
            </w:r>
          </w:p>
          <w:p w14:paraId="4B7074B3" w14:textId="09D5ED37" w:rsidR="00A836AE" w:rsidRPr="00A836AE" w:rsidRDefault="00A836AE" w:rsidP="00A836AE">
            <w:pPr>
              <w:spacing w:after="0" w:line="240" w:lineRule="auto"/>
              <w:ind w:left="0" w:right="0" w:firstLine="0"/>
              <w:rPr>
                <w:color w:val="auto"/>
                <w:sz w:val="20"/>
                <w:szCs w:val="20"/>
              </w:rPr>
            </w:pPr>
            <w:r w:rsidRPr="00A836AE">
              <w:rPr>
                <w:color w:val="auto"/>
                <w:sz w:val="20"/>
                <w:szCs w:val="20"/>
              </w:rPr>
              <w:t>s)</w:t>
            </w:r>
            <w:r>
              <w:rPr>
                <w:color w:val="auto"/>
                <w:sz w:val="20"/>
                <w:szCs w:val="20"/>
              </w:rPr>
              <w:t xml:space="preserve"> </w:t>
            </w:r>
            <w:r w:rsidRPr="00A836AE">
              <w:rPr>
                <w:color w:val="auto"/>
                <w:sz w:val="20"/>
                <w:szCs w:val="20"/>
              </w:rPr>
              <w:t xml:space="preserve">požadujú od spotrebiteľa plnenie za službu, ktorej poskytnutie obchodníkom v prevažnej miere nesleduje záujmy spotrebiteľa, </w:t>
            </w:r>
          </w:p>
          <w:p w14:paraId="3439E386" w14:textId="16E1FC5E" w:rsidR="00A836AE" w:rsidRPr="00A836AE" w:rsidRDefault="00A836AE" w:rsidP="00A836AE">
            <w:pPr>
              <w:spacing w:after="0" w:line="240" w:lineRule="auto"/>
              <w:ind w:left="0" w:right="0" w:firstLine="0"/>
              <w:rPr>
                <w:color w:val="auto"/>
                <w:sz w:val="20"/>
                <w:szCs w:val="20"/>
              </w:rPr>
            </w:pPr>
            <w:r w:rsidRPr="00A836AE">
              <w:rPr>
                <w:color w:val="auto"/>
                <w:sz w:val="20"/>
                <w:szCs w:val="20"/>
              </w:rPr>
              <w:t>t)</w:t>
            </w:r>
            <w:r>
              <w:rPr>
                <w:color w:val="auto"/>
                <w:sz w:val="20"/>
                <w:szCs w:val="20"/>
              </w:rPr>
              <w:t xml:space="preserve"> </w:t>
            </w:r>
            <w:r w:rsidRPr="00A836AE">
              <w:rPr>
                <w:color w:val="auto"/>
                <w:sz w:val="20"/>
                <w:szCs w:val="20"/>
              </w:rPr>
              <w:t xml:space="preserve">požadujú od spotrebiteľa, aby bol neprimerane dlho viazaný zmluvou aj keď pri uzavieraní zmluvy bolo zrejmé, že predmet zmluvy možno dosiahnuť v podstatne kratšom čase, </w:t>
            </w:r>
          </w:p>
          <w:p w14:paraId="2BDA661F" w14:textId="45B0AD3D" w:rsidR="00A836AE" w:rsidRPr="00A836AE" w:rsidRDefault="00A836AE" w:rsidP="00A836AE">
            <w:pPr>
              <w:spacing w:after="0" w:line="240" w:lineRule="auto"/>
              <w:ind w:left="0" w:right="0" w:firstLine="0"/>
              <w:rPr>
                <w:color w:val="auto"/>
                <w:sz w:val="20"/>
                <w:szCs w:val="20"/>
              </w:rPr>
            </w:pPr>
            <w:r w:rsidRPr="00A836AE">
              <w:rPr>
                <w:color w:val="auto"/>
                <w:sz w:val="20"/>
                <w:szCs w:val="20"/>
              </w:rPr>
              <w:t>u)</w:t>
            </w:r>
            <w:r>
              <w:rPr>
                <w:color w:val="auto"/>
                <w:sz w:val="20"/>
                <w:szCs w:val="20"/>
              </w:rPr>
              <w:t xml:space="preserve"> </w:t>
            </w:r>
            <w:r w:rsidRPr="00A836AE">
              <w:rPr>
                <w:color w:val="auto"/>
                <w:sz w:val="20"/>
                <w:szCs w:val="20"/>
              </w:rPr>
              <w:t xml:space="preserve">požadujú od spotrebiteľa uhradenie plnení, o ktorých spotrebiteľ nebol pred uzavretím zmluvy preukázateľne informovaný, ktorých úhrada nebola </w:t>
            </w:r>
            <w:r w:rsidRPr="00A836AE">
              <w:rPr>
                <w:color w:val="auto"/>
                <w:sz w:val="20"/>
                <w:szCs w:val="20"/>
              </w:rPr>
              <w:lastRenderedPageBreak/>
              <w:t xml:space="preserve">upravená v zmluve alebo za ktoré spotrebiteľ nedostáva dohodnuté protiplnenie, </w:t>
            </w:r>
          </w:p>
          <w:p w14:paraId="10C6DF1A" w14:textId="597C67E8" w:rsidR="004239C6" w:rsidRPr="00FA7C6B" w:rsidRDefault="00A836AE" w:rsidP="00A836AE">
            <w:pPr>
              <w:spacing w:after="0" w:line="240" w:lineRule="auto"/>
              <w:ind w:left="0" w:right="0" w:firstLine="0"/>
              <w:rPr>
                <w:color w:val="auto"/>
                <w:sz w:val="20"/>
                <w:szCs w:val="20"/>
              </w:rPr>
            </w:pPr>
            <w:r w:rsidRPr="00A836AE">
              <w:rPr>
                <w:color w:val="auto"/>
                <w:sz w:val="20"/>
                <w:szCs w:val="20"/>
              </w:rPr>
              <w:t>v)</w:t>
            </w:r>
            <w:r>
              <w:rPr>
                <w:color w:val="auto"/>
                <w:sz w:val="20"/>
                <w:szCs w:val="20"/>
              </w:rPr>
              <w:t xml:space="preserve"> </w:t>
            </w:r>
            <w:r w:rsidRPr="00A836AE">
              <w:rPr>
                <w:color w:val="auto"/>
                <w:sz w:val="20"/>
                <w:szCs w:val="20"/>
              </w:rPr>
              <w:t>požadujú, aby spotrebiteľ poskytoval alebo poukazoval tretej osobe alebo v prospech tretej osoby akékoľvek plnenie plynúce zo spotrebiteľskej zmluvy alebo súvisiace so spotrebiteľskou zmluvou, ktoré v prevažnej miere nesleduje jeho záujmy, alebo aby plnil v súvislosti s týmto plnením akékoľvek dlhy tretej osobe.</w:t>
            </w:r>
          </w:p>
        </w:tc>
        <w:tc>
          <w:tcPr>
            <w:tcW w:w="850" w:type="dxa"/>
          </w:tcPr>
          <w:p w14:paraId="3869AFA1" w14:textId="6B2BA3B6" w:rsidR="004239C6" w:rsidRPr="00FA7C6B" w:rsidRDefault="004239C6" w:rsidP="00A836AE">
            <w:pPr>
              <w:spacing w:after="0" w:line="240" w:lineRule="auto"/>
              <w:ind w:left="0" w:right="0" w:firstLine="0"/>
              <w:jc w:val="center"/>
              <w:rPr>
                <w:b/>
                <w:color w:val="auto"/>
                <w:sz w:val="20"/>
                <w:szCs w:val="20"/>
              </w:rPr>
            </w:pPr>
            <w:r w:rsidRPr="00FA7C6B">
              <w:rPr>
                <w:color w:val="auto"/>
                <w:sz w:val="20"/>
                <w:szCs w:val="20"/>
              </w:rPr>
              <w:lastRenderedPageBreak/>
              <w:t>Ú</w:t>
            </w:r>
          </w:p>
        </w:tc>
        <w:tc>
          <w:tcPr>
            <w:tcW w:w="1418" w:type="dxa"/>
          </w:tcPr>
          <w:p w14:paraId="49837C65" w14:textId="6C443B94" w:rsidR="004239C6" w:rsidRPr="00FA7C6B" w:rsidRDefault="004239C6" w:rsidP="00A836AE">
            <w:pPr>
              <w:spacing w:after="0" w:line="240" w:lineRule="auto"/>
              <w:ind w:left="0" w:right="0" w:firstLine="0"/>
              <w:jc w:val="center"/>
              <w:rPr>
                <w:color w:val="auto"/>
                <w:sz w:val="20"/>
                <w:szCs w:val="20"/>
              </w:rPr>
            </w:pPr>
          </w:p>
        </w:tc>
        <w:tc>
          <w:tcPr>
            <w:tcW w:w="850" w:type="dxa"/>
          </w:tcPr>
          <w:p w14:paraId="5447FE6A" w14:textId="654EC7B9" w:rsidR="004239C6" w:rsidRPr="00FA7C6B" w:rsidRDefault="004239C6"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tcPr>
          <w:p w14:paraId="68F80C89" w14:textId="77777777" w:rsidR="004239C6" w:rsidRPr="00FA7C6B" w:rsidRDefault="004239C6" w:rsidP="00A836AE">
            <w:pPr>
              <w:spacing w:after="0" w:line="240" w:lineRule="auto"/>
              <w:ind w:left="0" w:right="0" w:firstLine="0"/>
              <w:jc w:val="left"/>
              <w:rPr>
                <w:color w:val="auto"/>
                <w:sz w:val="20"/>
                <w:szCs w:val="20"/>
              </w:rPr>
            </w:pPr>
          </w:p>
        </w:tc>
      </w:tr>
      <w:tr w:rsidR="00FA7C6B" w:rsidRPr="00FA7C6B" w14:paraId="6853786B" w14:textId="77777777" w:rsidTr="004F4C3E">
        <w:trPr>
          <w:trHeight w:val="1418"/>
        </w:trPr>
        <w:tc>
          <w:tcPr>
            <w:tcW w:w="851" w:type="dxa"/>
          </w:tcPr>
          <w:p w14:paraId="1D36C58A" w14:textId="77777777" w:rsidR="004239C6" w:rsidRPr="00FA7C6B" w:rsidRDefault="004239C6" w:rsidP="00A836AE">
            <w:pPr>
              <w:spacing w:after="0" w:line="240" w:lineRule="auto"/>
              <w:ind w:left="0" w:right="0" w:firstLine="0"/>
              <w:jc w:val="left"/>
              <w:rPr>
                <w:color w:val="auto"/>
                <w:sz w:val="20"/>
                <w:szCs w:val="20"/>
              </w:rPr>
            </w:pPr>
            <w:r w:rsidRPr="00FA7C6B">
              <w:rPr>
                <w:color w:val="auto"/>
                <w:sz w:val="20"/>
                <w:szCs w:val="20"/>
              </w:rPr>
              <w:lastRenderedPageBreak/>
              <w:t>Č:4</w:t>
            </w:r>
          </w:p>
          <w:p w14:paraId="7C7DDD45" w14:textId="09DA982B" w:rsidR="004239C6" w:rsidRPr="00FA7C6B" w:rsidRDefault="004239C6" w:rsidP="00A836AE">
            <w:pPr>
              <w:spacing w:after="0" w:line="240" w:lineRule="auto"/>
              <w:ind w:left="0" w:right="0" w:firstLine="0"/>
              <w:jc w:val="left"/>
              <w:rPr>
                <w:color w:val="auto"/>
                <w:sz w:val="20"/>
                <w:szCs w:val="20"/>
              </w:rPr>
            </w:pPr>
            <w:r w:rsidRPr="00FA7C6B">
              <w:rPr>
                <w:color w:val="auto"/>
                <w:sz w:val="20"/>
                <w:szCs w:val="20"/>
              </w:rPr>
              <w:t>O:1</w:t>
            </w:r>
          </w:p>
        </w:tc>
        <w:tc>
          <w:tcPr>
            <w:tcW w:w="4111" w:type="dxa"/>
          </w:tcPr>
          <w:p w14:paraId="039E97CE" w14:textId="7492D976" w:rsidR="004239C6" w:rsidRPr="00FA7C6B" w:rsidRDefault="004239C6" w:rsidP="00A836AE">
            <w:pPr>
              <w:spacing w:after="0" w:line="240" w:lineRule="auto"/>
              <w:ind w:left="0" w:right="0" w:firstLine="0"/>
              <w:rPr>
                <w:color w:val="auto"/>
                <w:sz w:val="20"/>
                <w:szCs w:val="20"/>
              </w:rPr>
            </w:pPr>
            <w:r w:rsidRPr="00FA7C6B">
              <w:rPr>
                <w:color w:val="auto"/>
                <w:sz w:val="20"/>
                <w:szCs w:val="20"/>
              </w:rPr>
              <w:t>1. Bez toho, aby boli dotknuté ustanovenia článku 7, nekalosť zmluvných podmienok sa hodnotí so zreteľom na povahu tovaru alebo služieb, na ktoré bola zmluva uzatvorená a na všetky okolnosti súvisiace s uzatvorením zmluvy, v dobe uzatvorenia zmluvy a na všetky ostatné podmienky zmluvy alebo na inú zmluvu, od ktorej závisí.</w:t>
            </w:r>
          </w:p>
        </w:tc>
        <w:tc>
          <w:tcPr>
            <w:tcW w:w="709" w:type="dxa"/>
          </w:tcPr>
          <w:p w14:paraId="76327780" w14:textId="38E61871" w:rsidR="004239C6" w:rsidRPr="00FA7C6B" w:rsidRDefault="004239C6" w:rsidP="00A836AE">
            <w:pPr>
              <w:spacing w:after="0" w:line="240" w:lineRule="auto"/>
              <w:ind w:left="0" w:right="0" w:firstLine="0"/>
              <w:jc w:val="center"/>
              <w:rPr>
                <w:color w:val="auto"/>
                <w:sz w:val="20"/>
                <w:szCs w:val="20"/>
              </w:rPr>
            </w:pPr>
            <w:r w:rsidRPr="00FA7C6B">
              <w:rPr>
                <w:color w:val="auto"/>
                <w:sz w:val="20"/>
                <w:szCs w:val="20"/>
              </w:rPr>
              <w:t>N</w:t>
            </w:r>
          </w:p>
        </w:tc>
        <w:tc>
          <w:tcPr>
            <w:tcW w:w="709" w:type="dxa"/>
          </w:tcPr>
          <w:p w14:paraId="091F5626" w14:textId="6E447A38" w:rsidR="004239C6" w:rsidRPr="00FA7C6B" w:rsidRDefault="004239C6"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tcPr>
          <w:p w14:paraId="1238B1F8" w14:textId="4357A461" w:rsidR="004239C6" w:rsidRPr="00FA7C6B" w:rsidRDefault="00D73D23" w:rsidP="00A836AE">
            <w:pPr>
              <w:spacing w:after="0" w:line="240" w:lineRule="auto"/>
              <w:ind w:left="0" w:right="0" w:firstLine="0"/>
              <w:jc w:val="center"/>
              <w:rPr>
                <w:bCs/>
                <w:color w:val="auto"/>
                <w:sz w:val="20"/>
                <w:szCs w:val="20"/>
              </w:rPr>
            </w:pPr>
            <w:r w:rsidRPr="00FA7C6B">
              <w:rPr>
                <w:color w:val="auto"/>
                <w:sz w:val="20"/>
                <w:szCs w:val="20"/>
              </w:rPr>
              <w:t>§: 6</w:t>
            </w:r>
            <w:r w:rsidR="00A836AE">
              <w:rPr>
                <w:color w:val="auto"/>
                <w:sz w:val="20"/>
                <w:szCs w:val="20"/>
              </w:rPr>
              <w:t>29</w:t>
            </w:r>
          </w:p>
        </w:tc>
        <w:tc>
          <w:tcPr>
            <w:tcW w:w="4395" w:type="dxa"/>
          </w:tcPr>
          <w:p w14:paraId="2410397B" w14:textId="2B02643E" w:rsidR="004239C6" w:rsidRPr="00FA7C6B" w:rsidRDefault="00A836AE" w:rsidP="00A836AE">
            <w:pPr>
              <w:spacing w:after="0" w:line="240" w:lineRule="auto"/>
              <w:ind w:left="0" w:right="0" w:firstLine="0"/>
              <w:rPr>
                <w:color w:val="auto"/>
                <w:sz w:val="20"/>
                <w:szCs w:val="20"/>
              </w:rPr>
            </w:pPr>
            <w:r w:rsidRPr="00A836AE">
              <w:rPr>
                <w:color w:val="auto"/>
                <w:sz w:val="20"/>
                <w:szCs w:val="20"/>
              </w:rPr>
              <w:t>Neprijateľnosť zmluvných podmienok sa hodnotí so zreteľom na povahu tovaru, služby alebo digitálneho plnenia, na ktoré bola zmluva uzavretá, a na všetky okolnosti súvisiace s uzavretím zmluvy v čase jej uzavretia a na všetky ostatné podmienky zmluvy alebo na inú zmluvu, od ktorej závisí.</w:t>
            </w:r>
          </w:p>
        </w:tc>
        <w:tc>
          <w:tcPr>
            <w:tcW w:w="850" w:type="dxa"/>
          </w:tcPr>
          <w:p w14:paraId="1D79FAFA" w14:textId="0E4C7704" w:rsidR="004239C6" w:rsidRPr="00FA7C6B" w:rsidRDefault="004239C6" w:rsidP="00A836AE">
            <w:pPr>
              <w:spacing w:after="0" w:line="240" w:lineRule="auto"/>
              <w:ind w:left="0" w:right="0" w:firstLine="0"/>
              <w:jc w:val="center"/>
              <w:rPr>
                <w:color w:val="auto"/>
                <w:sz w:val="20"/>
                <w:szCs w:val="20"/>
              </w:rPr>
            </w:pPr>
            <w:r w:rsidRPr="00FA7C6B">
              <w:rPr>
                <w:color w:val="auto"/>
                <w:sz w:val="20"/>
                <w:szCs w:val="20"/>
              </w:rPr>
              <w:t>Ú</w:t>
            </w:r>
          </w:p>
        </w:tc>
        <w:tc>
          <w:tcPr>
            <w:tcW w:w="1418" w:type="dxa"/>
          </w:tcPr>
          <w:p w14:paraId="6B9E13BF" w14:textId="77777777" w:rsidR="004239C6" w:rsidRPr="00FA7C6B" w:rsidRDefault="004239C6" w:rsidP="00A836AE">
            <w:pPr>
              <w:spacing w:after="0" w:line="240" w:lineRule="auto"/>
              <w:ind w:left="0" w:right="0" w:firstLine="0"/>
              <w:jc w:val="center"/>
              <w:rPr>
                <w:color w:val="auto"/>
                <w:sz w:val="20"/>
                <w:szCs w:val="20"/>
              </w:rPr>
            </w:pPr>
          </w:p>
        </w:tc>
        <w:tc>
          <w:tcPr>
            <w:tcW w:w="850" w:type="dxa"/>
          </w:tcPr>
          <w:p w14:paraId="2A6878CE" w14:textId="267E9EEF" w:rsidR="004239C6" w:rsidRPr="00FA7C6B" w:rsidRDefault="004239C6"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tcPr>
          <w:p w14:paraId="04EF3867" w14:textId="77777777" w:rsidR="004239C6" w:rsidRPr="00FA7C6B" w:rsidRDefault="004239C6" w:rsidP="00A836AE">
            <w:pPr>
              <w:spacing w:after="0" w:line="240" w:lineRule="auto"/>
              <w:ind w:left="0" w:right="0" w:firstLine="0"/>
              <w:jc w:val="left"/>
              <w:rPr>
                <w:color w:val="auto"/>
                <w:sz w:val="20"/>
                <w:szCs w:val="20"/>
              </w:rPr>
            </w:pPr>
          </w:p>
        </w:tc>
      </w:tr>
      <w:tr w:rsidR="00FA7C6B" w:rsidRPr="00FA7C6B" w14:paraId="37949E4C" w14:textId="77777777" w:rsidTr="004F4C3E">
        <w:trPr>
          <w:trHeight w:val="1418"/>
        </w:trPr>
        <w:tc>
          <w:tcPr>
            <w:tcW w:w="851" w:type="dxa"/>
          </w:tcPr>
          <w:p w14:paraId="64BDEA98" w14:textId="3366BBEB" w:rsidR="004239C6" w:rsidRPr="00FA7C6B" w:rsidRDefault="004239C6" w:rsidP="00A836AE">
            <w:pPr>
              <w:spacing w:after="0" w:line="240" w:lineRule="auto"/>
              <w:ind w:left="0" w:right="0" w:firstLine="0"/>
              <w:jc w:val="left"/>
              <w:rPr>
                <w:color w:val="auto"/>
                <w:sz w:val="20"/>
                <w:szCs w:val="20"/>
              </w:rPr>
            </w:pPr>
            <w:r w:rsidRPr="00FA7C6B">
              <w:rPr>
                <w:color w:val="auto"/>
                <w:sz w:val="20"/>
                <w:szCs w:val="20"/>
              </w:rPr>
              <w:t>Č:4</w:t>
            </w:r>
          </w:p>
          <w:p w14:paraId="28BA536A" w14:textId="4B1A5EC0" w:rsidR="004239C6" w:rsidRPr="00FA7C6B" w:rsidRDefault="004239C6" w:rsidP="00A836AE">
            <w:pPr>
              <w:spacing w:after="0" w:line="240" w:lineRule="auto"/>
              <w:ind w:left="0" w:right="0" w:firstLine="0"/>
              <w:jc w:val="left"/>
              <w:rPr>
                <w:color w:val="auto"/>
                <w:sz w:val="20"/>
                <w:szCs w:val="20"/>
              </w:rPr>
            </w:pPr>
            <w:r w:rsidRPr="00FA7C6B">
              <w:rPr>
                <w:color w:val="auto"/>
                <w:sz w:val="20"/>
                <w:szCs w:val="20"/>
              </w:rPr>
              <w:t>O:2</w:t>
            </w:r>
          </w:p>
        </w:tc>
        <w:tc>
          <w:tcPr>
            <w:tcW w:w="4111" w:type="dxa"/>
          </w:tcPr>
          <w:p w14:paraId="0F1EE154" w14:textId="3F5308FA" w:rsidR="004239C6" w:rsidRPr="00FA7C6B" w:rsidRDefault="004239C6" w:rsidP="00A836AE">
            <w:pPr>
              <w:spacing w:after="0" w:line="240" w:lineRule="auto"/>
              <w:ind w:left="0" w:right="0" w:firstLine="0"/>
              <w:rPr>
                <w:color w:val="auto"/>
                <w:sz w:val="20"/>
                <w:szCs w:val="20"/>
              </w:rPr>
            </w:pPr>
            <w:r w:rsidRPr="00FA7C6B">
              <w:rPr>
                <w:color w:val="auto"/>
                <w:sz w:val="20"/>
                <w:szCs w:val="20"/>
              </w:rPr>
              <w:t>2.</w:t>
            </w:r>
            <w:r w:rsidR="00C754F9" w:rsidRPr="00FA7C6B">
              <w:rPr>
                <w:color w:val="auto"/>
                <w:sz w:val="20"/>
                <w:szCs w:val="20"/>
              </w:rPr>
              <w:t xml:space="preserve"> </w:t>
            </w:r>
            <w:r w:rsidRPr="00FA7C6B">
              <w:rPr>
                <w:color w:val="auto"/>
                <w:sz w:val="20"/>
                <w:szCs w:val="20"/>
              </w:rPr>
              <w:t>Hodnotenie nekalej povahy podmienok sa nevzťahuje ani k definícii hlavného predmetu zmluvy ani na primeranú cenu a úhradu na jednej strane, ako aj tovar alebo služby dodávané výmenným spôsobom na druhej strane, pokiaľ tieto podmienky sú zrozumiteľné.</w:t>
            </w:r>
          </w:p>
        </w:tc>
        <w:tc>
          <w:tcPr>
            <w:tcW w:w="709" w:type="dxa"/>
          </w:tcPr>
          <w:p w14:paraId="2EB7027F" w14:textId="59CFE8E3" w:rsidR="004239C6" w:rsidRPr="00FA7C6B" w:rsidRDefault="004239C6" w:rsidP="00A836AE">
            <w:pPr>
              <w:spacing w:after="0" w:line="240" w:lineRule="auto"/>
              <w:ind w:left="0" w:right="0" w:firstLine="0"/>
              <w:jc w:val="center"/>
              <w:rPr>
                <w:color w:val="auto"/>
                <w:sz w:val="20"/>
                <w:szCs w:val="20"/>
              </w:rPr>
            </w:pPr>
            <w:r w:rsidRPr="00FA7C6B">
              <w:rPr>
                <w:color w:val="auto"/>
                <w:sz w:val="20"/>
                <w:szCs w:val="20"/>
              </w:rPr>
              <w:t>N</w:t>
            </w:r>
          </w:p>
        </w:tc>
        <w:tc>
          <w:tcPr>
            <w:tcW w:w="709" w:type="dxa"/>
          </w:tcPr>
          <w:p w14:paraId="3DE797B5" w14:textId="18261FDD" w:rsidR="004239C6" w:rsidRPr="00FA7C6B" w:rsidRDefault="004239C6"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tcPr>
          <w:p w14:paraId="5CB9233B" w14:textId="3D3909EB" w:rsidR="004239C6" w:rsidRPr="00FA7C6B" w:rsidRDefault="000E610E" w:rsidP="00A836AE">
            <w:pPr>
              <w:spacing w:after="0" w:line="240" w:lineRule="auto"/>
              <w:ind w:left="0" w:right="0" w:firstLine="0"/>
              <w:jc w:val="center"/>
              <w:rPr>
                <w:color w:val="auto"/>
                <w:sz w:val="20"/>
                <w:szCs w:val="20"/>
              </w:rPr>
            </w:pPr>
            <w:r w:rsidRPr="00FA7C6B">
              <w:rPr>
                <w:color w:val="auto"/>
                <w:sz w:val="20"/>
                <w:szCs w:val="20"/>
              </w:rPr>
              <w:t>§</w:t>
            </w:r>
            <w:r w:rsidR="00754C6A" w:rsidRPr="00FA7C6B">
              <w:rPr>
                <w:color w:val="auto"/>
                <w:sz w:val="20"/>
                <w:szCs w:val="20"/>
              </w:rPr>
              <w:t>:</w:t>
            </w:r>
            <w:r w:rsidRPr="00FA7C6B">
              <w:rPr>
                <w:color w:val="auto"/>
                <w:sz w:val="20"/>
                <w:szCs w:val="20"/>
              </w:rPr>
              <w:t xml:space="preserve"> </w:t>
            </w:r>
            <w:r w:rsidR="00A836AE">
              <w:rPr>
                <w:color w:val="auto"/>
                <w:sz w:val="20"/>
                <w:szCs w:val="20"/>
              </w:rPr>
              <w:t>628</w:t>
            </w:r>
          </w:p>
          <w:p w14:paraId="78B3BEDC" w14:textId="3C578271" w:rsidR="004239C6" w:rsidRPr="00FA7C6B" w:rsidRDefault="004239C6" w:rsidP="00A836AE">
            <w:pPr>
              <w:spacing w:after="0" w:line="240" w:lineRule="auto"/>
              <w:jc w:val="center"/>
              <w:rPr>
                <w:bCs/>
                <w:color w:val="auto"/>
                <w:sz w:val="20"/>
                <w:szCs w:val="20"/>
              </w:rPr>
            </w:pPr>
            <w:r w:rsidRPr="00FA7C6B">
              <w:rPr>
                <w:color w:val="auto"/>
                <w:sz w:val="20"/>
                <w:szCs w:val="20"/>
              </w:rPr>
              <w:t>O:</w:t>
            </w:r>
            <w:r w:rsidR="00D721A0" w:rsidRPr="00FA7C6B">
              <w:rPr>
                <w:color w:val="auto"/>
                <w:sz w:val="20"/>
                <w:szCs w:val="20"/>
              </w:rPr>
              <w:t xml:space="preserve"> </w:t>
            </w:r>
            <w:r w:rsidRPr="00FA7C6B">
              <w:rPr>
                <w:color w:val="auto"/>
                <w:sz w:val="20"/>
                <w:szCs w:val="20"/>
              </w:rPr>
              <w:t>1</w:t>
            </w:r>
          </w:p>
        </w:tc>
        <w:tc>
          <w:tcPr>
            <w:tcW w:w="4395" w:type="dxa"/>
          </w:tcPr>
          <w:p w14:paraId="22AE0266" w14:textId="01AB51F6" w:rsidR="004239C6" w:rsidRPr="00FA7C6B" w:rsidRDefault="00A836AE" w:rsidP="00A836AE">
            <w:pPr>
              <w:spacing w:after="0" w:line="240" w:lineRule="auto"/>
              <w:ind w:left="0" w:right="0" w:firstLine="0"/>
              <w:rPr>
                <w:color w:val="auto"/>
                <w:sz w:val="20"/>
                <w:szCs w:val="20"/>
              </w:rPr>
            </w:pPr>
            <w:r w:rsidRPr="00A836AE">
              <w:rPr>
                <w:color w:val="auto"/>
                <w:sz w:val="20"/>
                <w:szCs w:val="20"/>
              </w:rPr>
              <w:t>(1)</w:t>
            </w:r>
            <w:r w:rsidRPr="00A836AE">
              <w:rPr>
                <w:color w:val="auto"/>
                <w:sz w:val="20"/>
                <w:szCs w:val="20"/>
              </w:rPr>
              <w:tab/>
              <w:t>Ustanovenie spotrebiteľskej zmluvy nie je neprijateľnou podmienkou, ak sa týka hlavného predmetu plnenia alebo primeranosti ceny a je vyjadrené určito, jasne a zrozumiteľne.</w:t>
            </w:r>
          </w:p>
        </w:tc>
        <w:tc>
          <w:tcPr>
            <w:tcW w:w="850" w:type="dxa"/>
          </w:tcPr>
          <w:p w14:paraId="089EBBEE" w14:textId="49CEEF5D" w:rsidR="004239C6" w:rsidRPr="00FA7C6B" w:rsidRDefault="004239C6" w:rsidP="00A836AE">
            <w:pPr>
              <w:spacing w:after="0" w:line="240" w:lineRule="auto"/>
              <w:ind w:left="0" w:right="0" w:firstLine="0"/>
              <w:jc w:val="center"/>
              <w:rPr>
                <w:color w:val="auto"/>
                <w:sz w:val="20"/>
                <w:szCs w:val="20"/>
              </w:rPr>
            </w:pPr>
            <w:r w:rsidRPr="00FA7C6B">
              <w:rPr>
                <w:color w:val="auto"/>
                <w:sz w:val="20"/>
                <w:szCs w:val="20"/>
              </w:rPr>
              <w:t>Ú</w:t>
            </w:r>
          </w:p>
        </w:tc>
        <w:tc>
          <w:tcPr>
            <w:tcW w:w="1418" w:type="dxa"/>
          </w:tcPr>
          <w:p w14:paraId="4C9C47C4" w14:textId="77777777" w:rsidR="004239C6" w:rsidRPr="00FA7C6B" w:rsidRDefault="004239C6" w:rsidP="00A836AE">
            <w:pPr>
              <w:spacing w:after="0" w:line="240" w:lineRule="auto"/>
              <w:ind w:left="0" w:right="0" w:firstLine="0"/>
              <w:jc w:val="center"/>
              <w:rPr>
                <w:color w:val="auto"/>
                <w:sz w:val="20"/>
                <w:szCs w:val="20"/>
              </w:rPr>
            </w:pPr>
          </w:p>
        </w:tc>
        <w:tc>
          <w:tcPr>
            <w:tcW w:w="850" w:type="dxa"/>
          </w:tcPr>
          <w:p w14:paraId="227A0DC9" w14:textId="22C19AD4" w:rsidR="004239C6" w:rsidRPr="00FA7C6B" w:rsidRDefault="004239C6"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tcPr>
          <w:p w14:paraId="3F6F9ADB" w14:textId="77777777" w:rsidR="004239C6" w:rsidRPr="00FA7C6B" w:rsidRDefault="004239C6" w:rsidP="00A836AE">
            <w:pPr>
              <w:spacing w:after="0" w:line="240" w:lineRule="auto"/>
              <w:ind w:left="0" w:right="0" w:firstLine="0"/>
              <w:jc w:val="left"/>
              <w:rPr>
                <w:color w:val="auto"/>
                <w:sz w:val="20"/>
                <w:szCs w:val="20"/>
              </w:rPr>
            </w:pPr>
          </w:p>
        </w:tc>
      </w:tr>
      <w:tr w:rsidR="00FA7C6B" w:rsidRPr="00FA7C6B" w14:paraId="05F5F8BC" w14:textId="77777777" w:rsidTr="00E02E8E">
        <w:trPr>
          <w:trHeight w:val="570"/>
        </w:trPr>
        <w:tc>
          <w:tcPr>
            <w:tcW w:w="851" w:type="dxa"/>
            <w:vMerge w:val="restart"/>
          </w:tcPr>
          <w:p w14:paraId="3D6EA180" w14:textId="77777777" w:rsidR="001E54B0" w:rsidRPr="00FA7C6B" w:rsidRDefault="001E54B0" w:rsidP="00A836AE">
            <w:pPr>
              <w:spacing w:after="0" w:line="240" w:lineRule="auto"/>
              <w:ind w:left="0" w:right="0" w:firstLine="0"/>
              <w:jc w:val="left"/>
              <w:rPr>
                <w:color w:val="auto"/>
                <w:sz w:val="20"/>
                <w:szCs w:val="20"/>
              </w:rPr>
            </w:pPr>
            <w:r w:rsidRPr="00FA7C6B">
              <w:rPr>
                <w:color w:val="auto"/>
                <w:sz w:val="20"/>
                <w:szCs w:val="20"/>
              </w:rPr>
              <w:t>Č: 5</w:t>
            </w:r>
          </w:p>
          <w:p w14:paraId="669C6085" w14:textId="77777777" w:rsidR="001E54B0" w:rsidRPr="00FA7C6B" w:rsidRDefault="001E54B0" w:rsidP="00A836AE">
            <w:pPr>
              <w:spacing w:after="0" w:line="240" w:lineRule="auto"/>
              <w:ind w:left="0" w:right="0"/>
              <w:jc w:val="left"/>
              <w:rPr>
                <w:color w:val="auto"/>
                <w:sz w:val="20"/>
                <w:szCs w:val="20"/>
              </w:rPr>
            </w:pPr>
          </w:p>
        </w:tc>
        <w:tc>
          <w:tcPr>
            <w:tcW w:w="4111" w:type="dxa"/>
            <w:vMerge w:val="restart"/>
          </w:tcPr>
          <w:p w14:paraId="5A292636" w14:textId="77777777" w:rsidR="001E54B0" w:rsidRPr="00FA7C6B" w:rsidRDefault="001E54B0" w:rsidP="00A836AE">
            <w:pPr>
              <w:spacing w:after="0" w:line="240" w:lineRule="auto"/>
              <w:ind w:left="0" w:right="0" w:firstLine="0"/>
              <w:jc w:val="center"/>
              <w:rPr>
                <w:color w:val="auto"/>
                <w:sz w:val="20"/>
                <w:szCs w:val="20"/>
              </w:rPr>
            </w:pPr>
            <w:r w:rsidRPr="00FA7C6B">
              <w:rPr>
                <w:color w:val="auto"/>
                <w:sz w:val="20"/>
                <w:szCs w:val="20"/>
              </w:rPr>
              <w:t>Článok 5</w:t>
            </w:r>
          </w:p>
          <w:p w14:paraId="182FAF20" w14:textId="74CD6BB3" w:rsidR="001E54B0" w:rsidRPr="00FA7C6B" w:rsidRDefault="001E54B0" w:rsidP="00A836AE">
            <w:pPr>
              <w:spacing w:after="0" w:line="240" w:lineRule="auto"/>
              <w:ind w:left="0" w:right="0"/>
              <w:rPr>
                <w:color w:val="auto"/>
                <w:sz w:val="20"/>
                <w:szCs w:val="20"/>
              </w:rPr>
            </w:pPr>
            <w:r w:rsidRPr="00FA7C6B">
              <w:rPr>
                <w:color w:val="auto"/>
                <w:sz w:val="20"/>
                <w:szCs w:val="20"/>
              </w:rPr>
              <w:t>V prípade zmlúv, v ktorých sú všetky alebo niektoré podmienky ponúkané spotrebiteľovi v písomnej forme, musia byť vždy tieto podmienky vypracované zrozumiteľne. Keď existuje pochybnosť o zmysle podmienky, prednosť má výklad priaznivejší pre spotrebiteľa. Toto pravidlo výkladu neplatí v súvislosti s postupmi stanovenými v článku 7 ods. 2</w:t>
            </w:r>
            <w:r w:rsidR="00FA7C6B" w:rsidRPr="00FA7C6B">
              <w:rPr>
                <w:color w:val="auto"/>
                <w:sz w:val="20"/>
                <w:szCs w:val="20"/>
              </w:rPr>
              <w:t>.</w:t>
            </w:r>
          </w:p>
        </w:tc>
        <w:tc>
          <w:tcPr>
            <w:tcW w:w="709" w:type="dxa"/>
            <w:vMerge w:val="restart"/>
          </w:tcPr>
          <w:p w14:paraId="61AEFF9D" w14:textId="77777777" w:rsidR="001E54B0" w:rsidRPr="00FA7C6B" w:rsidRDefault="001E54B0" w:rsidP="00A836AE">
            <w:pPr>
              <w:spacing w:after="0" w:line="240" w:lineRule="auto"/>
              <w:ind w:left="0" w:right="0" w:firstLine="0"/>
              <w:jc w:val="center"/>
              <w:rPr>
                <w:color w:val="auto"/>
                <w:sz w:val="20"/>
                <w:szCs w:val="20"/>
              </w:rPr>
            </w:pPr>
            <w:r w:rsidRPr="00FA7C6B">
              <w:rPr>
                <w:color w:val="auto"/>
                <w:sz w:val="20"/>
                <w:szCs w:val="20"/>
              </w:rPr>
              <w:t>N</w:t>
            </w:r>
          </w:p>
          <w:p w14:paraId="785E2C2C" w14:textId="77777777" w:rsidR="001E54B0" w:rsidRPr="00FA7C6B" w:rsidRDefault="001E54B0" w:rsidP="00A836AE">
            <w:pPr>
              <w:spacing w:after="0" w:line="240" w:lineRule="auto"/>
              <w:ind w:left="0" w:right="0"/>
              <w:jc w:val="center"/>
              <w:rPr>
                <w:color w:val="auto"/>
                <w:sz w:val="20"/>
                <w:szCs w:val="20"/>
              </w:rPr>
            </w:pPr>
          </w:p>
        </w:tc>
        <w:tc>
          <w:tcPr>
            <w:tcW w:w="709" w:type="dxa"/>
          </w:tcPr>
          <w:p w14:paraId="4FD1941C" w14:textId="28CD49B4" w:rsidR="001E54B0" w:rsidRPr="00FA7C6B" w:rsidRDefault="001E54B0"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tcPr>
          <w:p w14:paraId="2B2FE8F2" w14:textId="5939D327" w:rsidR="001E54B0" w:rsidRPr="00FA7C6B" w:rsidRDefault="001E54B0" w:rsidP="00A836AE">
            <w:pPr>
              <w:spacing w:after="0" w:line="240" w:lineRule="auto"/>
              <w:jc w:val="center"/>
              <w:rPr>
                <w:bCs/>
                <w:color w:val="auto"/>
                <w:sz w:val="20"/>
                <w:szCs w:val="20"/>
              </w:rPr>
            </w:pPr>
            <w:r w:rsidRPr="00FA7C6B">
              <w:rPr>
                <w:bCs/>
                <w:color w:val="auto"/>
                <w:sz w:val="20"/>
                <w:szCs w:val="20"/>
              </w:rPr>
              <w:t>§:</w:t>
            </w:r>
            <w:r w:rsidR="00A836AE">
              <w:rPr>
                <w:bCs/>
                <w:color w:val="auto"/>
                <w:sz w:val="20"/>
                <w:szCs w:val="20"/>
              </w:rPr>
              <w:t xml:space="preserve"> 623</w:t>
            </w:r>
          </w:p>
          <w:p w14:paraId="362BE764" w14:textId="64103C98" w:rsidR="00E50BA8" w:rsidRPr="00FA7C6B" w:rsidRDefault="00E50BA8" w:rsidP="00A836AE">
            <w:pPr>
              <w:spacing w:after="0" w:line="240" w:lineRule="auto"/>
              <w:jc w:val="center"/>
              <w:rPr>
                <w:bCs/>
                <w:color w:val="auto"/>
                <w:sz w:val="20"/>
                <w:szCs w:val="20"/>
              </w:rPr>
            </w:pPr>
            <w:r w:rsidRPr="00FA7C6B">
              <w:rPr>
                <w:bCs/>
                <w:color w:val="auto"/>
                <w:sz w:val="20"/>
                <w:szCs w:val="20"/>
              </w:rPr>
              <w:t>O: 2</w:t>
            </w:r>
          </w:p>
        </w:tc>
        <w:tc>
          <w:tcPr>
            <w:tcW w:w="4395" w:type="dxa"/>
          </w:tcPr>
          <w:p w14:paraId="4D58AC69" w14:textId="0BF19F4E" w:rsidR="001E54B0" w:rsidRPr="00FA7C6B" w:rsidRDefault="00D73D23" w:rsidP="00A836AE">
            <w:pPr>
              <w:spacing w:after="0" w:line="240" w:lineRule="auto"/>
              <w:ind w:left="0" w:right="0" w:firstLine="0"/>
              <w:rPr>
                <w:color w:val="auto"/>
                <w:sz w:val="20"/>
                <w:szCs w:val="20"/>
              </w:rPr>
            </w:pPr>
            <w:r w:rsidRPr="00FA7C6B">
              <w:rPr>
                <w:color w:val="auto"/>
                <w:sz w:val="20"/>
                <w:szCs w:val="20"/>
              </w:rPr>
              <w:t>(2) Podmienky v spotrebiteľskej zmluve musia byť vyjadrené jasne a zrozumiteľne.</w:t>
            </w:r>
          </w:p>
        </w:tc>
        <w:tc>
          <w:tcPr>
            <w:tcW w:w="850" w:type="dxa"/>
            <w:vMerge w:val="restart"/>
          </w:tcPr>
          <w:p w14:paraId="216D67C9" w14:textId="77777777" w:rsidR="001E54B0" w:rsidRPr="00FA7C6B" w:rsidRDefault="001E54B0" w:rsidP="00A836AE">
            <w:pPr>
              <w:spacing w:after="0" w:line="240" w:lineRule="auto"/>
              <w:ind w:left="0" w:right="0" w:firstLine="0"/>
              <w:jc w:val="center"/>
              <w:rPr>
                <w:color w:val="auto"/>
                <w:sz w:val="20"/>
                <w:szCs w:val="20"/>
              </w:rPr>
            </w:pPr>
            <w:r w:rsidRPr="00FA7C6B">
              <w:rPr>
                <w:color w:val="auto"/>
                <w:sz w:val="20"/>
                <w:szCs w:val="20"/>
              </w:rPr>
              <w:t>Ú</w:t>
            </w:r>
          </w:p>
          <w:p w14:paraId="7D3345CF" w14:textId="77777777" w:rsidR="001E54B0" w:rsidRPr="00FA7C6B" w:rsidRDefault="001E54B0" w:rsidP="00A836AE">
            <w:pPr>
              <w:spacing w:after="0" w:line="240" w:lineRule="auto"/>
              <w:ind w:left="0" w:right="0" w:firstLine="0"/>
              <w:jc w:val="center"/>
              <w:rPr>
                <w:color w:val="auto"/>
                <w:sz w:val="20"/>
                <w:szCs w:val="20"/>
              </w:rPr>
            </w:pPr>
          </w:p>
          <w:p w14:paraId="5DDB241D" w14:textId="77777777" w:rsidR="001E54B0" w:rsidRPr="00FA7C6B" w:rsidRDefault="001E54B0" w:rsidP="00A836AE">
            <w:pPr>
              <w:spacing w:after="0" w:line="240" w:lineRule="auto"/>
              <w:ind w:left="0" w:right="0"/>
              <w:jc w:val="center"/>
              <w:rPr>
                <w:color w:val="auto"/>
                <w:sz w:val="20"/>
                <w:szCs w:val="20"/>
              </w:rPr>
            </w:pPr>
          </w:p>
        </w:tc>
        <w:tc>
          <w:tcPr>
            <w:tcW w:w="1418" w:type="dxa"/>
            <w:vMerge w:val="restart"/>
          </w:tcPr>
          <w:p w14:paraId="3B0562EC" w14:textId="77777777" w:rsidR="001E54B0" w:rsidRPr="00FA7C6B" w:rsidRDefault="001E54B0" w:rsidP="00A836AE">
            <w:pPr>
              <w:spacing w:after="0" w:line="240" w:lineRule="auto"/>
              <w:ind w:left="0" w:right="0" w:firstLine="0"/>
              <w:jc w:val="center"/>
              <w:rPr>
                <w:color w:val="auto"/>
                <w:sz w:val="20"/>
                <w:szCs w:val="20"/>
              </w:rPr>
            </w:pPr>
          </w:p>
        </w:tc>
        <w:tc>
          <w:tcPr>
            <w:tcW w:w="850" w:type="dxa"/>
            <w:vMerge w:val="restart"/>
          </w:tcPr>
          <w:p w14:paraId="3DF9F796" w14:textId="77777777" w:rsidR="001E54B0" w:rsidRPr="00FA7C6B" w:rsidRDefault="001E54B0" w:rsidP="00A836AE">
            <w:pPr>
              <w:spacing w:after="0" w:line="240" w:lineRule="auto"/>
              <w:ind w:left="0" w:right="0" w:firstLine="0"/>
              <w:jc w:val="center"/>
              <w:rPr>
                <w:color w:val="auto"/>
                <w:sz w:val="20"/>
                <w:szCs w:val="20"/>
              </w:rPr>
            </w:pPr>
            <w:r w:rsidRPr="00FA7C6B">
              <w:rPr>
                <w:color w:val="auto"/>
                <w:sz w:val="20"/>
                <w:szCs w:val="20"/>
              </w:rPr>
              <w:t>GP-N</w:t>
            </w:r>
          </w:p>
          <w:p w14:paraId="399C1CE5" w14:textId="77777777" w:rsidR="001E54B0" w:rsidRPr="00FA7C6B" w:rsidRDefault="001E54B0" w:rsidP="00A836AE">
            <w:pPr>
              <w:spacing w:after="0" w:line="240" w:lineRule="auto"/>
              <w:ind w:left="0" w:right="0" w:firstLine="0"/>
              <w:jc w:val="center"/>
              <w:rPr>
                <w:color w:val="auto"/>
                <w:sz w:val="20"/>
                <w:szCs w:val="20"/>
              </w:rPr>
            </w:pPr>
          </w:p>
          <w:p w14:paraId="350D4A25" w14:textId="77777777" w:rsidR="001E54B0" w:rsidRPr="00FA7C6B" w:rsidRDefault="001E54B0" w:rsidP="00A836AE">
            <w:pPr>
              <w:spacing w:after="0" w:line="240" w:lineRule="auto"/>
              <w:ind w:left="0" w:right="0" w:firstLine="0"/>
              <w:jc w:val="center"/>
              <w:rPr>
                <w:color w:val="auto"/>
                <w:sz w:val="20"/>
                <w:szCs w:val="20"/>
              </w:rPr>
            </w:pPr>
          </w:p>
          <w:p w14:paraId="59E235D2" w14:textId="77777777" w:rsidR="001E54B0" w:rsidRPr="00FA7C6B" w:rsidRDefault="001E54B0" w:rsidP="00A836AE">
            <w:pPr>
              <w:spacing w:after="0" w:line="240" w:lineRule="auto"/>
              <w:ind w:left="0" w:right="0" w:firstLine="0"/>
              <w:jc w:val="center"/>
              <w:rPr>
                <w:color w:val="auto"/>
                <w:sz w:val="20"/>
                <w:szCs w:val="20"/>
              </w:rPr>
            </w:pPr>
          </w:p>
          <w:p w14:paraId="5637A4F6" w14:textId="77777777" w:rsidR="001E54B0" w:rsidRPr="00FA7C6B" w:rsidRDefault="001E54B0" w:rsidP="00A836AE">
            <w:pPr>
              <w:spacing w:after="0" w:line="240" w:lineRule="auto"/>
              <w:ind w:left="0" w:right="0" w:firstLine="0"/>
              <w:jc w:val="center"/>
              <w:rPr>
                <w:color w:val="auto"/>
                <w:sz w:val="20"/>
                <w:szCs w:val="20"/>
              </w:rPr>
            </w:pPr>
          </w:p>
          <w:p w14:paraId="58B0D146" w14:textId="77777777" w:rsidR="001E54B0" w:rsidRPr="00FA7C6B" w:rsidRDefault="001E54B0" w:rsidP="00A836AE">
            <w:pPr>
              <w:spacing w:after="0" w:line="240" w:lineRule="auto"/>
              <w:ind w:left="0" w:right="0"/>
              <w:jc w:val="center"/>
              <w:rPr>
                <w:color w:val="auto"/>
                <w:sz w:val="20"/>
                <w:szCs w:val="20"/>
              </w:rPr>
            </w:pPr>
          </w:p>
        </w:tc>
        <w:tc>
          <w:tcPr>
            <w:tcW w:w="1276" w:type="dxa"/>
            <w:vMerge w:val="restart"/>
          </w:tcPr>
          <w:p w14:paraId="12594698" w14:textId="77777777" w:rsidR="001E54B0" w:rsidRPr="00FA7C6B" w:rsidRDefault="001E54B0" w:rsidP="00A836AE">
            <w:pPr>
              <w:spacing w:after="0" w:line="240" w:lineRule="auto"/>
              <w:ind w:left="0" w:right="0" w:firstLine="0"/>
              <w:jc w:val="left"/>
              <w:rPr>
                <w:color w:val="auto"/>
                <w:sz w:val="20"/>
                <w:szCs w:val="20"/>
              </w:rPr>
            </w:pPr>
          </w:p>
        </w:tc>
      </w:tr>
      <w:tr w:rsidR="00FA7C6B" w:rsidRPr="00FA7C6B" w14:paraId="4BCC6D7E" w14:textId="77777777" w:rsidTr="004F4C3E">
        <w:trPr>
          <w:trHeight w:val="1418"/>
        </w:trPr>
        <w:tc>
          <w:tcPr>
            <w:tcW w:w="851" w:type="dxa"/>
            <w:vMerge/>
          </w:tcPr>
          <w:p w14:paraId="5DE3B49F" w14:textId="77777777" w:rsidR="001E54B0" w:rsidRPr="00FA7C6B" w:rsidRDefault="001E54B0" w:rsidP="00A836AE">
            <w:pPr>
              <w:spacing w:after="0" w:line="240" w:lineRule="auto"/>
              <w:ind w:left="0" w:right="0" w:firstLine="0"/>
              <w:jc w:val="left"/>
              <w:rPr>
                <w:color w:val="auto"/>
                <w:sz w:val="20"/>
                <w:szCs w:val="20"/>
              </w:rPr>
            </w:pPr>
          </w:p>
        </w:tc>
        <w:tc>
          <w:tcPr>
            <w:tcW w:w="4111" w:type="dxa"/>
            <w:vMerge/>
          </w:tcPr>
          <w:p w14:paraId="03953139" w14:textId="77777777" w:rsidR="001E54B0" w:rsidRPr="00FA7C6B" w:rsidRDefault="001E54B0" w:rsidP="00A836AE">
            <w:pPr>
              <w:spacing w:after="0" w:line="240" w:lineRule="auto"/>
              <w:ind w:left="0" w:right="0" w:firstLine="0"/>
              <w:jc w:val="center"/>
              <w:rPr>
                <w:color w:val="auto"/>
                <w:sz w:val="20"/>
                <w:szCs w:val="20"/>
              </w:rPr>
            </w:pPr>
          </w:p>
        </w:tc>
        <w:tc>
          <w:tcPr>
            <w:tcW w:w="709" w:type="dxa"/>
            <w:vMerge/>
          </w:tcPr>
          <w:p w14:paraId="0D8E1C0C" w14:textId="1C054506" w:rsidR="001E54B0" w:rsidRPr="00FA7C6B" w:rsidRDefault="001E54B0" w:rsidP="00A836AE">
            <w:pPr>
              <w:spacing w:after="0" w:line="240" w:lineRule="auto"/>
              <w:ind w:left="0" w:right="0" w:firstLine="0"/>
              <w:jc w:val="center"/>
              <w:rPr>
                <w:color w:val="auto"/>
                <w:sz w:val="20"/>
                <w:szCs w:val="20"/>
              </w:rPr>
            </w:pPr>
          </w:p>
        </w:tc>
        <w:tc>
          <w:tcPr>
            <w:tcW w:w="709" w:type="dxa"/>
          </w:tcPr>
          <w:p w14:paraId="1FD69EA6" w14:textId="41F920E0" w:rsidR="001E54B0" w:rsidRPr="00FA7C6B" w:rsidRDefault="001E54B0"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tcPr>
          <w:p w14:paraId="0791192E" w14:textId="065E5CE2" w:rsidR="001E54B0" w:rsidRPr="00FA7C6B" w:rsidRDefault="00D73D23" w:rsidP="00A836AE">
            <w:pPr>
              <w:spacing w:after="0" w:line="240" w:lineRule="auto"/>
              <w:ind w:left="0" w:right="0" w:firstLine="0"/>
              <w:jc w:val="center"/>
              <w:rPr>
                <w:bCs/>
                <w:color w:val="auto"/>
                <w:sz w:val="20"/>
                <w:szCs w:val="20"/>
              </w:rPr>
            </w:pPr>
            <w:r w:rsidRPr="00FA7C6B">
              <w:rPr>
                <w:color w:val="auto"/>
                <w:sz w:val="20"/>
                <w:szCs w:val="20"/>
              </w:rPr>
              <w:t>§: 80</w:t>
            </w:r>
          </w:p>
        </w:tc>
        <w:tc>
          <w:tcPr>
            <w:tcW w:w="4395" w:type="dxa"/>
          </w:tcPr>
          <w:p w14:paraId="647FA923" w14:textId="3A220202" w:rsidR="001E54B0" w:rsidRPr="00FA7C6B" w:rsidRDefault="00D73D23" w:rsidP="00A836AE">
            <w:pPr>
              <w:spacing w:after="0" w:line="240" w:lineRule="auto"/>
              <w:ind w:left="0" w:right="0" w:firstLine="0"/>
              <w:rPr>
                <w:color w:val="auto"/>
                <w:sz w:val="20"/>
                <w:szCs w:val="20"/>
              </w:rPr>
            </w:pPr>
            <w:r w:rsidRPr="00FA7C6B">
              <w:rPr>
                <w:color w:val="auto"/>
                <w:sz w:val="20"/>
                <w:szCs w:val="20"/>
              </w:rPr>
              <w:t>V styku so spotrebiteľom sa obsahu v spotrebiteľskej zmluvy prisúdi taký z viacerých možných významov, ktorý je pre spotrebiteľa priaznivejší. To neplatí pri abstraktnej kontrole v spotrebiteľských veciach a pri výkone kontroly alebo dohľadu nad dodržiavaním povinností podľa osobitného predpisu.</w:t>
            </w:r>
          </w:p>
        </w:tc>
        <w:tc>
          <w:tcPr>
            <w:tcW w:w="850" w:type="dxa"/>
            <w:vMerge/>
          </w:tcPr>
          <w:p w14:paraId="1088A319" w14:textId="77777777" w:rsidR="001E54B0" w:rsidRPr="00FA7C6B" w:rsidRDefault="001E54B0" w:rsidP="00A836AE">
            <w:pPr>
              <w:spacing w:after="0" w:line="240" w:lineRule="auto"/>
              <w:ind w:left="0" w:right="0" w:firstLine="0"/>
              <w:jc w:val="center"/>
              <w:rPr>
                <w:color w:val="auto"/>
                <w:sz w:val="20"/>
                <w:szCs w:val="20"/>
              </w:rPr>
            </w:pPr>
          </w:p>
        </w:tc>
        <w:tc>
          <w:tcPr>
            <w:tcW w:w="1418" w:type="dxa"/>
            <w:vMerge/>
          </w:tcPr>
          <w:p w14:paraId="64E5A177" w14:textId="77777777" w:rsidR="001E54B0" w:rsidRPr="00FA7C6B" w:rsidRDefault="001E54B0" w:rsidP="00A836AE">
            <w:pPr>
              <w:spacing w:after="0" w:line="240" w:lineRule="auto"/>
              <w:ind w:left="0" w:right="0" w:firstLine="0"/>
              <w:jc w:val="center"/>
              <w:rPr>
                <w:color w:val="auto"/>
                <w:sz w:val="20"/>
                <w:szCs w:val="20"/>
              </w:rPr>
            </w:pPr>
          </w:p>
        </w:tc>
        <w:tc>
          <w:tcPr>
            <w:tcW w:w="850" w:type="dxa"/>
            <w:vMerge/>
          </w:tcPr>
          <w:p w14:paraId="58703296" w14:textId="3D2AF2BA" w:rsidR="001E54B0" w:rsidRPr="00FA7C6B" w:rsidRDefault="001E54B0" w:rsidP="00A836AE">
            <w:pPr>
              <w:spacing w:after="0" w:line="240" w:lineRule="auto"/>
              <w:ind w:left="0" w:right="0" w:firstLine="0"/>
              <w:jc w:val="center"/>
              <w:rPr>
                <w:color w:val="auto"/>
                <w:sz w:val="20"/>
                <w:szCs w:val="20"/>
              </w:rPr>
            </w:pPr>
          </w:p>
        </w:tc>
        <w:tc>
          <w:tcPr>
            <w:tcW w:w="1276" w:type="dxa"/>
            <w:vMerge/>
          </w:tcPr>
          <w:p w14:paraId="635194F5" w14:textId="77777777" w:rsidR="001E54B0" w:rsidRPr="00FA7C6B" w:rsidRDefault="001E54B0" w:rsidP="00A836AE">
            <w:pPr>
              <w:spacing w:after="0" w:line="240" w:lineRule="auto"/>
              <w:ind w:left="0" w:right="0" w:firstLine="0"/>
              <w:jc w:val="left"/>
              <w:rPr>
                <w:color w:val="auto"/>
                <w:sz w:val="20"/>
                <w:szCs w:val="20"/>
              </w:rPr>
            </w:pPr>
          </w:p>
        </w:tc>
      </w:tr>
      <w:tr w:rsidR="00FA7C6B" w:rsidRPr="00FA7C6B" w14:paraId="14F39F8B" w14:textId="77777777" w:rsidTr="00B1232B">
        <w:trPr>
          <w:trHeight w:val="416"/>
        </w:trPr>
        <w:tc>
          <w:tcPr>
            <w:tcW w:w="851" w:type="dxa"/>
            <w:vMerge w:val="restart"/>
          </w:tcPr>
          <w:p w14:paraId="369D37C1" w14:textId="77777777" w:rsidR="005F28BF" w:rsidRPr="00FA7C6B" w:rsidRDefault="005F28BF" w:rsidP="00A836AE">
            <w:pPr>
              <w:spacing w:after="0" w:line="240" w:lineRule="auto"/>
              <w:ind w:left="0" w:right="0" w:firstLine="0"/>
              <w:jc w:val="left"/>
              <w:rPr>
                <w:color w:val="auto"/>
                <w:sz w:val="20"/>
                <w:szCs w:val="20"/>
              </w:rPr>
            </w:pPr>
            <w:r w:rsidRPr="00FA7C6B">
              <w:rPr>
                <w:color w:val="auto"/>
                <w:sz w:val="20"/>
                <w:szCs w:val="20"/>
              </w:rPr>
              <w:t>Č:6</w:t>
            </w:r>
          </w:p>
          <w:p w14:paraId="66290D03" w14:textId="71EDC99D" w:rsidR="005F28BF" w:rsidRPr="00FA7C6B" w:rsidRDefault="005F28BF" w:rsidP="00A836AE">
            <w:pPr>
              <w:spacing w:after="0" w:line="240" w:lineRule="auto"/>
              <w:ind w:left="0" w:right="0" w:firstLine="0"/>
              <w:jc w:val="left"/>
              <w:rPr>
                <w:color w:val="auto"/>
                <w:sz w:val="20"/>
                <w:szCs w:val="20"/>
              </w:rPr>
            </w:pPr>
            <w:r w:rsidRPr="00FA7C6B">
              <w:rPr>
                <w:color w:val="auto"/>
                <w:sz w:val="20"/>
                <w:szCs w:val="20"/>
              </w:rPr>
              <w:t>O:1</w:t>
            </w:r>
          </w:p>
        </w:tc>
        <w:tc>
          <w:tcPr>
            <w:tcW w:w="4111" w:type="dxa"/>
            <w:vMerge w:val="restart"/>
          </w:tcPr>
          <w:p w14:paraId="4FE50E52" w14:textId="57626B3B" w:rsidR="005F28BF" w:rsidRPr="00FA7C6B" w:rsidRDefault="005F28BF" w:rsidP="00A836AE">
            <w:pPr>
              <w:spacing w:after="0" w:line="240" w:lineRule="auto"/>
              <w:ind w:left="0" w:right="0" w:firstLine="0"/>
              <w:rPr>
                <w:color w:val="auto"/>
                <w:sz w:val="20"/>
                <w:szCs w:val="20"/>
              </w:rPr>
            </w:pPr>
            <w:r w:rsidRPr="00FA7C6B">
              <w:rPr>
                <w:color w:val="auto"/>
                <w:sz w:val="20"/>
                <w:szCs w:val="20"/>
              </w:rPr>
              <w:t>1. Členské štáty zabezpečia, aby nekalé podmienky použité v zmluvách uzatvorených so spotrebiteľom zo strany predajcu alebo dodávateľa podľa ich vnútroštátneho práva, neboli záväzné pre spotrebiteľa a aby zmluva bola podľa týchto podmienok naďalej záväzná pre strany, ak je jej ďalšia existencia možná bez nekalých podmienok</w:t>
            </w:r>
            <w:r w:rsidR="00FA7C6B" w:rsidRPr="00FA7C6B">
              <w:rPr>
                <w:color w:val="auto"/>
                <w:sz w:val="20"/>
                <w:szCs w:val="20"/>
              </w:rPr>
              <w:t>.</w:t>
            </w:r>
          </w:p>
        </w:tc>
        <w:tc>
          <w:tcPr>
            <w:tcW w:w="709" w:type="dxa"/>
            <w:vMerge w:val="restart"/>
          </w:tcPr>
          <w:p w14:paraId="5ECEBD60" w14:textId="77777777" w:rsidR="005F28BF" w:rsidRPr="00FA7C6B" w:rsidRDefault="005F28BF" w:rsidP="00A836AE">
            <w:pPr>
              <w:spacing w:after="0" w:line="240" w:lineRule="auto"/>
              <w:ind w:left="0" w:right="0" w:firstLine="0"/>
              <w:jc w:val="center"/>
              <w:rPr>
                <w:color w:val="auto"/>
                <w:sz w:val="20"/>
                <w:szCs w:val="20"/>
              </w:rPr>
            </w:pPr>
            <w:r w:rsidRPr="00FA7C6B">
              <w:rPr>
                <w:color w:val="auto"/>
                <w:sz w:val="20"/>
                <w:szCs w:val="20"/>
              </w:rPr>
              <w:t>N</w:t>
            </w:r>
          </w:p>
          <w:p w14:paraId="157424A0" w14:textId="77777777" w:rsidR="005F28BF" w:rsidRPr="00FA7C6B" w:rsidRDefault="005F28BF" w:rsidP="00A836AE">
            <w:pPr>
              <w:spacing w:after="0" w:line="240" w:lineRule="auto"/>
              <w:ind w:left="0" w:right="0" w:firstLine="0"/>
              <w:jc w:val="center"/>
              <w:rPr>
                <w:color w:val="auto"/>
                <w:sz w:val="20"/>
                <w:szCs w:val="20"/>
              </w:rPr>
            </w:pPr>
          </w:p>
          <w:p w14:paraId="082963F0" w14:textId="77777777" w:rsidR="005F28BF" w:rsidRPr="00FA7C6B" w:rsidRDefault="005F28BF" w:rsidP="00A836AE">
            <w:pPr>
              <w:spacing w:after="0" w:line="240" w:lineRule="auto"/>
              <w:ind w:left="0" w:right="0" w:firstLine="0"/>
              <w:jc w:val="center"/>
              <w:rPr>
                <w:color w:val="auto"/>
                <w:sz w:val="20"/>
                <w:szCs w:val="20"/>
              </w:rPr>
            </w:pPr>
          </w:p>
          <w:p w14:paraId="7192C939" w14:textId="77777777" w:rsidR="005F28BF" w:rsidRPr="00FA7C6B" w:rsidRDefault="005F28BF" w:rsidP="00A836AE">
            <w:pPr>
              <w:spacing w:after="0" w:line="240" w:lineRule="auto"/>
              <w:ind w:left="0" w:right="0" w:firstLine="0"/>
              <w:jc w:val="center"/>
              <w:rPr>
                <w:color w:val="auto"/>
                <w:sz w:val="20"/>
                <w:szCs w:val="20"/>
              </w:rPr>
            </w:pPr>
          </w:p>
          <w:p w14:paraId="6A532112" w14:textId="77777777" w:rsidR="005F28BF" w:rsidRPr="00FA7C6B" w:rsidRDefault="005F28BF" w:rsidP="00A836AE">
            <w:pPr>
              <w:spacing w:after="0" w:line="240" w:lineRule="auto"/>
              <w:ind w:left="0" w:right="0" w:firstLine="0"/>
              <w:jc w:val="center"/>
              <w:rPr>
                <w:color w:val="auto"/>
                <w:sz w:val="20"/>
                <w:szCs w:val="20"/>
              </w:rPr>
            </w:pPr>
          </w:p>
          <w:p w14:paraId="1CFBD8F2" w14:textId="77777777" w:rsidR="005F28BF" w:rsidRPr="00FA7C6B" w:rsidRDefault="005F28BF" w:rsidP="00A836AE">
            <w:pPr>
              <w:spacing w:after="0" w:line="240" w:lineRule="auto"/>
              <w:ind w:left="0" w:right="0" w:firstLine="0"/>
              <w:jc w:val="center"/>
              <w:rPr>
                <w:color w:val="auto"/>
                <w:sz w:val="20"/>
                <w:szCs w:val="20"/>
              </w:rPr>
            </w:pPr>
          </w:p>
          <w:p w14:paraId="2254F6C4" w14:textId="77777777" w:rsidR="005F28BF" w:rsidRPr="00FA7C6B" w:rsidRDefault="005F28BF" w:rsidP="00A836AE">
            <w:pPr>
              <w:spacing w:after="0" w:line="240" w:lineRule="auto"/>
              <w:ind w:left="0" w:right="0" w:firstLine="0"/>
              <w:jc w:val="center"/>
              <w:rPr>
                <w:color w:val="auto"/>
                <w:sz w:val="20"/>
                <w:szCs w:val="20"/>
              </w:rPr>
            </w:pPr>
          </w:p>
          <w:p w14:paraId="21633EA7" w14:textId="0D621F26" w:rsidR="005F28BF" w:rsidRPr="00FA7C6B" w:rsidRDefault="005F28BF" w:rsidP="00A836AE">
            <w:pPr>
              <w:spacing w:after="0" w:line="240" w:lineRule="auto"/>
              <w:ind w:left="0" w:right="0"/>
              <w:jc w:val="center"/>
              <w:rPr>
                <w:color w:val="auto"/>
                <w:sz w:val="20"/>
                <w:szCs w:val="20"/>
              </w:rPr>
            </w:pPr>
          </w:p>
        </w:tc>
        <w:tc>
          <w:tcPr>
            <w:tcW w:w="709" w:type="dxa"/>
          </w:tcPr>
          <w:p w14:paraId="12169191" w14:textId="77777777" w:rsidR="005F28BF" w:rsidRPr="00FA7C6B" w:rsidRDefault="005F28BF" w:rsidP="00A836AE">
            <w:pPr>
              <w:spacing w:after="0" w:line="240" w:lineRule="auto"/>
              <w:ind w:left="0" w:right="0" w:firstLine="0"/>
              <w:jc w:val="center"/>
              <w:rPr>
                <w:color w:val="auto"/>
                <w:sz w:val="20"/>
                <w:szCs w:val="20"/>
              </w:rPr>
            </w:pPr>
            <w:r w:rsidRPr="00FA7C6B">
              <w:rPr>
                <w:color w:val="auto"/>
                <w:sz w:val="20"/>
                <w:szCs w:val="20"/>
              </w:rPr>
              <w:t>1</w:t>
            </w:r>
          </w:p>
          <w:p w14:paraId="7BC74932" w14:textId="77777777" w:rsidR="005F28BF" w:rsidRPr="00FA7C6B" w:rsidRDefault="005F28BF" w:rsidP="00A836AE">
            <w:pPr>
              <w:spacing w:after="0" w:line="240" w:lineRule="auto"/>
              <w:ind w:left="0" w:right="0" w:firstLine="0"/>
              <w:jc w:val="center"/>
              <w:rPr>
                <w:color w:val="auto"/>
                <w:sz w:val="20"/>
                <w:szCs w:val="20"/>
              </w:rPr>
            </w:pPr>
          </w:p>
          <w:p w14:paraId="06275E58" w14:textId="77777777" w:rsidR="005F28BF" w:rsidRPr="00FA7C6B" w:rsidRDefault="005F28BF" w:rsidP="00A836AE">
            <w:pPr>
              <w:spacing w:after="0" w:line="240" w:lineRule="auto"/>
              <w:ind w:left="0" w:right="0" w:firstLine="0"/>
              <w:jc w:val="center"/>
              <w:rPr>
                <w:color w:val="auto"/>
                <w:sz w:val="20"/>
                <w:szCs w:val="20"/>
              </w:rPr>
            </w:pPr>
          </w:p>
          <w:p w14:paraId="4EAFEC30" w14:textId="77777777" w:rsidR="005F28BF" w:rsidRPr="00FA7C6B" w:rsidRDefault="005F28BF" w:rsidP="00A836AE">
            <w:pPr>
              <w:spacing w:after="0" w:line="240" w:lineRule="auto"/>
              <w:ind w:left="0" w:right="0" w:firstLine="0"/>
              <w:jc w:val="center"/>
              <w:rPr>
                <w:color w:val="auto"/>
                <w:sz w:val="20"/>
                <w:szCs w:val="20"/>
              </w:rPr>
            </w:pPr>
          </w:p>
          <w:p w14:paraId="38866AD6" w14:textId="77777777" w:rsidR="005F28BF" w:rsidRPr="00FA7C6B" w:rsidRDefault="005F28BF" w:rsidP="00A836AE">
            <w:pPr>
              <w:spacing w:after="0" w:line="240" w:lineRule="auto"/>
              <w:ind w:left="0" w:right="0" w:firstLine="0"/>
              <w:jc w:val="center"/>
              <w:rPr>
                <w:color w:val="auto"/>
                <w:sz w:val="20"/>
                <w:szCs w:val="20"/>
              </w:rPr>
            </w:pPr>
          </w:p>
          <w:p w14:paraId="5ED3D584" w14:textId="77777777" w:rsidR="005F28BF" w:rsidRPr="00FA7C6B" w:rsidRDefault="005F28BF" w:rsidP="00A836AE">
            <w:pPr>
              <w:spacing w:after="0" w:line="240" w:lineRule="auto"/>
              <w:ind w:left="0" w:right="0" w:firstLine="0"/>
              <w:jc w:val="center"/>
              <w:rPr>
                <w:color w:val="auto"/>
                <w:sz w:val="20"/>
                <w:szCs w:val="20"/>
              </w:rPr>
            </w:pPr>
          </w:p>
          <w:p w14:paraId="39C610F0" w14:textId="77777777" w:rsidR="005F28BF" w:rsidRPr="00FA7C6B" w:rsidRDefault="005F28BF" w:rsidP="00A836AE">
            <w:pPr>
              <w:spacing w:after="0" w:line="240" w:lineRule="auto"/>
              <w:ind w:left="0" w:right="0" w:firstLine="0"/>
              <w:jc w:val="center"/>
              <w:rPr>
                <w:color w:val="auto"/>
                <w:sz w:val="20"/>
                <w:szCs w:val="20"/>
              </w:rPr>
            </w:pPr>
          </w:p>
          <w:p w14:paraId="72774086" w14:textId="2820467E" w:rsidR="005F28BF" w:rsidRPr="00FA7C6B" w:rsidRDefault="005F28BF" w:rsidP="00A836AE">
            <w:pPr>
              <w:spacing w:after="0" w:line="240" w:lineRule="auto"/>
              <w:ind w:left="0" w:right="0" w:firstLine="0"/>
              <w:rPr>
                <w:color w:val="auto"/>
                <w:sz w:val="20"/>
                <w:szCs w:val="20"/>
              </w:rPr>
            </w:pPr>
          </w:p>
          <w:p w14:paraId="77673E7E" w14:textId="124DE375" w:rsidR="005F28BF" w:rsidRPr="00FA7C6B" w:rsidRDefault="005F28BF" w:rsidP="00A836AE">
            <w:pPr>
              <w:spacing w:after="0" w:line="240" w:lineRule="auto"/>
              <w:ind w:left="0" w:right="0" w:firstLine="0"/>
              <w:jc w:val="center"/>
              <w:rPr>
                <w:color w:val="auto"/>
                <w:sz w:val="20"/>
                <w:szCs w:val="20"/>
              </w:rPr>
            </w:pPr>
          </w:p>
        </w:tc>
        <w:tc>
          <w:tcPr>
            <w:tcW w:w="850" w:type="dxa"/>
          </w:tcPr>
          <w:p w14:paraId="2C5E6DD9" w14:textId="2E0E8F41" w:rsidR="005F28BF" w:rsidRPr="00FA7C6B" w:rsidRDefault="005F28BF"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A836AE">
              <w:rPr>
                <w:bCs/>
                <w:color w:val="auto"/>
                <w:sz w:val="20"/>
                <w:szCs w:val="20"/>
              </w:rPr>
              <w:t>627</w:t>
            </w:r>
          </w:p>
          <w:p w14:paraId="0B89479D" w14:textId="2A87E661" w:rsidR="00D73D23" w:rsidRPr="00FA7C6B" w:rsidRDefault="00D73D23" w:rsidP="00A836AE">
            <w:pPr>
              <w:spacing w:after="0" w:line="240" w:lineRule="auto"/>
              <w:ind w:left="0" w:right="0" w:firstLine="0"/>
              <w:jc w:val="center"/>
              <w:rPr>
                <w:bCs/>
                <w:color w:val="auto"/>
                <w:sz w:val="20"/>
                <w:szCs w:val="20"/>
              </w:rPr>
            </w:pPr>
            <w:r w:rsidRPr="00FA7C6B">
              <w:rPr>
                <w:bCs/>
                <w:color w:val="auto"/>
                <w:sz w:val="20"/>
                <w:szCs w:val="20"/>
              </w:rPr>
              <w:t>O: 1-3</w:t>
            </w:r>
          </w:p>
          <w:p w14:paraId="1716FE73" w14:textId="65CAC53B" w:rsidR="005F28BF" w:rsidRPr="00FA7C6B" w:rsidRDefault="005F28BF" w:rsidP="00A836AE">
            <w:pPr>
              <w:spacing w:after="0" w:line="240" w:lineRule="auto"/>
              <w:ind w:left="0" w:right="0" w:firstLine="0"/>
              <w:jc w:val="center"/>
              <w:rPr>
                <w:bCs/>
                <w:color w:val="auto"/>
                <w:sz w:val="20"/>
                <w:szCs w:val="20"/>
              </w:rPr>
            </w:pPr>
          </w:p>
          <w:p w14:paraId="2EFD57C7" w14:textId="0AFEA5AB" w:rsidR="005F28BF" w:rsidRPr="00FA7C6B" w:rsidRDefault="005F28BF" w:rsidP="00A836AE">
            <w:pPr>
              <w:spacing w:after="0" w:line="240" w:lineRule="auto"/>
              <w:ind w:left="0" w:right="0" w:firstLine="0"/>
              <w:jc w:val="center"/>
              <w:rPr>
                <w:bCs/>
                <w:color w:val="auto"/>
                <w:sz w:val="20"/>
                <w:szCs w:val="20"/>
              </w:rPr>
            </w:pPr>
          </w:p>
          <w:p w14:paraId="6626583A" w14:textId="4972BE03" w:rsidR="005F28BF" w:rsidRPr="00FA7C6B" w:rsidRDefault="005F28BF" w:rsidP="00A836AE">
            <w:pPr>
              <w:spacing w:after="0" w:line="240" w:lineRule="auto"/>
              <w:ind w:left="0" w:right="0" w:firstLine="0"/>
              <w:jc w:val="center"/>
              <w:rPr>
                <w:bCs/>
                <w:color w:val="auto"/>
                <w:sz w:val="20"/>
                <w:szCs w:val="20"/>
              </w:rPr>
            </w:pPr>
          </w:p>
          <w:p w14:paraId="51F046DD" w14:textId="42D254CA" w:rsidR="005F28BF" w:rsidRPr="00FA7C6B" w:rsidRDefault="005F28BF" w:rsidP="00A836AE">
            <w:pPr>
              <w:spacing w:after="0" w:line="240" w:lineRule="auto"/>
              <w:ind w:left="0" w:right="0" w:firstLine="0"/>
              <w:jc w:val="center"/>
              <w:rPr>
                <w:bCs/>
                <w:color w:val="auto"/>
                <w:sz w:val="20"/>
                <w:szCs w:val="20"/>
              </w:rPr>
            </w:pPr>
          </w:p>
          <w:p w14:paraId="4ED55FF5" w14:textId="1C6D63AD" w:rsidR="005F28BF" w:rsidRPr="00FA7C6B" w:rsidRDefault="005F28BF" w:rsidP="00A836AE">
            <w:pPr>
              <w:spacing w:after="0" w:line="240" w:lineRule="auto"/>
              <w:ind w:left="0" w:right="0" w:firstLine="0"/>
              <w:rPr>
                <w:bCs/>
                <w:color w:val="auto"/>
                <w:sz w:val="20"/>
                <w:szCs w:val="20"/>
              </w:rPr>
            </w:pPr>
          </w:p>
        </w:tc>
        <w:tc>
          <w:tcPr>
            <w:tcW w:w="4395" w:type="dxa"/>
          </w:tcPr>
          <w:p w14:paraId="5600972B" w14:textId="77777777" w:rsidR="00A836AE" w:rsidRPr="00A836AE" w:rsidRDefault="00A836AE" w:rsidP="00A836AE">
            <w:pPr>
              <w:spacing w:after="0" w:line="240" w:lineRule="auto"/>
              <w:ind w:left="0" w:right="0" w:firstLine="0"/>
              <w:rPr>
                <w:color w:val="auto"/>
                <w:sz w:val="20"/>
                <w:szCs w:val="20"/>
              </w:rPr>
            </w:pPr>
            <w:r w:rsidRPr="00A836AE">
              <w:rPr>
                <w:color w:val="auto"/>
                <w:sz w:val="20"/>
                <w:szCs w:val="20"/>
              </w:rPr>
              <w:t>(1)</w:t>
            </w:r>
            <w:r w:rsidRPr="00A836AE">
              <w:rPr>
                <w:color w:val="auto"/>
                <w:sz w:val="20"/>
                <w:szCs w:val="20"/>
              </w:rPr>
              <w:tab/>
              <w:t>Spotrebiteľská zmluva nesmie obsahovať neprijateľnú podmienku.</w:t>
            </w:r>
          </w:p>
          <w:p w14:paraId="6FB42D5A" w14:textId="77777777" w:rsidR="00A836AE" w:rsidRPr="00A836AE" w:rsidRDefault="00A836AE" w:rsidP="00A836AE">
            <w:pPr>
              <w:spacing w:after="0" w:line="240" w:lineRule="auto"/>
              <w:ind w:left="0" w:right="0" w:firstLine="0"/>
              <w:rPr>
                <w:color w:val="auto"/>
                <w:sz w:val="20"/>
                <w:szCs w:val="20"/>
              </w:rPr>
            </w:pPr>
          </w:p>
          <w:p w14:paraId="6E3CC2A3" w14:textId="77777777" w:rsidR="00A836AE" w:rsidRPr="00A836AE" w:rsidRDefault="00A836AE" w:rsidP="00A836AE">
            <w:pPr>
              <w:spacing w:after="0" w:line="240" w:lineRule="auto"/>
              <w:ind w:left="0" w:right="0" w:firstLine="0"/>
              <w:rPr>
                <w:color w:val="auto"/>
                <w:sz w:val="20"/>
                <w:szCs w:val="20"/>
              </w:rPr>
            </w:pPr>
            <w:r w:rsidRPr="00A836AE">
              <w:rPr>
                <w:color w:val="auto"/>
                <w:sz w:val="20"/>
                <w:szCs w:val="20"/>
              </w:rPr>
              <w:t>(2)</w:t>
            </w:r>
            <w:r w:rsidRPr="00A836AE">
              <w:rPr>
                <w:color w:val="auto"/>
                <w:sz w:val="20"/>
                <w:szCs w:val="20"/>
              </w:rPr>
              <w:tab/>
              <w:t>Neprijateľnou podmienkou je každé ustanovenie spotrebiteľskej zmluvy, ktoré spôsobuje značnú nerovnováhu v právach a povinnostiach zmluvných strán v neprospech spotrebiteľa, ak zákon neustanovuje inak.</w:t>
            </w:r>
          </w:p>
          <w:p w14:paraId="2C03EB9D" w14:textId="77777777" w:rsidR="00A836AE" w:rsidRPr="00A836AE" w:rsidRDefault="00A836AE" w:rsidP="00A836AE">
            <w:pPr>
              <w:spacing w:after="0" w:line="240" w:lineRule="auto"/>
              <w:ind w:left="0" w:right="0" w:firstLine="0"/>
              <w:rPr>
                <w:color w:val="auto"/>
                <w:sz w:val="20"/>
                <w:szCs w:val="20"/>
              </w:rPr>
            </w:pPr>
          </w:p>
          <w:p w14:paraId="6ACF2154" w14:textId="2D72BE61" w:rsidR="005F28BF" w:rsidRPr="00FA7C6B" w:rsidRDefault="00A836AE" w:rsidP="00A836AE">
            <w:pPr>
              <w:spacing w:after="0" w:line="240" w:lineRule="auto"/>
              <w:ind w:left="0" w:right="0" w:firstLine="0"/>
              <w:rPr>
                <w:color w:val="auto"/>
                <w:sz w:val="20"/>
                <w:szCs w:val="20"/>
              </w:rPr>
            </w:pPr>
            <w:r w:rsidRPr="00A836AE">
              <w:rPr>
                <w:color w:val="auto"/>
                <w:sz w:val="20"/>
                <w:szCs w:val="20"/>
              </w:rPr>
              <w:t>(3)</w:t>
            </w:r>
            <w:r w:rsidRPr="00A836AE">
              <w:rPr>
                <w:color w:val="auto"/>
                <w:sz w:val="20"/>
                <w:szCs w:val="20"/>
              </w:rPr>
              <w:tab/>
              <w:t>Na neprijateľnú podmienku v spotrebiteľskej zmluve sa neprihliada.</w:t>
            </w:r>
          </w:p>
        </w:tc>
        <w:tc>
          <w:tcPr>
            <w:tcW w:w="850" w:type="dxa"/>
            <w:vMerge w:val="restart"/>
          </w:tcPr>
          <w:p w14:paraId="4EE1930A" w14:textId="77777777" w:rsidR="005F28BF" w:rsidRPr="00FA7C6B" w:rsidRDefault="005F28BF" w:rsidP="00A836AE">
            <w:pPr>
              <w:spacing w:after="0" w:line="240" w:lineRule="auto"/>
              <w:ind w:left="0" w:right="0" w:firstLine="0"/>
              <w:jc w:val="center"/>
              <w:rPr>
                <w:color w:val="auto"/>
                <w:sz w:val="20"/>
                <w:szCs w:val="20"/>
              </w:rPr>
            </w:pPr>
            <w:r w:rsidRPr="00FA7C6B">
              <w:rPr>
                <w:color w:val="auto"/>
                <w:sz w:val="20"/>
                <w:szCs w:val="20"/>
              </w:rPr>
              <w:t>Ú</w:t>
            </w:r>
          </w:p>
          <w:p w14:paraId="676577B8" w14:textId="77777777" w:rsidR="005F28BF" w:rsidRPr="00FA7C6B" w:rsidRDefault="005F28BF" w:rsidP="00A836AE">
            <w:pPr>
              <w:spacing w:after="0" w:line="240" w:lineRule="auto"/>
              <w:ind w:left="0" w:right="0" w:firstLine="0"/>
              <w:jc w:val="center"/>
              <w:rPr>
                <w:color w:val="auto"/>
                <w:sz w:val="20"/>
                <w:szCs w:val="20"/>
              </w:rPr>
            </w:pPr>
          </w:p>
          <w:p w14:paraId="2E8773BB" w14:textId="77777777" w:rsidR="005F28BF" w:rsidRPr="00FA7C6B" w:rsidRDefault="005F28BF" w:rsidP="00A836AE">
            <w:pPr>
              <w:spacing w:after="0" w:line="240" w:lineRule="auto"/>
              <w:ind w:left="0" w:right="0" w:firstLine="0"/>
              <w:jc w:val="center"/>
              <w:rPr>
                <w:color w:val="auto"/>
                <w:sz w:val="20"/>
                <w:szCs w:val="20"/>
              </w:rPr>
            </w:pPr>
          </w:p>
          <w:p w14:paraId="06330ABA" w14:textId="77777777" w:rsidR="005F28BF" w:rsidRPr="00FA7C6B" w:rsidRDefault="005F28BF" w:rsidP="00A836AE">
            <w:pPr>
              <w:spacing w:after="0" w:line="240" w:lineRule="auto"/>
              <w:ind w:left="0" w:right="0" w:firstLine="0"/>
              <w:jc w:val="center"/>
              <w:rPr>
                <w:color w:val="auto"/>
                <w:sz w:val="20"/>
                <w:szCs w:val="20"/>
              </w:rPr>
            </w:pPr>
          </w:p>
          <w:p w14:paraId="3E07F07D" w14:textId="77777777" w:rsidR="005F28BF" w:rsidRPr="00FA7C6B" w:rsidRDefault="005F28BF" w:rsidP="00A836AE">
            <w:pPr>
              <w:spacing w:after="0" w:line="240" w:lineRule="auto"/>
              <w:ind w:left="0" w:right="0" w:firstLine="0"/>
              <w:jc w:val="center"/>
              <w:rPr>
                <w:color w:val="auto"/>
                <w:sz w:val="20"/>
                <w:szCs w:val="20"/>
              </w:rPr>
            </w:pPr>
          </w:p>
          <w:p w14:paraId="5C5D262A" w14:textId="77777777" w:rsidR="005F28BF" w:rsidRPr="00FA7C6B" w:rsidRDefault="005F28BF" w:rsidP="00A836AE">
            <w:pPr>
              <w:spacing w:after="0" w:line="240" w:lineRule="auto"/>
              <w:ind w:left="0" w:right="0" w:firstLine="0"/>
              <w:jc w:val="center"/>
              <w:rPr>
                <w:color w:val="auto"/>
                <w:sz w:val="20"/>
                <w:szCs w:val="20"/>
              </w:rPr>
            </w:pPr>
          </w:p>
          <w:p w14:paraId="273E7FDD" w14:textId="5EC6413A" w:rsidR="005F28BF" w:rsidRPr="00FA7C6B" w:rsidRDefault="005F28BF" w:rsidP="00A836AE">
            <w:pPr>
              <w:spacing w:after="0" w:line="240" w:lineRule="auto"/>
              <w:ind w:left="0" w:right="0" w:firstLine="0"/>
              <w:jc w:val="center"/>
              <w:rPr>
                <w:color w:val="auto"/>
                <w:sz w:val="20"/>
                <w:szCs w:val="20"/>
              </w:rPr>
            </w:pPr>
          </w:p>
        </w:tc>
        <w:tc>
          <w:tcPr>
            <w:tcW w:w="1418" w:type="dxa"/>
            <w:vMerge w:val="restart"/>
          </w:tcPr>
          <w:p w14:paraId="23BC0DF0" w14:textId="77777777" w:rsidR="005F28BF" w:rsidRPr="00FA7C6B" w:rsidRDefault="005F28BF" w:rsidP="00A836AE">
            <w:pPr>
              <w:spacing w:after="0" w:line="240" w:lineRule="auto"/>
              <w:ind w:left="0" w:right="0" w:firstLine="0"/>
              <w:jc w:val="center"/>
              <w:rPr>
                <w:color w:val="auto"/>
                <w:sz w:val="20"/>
                <w:szCs w:val="20"/>
              </w:rPr>
            </w:pPr>
          </w:p>
        </w:tc>
        <w:tc>
          <w:tcPr>
            <w:tcW w:w="850" w:type="dxa"/>
            <w:vMerge w:val="restart"/>
          </w:tcPr>
          <w:p w14:paraId="2A2672D6" w14:textId="77777777" w:rsidR="005F28BF" w:rsidRPr="00FA7C6B" w:rsidRDefault="005F28BF" w:rsidP="00A836AE">
            <w:pPr>
              <w:spacing w:after="0" w:line="240" w:lineRule="auto"/>
              <w:ind w:left="0" w:right="0" w:firstLine="0"/>
              <w:jc w:val="center"/>
              <w:rPr>
                <w:color w:val="auto"/>
                <w:sz w:val="20"/>
                <w:szCs w:val="20"/>
              </w:rPr>
            </w:pPr>
            <w:r w:rsidRPr="00FA7C6B">
              <w:rPr>
                <w:color w:val="auto"/>
                <w:sz w:val="20"/>
                <w:szCs w:val="20"/>
              </w:rPr>
              <w:t>GP-N</w:t>
            </w:r>
          </w:p>
          <w:p w14:paraId="301616CB" w14:textId="77777777" w:rsidR="005F28BF" w:rsidRPr="00FA7C6B" w:rsidRDefault="005F28BF" w:rsidP="00A836AE">
            <w:pPr>
              <w:spacing w:after="0" w:line="240" w:lineRule="auto"/>
              <w:ind w:left="0" w:right="0" w:firstLine="0"/>
              <w:jc w:val="center"/>
              <w:rPr>
                <w:color w:val="auto"/>
                <w:sz w:val="20"/>
                <w:szCs w:val="20"/>
              </w:rPr>
            </w:pPr>
          </w:p>
          <w:p w14:paraId="2B7FB6CD" w14:textId="77777777" w:rsidR="005F28BF" w:rsidRPr="00FA7C6B" w:rsidRDefault="005F28BF" w:rsidP="00A836AE">
            <w:pPr>
              <w:spacing w:after="0" w:line="240" w:lineRule="auto"/>
              <w:ind w:left="0" w:right="0" w:firstLine="0"/>
              <w:jc w:val="center"/>
              <w:rPr>
                <w:color w:val="auto"/>
                <w:sz w:val="20"/>
                <w:szCs w:val="20"/>
              </w:rPr>
            </w:pPr>
          </w:p>
          <w:p w14:paraId="348CB722" w14:textId="77777777" w:rsidR="005F28BF" w:rsidRPr="00FA7C6B" w:rsidRDefault="005F28BF" w:rsidP="00A836AE">
            <w:pPr>
              <w:spacing w:after="0" w:line="240" w:lineRule="auto"/>
              <w:ind w:left="0" w:right="0" w:firstLine="0"/>
              <w:jc w:val="center"/>
              <w:rPr>
                <w:color w:val="auto"/>
                <w:sz w:val="20"/>
                <w:szCs w:val="20"/>
              </w:rPr>
            </w:pPr>
          </w:p>
          <w:p w14:paraId="006F8310" w14:textId="6908E445" w:rsidR="005F28BF" w:rsidRPr="00FA7C6B" w:rsidRDefault="005F28BF" w:rsidP="00A836AE">
            <w:pPr>
              <w:spacing w:after="0" w:line="240" w:lineRule="auto"/>
              <w:ind w:left="0" w:right="0" w:firstLine="0"/>
              <w:jc w:val="center"/>
              <w:rPr>
                <w:color w:val="auto"/>
                <w:sz w:val="20"/>
                <w:szCs w:val="20"/>
              </w:rPr>
            </w:pPr>
          </w:p>
        </w:tc>
        <w:tc>
          <w:tcPr>
            <w:tcW w:w="1276" w:type="dxa"/>
            <w:vMerge w:val="restart"/>
          </w:tcPr>
          <w:p w14:paraId="5103AC3E" w14:textId="77777777" w:rsidR="005F28BF" w:rsidRPr="00FA7C6B" w:rsidRDefault="005F28BF" w:rsidP="00A836AE">
            <w:pPr>
              <w:spacing w:after="0" w:line="240" w:lineRule="auto"/>
              <w:ind w:left="0" w:right="0" w:firstLine="0"/>
              <w:jc w:val="left"/>
              <w:rPr>
                <w:color w:val="auto"/>
                <w:sz w:val="20"/>
                <w:szCs w:val="20"/>
              </w:rPr>
            </w:pPr>
          </w:p>
        </w:tc>
      </w:tr>
      <w:tr w:rsidR="00FA7C6B" w:rsidRPr="00FA7C6B" w14:paraId="3FD3386C" w14:textId="77777777" w:rsidTr="004F4C3E">
        <w:trPr>
          <w:trHeight w:val="1418"/>
        </w:trPr>
        <w:tc>
          <w:tcPr>
            <w:tcW w:w="851" w:type="dxa"/>
            <w:vMerge/>
          </w:tcPr>
          <w:p w14:paraId="4D9D252E" w14:textId="77777777" w:rsidR="00D73D23" w:rsidRPr="00FA7C6B" w:rsidRDefault="00D73D23" w:rsidP="00A836AE">
            <w:pPr>
              <w:spacing w:after="0" w:line="240" w:lineRule="auto"/>
              <w:ind w:left="0" w:right="0" w:firstLine="0"/>
              <w:jc w:val="left"/>
              <w:rPr>
                <w:color w:val="auto"/>
                <w:sz w:val="20"/>
                <w:szCs w:val="20"/>
              </w:rPr>
            </w:pPr>
          </w:p>
        </w:tc>
        <w:tc>
          <w:tcPr>
            <w:tcW w:w="4111" w:type="dxa"/>
            <w:vMerge/>
          </w:tcPr>
          <w:p w14:paraId="20A8450E" w14:textId="77777777" w:rsidR="00D73D23" w:rsidRPr="00FA7C6B" w:rsidRDefault="00D73D23" w:rsidP="00A836AE">
            <w:pPr>
              <w:spacing w:after="0" w:line="240" w:lineRule="auto"/>
              <w:ind w:left="0" w:right="0" w:firstLine="0"/>
              <w:rPr>
                <w:color w:val="auto"/>
                <w:sz w:val="20"/>
                <w:szCs w:val="20"/>
              </w:rPr>
            </w:pPr>
          </w:p>
        </w:tc>
        <w:tc>
          <w:tcPr>
            <w:tcW w:w="709" w:type="dxa"/>
            <w:vMerge/>
          </w:tcPr>
          <w:p w14:paraId="726E00C6" w14:textId="2A3FD1A3" w:rsidR="00D73D23" w:rsidRPr="00FA7C6B" w:rsidRDefault="00D73D23" w:rsidP="00A836AE">
            <w:pPr>
              <w:spacing w:after="0" w:line="240" w:lineRule="auto"/>
              <w:ind w:left="0" w:right="0"/>
              <w:jc w:val="center"/>
              <w:rPr>
                <w:color w:val="auto"/>
                <w:sz w:val="20"/>
                <w:szCs w:val="20"/>
              </w:rPr>
            </w:pPr>
          </w:p>
        </w:tc>
        <w:tc>
          <w:tcPr>
            <w:tcW w:w="709" w:type="dxa"/>
          </w:tcPr>
          <w:p w14:paraId="67412482" w14:textId="77777777" w:rsidR="00D73D23" w:rsidRPr="00FA7C6B" w:rsidRDefault="00D73D23" w:rsidP="00A836AE">
            <w:pPr>
              <w:spacing w:after="0" w:line="240" w:lineRule="auto"/>
              <w:ind w:left="0" w:right="0" w:firstLine="0"/>
              <w:jc w:val="center"/>
              <w:rPr>
                <w:color w:val="auto"/>
                <w:sz w:val="20"/>
                <w:szCs w:val="20"/>
              </w:rPr>
            </w:pPr>
            <w:r w:rsidRPr="00FA7C6B">
              <w:rPr>
                <w:color w:val="auto"/>
                <w:sz w:val="20"/>
                <w:szCs w:val="20"/>
              </w:rPr>
              <w:t>1</w:t>
            </w:r>
          </w:p>
          <w:p w14:paraId="0120B235" w14:textId="77777777" w:rsidR="00D73D23" w:rsidRPr="00FA7C6B" w:rsidRDefault="00D73D23" w:rsidP="00A836AE">
            <w:pPr>
              <w:spacing w:after="0" w:line="240" w:lineRule="auto"/>
              <w:ind w:left="0" w:right="0" w:firstLine="0"/>
              <w:jc w:val="center"/>
              <w:rPr>
                <w:color w:val="auto"/>
                <w:sz w:val="20"/>
                <w:szCs w:val="20"/>
              </w:rPr>
            </w:pPr>
          </w:p>
        </w:tc>
        <w:tc>
          <w:tcPr>
            <w:tcW w:w="850" w:type="dxa"/>
          </w:tcPr>
          <w:p w14:paraId="1C1ED7A0" w14:textId="1F7675CB" w:rsidR="00D73D23" w:rsidRPr="00FA7C6B" w:rsidRDefault="00D73D23" w:rsidP="00A836AE">
            <w:pPr>
              <w:spacing w:after="0" w:line="240" w:lineRule="auto"/>
              <w:ind w:left="0" w:right="0" w:firstLine="0"/>
              <w:jc w:val="center"/>
              <w:rPr>
                <w:bCs/>
                <w:color w:val="auto"/>
                <w:sz w:val="20"/>
                <w:szCs w:val="20"/>
              </w:rPr>
            </w:pPr>
            <w:r w:rsidRPr="00FA7C6B">
              <w:rPr>
                <w:bCs/>
                <w:color w:val="auto"/>
                <w:sz w:val="20"/>
                <w:szCs w:val="20"/>
              </w:rPr>
              <w:t>§: 6</w:t>
            </w:r>
            <w:r w:rsidR="00A836AE">
              <w:rPr>
                <w:bCs/>
                <w:color w:val="auto"/>
                <w:sz w:val="20"/>
                <w:szCs w:val="20"/>
              </w:rPr>
              <w:t>29</w:t>
            </w:r>
          </w:p>
          <w:p w14:paraId="5E613B8C" w14:textId="77777777" w:rsidR="00D73D23" w:rsidRPr="00FA7C6B" w:rsidRDefault="00D73D23" w:rsidP="00A836AE">
            <w:pPr>
              <w:spacing w:after="0" w:line="240" w:lineRule="auto"/>
              <w:ind w:left="0" w:right="0" w:firstLine="0"/>
              <w:jc w:val="center"/>
              <w:rPr>
                <w:bCs/>
                <w:color w:val="auto"/>
                <w:sz w:val="20"/>
                <w:szCs w:val="20"/>
              </w:rPr>
            </w:pPr>
          </w:p>
        </w:tc>
        <w:tc>
          <w:tcPr>
            <w:tcW w:w="4395" w:type="dxa"/>
          </w:tcPr>
          <w:p w14:paraId="53364EB7" w14:textId="0A250083" w:rsidR="00D73D23" w:rsidRPr="00FA7C6B" w:rsidRDefault="00A836AE" w:rsidP="00A836AE">
            <w:pPr>
              <w:spacing w:after="0" w:line="240" w:lineRule="auto"/>
              <w:ind w:left="0" w:right="0" w:firstLine="0"/>
              <w:rPr>
                <w:color w:val="auto"/>
                <w:sz w:val="20"/>
                <w:szCs w:val="20"/>
              </w:rPr>
            </w:pPr>
            <w:r w:rsidRPr="00A836AE">
              <w:rPr>
                <w:color w:val="auto"/>
                <w:sz w:val="20"/>
                <w:szCs w:val="20"/>
              </w:rPr>
              <w:t>Neprijateľnosť zmluvných podmienok sa hodnotí so zreteľom na povahu tovaru, služby alebo digitálneho plnenia, na ktoré bola zmluva uzavretá, a na všetky okolnosti súvisiace s uzavretím zmluvy v čase jej uzavretia a na všetky ostatné podmienky zmluvy alebo na inú zmluvu, od ktorej závisí.</w:t>
            </w:r>
          </w:p>
        </w:tc>
        <w:tc>
          <w:tcPr>
            <w:tcW w:w="850" w:type="dxa"/>
            <w:vMerge/>
          </w:tcPr>
          <w:p w14:paraId="65769426" w14:textId="77777777" w:rsidR="00D73D23" w:rsidRPr="00FA7C6B" w:rsidRDefault="00D73D23" w:rsidP="00A836AE">
            <w:pPr>
              <w:spacing w:after="0" w:line="240" w:lineRule="auto"/>
              <w:ind w:left="0" w:right="0"/>
              <w:jc w:val="center"/>
              <w:rPr>
                <w:color w:val="auto"/>
                <w:sz w:val="20"/>
                <w:szCs w:val="20"/>
              </w:rPr>
            </w:pPr>
          </w:p>
        </w:tc>
        <w:tc>
          <w:tcPr>
            <w:tcW w:w="1418" w:type="dxa"/>
            <w:vMerge/>
          </w:tcPr>
          <w:p w14:paraId="111E7590" w14:textId="77777777" w:rsidR="00D73D23" w:rsidRPr="00FA7C6B" w:rsidRDefault="00D73D23" w:rsidP="00A836AE">
            <w:pPr>
              <w:spacing w:after="0" w:line="240" w:lineRule="auto"/>
              <w:ind w:left="0" w:right="0" w:firstLine="0"/>
              <w:jc w:val="center"/>
              <w:rPr>
                <w:color w:val="auto"/>
                <w:sz w:val="20"/>
                <w:szCs w:val="20"/>
              </w:rPr>
            </w:pPr>
          </w:p>
        </w:tc>
        <w:tc>
          <w:tcPr>
            <w:tcW w:w="850" w:type="dxa"/>
            <w:vMerge/>
          </w:tcPr>
          <w:p w14:paraId="5890BD2C" w14:textId="77777777" w:rsidR="00D73D23" w:rsidRPr="00FA7C6B" w:rsidRDefault="00D73D23" w:rsidP="00A836AE">
            <w:pPr>
              <w:spacing w:after="0" w:line="240" w:lineRule="auto"/>
              <w:ind w:left="0" w:right="0"/>
              <w:jc w:val="center"/>
              <w:rPr>
                <w:color w:val="auto"/>
                <w:sz w:val="20"/>
                <w:szCs w:val="20"/>
              </w:rPr>
            </w:pPr>
          </w:p>
        </w:tc>
        <w:tc>
          <w:tcPr>
            <w:tcW w:w="1276" w:type="dxa"/>
            <w:vMerge/>
          </w:tcPr>
          <w:p w14:paraId="43B6331A" w14:textId="77777777" w:rsidR="00D73D23" w:rsidRPr="00FA7C6B" w:rsidRDefault="00D73D23" w:rsidP="00A836AE">
            <w:pPr>
              <w:spacing w:after="0" w:line="240" w:lineRule="auto"/>
              <w:ind w:left="0" w:right="0" w:firstLine="0"/>
              <w:jc w:val="left"/>
              <w:rPr>
                <w:color w:val="auto"/>
                <w:sz w:val="20"/>
                <w:szCs w:val="20"/>
              </w:rPr>
            </w:pPr>
          </w:p>
        </w:tc>
      </w:tr>
      <w:tr w:rsidR="00FA7C6B" w:rsidRPr="00FA7C6B" w14:paraId="13DB9B66" w14:textId="77777777" w:rsidTr="004F4C3E">
        <w:trPr>
          <w:trHeight w:val="1418"/>
        </w:trPr>
        <w:tc>
          <w:tcPr>
            <w:tcW w:w="851" w:type="dxa"/>
            <w:vMerge/>
          </w:tcPr>
          <w:p w14:paraId="04E8C2EB" w14:textId="77777777" w:rsidR="005F28BF" w:rsidRPr="00FA7C6B" w:rsidRDefault="005F28BF" w:rsidP="00A836AE">
            <w:pPr>
              <w:spacing w:after="0" w:line="240" w:lineRule="auto"/>
              <w:ind w:left="0" w:right="0" w:firstLine="0"/>
              <w:jc w:val="left"/>
              <w:rPr>
                <w:color w:val="auto"/>
                <w:sz w:val="20"/>
                <w:szCs w:val="20"/>
              </w:rPr>
            </w:pPr>
          </w:p>
        </w:tc>
        <w:tc>
          <w:tcPr>
            <w:tcW w:w="4111" w:type="dxa"/>
            <w:vMerge/>
          </w:tcPr>
          <w:p w14:paraId="708A599B" w14:textId="77777777" w:rsidR="005F28BF" w:rsidRPr="00FA7C6B" w:rsidRDefault="005F28BF" w:rsidP="00A836AE">
            <w:pPr>
              <w:spacing w:after="0" w:line="240" w:lineRule="auto"/>
              <w:ind w:left="0" w:right="0" w:firstLine="0"/>
              <w:rPr>
                <w:color w:val="auto"/>
                <w:sz w:val="20"/>
                <w:szCs w:val="20"/>
              </w:rPr>
            </w:pPr>
          </w:p>
        </w:tc>
        <w:tc>
          <w:tcPr>
            <w:tcW w:w="709" w:type="dxa"/>
            <w:vMerge/>
          </w:tcPr>
          <w:p w14:paraId="069C7DE8" w14:textId="745CF99B" w:rsidR="005F28BF" w:rsidRPr="00FA7C6B" w:rsidRDefault="005F28BF" w:rsidP="00A836AE">
            <w:pPr>
              <w:spacing w:after="0" w:line="240" w:lineRule="auto"/>
              <w:ind w:left="0" w:right="0" w:firstLine="0"/>
              <w:jc w:val="center"/>
              <w:rPr>
                <w:color w:val="auto"/>
                <w:sz w:val="20"/>
                <w:szCs w:val="20"/>
              </w:rPr>
            </w:pPr>
          </w:p>
        </w:tc>
        <w:tc>
          <w:tcPr>
            <w:tcW w:w="709" w:type="dxa"/>
          </w:tcPr>
          <w:p w14:paraId="3C96E4A7" w14:textId="511BBBF8" w:rsidR="005F28BF" w:rsidRPr="00FA7C6B" w:rsidRDefault="005F28BF"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tcPr>
          <w:p w14:paraId="5D3CEBB9" w14:textId="67823E58" w:rsidR="005F28BF" w:rsidRPr="00FA7C6B" w:rsidRDefault="005F28BF"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A836AE">
              <w:rPr>
                <w:bCs/>
                <w:color w:val="auto"/>
                <w:sz w:val="20"/>
                <w:szCs w:val="20"/>
              </w:rPr>
              <w:t>631</w:t>
            </w:r>
          </w:p>
          <w:p w14:paraId="03CEBD6D" w14:textId="582D0EBE" w:rsidR="005F28BF" w:rsidRPr="00FA7C6B" w:rsidRDefault="005F28BF" w:rsidP="00A836AE">
            <w:pPr>
              <w:spacing w:after="0" w:line="240" w:lineRule="auto"/>
              <w:ind w:left="0" w:right="0" w:firstLine="0"/>
              <w:jc w:val="center"/>
              <w:rPr>
                <w:bCs/>
                <w:color w:val="auto"/>
                <w:sz w:val="20"/>
                <w:szCs w:val="20"/>
              </w:rPr>
            </w:pPr>
          </w:p>
        </w:tc>
        <w:tc>
          <w:tcPr>
            <w:tcW w:w="4395" w:type="dxa"/>
          </w:tcPr>
          <w:p w14:paraId="4F6794D1" w14:textId="77777777" w:rsidR="00A836AE" w:rsidRPr="00A836AE" w:rsidRDefault="00A836AE" w:rsidP="00A836AE">
            <w:pPr>
              <w:spacing w:after="0" w:line="240" w:lineRule="auto"/>
              <w:ind w:left="0" w:right="0" w:firstLine="0"/>
              <w:rPr>
                <w:color w:val="auto"/>
                <w:sz w:val="20"/>
                <w:szCs w:val="20"/>
              </w:rPr>
            </w:pPr>
            <w:r w:rsidRPr="00A836AE">
              <w:rPr>
                <w:color w:val="auto"/>
                <w:sz w:val="20"/>
                <w:szCs w:val="20"/>
              </w:rPr>
              <w:t>(1)</w:t>
            </w:r>
            <w:r w:rsidRPr="00A836AE">
              <w:rPr>
                <w:color w:val="auto"/>
                <w:sz w:val="20"/>
                <w:szCs w:val="20"/>
              </w:rPr>
              <w:tab/>
              <w:t xml:space="preserve">Ak súd v konaní o abstraktnej kontrole v spotrebiteľských veciach podľa osobitného predpisu určil niektorú zmluvnú podmienku v spotrebiteľskej zmluve za neprijateľnú, je obchodník povinný zdržať sa používania takejto podmienky alebo podmienky s rovnakým významom v zmluvách so všetkými spotrebiteľmi. Rovnakú povinnosť má aj právny nástupca obchodníka. </w:t>
            </w:r>
          </w:p>
          <w:p w14:paraId="53C5080A" w14:textId="77777777" w:rsidR="00A836AE" w:rsidRPr="00A836AE" w:rsidRDefault="00A836AE" w:rsidP="00A836AE">
            <w:pPr>
              <w:spacing w:after="0" w:line="240" w:lineRule="auto"/>
              <w:ind w:left="0" w:right="0" w:firstLine="0"/>
              <w:rPr>
                <w:color w:val="auto"/>
                <w:sz w:val="20"/>
                <w:szCs w:val="20"/>
              </w:rPr>
            </w:pPr>
          </w:p>
          <w:p w14:paraId="2D45C183" w14:textId="48D259F9" w:rsidR="005F28BF" w:rsidRPr="00FA7C6B" w:rsidRDefault="00A836AE" w:rsidP="00A836AE">
            <w:pPr>
              <w:spacing w:after="0" w:line="240" w:lineRule="auto"/>
              <w:ind w:left="0" w:right="0" w:firstLine="0"/>
              <w:rPr>
                <w:color w:val="auto"/>
                <w:sz w:val="20"/>
                <w:szCs w:val="20"/>
              </w:rPr>
            </w:pPr>
            <w:r w:rsidRPr="00A836AE">
              <w:rPr>
                <w:color w:val="auto"/>
                <w:sz w:val="20"/>
                <w:szCs w:val="20"/>
              </w:rPr>
              <w:t>(2)</w:t>
            </w:r>
            <w:r w:rsidRPr="00A836AE">
              <w:rPr>
                <w:color w:val="auto"/>
                <w:sz w:val="20"/>
                <w:szCs w:val="20"/>
              </w:rPr>
              <w:tab/>
              <w:t>Ak sa rozhodnutie súdu podľa odseku 1 vzťahuje len na časť zmluvnej podmienky, je obchodník povinný splniť povinnosť uvedenú v odseku 1 v rozsahu tejto časti.</w:t>
            </w:r>
          </w:p>
        </w:tc>
        <w:tc>
          <w:tcPr>
            <w:tcW w:w="850" w:type="dxa"/>
            <w:vMerge/>
          </w:tcPr>
          <w:p w14:paraId="681D79EE" w14:textId="77777777" w:rsidR="005F28BF" w:rsidRPr="00FA7C6B" w:rsidRDefault="005F28BF" w:rsidP="00A836AE">
            <w:pPr>
              <w:spacing w:after="0" w:line="240" w:lineRule="auto"/>
              <w:ind w:left="0" w:right="0" w:firstLine="0"/>
              <w:jc w:val="center"/>
              <w:rPr>
                <w:color w:val="auto"/>
                <w:sz w:val="20"/>
                <w:szCs w:val="20"/>
              </w:rPr>
            </w:pPr>
          </w:p>
        </w:tc>
        <w:tc>
          <w:tcPr>
            <w:tcW w:w="1418" w:type="dxa"/>
            <w:vMerge/>
          </w:tcPr>
          <w:p w14:paraId="4DDB9A45" w14:textId="77777777" w:rsidR="005F28BF" w:rsidRPr="00FA7C6B" w:rsidRDefault="005F28BF" w:rsidP="00A836AE">
            <w:pPr>
              <w:spacing w:after="0" w:line="240" w:lineRule="auto"/>
              <w:ind w:left="0" w:right="0" w:firstLine="0"/>
              <w:jc w:val="center"/>
              <w:rPr>
                <w:color w:val="auto"/>
                <w:sz w:val="20"/>
                <w:szCs w:val="20"/>
              </w:rPr>
            </w:pPr>
          </w:p>
        </w:tc>
        <w:tc>
          <w:tcPr>
            <w:tcW w:w="850" w:type="dxa"/>
            <w:vMerge/>
          </w:tcPr>
          <w:p w14:paraId="7CBA17BD" w14:textId="77777777" w:rsidR="005F28BF" w:rsidRPr="00FA7C6B" w:rsidRDefault="005F28BF" w:rsidP="00A836AE">
            <w:pPr>
              <w:spacing w:after="0" w:line="240" w:lineRule="auto"/>
              <w:ind w:left="0" w:right="0" w:firstLine="0"/>
              <w:jc w:val="center"/>
              <w:rPr>
                <w:color w:val="auto"/>
                <w:sz w:val="20"/>
                <w:szCs w:val="20"/>
              </w:rPr>
            </w:pPr>
          </w:p>
        </w:tc>
        <w:tc>
          <w:tcPr>
            <w:tcW w:w="1276" w:type="dxa"/>
            <w:vMerge/>
          </w:tcPr>
          <w:p w14:paraId="0A2DA33A" w14:textId="77777777" w:rsidR="005F28BF" w:rsidRPr="00FA7C6B" w:rsidRDefault="005F28BF" w:rsidP="00A836AE">
            <w:pPr>
              <w:spacing w:after="0" w:line="240" w:lineRule="auto"/>
              <w:ind w:left="0" w:right="0" w:firstLine="0"/>
              <w:jc w:val="left"/>
              <w:rPr>
                <w:color w:val="auto"/>
                <w:sz w:val="20"/>
                <w:szCs w:val="20"/>
              </w:rPr>
            </w:pPr>
          </w:p>
        </w:tc>
      </w:tr>
      <w:tr w:rsidR="00FA7C6B" w:rsidRPr="00FA7C6B" w14:paraId="70E96226" w14:textId="77777777" w:rsidTr="006D1C17">
        <w:trPr>
          <w:trHeight w:val="959"/>
        </w:trPr>
        <w:tc>
          <w:tcPr>
            <w:tcW w:w="851" w:type="dxa"/>
            <w:vMerge w:val="restart"/>
            <w:shd w:val="clear" w:color="auto" w:fill="auto"/>
          </w:tcPr>
          <w:p w14:paraId="3BF86C95" w14:textId="73A43F66" w:rsidR="006479A9" w:rsidRPr="00FA7C6B" w:rsidRDefault="006479A9" w:rsidP="00A836AE">
            <w:pPr>
              <w:spacing w:after="0" w:line="240" w:lineRule="auto"/>
              <w:ind w:left="0" w:right="0"/>
              <w:jc w:val="left"/>
              <w:rPr>
                <w:color w:val="auto"/>
                <w:sz w:val="20"/>
                <w:szCs w:val="20"/>
              </w:rPr>
            </w:pPr>
            <w:r w:rsidRPr="00FA7C6B">
              <w:rPr>
                <w:color w:val="auto"/>
                <w:sz w:val="20"/>
                <w:szCs w:val="20"/>
              </w:rPr>
              <w:t>Č: 8</w:t>
            </w:r>
          </w:p>
        </w:tc>
        <w:tc>
          <w:tcPr>
            <w:tcW w:w="4111" w:type="dxa"/>
            <w:vMerge w:val="restart"/>
            <w:shd w:val="clear" w:color="auto" w:fill="auto"/>
          </w:tcPr>
          <w:p w14:paraId="446A6A0B" w14:textId="24AEE76C" w:rsidR="006479A9" w:rsidRPr="00FA7C6B" w:rsidRDefault="006479A9" w:rsidP="00A836AE">
            <w:pPr>
              <w:spacing w:after="0" w:line="240" w:lineRule="auto"/>
              <w:ind w:left="0" w:right="0"/>
              <w:rPr>
                <w:color w:val="auto"/>
                <w:sz w:val="20"/>
                <w:szCs w:val="20"/>
              </w:rPr>
            </w:pPr>
            <w:r w:rsidRPr="00FA7C6B">
              <w:rPr>
                <w:color w:val="auto"/>
                <w:sz w:val="20"/>
                <w:szCs w:val="20"/>
              </w:rPr>
              <w:t>Členské štáty môžu prijať alebo si ponechať najprísnejšie opatrenia kompatibilné so zmluvou v oblasti obsiahnutej touto smernicou s cieľom zabezpečenia maximálneho stupňa ochrany spotrebiteľa.</w:t>
            </w:r>
          </w:p>
        </w:tc>
        <w:tc>
          <w:tcPr>
            <w:tcW w:w="709" w:type="dxa"/>
            <w:vMerge w:val="restart"/>
            <w:shd w:val="clear" w:color="auto" w:fill="auto"/>
          </w:tcPr>
          <w:p w14:paraId="417300A3" w14:textId="44288F68" w:rsidR="006479A9" w:rsidRPr="00FA7C6B" w:rsidRDefault="006479A9" w:rsidP="00A836AE">
            <w:pPr>
              <w:spacing w:after="0" w:line="240" w:lineRule="auto"/>
              <w:ind w:left="0" w:right="0"/>
              <w:jc w:val="center"/>
              <w:rPr>
                <w:color w:val="auto"/>
                <w:sz w:val="20"/>
                <w:szCs w:val="20"/>
              </w:rPr>
            </w:pPr>
            <w:r w:rsidRPr="00FA7C6B">
              <w:rPr>
                <w:color w:val="auto"/>
                <w:sz w:val="20"/>
                <w:szCs w:val="20"/>
              </w:rPr>
              <w:t>D</w:t>
            </w:r>
          </w:p>
        </w:tc>
        <w:tc>
          <w:tcPr>
            <w:tcW w:w="709" w:type="dxa"/>
            <w:shd w:val="clear" w:color="auto" w:fill="auto"/>
          </w:tcPr>
          <w:p w14:paraId="73EC427B" w14:textId="1C0173DE" w:rsidR="006479A9" w:rsidRPr="00FA7C6B" w:rsidRDefault="006479A9"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shd w:val="clear" w:color="auto" w:fill="auto"/>
          </w:tcPr>
          <w:p w14:paraId="7ADC2F9A" w14:textId="77777777" w:rsidR="006479A9" w:rsidRPr="00FA7C6B" w:rsidRDefault="006479A9" w:rsidP="00A836AE">
            <w:pPr>
              <w:spacing w:after="0" w:line="240" w:lineRule="auto"/>
              <w:ind w:left="0" w:right="0" w:firstLine="0"/>
              <w:jc w:val="center"/>
              <w:rPr>
                <w:bCs/>
                <w:color w:val="auto"/>
                <w:sz w:val="20"/>
                <w:szCs w:val="20"/>
              </w:rPr>
            </w:pPr>
            <w:r w:rsidRPr="00FA7C6B">
              <w:rPr>
                <w:bCs/>
                <w:color w:val="auto"/>
                <w:sz w:val="20"/>
                <w:szCs w:val="20"/>
              </w:rPr>
              <w:t>§: 534</w:t>
            </w:r>
          </w:p>
          <w:p w14:paraId="49BF5DA5" w14:textId="21C36A07" w:rsidR="006479A9" w:rsidRPr="00FA7C6B" w:rsidRDefault="006479A9" w:rsidP="00A836AE">
            <w:pPr>
              <w:spacing w:after="0" w:line="240" w:lineRule="auto"/>
              <w:ind w:left="0" w:right="0" w:firstLine="0"/>
              <w:jc w:val="center"/>
              <w:rPr>
                <w:bCs/>
                <w:color w:val="auto"/>
                <w:sz w:val="20"/>
                <w:szCs w:val="20"/>
              </w:rPr>
            </w:pPr>
            <w:r w:rsidRPr="00FA7C6B">
              <w:rPr>
                <w:bCs/>
                <w:color w:val="auto"/>
                <w:sz w:val="20"/>
                <w:szCs w:val="20"/>
              </w:rPr>
              <w:t>O: 2</w:t>
            </w:r>
          </w:p>
        </w:tc>
        <w:tc>
          <w:tcPr>
            <w:tcW w:w="4395" w:type="dxa"/>
            <w:shd w:val="clear" w:color="auto" w:fill="auto"/>
          </w:tcPr>
          <w:p w14:paraId="4D78719C" w14:textId="71775E2A" w:rsidR="006479A9" w:rsidRPr="00FA7C6B" w:rsidRDefault="00A836AE" w:rsidP="00A836AE">
            <w:pPr>
              <w:spacing w:after="0" w:line="240" w:lineRule="auto"/>
              <w:rPr>
                <w:color w:val="auto"/>
                <w:sz w:val="20"/>
                <w:szCs w:val="20"/>
              </w:rPr>
            </w:pPr>
            <w:r w:rsidRPr="00A836AE">
              <w:rPr>
                <w:color w:val="auto"/>
                <w:sz w:val="20"/>
                <w:szCs w:val="20"/>
              </w:rPr>
              <w:t>(2)</w:t>
            </w:r>
            <w:r w:rsidRPr="00A836AE">
              <w:rPr>
                <w:color w:val="auto"/>
                <w:sz w:val="20"/>
                <w:szCs w:val="20"/>
              </w:rPr>
              <w:tab/>
              <w:t xml:space="preserve">V spotrebiteľskom vzťahu nesmie sadzba úroku z omeškania so splnením dlhu spotrebiteľa prevyšovať sadzbu, ktorú ustanoví vláda Slovenskej republiky nariadením. </w:t>
            </w:r>
          </w:p>
        </w:tc>
        <w:tc>
          <w:tcPr>
            <w:tcW w:w="850" w:type="dxa"/>
            <w:vMerge w:val="restart"/>
            <w:shd w:val="clear" w:color="auto" w:fill="auto"/>
          </w:tcPr>
          <w:p w14:paraId="750931DE" w14:textId="77777777" w:rsidR="006479A9" w:rsidRPr="00FA7C6B" w:rsidRDefault="006479A9" w:rsidP="00A836AE">
            <w:pPr>
              <w:spacing w:after="0" w:line="240" w:lineRule="auto"/>
              <w:ind w:left="0" w:right="0" w:firstLine="0"/>
              <w:jc w:val="center"/>
              <w:rPr>
                <w:color w:val="auto"/>
                <w:sz w:val="20"/>
                <w:szCs w:val="20"/>
              </w:rPr>
            </w:pPr>
            <w:r w:rsidRPr="00FA7C6B">
              <w:rPr>
                <w:color w:val="auto"/>
                <w:sz w:val="20"/>
                <w:szCs w:val="20"/>
              </w:rPr>
              <w:t>Ú</w:t>
            </w:r>
          </w:p>
          <w:p w14:paraId="20AB5261" w14:textId="77777777" w:rsidR="006479A9" w:rsidRPr="00FA7C6B" w:rsidRDefault="006479A9" w:rsidP="00A836AE">
            <w:pPr>
              <w:spacing w:after="0" w:line="240" w:lineRule="auto"/>
              <w:ind w:left="0" w:right="0"/>
              <w:jc w:val="center"/>
              <w:rPr>
                <w:color w:val="auto"/>
                <w:sz w:val="20"/>
                <w:szCs w:val="20"/>
              </w:rPr>
            </w:pPr>
          </w:p>
        </w:tc>
        <w:tc>
          <w:tcPr>
            <w:tcW w:w="1418" w:type="dxa"/>
            <w:vMerge w:val="restart"/>
            <w:shd w:val="clear" w:color="auto" w:fill="auto"/>
          </w:tcPr>
          <w:p w14:paraId="67840B82" w14:textId="20EE601E" w:rsidR="006479A9" w:rsidRPr="00FA7C6B" w:rsidRDefault="006479A9" w:rsidP="00A836AE">
            <w:pPr>
              <w:spacing w:after="0" w:line="240" w:lineRule="auto"/>
              <w:ind w:left="0" w:right="0"/>
              <w:rPr>
                <w:color w:val="auto"/>
                <w:sz w:val="20"/>
                <w:szCs w:val="20"/>
              </w:rPr>
            </w:pPr>
            <w:r w:rsidRPr="00FA7C6B">
              <w:rPr>
                <w:color w:val="auto"/>
                <w:sz w:val="20"/>
                <w:szCs w:val="20"/>
              </w:rPr>
              <w:t>Bola využitá dobrovoľná transpozícia.</w:t>
            </w:r>
          </w:p>
        </w:tc>
        <w:tc>
          <w:tcPr>
            <w:tcW w:w="850" w:type="dxa"/>
            <w:vMerge w:val="restart"/>
            <w:shd w:val="clear" w:color="auto" w:fill="auto"/>
          </w:tcPr>
          <w:p w14:paraId="6B64CB51" w14:textId="77777777" w:rsidR="006479A9" w:rsidRPr="00FA7C6B" w:rsidRDefault="006479A9" w:rsidP="00A836AE">
            <w:pPr>
              <w:spacing w:after="0" w:line="240" w:lineRule="auto"/>
              <w:ind w:left="0" w:right="0" w:firstLine="0"/>
              <w:jc w:val="center"/>
              <w:rPr>
                <w:color w:val="auto"/>
                <w:sz w:val="20"/>
                <w:szCs w:val="20"/>
              </w:rPr>
            </w:pPr>
            <w:r w:rsidRPr="00FA7C6B">
              <w:rPr>
                <w:color w:val="auto"/>
                <w:sz w:val="20"/>
                <w:szCs w:val="20"/>
              </w:rPr>
              <w:t>GP – A</w:t>
            </w:r>
          </w:p>
          <w:p w14:paraId="4FBA63E0" w14:textId="14D8DDD6" w:rsidR="006479A9" w:rsidRPr="00FA7C6B" w:rsidRDefault="006479A9" w:rsidP="00A836AE">
            <w:pPr>
              <w:spacing w:after="0" w:line="240" w:lineRule="auto"/>
              <w:ind w:left="0" w:right="0"/>
              <w:jc w:val="center"/>
              <w:rPr>
                <w:color w:val="auto"/>
                <w:sz w:val="20"/>
                <w:szCs w:val="20"/>
              </w:rPr>
            </w:pPr>
            <w:r w:rsidRPr="00FA7C6B">
              <w:rPr>
                <w:color w:val="auto"/>
                <w:sz w:val="20"/>
                <w:szCs w:val="20"/>
              </w:rPr>
              <w:t>f) zachovaním existujúcej právnej úpravy</w:t>
            </w:r>
          </w:p>
        </w:tc>
        <w:tc>
          <w:tcPr>
            <w:tcW w:w="1276" w:type="dxa"/>
            <w:vMerge w:val="restart"/>
            <w:shd w:val="clear" w:color="auto" w:fill="auto"/>
          </w:tcPr>
          <w:p w14:paraId="3C96668F" w14:textId="0A0B09CB" w:rsidR="006479A9" w:rsidRPr="00FA7C6B" w:rsidRDefault="006479A9" w:rsidP="00A836AE">
            <w:pPr>
              <w:spacing w:after="0" w:line="240" w:lineRule="auto"/>
              <w:ind w:left="0" w:right="0"/>
              <w:rPr>
                <w:color w:val="auto"/>
                <w:sz w:val="20"/>
                <w:szCs w:val="20"/>
              </w:rPr>
            </w:pPr>
            <w:r w:rsidRPr="00FA7C6B">
              <w:rPr>
                <w:color w:val="auto"/>
                <w:sz w:val="20"/>
                <w:szCs w:val="20"/>
              </w:rPr>
              <w:t>Oblasť s vplyvom na podnikateľské prostredie</w:t>
            </w:r>
          </w:p>
        </w:tc>
      </w:tr>
      <w:tr w:rsidR="00FA7C6B" w:rsidRPr="00FA7C6B" w14:paraId="4C08A693" w14:textId="77777777" w:rsidTr="00A8424C">
        <w:trPr>
          <w:trHeight w:val="1418"/>
        </w:trPr>
        <w:tc>
          <w:tcPr>
            <w:tcW w:w="851" w:type="dxa"/>
            <w:vMerge/>
            <w:shd w:val="clear" w:color="auto" w:fill="auto"/>
          </w:tcPr>
          <w:p w14:paraId="7A46D2E5" w14:textId="57730C1B" w:rsidR="006479A9" w:rsidRPr="00FA7C6B" w:rsidRDefault="006479A9" w:rsidP="00A836AE">
            <w:pPr>
              <w:spacing w:after="0" w:line="240" w:lineRule="auto"/>
              <w:ind w:left="0" w:right="0"/>
              <w:jc w:val="left"/>
              <w:rPr>
                <w:color w:val="auto"/>
                <w:sz w:val="20"/>
                <w:szCs w:val="20"/>
              </w:rPr>
            </w:pPr>
          </w:p>
        </w:tc>
        <w:tc>
          <w:tcPr>
            <w:tcW w:w="4111" w:type="dxa"/>
            <w:vMerge/>
            <w:shd w:val="clear" w:color="auto" w:fill="auto"/>
          </w:tcPr>
          <w:p w14:paraId="0A1596E7" w14:textId="42327492" w:rsidR="006479A9" w:rsidRPr="00FA7C6B" w:rsidRDefault="006479A9" w:rsidP="00A836AE">
            <w:pPr>
              <w:spacing w:after="0" w:line="240" w:lineRule="auto"/>
              <w:ind w:left="0" w:right="0"/>
              <w:rPr>
                <w:color w:val="auto"/>
                <w:sz w:val="20"/>
                <w:szCs w:val="20"/>
              </w:rPr>
            </w:pPr>
          </w:p>
        </w:tc>
        <w:tc>
          <w:tcPr>
            <w:tcW w:w="709" w:type="dxa"/>
            <w:vMerge/>
            <w:shd w:val="clear" w:color="auto" w:fill="auto"/>
          </w:tcPr>
          <w:p w14:paraId="794ACB32" w14:textId="3E970F09" w:rsidR="006479A9" w:rsidRPr="00FA7C6B" w:rsidRDefault="006479A9" w:rsidP="00A836AE">
            <w:pPr>
              <w:spacing w:after="0" w:line="240" w:lineRule="auto"/>
              <w:ind w:left="0" w:right="0"/>
              <w:jc w:val="center"/>
              <w:rPr>
                <w:color w:val="auto"/>
                <w:sz w:val="20"/>
                <w:szCs w:val="20"/>
              </w:rPr>
            </w:pPr>
          </w:p>
        </w:tc>
        <w:tc>
          <w:tcPr>
            <w:tcW w:w="709" w:type="dxa"/>
            <w:shd w:val="clear" w:color="auto" w:fill="auto"/>
          </w:tcPr>
          <w:p w14:paraId="45622E9B" w14:textId="5105A383" w:rsidR="006479A9" w:rsidRPr="00FA7C6B" w:rsidRDefault="006479A9"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shd w:val="clear" w:color="auto" w:fill="auto"/>
          </w:tcPr>
          <w:p w14:paraId="04399CC0" w14:textId="650F3B9F" w:rsidR="006479A9" w:rsidRPr="00FA7C6B" w:rsidRDefault="00A836AE" w:rsidP="00A836AE">
            <w:pPr>
              <w:spacing w:after="0" w:line="240" w:lineRule="auto"/>
              <w:ind w:left="0" w:right="0" w:firstLine="0"/>
              <w:jc w:val="center"/>
              <w:rPr>
                <w:bCs/>
                <w:color w:val="auto"/>
                <w:sz w:val="20"/>
                <w:szCs w:val="20"/>
              </w:rPr>
            </w:pPr>
            <w:r>
              <w:rPr>
                <w:bCs/>
                <w:color w:val="auto"/>
                <w:sz w:val="20"/>
                <w:szCs w:val="20"/>
              </w:rPr>
              <w:t>§: 637</w:t>
            </w:r>
          </w:p>
          <w:p w14:paraId="62A2CA72" w14:textId="7D0322B3" w:rsidR="006479A9" w:rsidRPr="00FA7C6B" w:rsidRDefault="006479A9" w:rsidP="00A836AE">
            <w:pPr>
              <w:spacing w:after="0" w:line="240" w:lineRule="auto"/>
              <w:ind w:left="0" w:right="0" w:firstLine="0"/>
              <w:jc w:val="center"/>
              <w:rPr>
                <w:bCs/>
                <w:color w:val="auto"/>
                <w:sz w:val="20"/>
                <w:szCs w:val="20"/>
              </w:rPr>
            </w:pPr>
            <w:r w:rsidRPr="00FA7C6B">
              <w:rPr>
                <w:bCs/>
                <w:color w:val="auto"/>
                <w:sz w:val="20"/>
                <w:szCs w:val="20"/>
              </w:rPr>
              <w:t xml:space="preserve">P: b) </w:t>
            </w:r>
          </w:p>
        </w:tc>
        <w:tc>
          <w:tcPr>
            <w:tcW w:w="4395" w:type="dxa"/>
            <w:shd w:val="clear" w:color="auto" w:fill="auto"/>
          </w:tcPr>
          <w:p w14:paraId="5BFE5F13" w14:textId="77777777" w:rsidR="006479A9" w:rsidRPr="00FA7C6B" w:rsidRDefault="006479A9" w:rsidP="00A836AE">
            <w:pPr>
              <w:spacing w:after="0" w:line="240" w:lineRule="auto"/>
              <w:ind w:left="0" w:right="0" w:firstLine="0"/>
              <w:rPr>
                <w:color w:val="auto"/>
                <w:sz w:val="20"/>
                <w:szCs w:val="20"/>
              </w:rPr>
            </w:pPr>
            <w:r w:rsidRPr="00FA7C6B">
              <w:rPr>
                <w:color w:val="auto"/>
                <w:sz w:val="20"/>
                <w:szCs w:val="20"/>
              </w:rPr>
              <w:t>Ak je predmetom spotrebiteľskej zmluvy poskytnutie peňažných prostriedkov spotrebiteľovi za odplatu,</w:t>
            </w:r>
          </w:p>
          <w:p w14:paraId="1A3D64F6" w14:textId="585FCAFE" w:rsidR="006479A9" w:rsidRPr="00FA7C6B" w:rsidRDefault="006479A9" w:rsidP="00A836AE">
            <w:pPr>
              <w:spacing w:after="0" w:line="240" w:lineRule="auto"/>
              <w:ind w:left="0" w:right="0" w:firstLine="0"/>
              <w:rPr>
                <w:color w:val="auto"/>
                <w:sz w:val="20"/>
                <w:szCs w:val="20"/>
              </w:rPr>
            </w:pPr>
            <w:r w:rsidRPr="00FA7C6B">
              <w:rPr>
                <w:color w:val="auto"/>
                <w:sz w:val="20"/>
                <w:szCs w:val="20"/>
              </w:rPr>
              <w:t>b)</w:t>
            </w:r>
            <w:r w:rsidR="00FA7C6B" w:rsidRPr="00FA7C6B">
              <w:rPr>
                <w:color w:val="auto"/>
                <w:sz w:val="20"/>
                <w:szCs w:val="20"/>
              </w:rPr>
              <w:t xml:space="preserve"> </w:t>
            </w:r>
            <w:r w:rsidRPr="00FA7C6B">
              <w:rPr>
                <w:color w:val="auto"/>
                <w:sz w:val="20"/>
                <w:szCs w:val="20"/>
              </w:rPr>
              <w:t>sankcie za omeškanie so splnením dlhu spotrebiteľa nesmú byť vyššie, ako ustanoví vláda Slovenskej republiky nariadením.</w:t>
            </w:r>
          </w:p>
        </w:tc>
        <w:tc>
          <w:tcPr>
            <w:tcW w:w="850" w:type="dxa"/>
            <w:vMerge/>
            <w:shd w:val="clear" w:color="auto" w:fill="auto"/>
          </w:tcPr>
          <w:p w14:paraId="4056FA46" w14:textId="77777777" w:rsidR="006479A9" w:rsidRPr="00FA7C6B" w:rsidRDefault="006479A9" w:rsidP="00A836AE">
            <w:pPr>
              <w:spacing w:after="0" w:line="240" w:lineRule="auto"/>
              <w:ind w:left="0" w:right="0"/>
              <w:jc w:val="center"/>
              <w:rPr>
                <w:color w:val="auto"/>
                <w:sz w:val="20"/>
                <w:szCs w:val="20"/>
              </w:rPr>
            </w:pPr>
          </w:p>
        </w:tc>
        <w:tc>
          <w:tcPr>
            <w:tcW w:w="1418" w:type="dxa"/>
            <w:vMerge/>
            <w:shd w:val="clear" w:color="auto" w:fill="auto"/>
          </w:tcPr>
          <w:p w14:paraId="63CC1F27" w14:textId="77B975F0" w:rsidR="006479A9" w:rsidRPr="00FA7C6B" w:rsidRDefault="006479A9" w:rsidP="00A836AE">
            <w:pPr>
              <w:spacing w:after="0" w:line="240" w:lineRule="auto"/>
              <w:ind w:left="0" w:right="0"/>
              <w:rPr>
                <w:color w:val="auto"/>
                <w:sz w:val="20"/>
                <w:szCs w:val="20"/>
              </w:rPr>
            </w:pPr>
          </w:p>
        </w:tc>
        <w:tc>
          <w:tcPr>
            <w:tcW w:w="850" w:type="dxa"/>
            <w:vMerge/>
            <w:shd w:val="clear" w:color="auto" w:fill="auto"/>
          </w:tcPr>
          <w:p w14:paraId="28D3FF33" w14:textId="78F1B2C9" w:rsidR="006479A9" w:rsidRPr="00FA7C6B" w:rsidRDefault="006479A9" w:rsidP="00A836AE">
            <w:pPr>
              <w:spacing w:after="0" w:line="240" w:lineRule="auto"/>
              <w:ind w:left="0" w:right="0"/>
              <w:jc w:val="center"/>
              <w:rPr>
                <w:color w:val="auto"/>
                <w:sz w:val="20"/>
                <w:szCs w:val="20"/>
              </w:rPr>
            </w:pPr>
          </w:p>
        </w:tc>
        <w:tc>
          <w:tcPr>
            <w:tcW w:w="1276" w:type="dxa"/>
            <w:vMerge/>
            <w:shd w:val="clear" w:color="auto" w:fill="auto"/>
          </w:tcPr>
          <w:p w14:paraId="67F20DCF" w14:textId="48F2148C" w:rsidR="006479A9" w:rsidRPr="00FA7C6B" w:rsidRDefault="006479A9" w:rsidP="00A836AE">
            <w:pPr>
              <w:spacing w:after="0" w:line="240" w:lineRule="auto"/>
              <w:ind w:left="0" w:right="0"/>
              <w:rPr>
                <w:color w:val="auto"/>
                <w:sz w:val="20"/>
                <w:szCs w:val="20"/>
              </w:rPr>
            </w:pPr>
          </w:p>
        </w:tc>
      </w:tr>
      <w:tr w:rsidR="00FA7C6B" w:rsidRPr="00FA7C6B" w14:paraId="6AFB48C1" w14:textId="77777777" w:rsidTr="00A77C18">
        <w:trPr>
          <w:trHeight w:val="983"/>
        </w:trPr>
        <w:tc>
          <w:tcPr>
            <w:tcW w:w="851" w:type="dxa"/>
            <w:vMerge/>
            <w:shd w:val="clear" w:color="auto" w:fill="auto"/>
          </w:tcPr>
          <w:p w14:paraId="511AC944" w14:textId="18D6A9FD" w:rsidR="006479A9" w:rsidRPr="00FA7C6B" w:rsidRDefault="006479A9" w:rsidP="00A836AE">
            <w:pPr>
              <w:spacing w:after="0" w:line="240" w:lineRule="auto"/>
              <w:ind w:left="0" w:right="0" w:firstLine="0"/>
              <w:jc w:val="left"/>
              <w:rPr>
                <w:color w:val="auto"/>
                <w:sz w:val="20"/>
                <w:szCs w:val="20"/>
              </w:rPr>
            </w:pPr>
          </w:p>
        </w:tc>
        <w:tc>
          <w:tcPr>
            <w:tcW w:w="4111" w:type="dxa"/>
            <w:vMerge/>
            <w:shd w:val="clear" w:color="auto" w:fill="auto"/>
          </w:tcPr>
          <w:p w14:paraId="0BA816BD" w14:textId="50353E99" w:rsidR="006479A9" w:rsidRPr="00FA7C6B" w:rsidRDefault="006479A9" w:rsidP="00A836AE">
            <w:pPr>
              <w:spacing w:after="0" w:line="240" w:lineRule="auto"/>
              <w:ind w:left="0" w:right="0" w:firstLine="0"/>
              <w:rPr>
                <w:color w:val="auto"/>
                <w:sz w:val="20"/>
                <w:szCs w:val="20"/>
              </w:rPr>
            </w:pPr>
          </w:p>
        </w:tc>
        <w:tc>
          <w:tcPr>
            <w:tcW w:w="709" w:type="dxa"/>
            <w:vMerge/>
            <w:shd w:val="clear" w:color="auto" w:fill="auto"/>
          </w:tcPr>
          <w:p w14:paraId="4A7D0CC1" w14:textId="7D6842BF" w:rsidR="006479A9" w:rsidRPr="00FA7C6B" w:rsidRDefault="006479A9" w:rsidP="00A836AE">
            <w:pPr>
              <w:spacing w:after="0" w:line="240" w:lineRule="auto"/>
              <w:ind w:left="0" w:right="0" w:firstLine="0"/>
              <w:jc w:val="center"/>
              <w:rPr>
                <w:color w:val="auto"/>
                <w:sz w:val="20"/>
                <w:szCs w:val="20"/>
              </w:rPr>
            </w:pPr>
          </w:p>
        </w:tc>
        <w:tc>
          <w:tcPr>
            <w:tcW w:w="709" w:type="dxa"/>
            <w:shd w:val="clear" w:color="auto" w:fill="auto"/>
          </w:tcPr>
          <w:p w14:paraId="3A5F1584" w14:textId="14A2A0B0" w:rsidR="006479A9" w:rsidRPr="00FA7C6B" w:rsidRDefault="006479A9" w:rsidP="00A836AE">
            <w:pPr>
              <w:spacing w:after="0" w:line="240" w:lineRule="auto"/>
              <w:ind w:left="0" w:right="0" w:firstLine="0"/>
              <w:jc w:val="center"/>
              <w:rPr>
                <w:color w:val="auto"/>
                <w:sz w:val="20"/>
                <w:szCs w:val="20"/>
              </w:rPr>
            </w:pPr>
            <w:r w:rsidRPr="00FA7C6B">
              <w:rPr>
                <w:color w:val="auto"/>
                <w:sz w:val="20"/>
                <w:szCs w:val="20"/>
              </w:rPr>
              <w:t>2</w:t>
            </w:r>
          </w:p>
        </w:tc>
        <w:tc>
          <w:tcPr>
            <w:tcW w:w="850" w:type="dxa"/>
            <w:shd w:val="clear" w:color="auto" w:fill="auto"/>
          </w:tcPr>
          <w:p w14:paraId="23116C68" w14:textId="3133A5A6" w:rsidR="006479A9" w:rsidRPr="00FA7C6B" w:rsidRDefault="006479A9" w:rsidP="00A836AE">
            <w:pPr>
              <w:spacing w:after="0" w:line="240" w:lineRule="auto"/>
              <w:ind w:left="0" w:right="0" w:firstLine="0"/>
              <w:jc w:val="center"/>
              <w:rPr>
                <w:bCs/>
                <w:color w:val="auto"/>
                <w:sz w:val="20"/>
                <w:szCs w:val="20"/>
              </w:rPr>
            </w:pPr>
            <w:r w:rsidRPr="00FA7C6B">
              <w:rPr>
                <w:bCs/>
                <w:color w:val="auto"/>
                <w:sz w:val="20"/>
                <w:szCs w:val="20"/>
              </w:rPr>
              <w:t>§: 16</w:t>
            </w:r>
          </w:p>
          <w:p w14:paraId="6CC934C7" w14:textId="193765EC" w:rsidR="006479A9" w:rsidRPr="00FA7C6B" w:rsidRDefault="006479A9" w:rsidP="00A836AE">
            <w:pPr>
              <w:spacing w:after="0" w:line="240" w:lineRule="auto"/>
              <w:ind w:left="0" w:right="0" w:firstLine="0"/>
              <w:jc w:val="center"/>
              <w:rPr>
                <w:bCs/>
                <w:color w:val="auto"/>
                <w:sz w:val="20"/>
                <w:szCs w:val="20"/>
              </w:rPr>
            </w:pPr>
          </w:p>
        </w:tc>
        <w:tc>
          <w:tcPr>
            <w:tcW w:w="4395" w:type="dxa"/>
            <w:shd w:val="clear" w:color="auto" w:fill="auto"/>
          </w:tcPr>
          <w:p w14:paraId="21B37732" w14:textId="77777777" w:rsidR="006479A9" w:rsidRPr="00FA7C6B" w:rsidRDefault="006479A9" w:rsidP="00A836AE">
            <w:pPr>
              <w:spacing w:after="0" w:line="240" w:lineRule="auto"/>
              <w:ind w:left="0" w:right="0" w:firstLine="0"/>
              <w:rPr>
                <w:bCs/>
                <w:color w:val="auto"/>
                <w:sz w:val="20"/>
                <w:szCs w:val="20"/>
              </w:rPr>
            </w:pPr>
            <w:r w:rsidRPr="00FA7C6B">
              <w:rPr>
                <w:bCs/>
                <w:color w:val="auto"/>
                <w:sz w:val="20"/>
                <w:szCs w:val="20"/>
              </w:rPr>
              <w:t>Sadzba úroku z omeškania sa rovná základnej úrokovej sadzbe Európskej centrálnej banky</w:t>
            </w:r>
            <w:r w:rsidRPr="00FA7C6B">
              <w:rPr>
                <w:bCs/>
                <w:color w:val="auto"/>
                <w:sz w:val="20"/>
                <w:szCs w:val="20"/>
                <w:vertAlign w:val="superscript"/>
              </w:rPr>
              <w:t>3</w:t>
            </w:r>
            <w:r w:rsidRPr="00FA7C6B">
              <w:rPr>
                <w:bCs/>
                <w:color w:val="auto"/>
                <w:sz w:val="20"/>
                <w:szCs w:val="20"/>
              </w:rPr>
              <w:t>) platnej k prvému dňu omeškania zvýšenej o päť percentuálnych bodov; takto určená sadzba úroku z omeškania sa použije počas celej doby omeškania. Sadzba úroku z omeškania určená podľa predchádzajúcej vety je zároveň sadzbou podľa § 536 ods. 2 zákona.</w:t>
            </w:r>
          </w:p>
          <w:p w14:paraId="5E298167" w14:textId="77777777" w:rsidR="006479A9" w:rsidRPr="00FA7C6B" w:rsidRDefault="006479A9" w:rsidP="00A836AE">
            <w:pPr>
              <w:spacing w:after="0" w:line="240" w:lineRule="auto"/>
              <w:ind w:left="0" w:right="0" w:firstLine="0"/>
              <w:rPr>
                <w:bCs/>
                <w:color w:val="auto"/>
                <w:sz w:val="20"/>
                <w:szCs w:val="20"/>
              </w:rPr>
            </w:pPr>
            <w:r w:rsidRPr="00FA7C6B">
              <w:rPr>
                <w:bCs/>
                <w:color w:val="auto"/>
                <w:sz w:val="20"/>
                <w:szCs w:val="20"/>
              </w:rPr>
              <w:t>__________</w:t>
            </w:r>
          </w:p>
          <w:p w14:paraId="7DFAAF99" w14:textId="612E9DA4" w:rsidR="006479A9" w:rsidRPr="00FA7C6B" w:rsidRDefault="006479A9" w:rsidP="00A836AE">
            <w:pPr>
              <w:spacing w:after="0" w:line="240" w:lineRule="auto"/>
              <w:ind w:left="0" w:right="0" w:firstLine="0"/>
              <w:rPr>
                <w:bCs/>
                <w:color w:val="auto"/>
                <w:sz w:val="20"/>
                <w:szCs w:val="20"/>
              </w:rPr>
            </w:pPr>
            <w:r w:rsidRPr="00FA7C6B">
              <w:rPr>
                <w:bCs/>
                <w:color w:val="auto"/>
                <w:sz w:val="18"/>
                <w:szCs w:val="20"/>
              </w:rPr>
              <w:t>3) § 17 ods. 1 zákona č. 659/2007 Z. z. o zavedení meny euro v Slovenskej republike a o zmene a doplnení niektorých zákonov v znení neskorších predpisov.</w:t>
            </w:r>
          </w:p>
        </w:tc>
        <w:tc>
          <w:tcPr>
            <w:tcW w:w="850" w:type="dxa"/>
            <w:vMerge/>
            <w:shd w:val="clear" w:color="auto" w:fill="auto"/>
          </w:tcPr>
          <w:p w14:paraId="152F83C9" w14:textId="78ADC2F1" w:rsidR="006479A9" w:rsidRPr="00FA7C6B" w:rsidRDefault="006479A9" w:rsidP="00A836AE">
            <w:pPr>
              <w:spacing w:after="0" w:line="240" w:lineRule="auto"/>
              <w:ind w:left="0" w:right="0"/>
              <w:jc w:val="center"/>
              <w:rPr>
                <w:color w:val="auto"/>
                <w:sz w:val="20"/>
                <w:szCs w:val="20"/>
              </w:rPr>
            </w:pPr>
          </w:p>
        </w:tc>
        <w:tc>
          <w:tcPr>
            <w:tcW w:w="1418" w:type="dxa"/>
            <w:vMerge/>
            <w:shd w:val="clear" w:color="auto" w:fill="auto"/>
          </w:tcPr>
          <w:p w14:paraId="5ADF6B98" w14:textId="05BABA54" w:rsidR="006479A9" w:rsidRPr="00FA7C6B" w:rsidRDefault="006479A9" w:rsidP="00A836AE">
            <w:pPr>
              <w:spacing w:after="0" w:line="240" w:lineRule="auto"/>
              <w:ind w:left="0" w:right="0" w:firstLine="0"/>
              <w:rPr>
                <w:color w:val="auto"/>
                <w:sz w:val="20"/>
                <w:szCs w:val="20"/>
              </w:rPr>
            </w:pPr>
          </w:p>
        </w:tc>
        <w:tc>
          <w:tcPr>
            <w:tcW w:w="850" w:type="dxa"/>
            <w:vMerge/>
            <w:shd w:val="clear" w:color="auto" w:fill="auto"/>
          </w:tcPr>
          <w:p w14:paraId="482F7B30" w14:textId="422B455D" w:rsidR="006479A9" w:rsidRPr="00FA7C6B" w:rsidRDefault="006479A9" w:rsidP="00A836AE">
            <w:pPr>
              <w:spacing w:after="0" w:line="240" w:lineRule="auto"/>
              <w:ind w:left="0" w:right="0" w:firstLine="0"/>
              <w:jc w:val="center"/>
              <w:rPr>
                <w:color w:val="auto"/>
                <w:sz w:val="20"/>
                <w:szCs w:val="20"/>
              </w:rPr>
            </w:pPr>
          </w:p>
        </w:tc>
        <w:tc>
          <w:tcPr>
            <w:tcW w:w="1276" w:type="dxa"/>
            <w:vMerge/>
            <w:shd w:val="clear" w:color="auto" w:fill="auto"/>
          </w:tcPr>
          <w:p w14:paraId="6095B987" w14:textId="68BF00CF" w:rsidR="006479A9" w:rsidRPr="00FA7C6B" w:rsidRDefault="006479A9" w:rsidP="00A836AE">
            <w:pPr>
              <w:spacing w:after="0" w:line="240" w:lineRule="auto"/>
              <w:ind w:left="0" w:right="0" w:firstLine="0"/>
              <w:rPr>
                <w:color w:val="auto"/>
                <w:sz w:val="20"/>
                <w:szCs w:val="20"/>
              </w:rPr>
            </w:pPr>
          </w:p>
        </w:tc>
      </w:tr>
      <w:tr w:rsidR="00FA7C6B" w:rsidRPr="00FA7C6B" w14:paraId="29F5EAB5" w14:textId="77777777" w:rsidTr="00A8424C">
        <w:trPr>
          <w:trHeight w:val="1418"/>
        </w:trPr>
        <w:tc>
          <w:tcPr>
            <w:tcW w:w="851" w:type="dxa"/>
            <w:vMerge/>
            <w:shd w:val="clear" w:color="auto" w:fill="auto"/>
          </w:tcPr>
          <w:p w14:paraId="4EF2D411" w14:textId="77777777" w:rsidR="006479A9" w:rsidRPr="00FA7C6B" w:rsidRDefault="006479A9" w:rsidP="00A836AE">
            <w:pPr>
              <w:spacing w:after="0" w:line="240" w:lineRule="auto"/>
              <w:ind w:left="0" w:right="0" w:firstLine="0"/>
              <w:jc w:val="left"/>
              <w:rPr>
                <w:color w:val="auto"/>
                <w:sz w:val="20"/>
                <w:szCs w:val="20"/>
              </w:rPr>
            </w:pPr>
          </w:p>
        </w:tc>
        <w:tc>
          <w:tcPr>
            <w:tcW w:w="4111" w:type="dxa"/>
            <w:vMerge/>
            <w:shd w:val="clear" w:color="auto" w:fill="auto"/>
          </w:tcPr>
          <w:p w14:paraId="54BE7328" w14:textId="77777777" w:rsidR="006479A9" w:rsidRPr="00FA7C6B" w:rsidRDefault="006479A9" w:rsidP="00A836AE">
            <w:pPr>
              <w:spacing w:after="0" w:line="240" w:lineRule="auto"/>
              <w:ind w:left="0" w:right="0" w:firstLine="0"/>
              <w:rPr>
                <w:color w:val="auto"/>
                <w:sz w:val="20"/>
                <w:szCs w:val="20"/>
              </w:rPr>
            </w:pPr>
          </w:p>
        </w:tc>
        <w:tc>
          <w:tcPr>
            <w:tcW w:w="709" w:type="dxa"/>
            <w:vMerge/>
            <w:shd w:val="clear" w:color="auto" w:fill="auto"/>
          </w:tcPr>
          <w:p w14:paraId="29549D59" w14:textId="77777777" w:rsidR="006479A9" w:rsidRPr="00FA7C6B" w:rsidRDefault="006479A9" w:rsidP="00A836AE">
            <w:pPr>
              <w:spacing w:after="0" w:line="240" w:lineRule="auto"/>
              <w:ind w:left="0" w:right="0" w:firstLine="0"/>
              <w:jc w:val="center"/>
              <w:rPr>
                <w:color w:val="auto"/>
                <w:sz w:val="20"/>
                <w:szCs w:val="20"/>
              </w:rPr>
            </w:pPr>
          </w:p>
        </w:tc>
        <w:tc>
          <w:tcPr>
            <w:tcW w:w="709" w:type="dxa"/>
            <w:shd w:val="clear" w:color="auto" w:fill="auto"/>
          </w:tcPr>
          <w:p w14:paraId="2E2534AD" w14:textId="6D68C79B" w:rsidR="006479A9" w:rsidRPr="00FA7C6B" w:rsidRDefault="006479A9" w:rsidP="00A836AE">
            <w:pPr>
              <w:spacing w:after="0" w:line="240" w:lineRule="auto"/>
              <w:ind w:left="0" w:right="0" w:firstLine="0"/>
              <w:jc w:val="center"/>
              <w:rPr>
                <w:color w:val="auto"/>
                <w:sz w:val="20"/>
                <w:szCs w:val="20"/>
              </w:rPr>
            </w:pPr>
            <w:r w:rsidRPr="00FA7C6B">
              <w:rPr>
                <w:color w:val="auto"/>
                <w:sz w:val="20"/>
                <w:szCs w:val="20"/>
              </w:rPr>
              <w:t>2</w:t>
            </w:r>
          </w:p>
        </w:tc>
        <w:tc>
          <w:tcPr>
            <w:tcW w:w="850" w:type="dxa"/>
            <w:shd w:val="clear" w:color="auto" w:fill="auto"/>
          </w:tcPr>
          <w:p w14:paraId="62EE7D46" w14:textId="77777777" w:rsidR="006479A9" w:rsidRDefault="006479A9" w:rsidP="00A836AE">
            <w:pPr>
              <w:spacing w:after="0" w:line="240" w:lineRule="auto"/>
              <w:ind w:left="0" w:right="0" w:firstLine="0"/>
              <w:jc w:val="center"/>
              <w:rPr>
                <w:bCs/>
                <w:color w:val="auto"/>
                <w:sz w:val="20"/>
                <w:szCs w:val="20"/>
              </w:rPr>
            </w:pPr>
            <w:r w:rsidRPr="00FA7C6B">
              <w:rPr>
                <w:bCs/>
                <w:color w:val="auto"/>
                <w:sz w:val="20"/>
                <w:szCs w:val="20"/>
              </w:rPr>
              <w:t>§: 21</w:t>
            </w:r>
          </w:p>
          <w:p w14:paraId="77B976E3" w14:textId="77777777" w:rsidR="00A805AF" w:rsidRPr="00FA7C6B" w:rsidRDefault="00A805AF" w:rsidP="00A836AE">
            <w:pPr>
              <w:spacing w:after="0" w:line="240" w:lineRule="auto"/>
              <w:ind w:left="0" w:right="0" w:firstLine="0"/>
              <w:jc w:val="center"/>
              <w:rPr>
                <w:bCs/>
                <w:color w:val="auto"/>
                <w:sz w:val="20"/>
                <w:szCs w:val="20"/>
              </w:rPr>
            </w:pPr>
            <w:r w:rsidRPr="00FA7C6B">
              <w:rPr>
                <w:bCs/>
                <w:color w:val="auto"/>
                <w:sz w:val="20"/>
                <w:szCs w:val="20"/>
              </w:rPr>
              <w:t>O: 1-3</w:t>
            </w:r>
          </w:p>
          <w:p w14:paraId="6462A66A" w14:textId="34B01A52" w:rsidR="00A805AF" w:rsidRPr="00FA7C6B" w:rsidRDefault="00A805AF" w:rsidP="00A836AE">
            <w:pPr>
              <w:spacing w:after="0" w:line="240" w:lineRule="auto"/>
              <w:ind w:left="0" w:right="0" w:firstLine="0"/>
              <w:jc w:val="center"/>
              <w:rPr>
                <w:bCs/>
                <w:color w:val="auto"/>
                <w:sz w:val="20"/>
                <w:szCs w:val="20"/>
              </w:rPr>
            </w:pPr>
          </w:p>
        </w:tc>
        <w:tc>
          <w:tcPr>
            <w:tcW w:w="4395" w:type="dxa"/>
            <w:shd w:val="clear" w:color="auto" w:fill="auto"/>
          </w:tcPr>
          <w:p w14:paraId="3916F8AB" w14:textId="2EF5C6EA" w:rsidR="006479A9" w:rsidRPr="00FA7C6B" w:rsidRDefault="006479A9" w:rsidP="00A836AE">
            <w:pPr>
              <w:spacing w:after="0" w:line="240" w:lineRule="auto"/>
              <w:ind w:left="0" w:right="0" w:firstLine="0"/>
              <w:rPr>
                <w:bCs/>
                <w:color w:val="auto"/>
                <w:sz w:val="20"/>
                <w:szCs w:val="20"/>
              </w:rPr>
            </w:pPr>
            <w:r w:rsidRPr="00FA7C6B">
              <w:rPr>
                <w:bCs/>
                <w:color w:val="auto"/>
                <w:sz w:val="20"/>
                <w:szCs w:val="20"/>
              </w:rPr>
              <w:t>(1) Ak je predmetom spotrebiteľskej zmluvy poskytnutie peňažných prostriedkov spotrebiteľovi, sankcie za omeškanie spotrebiteľa so splácaním peňažných prostriedkov nesmú spolu prevýšiť priemernú hodnotu ročnej percentuálnej miery nákladov naposledy zverejnenú podľa osobitného predpisu</w:t>
            </w:r>
            <w:r w:rsidRPr="00FA7C6B">
              <w:rPr>
                <w:bCs/>
                <w:color w:val="auto"/>
                <w:sz w:val="20"/>
                <w:szCs w:val="20"/>
                <w:vertAlign w:val="superscript"/>
              </w:rPr>
              <w:t>4</w:t>
            </w:r>
            <w:r w:rsidRPr="00FA7C6B">
              <w:rPr>
                <w:bCs/>
                <w:color w:val="auto"/>
                <w:sz w:val="20"/>
                <w:szCs w:val="20"/>
              </w:rPr>
              <w:t>) pred vznikom omeškania o viac ako 10 percentuálnych bodov ročne a súčasne nesmú prevýšiť trojnásobok úrokov z omeškania podľa tohto nariadenia vlády; za rozhodujúcu sa považuje ročná percentuálna miera nákladov pre obdobný typ spotrebiteľského úveru.</w:t>
            </w:r>
          </w:p>
          <w:p w14:paraId="414E79E9" w14:textId="77777777" w:rsidR="006479A9" w:rsidRPr="00FA7C6B" w:rsidRDefault="006479A9" w:rsidP="00A836AE">
            <w:pPr>
              <w:spacing w:after="0" w:line="240" w:lineRule="auto"/>
              <w:ind w:left="0" w:right="0" w:firstLine="0"/>
              <w:rPr>
                <w:bCs/>
                <w:color w:val="auto"/>
                <w:sz w:val="20"/>
                <w:szCs w:val="20"/>
              </w:rPr>
            </w:pPr>
          </w:p>
          <w:p w14:paraId="7AA7A58D" w14:textId="40B0A93E" w:rsidR="006479A9" w:rsidRPr="00FA7C6B" w:rsidRDefault="006479A9" w:rsidP="00A836AE">
            <w:pPr>
              <w:spacing w:after="0" w:line="240" w:lineRule="auto"/>
              <w:ind w:left="0" w:right="0" w:firstLine="0"/>
              <w:rPr>
                <w:bCs/>
                <w:color w:val="auto"/>
                <w:sz w:val="20"/>
                <w:szCs w:val="20"/>
              </w:rPr>
            </w:pPr>
            <w:r w:rsidRPr="00FA7C6B">
              <w:rPr>
                <w:bCs/>
                <w:color w:val="auto"/>
                <w:sz w:val="20"/>
                <w:szCs w:val="20"/>
              </w:rPr>
              <w:t>(2) Za sankcie podľa odseku 1 sa považujú úroky z omeškania, zmluvné pokuty a akékoľvek iné plnenia za omeškanie spotrebiteľa so splácaním peňažných prostriedkov.</w:t>
            </w:r>
          </w:p>
          <w:p w14:paraId="0C86FE1F" w14:textId="77777777" w:rsidR="006479A9" w:rsidRPr="00FA7C6B" w:rsidRDefault="006479A9" w:rsidP="00A836AE">
            <w:pPr>
              <w:spacing w:after="0" w:line="240" w:lineRule="auto"/>
              <w:ind w:left="0" w:right="0" w:firstLine="0"/>
              <w:rPr>
                <w:bCs/>
                <w:color w:val="auto"/>
                <w:sz w:val="20"/>
                <w:szCs w:val="20"/>
              </w:rPr>
            </w:pPr>
          </w:p>
          <w:p w14:paraId="4AF54695" w14:textId="77777777" w:rsidR="006479A9" w:rsidRPr="00FA7C6B" w:rsidRDefault="006479A9" w:rsidP="00A836AE">
            <w:pPr>
              <w:spacing w:after="0" w:line="240" w:lineRule="auto"/>
              <w:ind w:left="0" w:right="0" w:firstLine="0"/>
              <w:rPr>
                <w:bCs/>
                <w:color w:val="auto"/>
                <w:sz w:val="20"/>
                <w:szCs w:val="20"/>
              </w:rPr>
            </w:pPr>
            <w:r w:rsidRPr="00FA7C6B">
              <w:rPr>
                <w:bCs/>
                <w:color w:val="auto"/>
                <w:sz w:val="20"/>
                <w:szCs w:val="20"/>
              </w:rPr>
              <w:t>(3) Ak sankcie podľa odseku 1 dosiahnu výšku poskytnutých peňažných prostriedkov, následné sankcie za omeškanie spotrebiteľa so splácaním peňažných prostriedkov nesmú prevýšiť úroky z omeškania podľa tohto nariadenia vlády.</w:t>
            </w:r>
          </w:p>
          <w:p w14:paraId="5AE6AF64" w14:textId="77777777" w:rsidR="006479A9" w:rsidRPr="00FA7C6B" w:rsidRDefault="006479A9" w:rsidP="00A836AE">
            <w:pPr>
              <w:spacing w:after="0" w:line="240" w:lineRule="auto"/>
              <w:ind w:left="0" w:right="0" w:firstLine="0"/>
              <w:rPr>
                <w:bCs/>
                <w:color w:val="auto"/>
                <w:sz w:val="20"/>
                <w:szCs w:val="20"/>
              </w:rPr>
            </w:pPr>
            <w:r w:rsidRPr="00FA7C6B">
              <w:rPr>
                <w:bCs/>
                <w:color w:val="auto"/>
                <w:sz w:val="20"/>
                <w:szCs w:val="20"/>
              </w:rPr>
              <w:t>_________</w:t>
            </w:r>
          </w:p>
          <w:p w14:paraId="37971AFB" w14:textId="482992BD" w:rsidR="006479A9" w:rsidRPr="00FA7C6B" w:rsidRDefault="006479A9" w:rsidP="00A836AE">
            <w:pPr>
              <w:spacing w:after="0" w:line="240" w:lineRule="auto"/>
              <w:ind w:left="0" w:right="0" w:firstLine="0"/>
              <w:rPr>
                <w:bCs/>
                <w:color w:val="auto"/>
                <w:sz w:val="20"/>
                <w:szCs w:val="20"/>
              </w:rPr>
            </w:pPr>
            <w:r w:rsidRPr="00FA7C6B">
              <w:rPr>
                <w:bCs/>
                <w:color w:val="auto"/>
                <w:sz w:val="18"/>
                <w:szCs w:val="20"/>
              </w:rPr>
              <w:t>4) § 33 ods. 2 zákon č. 312/2025 Z. z. o spotrebiteľských úveroch a o iných úveroch a pôžičkách pre spotrebiteľov a o zmene a doplnení niektorých zákonov.</w:t>
            </w:r>
          </w:p>
        </w:tc>
        <w:tc>
          <w:tcPr>
            <w:tcW w:w="850" w:type="dxa"/>
            <w:vMerge/>
            <w:shd w:val="clear" w:color="auto" w:fill="auto"/>
          </w:tcPr>
          <w:p w14:paraId="3AF2ED4B" w14:textId="7449A6C9" w:rsidR="006479A9" w:rsidRPr="00FA7C6B" w:rsidRDefault="006479A9" w:rsidP="00A836AE">
            <w:pPr>
              <w:spacing w:after="0" w:line="240" w:lineRule="auto"/>
              <w:ind w:left="0" w:right="0" w:firstLine="0"/>
              <w:jc w:val="center"/>
              <w:rPr>
                <w:color w:val="auto"/>
                <w:sz w:val="20"/>
                <w:szCs w:val="20"/>
              </w:rPr>
            </w:pPr>
          </w:p>
        </w:tc>
        <w:tc>
          <w:tcPr>
            <w:tcW w:w="1418" w:type="dxa"/>
            <w:vMerge/>
            <w:shd w:val="clear" w:color="auto" w:fill="auto"/>
          </w:tcPr>
          <w:p w14:paraId="1486357C" w14:textId="77777777" w:rsidR="006479A9" w:rsidRPr="00FA7C6B" w:rsidRDefault="006479A9" w:rsidP="00A836AE">
            <w:pPr>
              <w:spacing w:after="0" w:line="240" w:lineRule="auto"/>
              <w:ind w:left="0" w:right="0" w:firstLine="0"/>
              <w:jc w:val="center"/>
              <w:rPr>
                <w:color w:val="auto"/>
                <w:sz w:val="20"/>
                <w:szCs w:val="20"/>
              </w:rPr>
            </w:pPr>
          </w:p>
        </w:tc>
        <w:tc>
          <w:tcPr>
            <w:tcW w:w="850" w:type="dxa"/>
            <w:vMerge/>
            <w:shd w:val="clear" w:color="auto" w:fill="auto"/>
          </w:tcPr>
          <w:p w14:paraId="7BBE8459" w14:textId="3B4BEE2B" w:rsidR="006479A9" w:rsidRPr="00FA7C6B" w:rsidRDefault="006479A9" w:rsidP="00A836AE">
            <w:pPr>
              <w:spacing w:after="0" w:line="240" w:lineRule="auto"/>
              <w:ind w:left="0" w:right="0" w:firstLine="0"/>
              <w:jc w:val="center"/>
              <w:rPr>
                <w:color w:val="auto"/>
                <w:sz w:val="20"/>
                <w:szCs w:val="20"/>
              </w:rPr>
            </w:pPr>
          </w:p>
        </w:tc>
        <w:tc>
          <w:tcPr>
            <w:tcW w:w="1276" w:type="dxa"/>
            <w:vMerge/>
            <w:shd w:val="clear" w:color="auto" w:fill="auto"/>
          </w:tcPr>
          <w:p w14:paraId="56E85446" w14:textId="77777777" w:rsidR="006479A9" w:rsidRPr="00FA7C6B" w:rsidRDefault="006479A9" w:rsidP="00A836AE">
            <w:pPr>
              <w:spacing w:after="0" w:line="240" w:lineRule="auto"/>
              <w:ind w:left="0" w:right="0" w:firstLine="0"/>
              <w:jc w:val="left"/>
              <w:rPr>
                <w:color w:val="auto"/>
                <w:sz w:val="20"/>
                <w:szCs w:val="20"/>
              </w:rPr>
            </w:pPr>
          </w:p>
        </w:tc>
      </w:tr>
      <w:tr w:rsidR="00FA7C6B" w:rsidRPr="00FA7C6B" w14:paraId="3AA4B062" w14:textId="77777777" w:rsidTr="00C41251">
        <w:trPr>
          <w:trHeight w:val="1418"/>
        </w:trPr>
        <w:tc>
          <w:tcPr>
            <w:tcW w:w="851" w:type="dxa"/>
            <w:shd w:val="clear" w:color="auto" w:fill="auto"/>
          </w:tcPr>
          <w:p w14:paraId="2C66894B" w14:textId="77777777" w:rsidR="00C41251" w:rsidRPr="00FA7C6B" w:rsidRDefault="00C41251" w:rsidP="00A836AE">
            <w:pPr>
              <w:spacing w:after="0" w:line="240" w:lineRule="auto"/>
              <w:ind w:left="0" w:right="0" w:firstLine="0"/>
              <w:jc w:val="left"/>
              <w:rPr>
                <w:color w:val="auto"/>
                <w:sz w:val="20"/>
                <w:szCs w:val="20"/>
              </w:rPr>
            </w:pPr>
            <w:r w:rsidRPr="00FA7C6B">
              <w:rPr>
                <w:color w:val="auto"/>
                <w:sz w:val="20"/>
                <w:szCs w:val="20"/>
              </w:rPr>
              <w:t>Č: 8a</w:t>
            </w:r>
          </w:p>
          <w:p w14:paraId="7A244B80" w14:textId="1AF6700C" w:rsidR="00C41251" w:rsidRPr="00FA7C6B" w:rsidRDefault="00C41251" w:rsidP="00A836AE">
            <w:pPr>
              <w:spacing w:after="0" w:line="240" w:lineRule="auto"/>
              <w:ind w:left="0" w:right="0" w:firstLine="0"/>
              <w:jc w:val="left"/>
              <w:rPr>
                <w:color w:val="auto"/>
                <w:sz w:val="20"/>
                <w:szCs w:val="20"/>
              </w:rPr>
            </w:pPr>
            <w:r w:rsidRPr="00FA7C6B">
              <w:rPr>
                <w:color w:val="auto"/>
                <w:sz w:val="20"/>
                <w:szCs w:val="20"/>
              </w:rPr>
              <w:t>O: 1</w:t>
            </w:r>
          </w:p>
        </w:tc>
        <w:tc>
          <w:tcPr>
            <w:tcW w:w="4111" w:type="dxa"/>
            <w:shd w:val="clear" w:color="auto" w:fill="auto"/>
          </w:tcPr>
          <w:p w14:paraId="788D6E7D" w14:textId="77777777" w:rsidR="00C41251" w:rsidRPr="00FA7C6B" w:rsidRDefault="00C41251" w:rsidP="00A836AE">
            <w:pPr>
              <w:spacing w:after="0" w:line="240" w:lineRule="auto"/>
              <w:ind w:left="0" w:right="0" w:firstLine="0"/>
              <w:rPr>
                <w:color w:val="auto"/>
                <w:sz w:val="20"/>
                <w:szCs w:val="20"/>
              </w:rPr>
            </w:pPr>
            <w:r w:rsidRPr="00FA7C6B">
              <w:rPr>
                <w:color w:val="auto"/>
                <w:sz w:val="20"/>
                <w:szCs w:val="20"/>
              </w:rPr>
              <w:t>1.   Keď členský štát prijme ustanovenia v súlade s článkom 8, informuje Komisiu o tejto skutočnosti, ako aj o akejkoľvek neskoršej zmene, predovšetkým ak uvedené ustanovenia:</w:t>
            </w:r>
          </w:p>
          <w:p w14:paraId="64D4A8D8" w14:textId="77777777" w:rsidR="00C41251" w:rsidRPr="00FA7C6B" w:rsidRDefault="00C41251" w:rsidP="00A836AE">
            <w:pPr>
              <w:spacing w:after="0" w:line="240" w:lineRule="auto"/>
              <w:ind w:left="0" w:right="0" w:firstLine="0"/>
              <w:rPr>
                <w:color w:val="auto"/>
                <w:sz w:val="20"/>
                <w:szCs w:val="20"/>
              </w:rPr>
            </w:pPr>
            <w:r w:rsidRPr="00FA7C6B">
              <w:rPr>
                <w:color w:val="auto"/>
                <w:sz w:val="20"/>
                <w:szCs w:val="20"/>
              </w:rPr>
              <w:t xml:space="preserve">— </w:t>
            </w:r>
          </w:p>
          <w:p w14:paraId="4D5E54FD" w14:textId="77777777" w:rsidR="00C41251" w:rsidRPr="00FA7C6B" w:rsidRDefault="00C41251" w:rsidP="00A836AE">
            <w:pPr>
              <w:spacing w:after="0" w:line="240" w:lineRule="auto"/>
              <w:ind w:left="0" w:right="0" w:firstLine="0"/>
              <w:rPr>
                <w:color w:val="auto"/>
                <w:sz w:val="20"/>
                <w:szCs w:val="20"/>
              </w:rPr>
            </w:pPr>
            <w:r w:rsidRPr="00FA7C6B">
              <w:rPr>
                <w:color w:val="auto"/>
                <w:sz w:val="20"/>
                <w:szCs w:val="20"/>
              </w:rPr>
              <w:t>rozširujú hodnotenie neprijateľnosti na jednotlivo dohodnuté zmluvné podmienky alebo na primeranosť ceny či odmeny, alebo</w:t>
            </w:r>
          </w:p>
          <w:p w14:paraId="36EF44AE" w14:textId="77777777" w:rsidR="00C41251" w:rsidRPr="00FA7C6B" w:rsidRDefault="00C41251" w:rsidP="00A836AE">
            <w:pPr>
              <w:spacing w:after="0" w:line="240" w:lineRule="auto"/>
              <w:ind w:left="0" w:right="0" w:firstLine="0"/>
              <w:rPr>
                <w:color w:val="auto"/>
                <w:sz w:val="20"/>
                <w:szCs w:val="20"/>
              </w:rPr>
            </w:pPr>
            <w:r w:rsidRPr="00FA7C6B">
              <w:rPr>
                <w:color w:val="auto"/>
                <w:sz w:val="20"/>
                <w:szCs w:val="20"/>
              </w:rPr>
              <w:t xml:space="preserve">— </w:t>
            </w:r>
          </w:p>
          <w:p w14:paraId="5D715533" w14:textId="142A87BA" w:rsidR="00C41251" w:rsidRPr="00FA7C6B" w:rsidRDefault="00C41251" w:rsidP="00A836AE">
            <w:pPr>
              <w:spacing w:after="0" w:line="240" w:lineRule="auto"/>
              <w:ind w:left="0" w:right="0" w:firstLine="0"/>
              <w:rPr>
                <w:color w:val="auto"/>
                <w:sz w:val="20"/>
                <w:szCs w:val="20"/>
              </w:rPr>
            </w:pPr>
            <w:r w:rsidRPr="00FA7C6B">
              <w:rPr>
                <w:color w:val="auto"/>
                <w:sz w:val="20"/>
                <w:szCs w:val="20"/>
              </w:rPr>
              <w:t>obsahujú zoznamy zmluvných podmienok, ktoré sa považujú za neprijateľné.</w:t>
            </w:r>
          </w:p>
        </w:tc>
        <w:tc>
          <w:tcPr>
            <w:tcW w:w="709" w:type="dxa"/>
            <w:shd w:val="clear" w:color="auto" w:fill="auto"/>
          </w:tcPr>
          <w:p w14:paraId="5FDE6E5A" w14:textId="45F4CC6B" w:rsidR="00C41251" w:rsidRPr="00FA7C6B" w:rsidRDefault="00C41251" w:rsidP="00A836AE">
            <w:pPr>
              <w:spacing w:after="0" w:line="240" w:lineRule="auto"/>
              <w:ind w:left="0" w:right="0" w:firstLine="0"/>
              <w:jc w:val="center"/>
              <w:rPr>
                <w:color w:val="auto"/>
                <w:sz w:val="20"/>
                <w:szCs w:val="20"/>
              </w:rPr>
            </w:pPr>
            <w:r w:rsidRPr="00FA7C6B">
              <w:rPr>
                <w:color w:val="auto"/>
                <w:sz w:val="20"/>
                <w:szCs w:val="20"/>
              </w:rPr>
              <w:t>N</w:t>
            </w:r>
          </w:p>
        </w:tc>
        <w:tc>
          <w:tcPr>
            <w:tcW w:w="709" w:type="dxa"/>
            <w:shd w:val="clear" w:color="auto" w:fill="auto"/>
          </w:tcPr>
          <w:p w14:paraId="733C50F4" w14:textId="41442980" w:rsidR="00C41251" w:rsidRPr="00FA7C6B" w:rsidRDefault="00C41251" w:rsidP="00A836AE">
            <w:pPr>
              <w:spacing w:after="0" w:line="240" w:lineRule="auto"/>
              <w:ind w:left="0" w:right="0" w:firstLine="0"/>
              <w:jc w:val="center"/>
              <w:rPr>
                <w:color w:val="auto"/>
                <w:sz w:val="20"/>
                <w:szCs w:val="20"/>
              </w:rPr>
            </w:pPr>
            <w:r w:rsidRPr="00FA7C6B">
              <w:rPr>
                <w:color w:val="auto"/>
                <w:sz w:val="20"/>
                <w:szCs w:val="20"/>
              </w:rPr>
              <w:t>3</w:t>
            </w:r>
          </w:p>
        </w:tc>
        <w:tc>
          <w:tcPr>
            <w:tcW w:w="850" w:type="dxa"/>
            <w:shd w:val="clear" w:color="auto" w:fill="auto"/>
          </w:tcPr>
          <w:p w14:paraId="3F06F6A4" w14:textId="7EA9DBE5" w:rsidR="00C41251" w:rsidRPr="00FA7C6B" w:rsidRDefault="00C41251" w:rsidP="00A836AE">
            <w:pPr>
              <w:spacing w:after="0" w:line="240" w:lineRule="auto"/>
              <w:ind w:left="0" w:right="0" w:firstLine="0"/>
              <w:jc w:val="center"/>
              <w:rPr>
                <w:bCs/>
                <w:color w:val="auto"/>
                <w:sz w:val="20"/>
                <w:szCs w:val="20"/>
              </w:rPr>
            </w:pPr>
            <w:r w:rsidRPr="00FA7C6B">
              <w:rPr>
                <w:bCs/>
                <w:color w:val="auto"/>
                <w:sz w:val="20"/>
                <w:szCs w:val="20"/>
              </w:rPr>
              <w:t>§: 35</w:t>
            </w:r>
          </w:p>
          <w:p w14:paraId="6BFA8DCF" w14:textId="5C3594D3" w:rsidR="00C41251" w:rsidRPr="00FA7C6B" w:rsidRDefault="00C41251" w:rsidP="00A836AE">
            <w:pPr>
              <w:spacing w:after="0" w:line="240" w:lineRule="auto"/>
              <w:ind w:left="0" w:right="0" w:firstLine="0"/>
              <w:jc w:val="center"/>
              <w:rPr>
                <w:bCs/>
                <w:color w:val="auto"/>
                <w:sz w:val="20"/>
                <w:szCs w:val="20"/>
              </w:rPr>
            </w:pPr>
            <w:r w:rsidRPr="00FA7C6B">
              <w:rPr>
                <w:bCs/>
                <w:color w:val="auto"/>
                <w:sz w:val="20"/>
                <w:szCs w:val="20"/>
              </w:rPr>
              <w:t>O: 7</w:t>
            </w:r>
          </w:p>
        </w:tc>
        <w:tc>
          <w:tcPr>
            <w:tcW w:w="4395" w:type="dxa"/>
            <w:shd w:val="clear" w:color="auto" w:fill="auto"/>
          </w:tcPr>
          <w:p w14:paraId="061F3111" w14:textId="3006336D" w:rsidR="00C41251" w:rsidRPr="00FA7C6B" w:rsidRDefault="00C41251" w:rsidP="00A836AE">
            <w:pPr>
              <w:spacing w:after="0" w:line="240" w:lineRule="auto"/>
              <w:ind w:left="0" w:right="0" w:firstLine="0"/>
              <w:rPr>
                <w:bCs/>
                <w:color w:val="auto"/>
                <w:sz w:val="20"/>
                <w:szCs w:val="20"/>
              </w:rPr>
            </w:pPr>
            <w:r w:rsidRPr="00FA7C6B">
              <w:rPr>
                <w:bCs/>
                <w:color w:val="auto"/>
                <w:sz w:val="20"/>
                <w:szCs w:val="20"/>
              </w:rPr>
              <w:t>(7) Ministerstvá a ostatné ústredné orgány štátnej správy v rozsahu vymedzenej pôsobnosti plnia voči orgánom Európskej únie informačnú a oznamovaciu povinnosť, ktorá im vyplýva z právne záväzných aktov týchto orgánov.</w:t>
            </w:r>
          </w:p>
        </w:tc>
        <w:tc>
          <w:tcPr>
            <w:tcW w:w="850" w:type="dxa"/>
            <w:shd w:val="clear" w:color="auto" w:fill="auto"/>
          </w:tcPr>
          <w:p w14:paraId="75AA1E2F" w14:textId="586AA5BB" w:rsidR="00C41251" w:rsidRPr="00FA7C6B" w:rsidRDefault="00C41251" w:rsidP="00A836AE">
            <w:pPr>
              <w:spacing w:after="0" w:line="240" w:lineRule="auto"/>
              <w:ind w:left="0" w:right="0" w:firstLine="0"/>
              <w:jc w:val="center"/>
              <w:rPr>
                <w:color w:val="auto"/>
                <w:sz w:val="20"/>
                <w:szCs w:val="20"/>
              </w:rPr>
            </w:pPr>
            <w:r w:rsidRPr="00FA7C6B">
              <w:rPr>
                <w:color w:val="auto"/>
                <w:sz w:val="20"/>
                <w:szCs w:val="20"/>
              </w:rPr>
              <w:t>Ú</w:t>
            </w:r>
          </w:p>
        </w:tc>
        <w:tc>
          <w:tcPr>
            <w:tcW w:w="1418" w:type="dxa"/>
            <w:shd w:val="clear" w:color="auto" w:fill="auto"/>
          </w:tcPr>
          <w:p w14:paraId="1A54D615" w14:textId="77777777" w:rsidR="00C41251" w:rsidRPr="00FA7C6B" w:rsidRDefault="00C41251" w:rsidP="00A836AE">
            <w:pPr>
              <w:spacing w:after="0" w:line="240" w:lineRule="auto"/>
              <w:ind w:left="0" w:right="0" w:firstLine="0"/>
              <w:jc w:val="center"/>
              <w:rPr>
                <w:color w:val="auto"/>
                <w:sz w:val="20"/>
                <w:szCs w:val="20"/>
              </w:rPr>
            </w:pPr>
          </w:p>
        </w:tc>
        <w:tc>
          <w:tcPr>
            <w:tcW w:w="850" w:type="dxa"/>
            <w:shd w:val="clear" w:color="auto" w:fill="auto"/>
          </w:tcPr>
          <w:p w14:paraId="43A59169" w14:textId="0A0BE13F" w:rsidR="00C41251" w:rsidRPr="00FA7C6B" w:rsidRDefault="00C41251"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shd w:val="clear" w:color="auto" w:fill="auto"/>
          </w:tcPr>
          <w:p w14:paraId="41C8424F" w14:textId="77777777" w:rsidR="00C41251" w:rsidRPr="00FA7C6B" w:rsidRDefault="00C41251" w:rsidP="00A836AE">
            <w:pPr>
              <w:spacing w:after="0" w:line="240" w:lineRule="auto"/>
              <w:ind w:left="0" w:right="0" w:firstLine="0"/>
              <w:jc w:val="left"/>
              <w:rPr>
                <w:color w:val="auto"/>
                <w:sz w:val="20"/>
                <w:szCs w:val="20"/>
              </w:rPr>
            </w:pPr>
          </w:p>
        </w:tc>
      </w:tr>
      <w:tr w:rsidR="00FA7C6B" w:rsidRPr="00FA7C6B" w14:paraId="1F71768E" w14:textId="77777777" w:rsidTr="004F4C3E">
        <w:trPr>
          <w:trHeight w:val="1418"/>
        </w:trPr>
        <w:tc>
          <w:tcPr>
            <w:tcW w:w="851" w:type="dxa"/>
          </w:tcPr>
          <w:p w14:paraId="44B575A9"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Príloha</w:t>
            </w:r>
          </w:p>
          <w:p w14:paraId="705A2C4A"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O: 1</w:t>
            </w:r>
          </w:p>
          <w:p w14:paraId="60EF164F" w14:textId="0E96A768"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 a)</w:t>
            </w:r>
          </w:p>
        </w:tc>
        <w:tc>
          <w:tcPr>
            <w:tcW w:w="4111" w:type="dxa"/>
          </w:tcPr>
          <w:p w14:paraId="22C3CFE8" w14:textId="77777777" w:rsidR="00844075" w:rsidRPr="00FA7C6B" w:rsidRDefault="00844075" w:rsidP="00A836AE">
            <w:pPr>
              <w:spacing w:after="0" w:line="240" w:lineRule="auto"/>
              <w:ind w:left="0" w:right="0" w:firstLine="0"/>
              <w:rPr>
                <w:color w:val="auto"/>
                <w:sz w:val="20"/>
                <w:szCs w:val="20"/>
              </w:rPr>
            </w:pPr>
            <w:r w:rsidRPr="00FA7C6B">
              <w:rPr>
                <w:color w:val="auto"/>
                <w:sz w:val="20"/>
                <w:szCs w:val="20"/>
              </w:rPr>
              <w:t>1. Podmienky, ktorých zmyslom alebo účinkom je:</w:t>
            </w:r>
          </w:p>
          <w:p w14:paraId="4F37C039" w14:textId="16CDDC03" w:rsidR="00844075" w:rsidRPr="00FA7C6B" w:rsidRDefault="00844075" w:rsidP="00A836AE">
            <w:pPr>
              <w:spacing w:after="0" w:line="240" w:lineRule="auto"/>
              <w:ind w:left="0" w:right="0" w:firstLine="0"/>
              <w:rPr>
                <w:color w:val="auto"/>
                <w:sz w:val="20"/>
                <w:szCs w:val="20"/>
              </w:rPr>
            </w:pPr>
            <w:r w:rsidRPr="00FA7C6B">
              <w:rPr>
                <w:color w:val="auto"/>
                <w:sz w:val="20"/>
                <w:szCs w:val="20"/>
              </w:rPr>
              <w:t xml:space="preserve">a) vylúčenie alebo obmedzenie právnej zodpovednosti predajcu alebo dodávateľa v prípade smrti alebo zranenia spotrebiteľa </w:t>
            </w:r>
            <w:r w:rsidRPr="00FA7C6B">
              <w:rPr>
                <w:color w:val="auto"/>
                <w:sz w:val="20"/>
                <w:szCs w:val="20"/>
              </w:rPr>
              <w:lastRenderedPageBreak/>
              <w:t>spôsobeného konaním alebo opomenutím predajcu alebo dodávateľa;</w:t>
            </w:r>
          </w:p>
        </w:tc>
        <w:tc>
          <w:tcPr>
            <w:tcW w:w="709" w:type="dxa"/>
          </w:tcPr>
          <w:p w14:paraId="28D61749" w14:textId="1A928C7D" w:rsidR="00844075" w:rsidRPr="00FA7C6B" w:rsidRDefault="00844075" w:rsidP="00A836AE">
            <w:pPr>
              <w:spacing w:after="0" w:line="240" w:lineRule="auto"/>
              <w:ind w:left="0" w:right="0" w:firstLine="0"/>
              <w:jc w:val="center"/>
              <w:rPr>
                <w:b/>
                <w:color w:val="auto"/>
                <w:sz w:val="20"/>
                <w:szCs w:val="20"/>
              </w:rPr>
            </w:pPr>
            <w:r w:rsidRPr="00FA7C6B">
              <w:rPr>
                <w:color w:val="auto"/>
                <w:sz w:val="20"/>
                <w:szCs w:val="20"/>
              </w:rPr>
              <w:lastRenderedPageBreak/>
              <w:t>N</w:t>
            </w:r>
          </w:p>
        </w:tc>
        <w:tc>
          <w:tcPr>
            <w:tcW w:w="709" w:type="dxa"/>
          </w:tcPr>
          <w:p w14:paraId="3848176C" w14:textId="41F8D0ED" w:rsidR="00844075" w:rsidRPr="00FA7C6B" w:rsidRDefault="00844075" w:rsidP="00A836AE">
            <w:pPr>
              <w:spacing w:after="0" w:line="240" w:lineRule="auto"/>
              <w:ind w:left="0" w:right="0" w:firstLine="0"/>
              <w:jc w:val="center"/>
              <w:rPr>
                <w:b/>
                <w:color w:val="auto"/>
                <w:sz w:val="20"/>
                <w:szCs w:val="20"/>
              </w:rPr>
            </w:pPr>
            <w:r w:rsidRPr="00FA7C6B">
              <w:rPr>
                <w:color w:val="auto"/>
                <w:sz w:val="20"/>
                <w:szCs w:val="20"/>
              </w:rPr>
              <w:t>1</w:t>
            </w:r>
          </w:p>
        </w:tc>
        <w:tc>
          <w:tcPr>
            <w:tcW w:w="850" w:type="dxa"/>
          </w:tcPr>
          <w:p w14:paraId="7476113D" w14:textId="360DEAAF"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A836AE">
              <w:rPr>
                <w:bCs/>
                <w:color w:val="auto"/>
                <w:sz w:val="20"/>
                <w:szCs w:val="20"/>
              </w:rPr>
              <w:t>630</w:t>
            </w:r>
          </w:p>
          <w:p w14:paraId="40B76426" w14:textId="1A5C91E3"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P: c)</w:t>
            </w:r>
          </w:p>
        </w:tc>
        <w:tc>
          <w:tcPr>
            <w:tcW w:w="4395" w:type="dxa"/>
          </w:tcPr>
          <w:p w14:paraId="1C05482F" w14:textId="17EAD4B2" w:rsidR="00844075" w:rsidRPr="00FA7C6B" w:rsidRDefault="00844075" w:rsidP="00A836AE">
            <w:pPr>
              <w:spacing w:after="0" w:line="240" w:lineRule="auto"/>
              <w:ind w:left="0" w:right="0" w:firstLine="0"/>
              <w:rPr>
                <w:bCs/>
                <w:color w:val="auto"/>
                <w:sz w:val="20"/>
                <w:szCs w:val="20"/>
              </w:rPr>
            </w:pPr>
            <w:r w:rsidRPr="00FA7C6B">
              <w:rPr>
                <w:bCs/>
                <w:color w:val="auto"/>
                <w:sz w:val="20"/>
                <w:szCs w:val="20"/>
              </w:rPr>
              <w:t xml:space="preserve">Za neprijateľné podmienky v spotrebiteľskej zmluve sa považujú najmä ustanovenia, ktoré </w:t>
            </w:r>
          </w:p>
          <w:p w14:paraId="5689DE72" w14:textId="7CF84933" w:rsidR="00844075" w:rsidRPr="00FA7C6B" w:rsidRDefault="00A836AE" w:rsidP="00A836AE">
            <w:pPr>
              <w:spacing w:after="0" w:line="240" w:lineRule="auto"/>
              <w:ind w:left="0" w:right="0" w:firstLine="0"/>
              <w:rPr>
                <w:bCs/>
                <w:color w:val="auto"/>
                <w:sz w:val="20"/>
                <w:szCs w:val="20"/>
              </w:rPr>
            </w:pPr>
            <w:bookmarkStart w:id="1" w:name="paragraf-53.odsek-4.pismeno-c.text"/>
            <w:bookmarkStart w:id="2" w:name="paragraf-53.odsek-4.pismeno-c"/>
            <w:r w:rsidRPr="00A836AE">
              <w:rPr>
                <w:bCs/>
                <w:color w:val="auto"/>
                <w:sz w:val="20"/>
                <w:szCs w:val="20"/>
              </w:rPr>
              <w:t>c)</w:t>
            </w:r>
            <w:r w:rsidRPr="00A836AE">
              <w:rPr>
                <w:bCs/>
                <w:color w:val="auto"/>
                <w:sz w:val="20"/>
                <w:szCs w:val="20"/>
              </w:rPr>
              <w:tab/>
              <w:t>vylučujú alebo obmedzujú zodpovednosť obchodníka za konanie alebo opomenutie, ktorým sa spotrebiteľovi spôsobila smrť alebo škoda na zdraví,</w:t>
            </w:r>
            <w:r w:rsidR="00844075" w:rsidRPr="00FA7C6B">
              <w:rPr>
                <w:bCs/>
                <w:color w:val="auto"/>
                <w:sz w:val="20"/>
                <w:szCs w:val="20"/>
              </w:rPr>
              <w:t xml:space="preserve"> </w:t>
            </w:r>
            <w:bookmarkEnd w:id="1"/>
            <w:bookmarkEnd w:id="2"/>
          </w:p>
        </w:tc>
        <w:tc>
          <w:tcPr>
            <w:tcW w:w="850" w:type="dxa"/>
          </w:tcPr>
          <w:p w14:paraId="689C1A40" w14:textId="7777777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Ú</w:t>
            </w:r>
          </w:p>
          <w:p w14:paraId="022790B0" w14:textId="63A6BD9C" w:rsidR="00844075" w:rsidRPr="00FA7C6B" w:rsidRDefault="00844075" w:rsidP="00A836AE">
            <w:pPr>
              <w:spacing w:after="0" w:line="240" w:lineRule="auto"/>
              <w:ind w:left="0" w:right="0" w:firstLine="0"/>
              <w:rPr>
                <w:color w:val="auto"/>
                <w:sz w:val="20"/>
                <w:szCs w:val="20"/>
              </w:rPr>
            </w:pPr>
          </w:p>
        </w:tc>
        <w:tc>
          <w:tcPr>
            <w:tcW w:w="1418" w:type="dxa"/>
          </w:tcPr>
          <w:p w14:paraId="42E6582D" w14:textId="3FF60F03" w:rsidR="00844075" w:rsidRPr="00FA7C6B" w:rsidRDefault="00844075" w:rsidP="00A836AE">
            <w:pPr>
              <w:spacing w:after="0" w:line="240" w:lineRule="auto"/>
              <w:ind w:left="0" w:right="0" w:firstLine="0"/>
              <w:jc w:val="center"/>
              <w:rPr>
                <w:color w:val="auto"/>
                <w:sz w:val="20"/>
                <w:szCs w:val="20"/>
              </w:rPr>
            </w:pPr>
          </w:p>
        </w:tc>
        <w:tc>
          <w:tcPr>
            <w:tcW w:w="850" w:type="dxa"/>
          </w:tcPr>
          <w:p w14:paraId="19D17E95" w14:textId="1AC0C009"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tcPr>
          <w:p w14:paraId="14F1E882" w14:textId="77777777" w:rsidR="00844075" w:rsidRPr="00FA7C6B" w:rsidRDefault="00844075" w:rsidP="00A836AE">
            <w:pPr>
              <w:spacing w:after="0" w:line="240" w:lineRule="auto"/>
              <w:ind w:left="0" w:right="0" w:firstLine="0"/>
              <w:jc w:val="left"/>
              <w:rPr>
                <w:color w:val="auto"/>
                <w:sz w:val="20"/>
                <w:szCs w:val="20"/>
              </w:rPr>
            </w:pPr>
          </w:p>
        </w:tc>
      </w:tr>
      <w:tr w:rsidR="00FA7C6B" w:rsidRPr="00FA7C6B" w14:paraId="42CCEB2B" w14:textId="77777777" w:rsidTr="00530814">
        <w:trPr>
          <w:trHeight w:val="1418"/>
        </w:trPr>
        <w:tc>
          <w:tcPr>
            <w:tcW w:w="851" w:type="dxa"/>
            <w:shd w:val="clear" w:color="auto" w:fill="auto"/>
          </w:tcPr>
          <w:p w14:paraId="7C72786C"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Príloha</w:t>
            </w:r>
          </w:p>
          <w:p w14:paraId="4E82BD35"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O: 1</w:t>
            </w:r>
          </w:p>
          <w:p w14:paraId="2D4E6108" w14:textId="1ED09E7D"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 b)</w:t>
            </w:r>
          </w:p>
        </w:tc>
        <w:tc>
          <w:tcPr>
            <w:tcW w:w="4111" w:type="dxa"/>
            <w:shd w:val="clear" w:color="auto" w:fill="auto"/>
          </w:tcPr>
          <w:p w14:paraId="32ED33B8" w14:textId="451F71FF" w:rsidR="00844075" w:rsidRPr="00FA7C6B" w:rsidRDefault="00844075" w:rsidP="00A836AE">
            <w:pPr>
              <w:spacing w:after="0" w:line="240" w:lineRule="auto"/>
              <w:ind w:left="0" w:right="0" w:firstLine="0"/>
              <w:rPr>
                <w:color w:val="auto"/>
                <w:sz w:val="20"/>
                <w:szCs w:val="20"/>
              </w:rPr>
            </w:pPr>
            <w:r w:rsidRPr="00FA7C6B">
              <w:rPr>
                <w:color w:val="auto"/>
                <w:sz w:val="20"/>
                <w:szCs w:val="20"/>
              </w:rPr>
              <w:t>b) neprimerané vylúčenie alebo obmedzenie oprávnených záujmov spotrebiteľa vo vzťahu k predajcovi alebo dodávateľovi, alebo inej strane, v prípade celkového alebo čiastočného neplnenia alebo neprimeraného plnenia akýchkoľvek zmluvných záväzkov predajcu alebo dodávateľa, vrátane možnosti úhrady dlhu predajcovi alebo dodávateľovi na započítanie nároku, ktorý si môže voči nemu uplatniť spotrebiteľ;</w:t>
            </w:r>
          </w:p>
        </w:tc>
        <w:tc>
          <w:tcPr>
            <w:tcW w:w="709" w:type="dxa"/>
            <w:shd w:val="clear" w:color="auto" w:fill="auto"/>
          </w:tcPr>
          <w:p w14:paraId="50E5DC14" w14:textId="5FCF854E"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N</w:t>
            </w:r>
          </w:p>
        </w:tc>
        <w:tc>
          <w:tcPr>
            <w:tcW w:w="709" w:type="dxa"/>
            <w:shd w:val="clear" w:color="auto" w:fill="auto"/>
          </w:tcPr>
          <w:p w14:paraId="1D38DAFC" w14:textId="42D2CCCE"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shd w:val="clear" w:color="auto" w:fill="auto"/>
          </w:tcPr>
          <w:p w14:paraId="57648B2F" w14:textId="57A8A072"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A836AE">
              <w:rPr>
                <w:bCs/>
                <w:color w:val="auto"/>
                <w:sz w:val="20"/>
                <w:szCs w:val="20"/>
              </w:rPr>
              <w:t>630</w:t>
            </w:r>
          </w:p>
          <w:p w14:paraId="473C66C3" w14:textId="59ED31BE"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P: m)</w:t>
            </w:r>
          </w:p>
          <w:p w14:paraId="2935C8B8" w14:textId="77777777" w:rsidR="00844075" w:rsidRPr="00FA7C6B" w:rsidRDefault="00844075" w:rsidP="00A836AE">
            <w:pPr>
              <w:spacing w:after="0" w:line="240" w:lineRule="auto"/>
              <w:ind w:left="0" w:right="0" w:firstLine="0"/>
              <w:jc w:val="center"/>
              <w:rPr>
                <w:bCs/>
                <w:color w:val="auto"/>
                <w:sz w:val="20"/>
                <w:szCs w:val="20"/>
              </w:rPr>
            </w:pPr>
          </w:p>
        </w:tc>
        <w:tc>
          <w:tcPr>
            <w:tcW w:w="4395" w:type="dxa"/>
            <w:shd w:val="clear" w:color="auto" w:fill="auto"/>
          </w:tcPr>
          <w:p w14:paraId="29449245" w14:textId="77777777" w:rsidR="00844075" w:rsidRPr="00FA7C6B" w:rsidRDefault="00844075" w:rsidP="00A836AE">
            <w:pPr>
              <w:spacing w:after="0" w:line="240" w:lineRule="auto"/>
              <w:ind w:left="0" w:right="0" w:firstLine="0"/>
              <w:rPr>
                <w:bCs/>
                <w:color w:val="auto"/>
                <w:sz w:val="20"/>
                <w:szCs w:val="20"/>
              </w:rPr>
            </w:pPr>
            <w:r w:rsidRPr="00FA7C6B">
              <w:rPr>
                <w:bCs/>
                <w:color w:val="auto"/>
                <w:sz w:val="20"/>
                <w:szCs w:val="20"/>
              </w:rPr>
              <w:t xml:space="preserve">Za neprijateľné podmienky v spotrebiteľskej zmluve sa považujú najmä ustanovenia, ktoré </w:t>
            </w:r>
          </w:p>
          <w:p w14:paraId="0F620626" w14:textId="2CF08892" w:rsidR="00844075" w:rsidRPr="00FA7C6B" w:rsidRDefault="00A836AE" w:rsidP="00A836AE">
            <w:pPr>
              <w:spacing w:after="0" w:line="240" w:lineRule="auto"/>
              <w:ind w:left="0" w:right="0" w:firstLine="0"/>
              <w:rPr>
                <w:bCs/>
                <w:color w:val="auto"/>
                <w:sz w:val="20"/>
                <w:szCs w:val="20"/>
              </w:rPr>
            </w:pPr>
            <w:r w:rsidRPr="00A836AE">
              <w:rPr>
                <w:bCs/>
                <w:color w:val="auto"/>
                <w:sz w:val="20"/>
                <w:szCs w:val="20"/>
              </w:rPr>
              <w:t>m)</w:t>
            </w:r>
            <w:r w:rsidRPr="00A836AE">
              <w:rPr>
                <w:bCs/>
                <w:color w:val="auto"/>
                <w:sz w:val="20"/>
                <w:szCs w:val="20"/>
              </w:rPr>
              <w:tab/>
              <w:t>v prípade čiastočného alebo úplného nesplnenia dlhu zo strany obchodníka neprimerane obmedzujú alebo vylučujú možnosť spotrebiteľa domáhať sa svojich práv vrátane práva spotrebiteľa započítať pohľadávku voči obchodníkovi,</w:t>
            </w:r>
          </w:p>
        </w:tc>
        <w:tc>
          <w:tcPr>
            <w:tcW w:w="850" w:type="dxa"/>
            <w:shd w:val="clear" w:color="auto" w:fill="auto"/>
          </w:tcPr>
          <w:p w14:paraId="5BB2CFFF" w14:textId="7777777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Ú</w:t>
            </w:r>
          </w:p>
          <w:p w14:paraId="3E92A856" w14:textId="77777777" w:rsidR="00844075" w:rsidRPr="00FA7C6B" w:rsidRDefault="00844075" w:rsidP="00A836AE">
            <w:pPr>
              <w:spacing w:after="0" w:line="240" w:lineRule="auto"/>
              <w:ind w:left="0" w:right="0" w:firstLine="0"/>
              <w:jc w:val="center"/>
              <w:rPr>
                <w:color w:val="auto"/>
                <w:sz w:val="20"/>
                <w:szCs w:val="20"/>
              </w:rPr>
            </w:pPr>
          </w:p>
        </w:tc>
        <w:tc>
          <w:tcPr>
            <w:tcW w:w="1418" w:type="dxa"/>
            <w:shd w:val="clear" w:color="auto" w:fill="auto"/>
          </w:tcPr>
          <w:p w14:paraId="1B50BE7D" w14:textId="77777777" w:rsidR="00844075" w:rsidRPr="00FA7C6B" w:rsidRDefault="00844075" w:rsidP="00A836AE">
            <w:pPr>
              <w:spacing w:after="0" w:line="240" w:lineRule="auto"/>
              <w:ind w:left="0" w:right="0" w:firstLine="0"/>
              <w:jc w:val="center"/>
              <w:rPr>
                <w:color w:val="auto"/>
                <w:sz w:val="20"/>
                <w:szCs w:val="20"/>
              </w:rPr>
            </w:pPr>
          </w:p>
        </w:tc>
        <w:tc>
          <w:tcPr>
            <w:tcW w:w="850" w:type="dxa"/>
            <w:shd w:val="clear" w:color="auto" w:fill="auto"/>
          </w:tcPr>
          <w:p w14:paraId="03A893AF" w14:textId="5836EB24"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shd w:val="clear" w:color="auto" w:fill="auto"/>
          </w:tcPr>
          <w:p w14:paraId="753664FB" w14:textId="77777777" w:rsidR="00844075" w:rsidRPr="00FA7C6B" w:rsidRDefault="00844075" w:rsidP="00A836AE">
            <w:pPr>
              <w:spacing w:after="0" w:line="240" w:lineRule="auto"/>
              <w:ind w:left="0" w:right="0" w:firstLine="0"/>
              <w:jc w:val="left"/>
              <w:rPr>
                <w:color w:val="auto"/>
                <w:sz w:val="20"/>
                <w:szCs w:val="20"/>
              </w:rPr>
            </w:pPr>
          </w:p>
        </w:tc>
      </w:tr>
      <w:tr w:rsidR="00FA7C6B" w:rsidRPr="00FA7C6B" w14:paraId="02076F48" w14:textId="77777777" w:rsidTr="006D1C17">
        <w:trPr>
          <w:trHeight w:val="1261"/>
        </w:trPr>
        <w:tc>
          <w:tcPr>
            <w:tcW w:w="851" w:type="dxa"/>
            <w:shd w:val="clear" w:color="auto" w:fill="auto"/>
          </w:tcPr>
          <w:p w14:paraId="69FE1F97"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Príloha</w:t>
            </w:r>
          </w:p>
          <w:p w14:paraId="550ECAF5"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O: 1</w:t>
            </w:r>
          </w:p>
          <w:p w14:paraId="6A607610" w14:textId="0BF41716"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 c)</w:t>
            </w:r>
          </w:p>
        </w:tc>
        <w:tc>
          <w:tcPr>
            <w:tcW w:w="4111" w:type="dxa"/>
            <w:shd w:val="clear" w:color="auto" w:fill="auto"/>
          </w:tcPr>
          <w:p w14:paraId="119E407F" w14:textId="7C583E48" w:rsidR="00844075" w:rsidRPr="00FA7C6B" w:rsidRDefault="00844075" w:rsidP="00A836AE">
            <w:pPr>
              <w:spacing w:after="0" w:line="240" w:lineRule="auto"/>
              <w:ind w:left="0" w:right="0" w:firstLine="0"/>
              <w:rPr>
                <w:color w:val="auto"/>
                <w:sz w:val="20"/>
                <w:szCs w:val="20"/>
              </w:rPr>
            </w:pPr>
            <w:r w:rsidRPr="00FA7C6B">
              <w:rPr>
                <w:color w:val="auto"/>
                <w:sz w:val="20"/>
                <w:szCs w:val="20"/>
              </w:rPr>
              <w:t>c) vypracovanie dohody zaväzujúcej spotrebiteľa v prípade, že poskytovanie služieb predajcom alebo dodávateľom podlieha podmienkam, ktorých plnenie závisí len od jeho vlastnej vôle;</w:t>
            </w:r>
          </w:p>
        </w:tc>
        <w:tc>
          <w:tcPr>
            <w:tcW w:w="709" w:type="dxa"/>
            <w:shd w:val="clear" w:color="auto" w:fill="auto"/>
          </w:tcPr>
          <w:p w14:paraId="7F1D0533" w14:textId="262D8E45"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N</w:t>
            </w:r>
          </w:p>
        </w:tc>
        <w:tc>
          <w:tcPr>
            <w:tcW w:w="709" w:type="dxa"/>
            <w:shd w:val="clear" w:color="auto" w:fill="auto"/>
          </w:tcPr>
          <w:p w14:paraId="175D7728" w14:textId="0B3EB378"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shd w:val="clear" w:color="auto" w:fill="auto"/>
          </w:tcPr>
          <w:p w14:paraId="1466B8B9" w14:textId="6497F155"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A836AE">
              <w:rPr>
                <w:bCs/>
                <w:color w:val="auto"/>
                <w:sz w:val="20"/>
                <w:szCs w:val="20"/>
              </w:rPr>
              <w:t>630</w:t>
            </w:r>
          </w:p>
          <w:p w14:paraId="43C947AE" w14:textId="3C52BDDE"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P: s)</w:t>
            </w:r>
          </w:p>
          <w:p w14:paraId="77B0F64C" w14:textId="77777777" w:rsidR="00844075" w:rsidRPr="00FA7C6B" w:rsidRDefault="00844075" w:rsidP="00A836AE">
            <w:pPr>
              <w:spacing w:after="0" w:line="240" w:lineRule="auto"/>
              <w:ind w:left="0" w:right="0" w:firstLine="0"/>
              <w:jc w:val="center"/>
              <w:rPr>
                <w:bCs/>
                <w:color w:val="auto"/>
                <w:sz w:val="20"/>
                <w:szCs w:val="20"/>
              </w:rPr>
            </w:pPr>
          </w:p>
        </w:tc>
        <w:tc>
          <w:tcPr>
            <w:tcW w:w="4395" w:type="dxa"/>
            <w:shd w:val="clear" w:color="auto" w:fill="auto"/>
          </w:tcPr>
          <w:p w14:paraId="6D7C9C64" w14:textId="77777777" w:rsidR="00844075" w:rsidRPr="00FA7C6B" w:rsidRDefault="00844075" w:rsidP="00A836AE">
            <w:pPr>
              <w:spacing w:after="0" w:line="240" w:lineRule="auto"/>
              <w:ind w:left="0" w:right="0" w:firstLine="0"/>
              <w:rPr>
                <w:bCs/>
                <w:color w:val="auto"/>
                <w:sz w:val="20"/>
                <w:szCs w:val="20"/>
              </w:rPr>
            </w:pPr>
            <w:r w:rsidRPr="00FA7C6B">
              <w:rPr>
                <w:bCs/>
                <w:color w:val="auto"/>
                <w:sz w:val="20"/>
                <w:szCs w:val="20"/>
              </w:rPr>
              <w:t xml:space="preserve">Za neprijateľné podmienky v spotrebiteľskej zmluve sa považujú najmä ustanovenia, ktoré </w:t>
            </w:r>
          </w:p>
          <w:p w14:paraId="186867DC" w14:textId="77777777" w:rsidR="00E7009D" w:rsidRPr="00E7009D" w:rsidRDefault="00E7009D" w:rsidP="00E7009D">
            <w:pPr>
              <w:spacing w:after="0" w:line="240" w:lineRule="auto"/>
              <w:rPr>
                <w:bCs/>
                <w:color w:val="auto"/>
                <w:sz w:val="20"/>
                <w:szCs w:val="20"/>
              </w:rPr>
            </w:pPr>
            <w:r w:rsidRPr="00E7009D">
              <w:rPr>
                <w:bCs/>
                <w:color w:val="auto"/>
                <w:sz w:val="20"/>
                <w:szCs w:val="20"/>
              </w:rPr>
              <w:t xml:space="preserve">uzavretia dohody o zabezpečení splnenia dlhu spotrebiteľa, </w:t>
            </w:r>
          </w:p>
          <w:p w14:paraId="5AE5A75C" w14:textId="532ABF18" w:rsidR="00844075" w:rsidRPr="00FA7C6B" w:rsidRDefault="00E7009D" w:rsidP="00E7009D">
            <w:pPr>
              <w:spacing w:after="0" w:line="240" w:lineRule="auto"/>
              <w:rPr>
                <w:bCs/>
                <w:color w:val="auto"/>
                <w:sz w:val="20"/>
                <w:szCs w:val="20"/>
              </w:rPr>
            </w:pPr>
            <w:r w:rsidRPr="00E7009D">
              <w:rPr>
                <w:bCs/>
                <w:color w:val="auto"/>
                <w:sz w:val="20"/>
                <w:szCs w:val="20"/>
              </w:rPr>
              <w:t>s)</w:t>
            </w:r>
            <w:r w:rsidRPr="00E7009D">
              <w:rPr>
                <w:bCs/>
                <w:color w:val="auto"/>
                <w:sz w:val="20"/>
                <w:szCs w:val="20"/>
              </w:rPr>
              <w:tab/>
              <w:t>požadujú od spotrebiteľa plnenie za službu, ktorej poskytnutie obchodníkom v prevažnej miere nesleduje záujmy spotrebiteľa,</w:t>
            </w:r>
            <w:r w:rsidR="00844075" w:rsidRPr="00FA7C6B">
              <w:rPr>
                <w:bCs/>
                <w:color w:val="auto"/>
                <w:sz w:val="20"/>
                <w:szCs w:val="20"/>
              </w:rPr>
              <w:t xml:space="preserve"> </w:t>
            </w:r>
          </w:p>
        </w:tc>
        <w:tc>
          <w:tcPr>
            <w:tcW w:w="850" w:type="dxa"/>
            <w:shd w:val="clear" w:color="auto" w:fill="auto"/>
          </w:tcPr>
          <w:p w14:paraId="59EE41B3" w14:textId="7777777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Ú</w:t>
            </w:r>
          </w:p>
          <w:p w14:paraId="37526809" w14:textId="77777777" w:rsidR="00844075" w:rsidRPr="00FA7C6B" w:rsidRDefault="00844075" w:rsidP="00A836AE">
            <w:pPr>
              <w:spacing w:after="0" w:line="240" w:lineRule="auto"/>
              <w:ind w:left="0" w:right="0" w:firstLine="0"/>
              <w:jc w:val="center"/>
              <w:rPr>
                <w:color w:val="auto"/>
                <w:sz w:val="20"/>
                <w:szCs w:val="20"/>
              </w:rPr>
            </w:pPr>
          </w:p>
        </w:tc>
        <w:tc>
          <w:tcPr>
            <w:tcW w:w="1418" w:type="dxa"/>
            <w:shd w:val="clear" w:color="auto" w:fill="auto"/>
          </w:tcPr>
          <w:p w14:paraId="6F6E0585" w14:textId="77777777" w:rsidR="00844075" w:rsidRPr="00FA7C6B" w:rsidRDefault="00844075" w:rsidP="00A836AE">
            <w:pPr>
              <w:spacing w:after="0" w:line="240" w:lineRule="auto"/>
              <w:ind w:left="0" w:right="0" w:firstLine="0"/>
              <w:jc w:val="center"/>
              <w:rPr>
                <w:color w:val="auto"/>
                <w:sz w:val="20"/>
                <w:szCs w:val="20"/>
              </w:rPr>
            </w:pPr>
          </w:p>
        </w:tc>
        <w:tc>
          <w:tcPr>
            <w:tcW w:w="850" w:type="dxa"/>
            <w:shd w:val="clear" w:color="auto" w:fill="auto"/>
          </w:tcPr>
          <w:p w14:paraId="6AD6C0DD" w14:textId="063C2149"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shd w:val="clear" w:color="auto" w:fill="auto"/>
          </w:tcPr>
          <w:p w14:paraId="4BB1E0BC" w14:textId="77777777" w:rsidR="00844075" w:rsidRPr="00FA7C6B" w:rsidRDefault="00844075" w:rsidP="00A836AE">
            <w:pPr>
              <w:spacing w:after="0" w:line="240" w:lineRule="auto"/>
              <w:ind w:left="0" w:right="0" w:firstLine="0"/>
              <w:jc w:val="left"/>
              <w:rPr>
                <w:color w:val="auto"/>
                <w:sz w:val="20"/>
                <w:szCs w:val="20"/>
              </w:rPr>
            </w:pPr>
          </w:p>
        </w:tc>
      </w:tr>
      <w:tr w:rsidR="00FA7C6B" w:rsidRPr="00FA7C6B" w14:paraId="6209D430" w14:textId="77777777" w:rsidTr="00530814">
        <w:trPr>
          <w:trHeight w:val="1418"/>
        </w:trPr>
        <w:tc>
          <w:tcPr>
            <w:tcW w:w="851" w:type="dxa"/>
            <w:shd w:val="clear" w:color="auto" w:fill="auto"/>
          </w:tcPr>
          <w:p w14:paraId="0A59C08E"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Príloha</w:t>
            </w:r>
          </w:p>
          <w:p w14:paraId="303CCF72"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O: 1</w:t>
            </w:r>
          </w:p>
          <w:p w14:paraId="25E175C8" w14:textId="190E76F1"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 d)</w:t>
            </w:r>
          </w:p>
        </w:tc>
        <w:tc>
          <w:tcPr>
            <w:tcW w:w="4111" w:type="dxa"/>
            <w:shd w:val="clear" w:color="auto" w:fill="auto"/>
          </w:tcPr>
          <w:p w14:paraId="5570378C" w14:textId="1B1EFD8C" w:rsidR="00844075" w:rsidRPr="00FA7C6B" w:rsidRDefault="00844075" w:rsidP="00A836AE">
            <w:pPr>
              <w:spacing w:after="0" w:line="240" w:lineRule="auto"/>
              <w:ind w:left="0" w:right="0" w:firstLine="0"/>
              <w:rPr>
                <w:color w:val="auto"/>
                <w:sz w:val="20"/>
                <w:szCs w:val="20"/>
              </w:rPr>
            </w:pPr>
            <w:r w:rsidRPr="00FA7C6B">
              <w:rPr>
                <w:color w:val="auto"/>
                <w:sz w:val="20"/>
                <w:szCs w:val="20"/>
              </w:rPr>
              <w:t>d) umožniť predajcovi alebo dodávateľovi ponechať si sumy zaplatené spotrebiteľom, keď sa spotrebiteľ rozhodne neuzatvoriť alebo neplniť zmluvu, bez poskytnutia zodpovedajúcej čiastky náhrady spotrebiteľovi zo strany predajcu alebo dodávateľa, ktorí sú stranou vypovedajúcou zmluvu;</w:t>
            </w:r>
          </w:p>
        </w:tc>
        <w:tc>
          <w:tcPr>
            <w:tcW w:w="709" w:type="dxa"/>
            <w:shd w:val="clear" w:color="auto" w:fill="auto"/>
          </w:tcPr>
          <w:p w14:paraId="4D0FD10C" w14:textId="4D2825C1"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N</w:t>
            </w:r>
          </w:p>
        </w:tc>
        <w:tc>
          <w:tcPr>
            <w:tcW w:w="709" w:type="dxa"/>
            <w:shd w:val="clear" w:color="auto" w:fill="auto"/>
          </w:tcPr>
          <w:p w14:paraId="72D3955E" w14:textId="7E2230C8"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shd w:val="clear" w:color="auto" w:fill="auto"/>
          </w:tcPr>
          <w:p w14:paraId="2E3DE299" w14:textId="4954B11B"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A836AE">
              <w:rPr>
                <w:bCs/>
                <w:color w:val="auto"/>
                <w:sz w:val="20"/>
                <w:szCs w:val="20"/>
              </w:rPr>
              <w:t>630</w:t>
            </w:r>
          </w:p>
          <w:p w14:paraId="172AD104" w14:textId="30F79761"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P: e)</w:t>
            </w:r>
          </w:p>
          <w:p w14:paraId="3A163973" w14:textId="77777777" w:rsidR="00844075" w:rsidRPr="00FA7C6B" w:rsidRDefault="00844075" w:rsidP="00A836AE">
            <w:pPr>
              <w:spacing w:after="0" w:line="240" w:lineRule="auto"/>
              <w:ind w:left="0" w:right="0" w:firstLine="0"/>
              <w:jc w:val="center"/>
              <w:rPr>
                <w:bCs/>
                <w:color w:val="auto"/>
                <w:sz w:val="20"/>
                <w:szCs w:val="20"/>
              </w:rPr>
            </w:pPr>
          </w:p>
        </w:tc>
        <w:tc>
          <w:tcPr>
            <w:tcW w:w="4395" w:type="dxa"/>
            <w:shd w:val="clear" w:color="auto" w:fill="auto"/>
          </w:tcPr>
          <w:p w14:paraId="50A23B49" w14:textId="53F70491" w:rsidR="00844075" w:rsidRPr="00FA7C6B" w:rsidRDefault="00844075" w:rsidP="00A836AE">
            <w:pPr>
              <w:spacing w:after="0" w:line="240" w:lineRule="auto"/>
              <w:ind w:left="0" w:right="0" w:firstLine="0"/>
              <w:rPr>
                <w:bCs/>
                <w:color w:val="auto"/>
                <w:sz w:val="20"/>
                <w:szCs w:val="20"/>
              </w:rPr>
            </w:pPr>
            <w:r w:rsidRPr="00FA7C6B">
              <w:rPr>
                <w:bCs/>
                <w:color w:val="auto"/>
                <w:sz w:val="20"/>
                <w:szCs w:val="20"/>
              </w:rPr>
              <w:t xml:space="preserve">Za neprijateľné podmienky v spotrebiteľskej zmluve sa považujú najmä ustanovenia, ktoré </w:t>
            </w:r>
          </w:p>
          <w:p w14:paraId="01A6C5D3" w14:textId="313CC696" w:rsidR="00844075" w:rsidRPr="00FA7C6B" w:rsidRDefault="00E7009D" w:rsidP="00A836AE">
            <w:pPr>
              <w:spacing w:after="0" w:line="240" w:lineRule="auto"/>
              <w:ind w:left="0" w:right="0" w:firstLine="0"/>
              <w:rPr>
                <w:bCs/>
                <w:color w:val="auto"/>
                <w:sz w:val="20"/>
                <w:szCs w:val="20"/>
              </w:rPr>
            </w:pPr>
            <w:r w:rsidRPr="00E7009D">
              <w:rPr>
                <w:bCs/>
                <w:color w:val="auto"/>
                <w:sz w:val="20"/>
                <w:szCs w:val="20"/>
              </w:rPr>
              <w:t>e)</w:t>
            </w:r>
            <w:r w:rsidRPr="00E7009D">
              <w:rPr>
                <w:bCs/>
                <w:color w:val="auto"/>
                <w:sz w:val="20"/>
                <w:szCs w:val="20"/>
              </w:rPr>
              <w:tab/>
              <w:t xml:space="preserve">umožňujú obchodníkovi, aby spotrebiteľovi nevydal ním poskytnuté plnenie aj vtedy, ak spotrebiteľ neuzavrie s obchodníkom zmluvu alebo od nej odstúpi, </w:t>
            </w:r>
          </w:p>
        </w:tc>
        <w:tc>
          <w:tcPr>
            <w:tcW w:w="850" w:type="dxa"/>
            <w:shd w:val="clear" w:color="auto" w:fill="auto"/>
          </w:tcPr>
          <w:p w14:paraId="51C8DCEB" w14:textId="7777777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Ú</w:t>
            </w:r>
          </w:p>
          <w:p w14:paraId="75FFE958" w14:textId="77777777" w:rsidR="00844075" w:rsidRPr="00FA7C6B" w:rsidRDefault="00844075" w:rsidP="00A836AE">
            <w:pPr>
              <w:spacing w:after="0" w:line="240" w:lineRule="auto"/>
              <w:ind w:left="0" w:right="0" w:firstLine="0"/>
              <w:jc w:val="center"/>
              <w:rPr>
                <w:color w:val="auto"/>
                <w:sz w:val="20"/>
                <w:szCs w:val="20"/>
              </w:rPr>
            </w:pPr>
          </w:p>
        </w:tc>
        <w:tc>
          <w:tcPr>
            <w:tcW w:w="1418" w:type="dxa"/>
            <w:shd w:val="clear" w:color="auto" w:fill="auto"/>
          </w:tcPr>
          <w:p w14:paraId="75A7CFED" w14:textId="77777777" w:rsidR="00844075" w:rsidRPr="00FA7C6B" w:rsidRDefault="00844075" w:rsidP="00A836AE">
            <w:pPr>
              <w:spacing w:after="0" w:line="240" w:lineRule="auto"/>
              <w:ind w:left="0" w:right="0" w:firstLine="0"/>
              <w:jc w:val="center"/>
              <w:rPr>
                <w:color w:val="auto"/>
                <w:sz w:val="20"/>
                <w:szCs w:val="20"/>
              </w:rPr>
            </w:pPr>
          </w:p>
        </w:tc>
        <w:tc>
          <w:tcPr>
            <w:tcW w:w="850" w:type="dxa"/>
            <w:shd w:val="clear" w:color="auto" w:fill="auto"/>
          </w:tcPr>
          <w:p w14:paraId="41E09F53" w14:textId="711D4F8C"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shd w:val="clear" w:color="auto" w:fill="auto"/>
          </w:tcPr>
          <w:p w14:paraId="614D001A" w14:textId="77777777" w:rsidR="00844075" w:rsidRPr="00FA7C6B" w:rsidRDefault="00844075" w:rsidP="00A836AE">
            <w:pPr>
              <w:spacing w:after="0" w:line="240" w:lineRule="auto"/>
              <w:ind w:left="0" w:right="0" w:firstLine="0"/>
              <w:jc w:val="left"/>
              <w:rPr>
                <w:color w:val="auto"/>
                <w:sz w:val="20"/>
                <w:szCs w:val="20"/>
              </w:rPr>
            </w:pPr>
          </w:p>
        </w:tc>
      </w:tr>
      <w:tr w:rsidR="00FA7C6B" w:rsidRPr="00FA7C6B" w14:paraId="72C6CF22" w14:textId="77777777" w:rsidTr="006D1C17">
        <w:trPr>
          <w:trHeight w:val="1266"/>
        </w:trPr>
        <w:tc>
          <w:tcPr>
            <w:tcW w:w="851" w:type="dxa"/>
          </w:tcPr>
          <w:p w14:paraId="41840C94"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Príloha</w:t>
            </w:r>
          </w:p>
          <w:p w14:paraId="01E368B4"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O: 1</w:t>
            </w:r>
          </w:p>
          <w:p w14:paraId="166B2BC2" w14:textId="7C046CC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 e)</w:t>
            </w:r>
          </w:p>
        </w:tc>
        <w:tc>
          <w:tcPr>
            <w:tcW w:w="4111" w:type="dxa"/>
          </w:tcPr>
          <w:p w14:paraId="287A6242" w14:textId="42E7F1FB" w:rsidR="00844075" w:rsidRPr="00FA7C6B" w:rsidRDefault="00844075" w:rsidP="00A836AE">
            <w:pPr>
              <w:spacing w:after="0" w:line="240" w:lineRule="auto"/>
              <w:ind w:left="0" w:right="0" w:firstLine="0"/>
              <w:rPr>
                <w:color w:val="auto"/>
                <w:sz w:val="20"/>
                <w:szCs w:val="20"/>
              </w:rPr>
            </w:pPr>
            <w:r w:rsidRPr="00FA7C6B">
              <w:rPr>
                <w:color w:val="auto"/>
                <w:sz w:val="20"/>
                <w:szCs w:val="20"/>
              </w:rPr>
              <w:t>e) požadovať od spotrebiteľa, ktorý nesplnil svoj záväzok, aby zaplatil neprimerane vysokú sumu ako náhradu;</w:t>
            </w:r>
          </w:p>
        </w:tc>
        <w:tc>
          <w:tcPr>
            <w:tcW w:w="709" w:type="dxa"/>
          </w:tcPr>
          <w:p w14:paraId="7A183AF7" w14:textId="5EB07E1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N</w:t>
            </w:r>
          </w:p>
        </w:tc>
        <w:tc>
          <w:tcPr>
            <w:tcW w:w="709" w:type="dxa"/>
          </w:tcPr>
          <w:p w14:paraId="0E9B1064" w14:textId="7EBB9013"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tcPr>
          <w:p w14:paraId="339AD574" w14:textId="7755C581"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A836AE">
              <w:rPr>
                <w:bCs/>
                <w:color w:val="auto"/>
                <w:sz w:val="20"/>
                <w:szCs w:val="20"/>
              </w:rPr>
              <w:t>630</w:t>
            </w:r>
          </w:p>
          <w:p w14:paraId="55FB9230" w14:textId="3E959A34"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P: k)</w:t>
            </w:r>
          </w:p>
          <w:p w14:paraId="6DD08D23" w14:textId="77777777" w:rsidR="00844075" w:rsidRPr="00FA7C6B" w:rsidRDefault="00844075" w:rsidP="00A836AE">
            <w:pPr>
              <w:spacing w:after="0" w:line="240" w:lineRule="auto"/>
              <w:ind w:left="0" w:right="0" w:firstLine="0"/>
              <w:jc w:val="center"/>
              <w:rPr>
                <w:bCs/>
                <w:color w:val="auto"/>
                <w:sz w:val="20"/>
                <w:szCs w:val="20"/>
              </w:rPr>
            </w:pPr>
          </w:p>
        </w:tc>
        <w:tc>
          <w:tcPr>
            <w:tcW w:w="4395" w:type="dxa"/>
          </w:tcPr>
          <w:p w14:paraId="1AF9EA2A" w14:textId="77777777" w:rsidR="00844075" w:rsidRPr="00FA7C6B" w:rsidRDefault="00844075" w:rsidP="00A836AE">
            <w:pPr>
              <w:spacing w:after="0" w:line="240" w:lineRule="auto"/>
              <w:ind w:left="0" w:right="0" w:firstLine="0"/>
              <w:rPr>
                <w:bCs/>
                <w:color w:val="auto"/>
                <w:sz w:val="20"/>
                <w:szCs w:val="20"/>
              </w:rPr>
            </w:pPr>
            <w:r w:rsidRPr="00FA7C6B">
              <w:rPr>
                <w:bCs/>
                <w:color w:val="auto"/>
                <w:sz w:val="20"/>
                <w:szCs w:val="20"/>
              </w:rPr>
              <w:t xml:space="preserve">Za neprijateľné podmienky v spotrebiteľskej zmluve sa považujú najmä ustanovenia, ktoré </w:t>
            </w:r>
          </w:p>
          <w:p w14:paraId="74C37C7C" w14:textId="6F926A93" w:rsidR="00844075" w:rsidRPr="00FA7C6B" w:rsidRDefault="00E7009D" w:rsidP="00A836AE">
            <w:pPr>
              <w:spacing w:after="0" w:line="240" w:lineRule="auto"/>
              <w:ind w:left="0" w:right="0" w:firstLine="0"/>
              <w:rPr>
                <w:bCs/>
                <w:color w:val="auto"/>
                <w:sz w:val="20"/>
                <w:szCs w:val="20"/>
              </w:rPr>
            </w:pPr>
            <w:r w:rsidRPr="00E7009D">
              <w:rPr>
                <w:bCs/>
                <w:color w:val="auto"/>
                <w:sz w:val="20"/>
                <w:szCs w:val="20"/>
              </w:rPr>
              <w:t>k)</w:t>
            </w:r>
            <w:r w:rsidRPr="00E7009D">
              <w:rPr>
                <w:bCs/>
                <w:color w:val="auto"/>
                <w:sz w:val="20"/>
                <w:szCs w:val="20"/>
              </w:rPr>
              <w:tab/>
              <w:t>požadujú od spotrebiteľa, ktorý nesplnil svoj dlh, aby zaplatil neprimerane vysokú sumu ako sankciu spojenú s nesplnením jeho dlhu,</w:t>
            </w:r>
          </w:p>
        </w:tc>
        <w:tc>
          <w:tcPr>
            <w:tcW w:w="850" w:type="dxa"/>
          </w:tcPr>
          <w:p w14:paraId="5D441576" w14:textId="7777777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Ú</w:t>
            </w:r>
          </w:p>
          <w:p w14:paraId="0A8B9C28" w14:textId="77777777" w:rsidR="00844075" w:rsidRPr="00FA7C6B" w:rsidRDefault="00844075" w:rsidP="00A836AE">
            <w:pPr>
              <w:spacing w:after="0" w:line="240" w:lineRule="auto"/>
              <w:ind w:left="0" w:right="0" w:firstLine="0"/>
              <w:jc w:val="center"/>
              <w:rPr>
                <w:color w:val="auto"/>
                <w:sz w:val="20"/>
                <w:szCs w:val="20"/>
              </w:rPr>
            </w:pPr>
          </w:p>
        </w:tc>
        <w:tc>
          <w:tcPr>
            <w:tcW w:w="1418" w:type="dxa"/>
          </w:tcPr>
          <w:p w14:paraId="28F26ECB" w14:textId="77777777" w:rsidR="00844075" w:rsidRPr="00FA7C6B" w:rsidRDefault="00844075" w:rsidP="00A836AE">
            <w:pPr>
              <w:spacing w:after="0" w:line="240" w:lineRule="auto"/>
              <w:ind w:left="0" w:right="0" w:firstLine="0"/>
              <w:jc w:val="center"/>
              <w:rPr>
                <w:color w:val="auto"/>
                <w:sz w:val="20"/>
                <w:szCs w:val="20"/>
              </w:rPr>
            </w:pPr>
          </w:p>
        </w:tc>
        <w:tc>
          <w:tcPr>
            <w:tcW w:w="850" w:type="dxa"/>
          </w:tcPr>
          <w:p w14:paraId="7791276D" w14:textId="5676F315"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tcPr>
          <w:p w14:paraId="16A27DF5" w14:textId="77777777" w:rsidR="00844075" w:rsidRPr="00FA7C6B" w:rsidRDefault="00844075" w:rsidP="00A836AE">
            <w:pPr>
              <w:spacing w:after="0" w:line="240" w:lineRule="auto"/>
              <w:ind w:left="0" w:right="0" w:firstLine="0"/>
              <w:jc w:val="left"/>
              <w:rPr>
                <w:color w:val="auto"/>
                <w:sz w:val="20"/>
                <w:szCs w:val="20"/>
              </w:rPr>
            </w:pPr>
          </w:p>
        </w:tc>
      </w:tr>
      <w:tr w:rsidR="00FA7C6B" w:rsidRPr="00FA7C6B" w14:paraId="01A243F7" w14:textId="77777777" w:rsidTr="004F4C3E">
        <w:trPr>
          <w:trHeight w:val="1418"/>
        </w:trPr>
        <w:tc>
          <w:tcPr>
            <w:tcW w:w="851" w:type="dxa"/>
          </w:tcPr>
          <w:p w14:paraId="03A40214"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Príloha</w:t>
            </w:r>
          </w:p>
          <w:p w14:paraId="45F05BCF"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O: 1</w:t>
            </w:r>
          </w:p>
          <w:p w14:paraId="27631996" w14:textId="1DB1D134"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 f)</w:t>
            </w:r>
          </w:p>
        </w:tc>
        <w:tc>
          <w:tcPr>
            <w:tcW w:w="4111" w:type="dxa"/>
          </w:tcPr>
          <w:p w14:paraId="1FD96463" w14:textId="386F6D16" w:rsidR="00844075" w:rsidRPr="00FA7C6B" w:rsidRDefault="00844075" w:rsidP="00A836AE">
            <w:pPr>
              <w:spacing w:after="0" w:line="240" w:lineRule="auto"/>
              <w:ind w:left="0" w:right="0" w:firstLine="0"/>
              <w:rPr>
                <w:color w:val="auto"/>
                <w:sz w:val="20"/>
                <w:szCs w:val="20"/>
              </w:rPr>
            </w:pPr>
            <w:r w:rsidRPr="00FA7C6B">
              <w:rPr>
                <w:color w:val="auto"/>
                <w:sz w:val="20"/>
                <w:szCs w:val="20"/>
              </w:rPr>
              <w:t>f) oprávniť predajcu alebo dodávateľa odstúpiť od zmluvy podľa voľného uváženia, pričom rovnaká možnosť sa neposkytne spotrebiteľovi alebo umožniť predajcovi alebo dodávateľovi ponechať si sumy zaplatené za ešte nedodané služby, pričom je to sám predajca alebo dodávateľ, ktorý odstupuje od zmluvy;</w:t>
            </w:r>
          </w:p>
        </w:tc>
        <w:tc>
          <w:tcPr>
            <w:tcW w:w="709" w:type="dxa"/>
          </w:tcPr>
          <w:p w14:paraId="71ECFC15" w14:textId="732DA57A"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N</w:t>
            </w:r>
          </w:p>
        </w:tc>
        <w:tc>
          <w:tcPr>
            <w:tcW w:w="709" w:type="dxa"/>
          </w:tcPr>
          <w:p w14:paraId="2B8FB4D4" w14:textId="6CB1F7E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tcPr>
          <w:p w14:paraId="53BD0AA9" w14:textId="0BB3AC45"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A836AE">
              <w:rPr>
                <w:bCs/>
                <w:color w:val="auto"/>
                <w:sz w:val="20"/>
                <w:szCs w:val="20"/>
              </w:rPr>
              <w:t>630</w:t>
            </w:r>
          </w:p>
          <w:p w14:paraId="164EE1AB" w14:textId="095B3124"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P: f)</w:t>
            </w:r>
          </w:p>
          <w:p w14:paraId="431904F4" w14:textId="77777777" w:rsidR="00844075" w:rsidRPr="00FA7C6B" w:rsidRDefault="00844075" w:rsidP="00A836AE">
            <w:pPr>
              <w:spacing w:after="0" w:line="240" w:lineRule="auto"/>
              <w:ind w:left="0" w:right="0" w:firstLine="0"/>
              <w:rPr>
                <w:bCs/>
                <w:color w:val="auto"/>
                <w:sz w:val="20"/>
                <w:szCs w:val="20"/>
              </w:rPr>
            </w:pPr>
          </w:p>
        </w:tc>
        <w:tc>
          <w:tcPr>
            <w:tcW w:w="4395" w:type="dxa"/>
          </w:tcPr>
          <w:p w14:paraId="53B6E49B" w14:textId="7754F0FB" w:rsidR="00844075" w:rsidRPr="00FA7C6B" w:rsidRDefault="00844075" w:rsidP="00A836AE">
            <w:pPr>
              <w:spacing w:after="0" w:line="240" w:lineRule="auto"/>
              <w:ind w:left="0" w:right="0" w:firstLine="0"/>
              <w:rPr>
                <w:bCs/>
                <w:color w:val="auto"/>
                <w:sz w:val="20"/>
                <w:szCs w:val="20"/>
              </w:rPr>
            </w:pPr>
            <w:r w:rsidRPr="00FA7C6B">
              <w:rPr>
                <w:bCs/>
                <w:color w:val="auto"/>
                <w:sz w:val="20"/>
                <w:szCs w:val="20"/>
              </w:rPr>
              <w:t>Za neprijateľné podmienky v spotrebiteľskej zmluve sa považujú najmä ustanovenia, ktoré</w:t>
            </w:r>
          </w:p>
          <w:p w14:paraId="275999C7" w14:textId="6E0EAA30" w:rsidR="00844075" w:rsidRPr="00FA7C6B" w:rsidRDefault="00E7009D" w:rsidP="00A836AE">
            <w:pPr>
              <w:spacing w:after="0" w:line="240" w:lineRule="auto"/>
              <w:ind w:left="0" w:right="0" w:firstLine="0"/>
              <w:rPr>
                <w:bCs/>
                <w:color w:val="auto"/>
                <w:sz w:val="20"/>
                <w:szCs w:val="20"/>
              </w:rPr>
            </w:pPr>
            <w:r w:rsidRPr="00E7009D">
              <w:rPr>
                <w:bCs/>
                <w:color w:val="auto"/>
                <w:sz w:val="20"/>
                <w:szCs w:val="20"/>
              </w:rPr>
              <w:t>f)</w:t>
            </w:r>
            <w:r w:rsidRPr="00E7009D">
              <w:rPr>
                <w:bCs/>
                <w:color w:val="auto"/>
                <w:sz w:val="20"/>
                <w:szCs w:val="20"/>
              </w:rPr>
              <w:tab/>
              <w:t xml:space="preserve">umožňujú obchodníkovi odstúpiť od zmluvy bez zmluvného alebo zákonného dôvodu a spotrebiteľovi to neumožňujú, </w:t>
            </w:r>
          </w:p>
          <w:p w14:paraId="31DFD99C" w14:textId="06E72A9A" w:rsidR="00844075" w:rsidRPr="00FA7C6B" w:rsidRDefault="00844075" w:rsidP="00A836AE">
            <w:pPr>
              <w:spacing w:after="0" w:line="240" w:lineRule="auto"/>
              <w:ind w:left="0" w:right="0" w:firstLine="0"/>
              <w:rPr>
                <w:bCs/>
                <w:color w:val="auto"/>
                <w:sz w:val="20"/>
                <w:szCs w:val="20"/>
              </w:rPr>
            </w:pPr>
          </w:p>
        </w:tc>
        <w:tc>
          <w:tcPr>
            <w:tcW w:w="850" w:type="dxa"/>
          </w:tcPr>
          <w:p w14:paraId="73AC0EC2" w14:textId="7BA58922"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Ú</w:t>
            </w:r>
          </w:p>
        </w:tc>
        <w:tc>
          <w:tcPr>
            <w:tcW w:w="1418" w:type="dxa"/>
          </w:tcPr>
          <w:p w14:paraId="2ABF278E" w14:textId="77777777" w:rsidR="00844075" w:rsidRPr="00FA7C6B" w:rsidRDefault="00844075" w:rsidP="00A836AE">
            <w:pPr>
              <w:spacing w:after="0" w:line="240" w:lineRule="auto"/>
              <w:ind w:left="0" w:right="0" w:firstLine="0"/>
              <w:jc w:val="center"/>
              <w:rPr>
                <w:color w:val="auto"/>
                <w:sz w:val="20"/>
                <w:szCs w:val="20"/>
              </w:rPr>
            </w:pPr>
          </w:p>
        </w:tc>
        <w:tc>
          <w:tcPr>
            <w:tcW w:w="850" w:type="dxa"/>
          </w:tcPr>
          <w:p w14:paraId="025D4ED4" w14:textId="4FF3A74B"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tcPr>
          <w:p w14:paraId="50A5BF21" w14:textId="77777777" w:rsidR="00844075" w:rsidRPr="00FA7C6B" w:rsidRDefault="00844075" w:rsidP="00A836AE">
            <w:pPr>
              <w:spacing w:after="0" w:line="240" w:lineRule="auto"/>
              <w:ind w:left="0" w:right="0" w:firstLine="0"/>
              <w:jc w:val="left"/>
              <w:rPr>
                <w:color w:val="auto"/>
                <w:sz w:val="20"/>
                <w:szCs w:val="20"/>
              </w:rPr>
            </w:pPr>
          </w:p>
        </w:tc>
      </w:tr>
      <w:tr w:rsidR="00FA7C6B" w:rsidRPr="00FA7C6B" w14:paraId="38118562" w14:textId="77777777" w:rsidTr="006D1C17">
        <w:trPr>
          <w:trHeight w:val="1199"/>
        </w:trPr>
        <w:tc>
          <w:tcPr>
            <w:tcW w:w="851" w:type="dxa"/>
          </w:tcPr>
          <w:p w14:paraId="7516E975"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lastRenderedPageBreak/>
              <w:t>Príloha</w:t>
            </w:r>
          </w:p>
          <w:p w14:paraId="0B0721F2"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O: 1</w:t>
            </w:r>
          </w:p>
          <w:p w14:paraId="6F0120B1" w14:textId="4171302A"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 g)</w:t>
            </w:r>
          </w:p>
        </w:tc>
        <w:tc>
          <w:tcPr>
            <w:tcW w:w="4111" w:type="dxa"/>
          </w:tcPr>
          <w:p w14:paraId="195019C5" w14:textId="053CB5A9" w:rsidR="00844075" w:rsidRPr="00FA7C6B" w:rsidRDefault="00844075" w:rsidP="00A836AE">
            <w:pPr>
              <w:spacing w:after="0" w:line="240" w:lineRule="auto"/>
              <w:ind w:left="0" w:right="0" w:firstLine="0"/>
              <w:rPr>
                <w:color w:val="auto"/>
                <w:sz w:val="20"/>
                <w:szCs w:val="20"/>
              </w:rPr>
            </w:pPr>
            <w:r w:rsidRPr="00FA7C6B">
              <w:rPr>
                <w:color w:val="auto"/>
                <w:sz w:val="20"/>
                <w:szCs w:val="20"/>
              </w:rPr>
              <w:t>g) umožniť predajcovi alebo dodávateľovi vypovedať zmluvu uzavretú na dobu neurčitú bez primeranej výpovednej doby okrem prípadov, keď sú vážne dôvody na takéto vypovedanie;</w:t>
            </w:r>
          </w:p>
        </w:tc>
        <w:tc>
          <w:tcPr>
            <w:tcW w:w="709" w:type="dxa"/>
          </w:tcPr>
          <w:p w14:paraId="30F94A99" w14:textId="4E131EF5"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N</w:t>
            </w:r>
          </w:p>
        </w:tc>
        <w:tc>
          <w:tcPr>
            <w:tcW w:w="709" w:type="dxa"/>
          </w:tcPr>
          <w:p w14:paraId="66AF939D" w14:textId="50B5C73E"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tcPr>
          <w:p w14:paraId="046E6D7D" w14:textId="59CD58F3"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A836AE">
              <w:rPr>
                <w:bCs/>
                <w:color w:val="auto"/>
                <w:sz w:val="20"/>
                <w:szCs w:val="20"/>
              </w:rPr>
              <w:t>630</w:t>
            </w:r>
          </w:p>
          <w:p w14:paraId="78BEEB89" w14:textId="613539BA"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P: g)</w:t>
            </w:r>
          </w:p>
        </w:tc>
        <w:tc>
          <w:tcPr>
            <w:tcW w:w="4395" w:type="dxa"/>
          </w:tcPr>
          <w:p w14:paraId="5E82999C" w14:textId="77777777" w:rsidR="00844075" w:rsidRPr="00FA7C6B" w:rsidRDefault="00844075" w:rsidP="00A836AE">
            <w:pPr>
              <w:spacing w:after="0" w:line="240" w:lineRule="auto"/>
              <w:ind w:left="0" w:right="0" w:firstLine="0"/>
              <w:rPr>
                <w:bCs/>
                <w:color w:val="auto"/>
                <w:sz w:val="20"/>
                <w:szCs w:val="20"/>
              </w:rPr>
            </w:pPr>
            <w:r w:rsidRPr="00FA7C6B">
              <w:rPr>
                <w:bCs/>
                <w:color w:val="auto"/>
                <w:sz w:val="20"/>
                <w:szCs w:val="20"/>
              </w:rPr>
              <w:t>Za neprijateľné podmienky v spotrebiteľskej zmluve sa považujú najmä ustanovenia, ktoré</w:t>
            </w:r>
          </w:p>
          <w:p w14:paraId="4F5EF07D" w14:textId="7FE3493B" w:rsidR="00844075" w:rsidRPr="00FA7C6B" w:rsidRDefault="00E7009D" w:rsidP="00A836AE">
            <w:pPr>
              <w:spacing w:after="0" w:line="240" w:lineRule="auto"/>
              <w:ind w:left="0" w:right="0" w:firstLine="0"/>
              <w:rPr>
                <w:bCs/>
                <w:color w:val="auto"/>
                <w:sz w:val="20"/>
                <w:szCs w:val="20"/>
              </w:rPr>
            </w:pPr>
            <w:r w:rsidRPr="00E7009D">
              <w:rPr>
                <w:bCs/>
                <w:color w:val="auto"/>
                <w:sz w:val="20"/>
                <w:szCs w:val="20"/>
              </w:rPr>
              <w:t>g)</w:t>
            </w:r>
            <w:r w:rsidRPr="00E7009D">
              <w:rPr>
                <w:bCs/>
                <w:color w:val="auto"/>
                <w:sz w:val="20"/>
                <w:szCs w:val="20"/>
              </w:rPr>
              <w:tab/>
              <w:t>oprávňujú obchodníka, aby bez dôvodov hodných osobitného zreteľa vypovedal zmluvu uzavretú na dobu neurčitú bez primeranej výpovednej doby,</w:t>
            </w:r>
          </w:p>
        </w:tc>
        <w:tc>
          <w:tcPr>
            <w:tcW w:w="850" w:type="dxa"/>
          </w:tcPr>
          <w:p w14:paraId="466BBA29" w14:textId="7777777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Ú</w:t>
            </w:r>
          </w:p>
          <w:p w14:paraId="083CBFDC" w14:textId="77777777" w:rsidR="00844075" w:rsidRPr="00FA7C6B" w:rsidRDefault="00844075" w:rsidP="00A836AE">
            <w:pPr>
              <w:spacing w:after="0" w:line="240" w:lineRule="auto"/>
              <w:ind w:left="0" w:right="0" w:firstLine="0"/>
              <w:jc w:val="center"/>
              <w:rPr>
                <w:color w:val="auto"/>
                <w:sz w:val="20"/>
                <w:szCs w:val="20"/>
              </w:rPr>
            </w:pPr>
          </w:p>
        </w:tc>
        <w:tc>
          <w:tcPr>
            <w:tcW w:w="1418" w:type="dxa"/>
          </w:tcPr>
          <w:p w14:paraId="1D99033C" w14:textId="77777777" w:rsidR="00844075" w:rsidRPr="00FA7C6B" w:rsidRDefault="00844075" w:rsidP="00A836AE">
            <w:pPr>
              <w:spacing w:after="0" w:line="240" w:lineRule="auto"/>
              <w:ind w:left="0" w:right="0" w:firstLine="0"/>
              <w:jc w:val="center"/>
              <w:rPr>
                <w:color w:val="auto"/>
                <w:sz w:val="20"/>
                <w:szCs w:val="20"/>
              </w:rPr>
            </w:pPr>
          </w:p>
        </w:tc>
        <w:tc>
          <w:tcPr>
            <w:tcW w:w="850" w:type="dxa"/>
          </w:tcPr>
          <w:p w14:paraId="121DE400" w14:textId="3D6FDB71"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tcPr>
          <w:p w14:paraId="1FC08741" w14:textId="77777777" w:rsidR="00844075" w:rsidRPr="00FA7C6B" w:rsidRDefault="00844075" w:rsidP="00A836AE">
            <w:pPr>
              <w:spacing w:after="0" w:line="240" w:lineRule="auto"/>
              <w:ind w:left="0" w:right="0" w:firstLine="0"/>
              <w:jc w:val="left"/>
              <w:rPr>
                <w:color w:val="auto"/>
                <w:sz w:val="20"/>
                <w:szCs w:val="20"/>
              </w:rPr>
            </w:pPr>
          </w:p>
        </w:tc>
      </w:tr>
      <w:tr w:rsidR="00FA7C6B" w:rsidRPr="00FA7C6B" w14:paraId="108ADCE5" w14:textId="77777777" w:rsidTr="00530814">
        <w:trPr>
          <w:trHeight w:val="1418"/>
        </w:trPr>
        <w:tc>
          <w:tcPr>
            <w:tcW w:w="851" w:type="dxa"/>
            <w:shd w:val="clear" w:color="auto" w:fill="auto"/>
          </w:tcPr>
          <w:p w14:paraId="6CEC2882"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Príloha</w:t>
            </w:r>
          </w:p>
          <w:p w14:paraId="3ADAE323"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O: 1</w:t>
            </w:r>
          </w:p>
          <w:p w14:paraId="7BB3905F" w14:textId="4FFD796C"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 h)</w:t>
            </w:r>
          </w:p>
        </w:tc>
        <w:tc>
          <w:tcPr>
            <w:tcW w:w="4111" w:type="dxa"/>
            <w:shd w:val="clear" w:color="auto" w:fill="auto"/>
          </w:tcPr>
          <w:p w14:paraId="32B686F2" w14:textId="180CBDA0" w:rsidR="00844075" w:rsidRPr="00FA7C6B" w:rsidRDefault="00844075" w:rsidP="00A836AE">
            <w:pPr>
              <w:spacing w:after="0" w:line="240" w:lineRule="auto"/>
              <w:ind w:left="0" w:right="0" w:firstLine="0"/>
              <w:rPr>
                <w:color w:val="auto"/>
                <w:sz w:val="20"/>
                <w:szCs w:val="20"/>
              </w:rPr>
            </w:pPr>
            <w:r w:rsidRPr="00FA7C6B">
              <w:rPr>
                <w:color w:val="auto"/>
                <w:sz w:val="20"/>
                <w:szCs w:val="20"/>
              </w:rPr>
              <w:t>h) automatické predĺženie zmluvy na dobu určitú, ak spotrebiteľ nenaznačí iné, keď termín na vyjadrenie spotrebiteľovej vôle predĺžiť zmluvu je neprimerane krátky;</w:t>
            </w:r>
          </w:p>
        </w:tc>
        <w:tc>
          <w:tcPr>
            <w:tcW w:w="709" w:type="dxa"/>
            <w:shd w:val="clear" w:color="auto" w:fill="auto"/>
          </w:tcPr>
          <w:p w14:paraId="1F63C443" w14:textId="750F016F"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N</w:t>
            </w:r>
          </w:p>
        </w:tc>
        <w:tc>
          <w:tcPr>
            <w:tcW w:w="709" w:type="dxa"/>
            <w:shd w:val="clear" w:color="auto" w:fill="auto"/>
          </w:tcPr>
          <w:p w14:paraId="516D09B8" w14:textId="0C8A4DFD"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shd w:val="clear" w:color="auto" w:fill="auto"/>
          </w:tcPr>
          <w:p w14:paraId="44D70101" w14:textId="56080625"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A836AE">
              <w:rPr>
                <w:bCs/>
                <w:color w:val="auto"/>
                <w:sz w:val="20"/>
                <w:szCs w:val="20"/>
              </w:rPr>
              <w:t>630</w:t>
            </w:r>
          </w:p>
          <w:p w14:paraId="074E61A0" w14:textId="73C5ED7C"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P: n)</w:t>
            </w:r>
          </w:p>
          <w:p w14:paraId="5F1AA757" w14:textId="77777777" w:rsidR="00844075" w:rsidRPr="00FA7C6B" w:rsidRDefault="00844075" w:rsidP="00A836AE">
            <w:pPr>
              <w:spacing w:after="0" w:line="240" w:lineRule="auto"/>
              <w:ind w:left="0" w:right="0" w:firstLine="0"/>
              <w:jc w:val="center"/>
              <w:rPr>
                <w:bCs/>
                <w:color w:val="auto"/>
                <w:sz w:val="20"/>
                <w:szCs w:val="20"/>
              </w:rPr>
            </w:pPr>
          </w:p>
        </w:tc>
        <w:tc>
          <w:tcPr>
            <w:tcW w:w="4395" w:type="dxa"/>
            <w:shd w:val="clear" w:color="auto" w:fill="auto"/>
          </w:tcPr>
          <w:p w14:paraId="25581241" w14:textId="05D21A09" w:rsidR="00844075" w:rsidRPr="00FA7C6B" w:rsidRDefault="00844075" w:rsidP="00A836AE">
            <w:pPr>
              <w:spacing w:after="0" w:line="240" w:lineRule="auto"/>
              <w:ind w:left="0" w:right="0" w:firstLine="0"/>
              <w:rPr>
                <w:bCs/>
                <w:color w:val="auto"/>
                <w:sz w:val="20"/>
                <w:szCs w:val="20"/>
              </w:rPr>
            </w:pPr>
            <w:r w:rsidRPr="00FA7C6B">
              <w:rPr>
                <w:bCs/>
                <w:color w:val="auto"/>
                <w:sz w:val="20"/>
                <w:szCs w:val="20"/>
              </w:rPr>
              <w:t xml:space="preserve">Za neprijateľné podmienky v spotrebiteľskej zmluve sa považujú najmä ustanovenia, ktoré </w:t>
            </w:r>
          </w:p>
          <w:p w14:paraId="1C92AA18" w14:textId="0BFB2704" w:rsidR="00844075" w:rsidRPr="00FA7C6B" w:rsidRDefault="00E7009D" w:rsidP="00A836AE">
            <w:pPr>
              <w:spacing w:after="0" w:line="240" w:lineRule="auto"/>
              <w:rPr>
                <w:bCs/>
                <w:color w:val="auto"/>
                <w:sz w:val="20"/>
                <w:szCs w:val="20"/>
              </w:rPr>
            </w:pPr>
            <w:r w:rsidRPr="00E7009D">
              <w:rPr>
                <w:bCs/>
                <w:color w:val="auto"/>
                <w:sz w:val="20"/>
                <w:szCs w:val="20"/>
              </w:rPr>
              <w:t>n)</w:t>
            </w:r>
            <w:r w:rsidRPr="00E7009D">
              <w:rPr>
                <w:bCs/>
                <w:color w:val="auto"/>
                <w:sz w:val="20"/>
                <w:szCs w:val="20"/>
              </w:rPr>
              <w:tab/>
              <w:t>spôsobujú, že zmluva uzavretá na dobu určitú sa po uplynutí obdobia, na ktorú bola zmluva uzavretá, predlžuje, pričom spotrebiteľovi priznávajú neprimerane krátku lehotu na prejavenie súhlasu s predĺžením zmluvy,</w:t>
            </w:r>
          </w:p>
        </w:tc>
        <w:tc>
          <w:tcPr>
            <w:tcW w:w="850" w:type="dxa"/>
            <w:shd w:val="clear" w:color="auto" w:fill="auto"/>
          </w:tcPr>
          <w:p w14:paraId="6B507EC0" w14:textId="7777777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Ú</w:t>
            </w:r>
          </w:p>
          <w:p w14:paraId="41942D5D" w14:textId="77777777" w:rsidR="00844075" w:rsidRPr="00FA7C6B" w:rsidRDefault="00844075" w:rsidP="00A836AE">
            <w:pPr>
              <w:spacing w:after="0" w:line="240" w:lineRule="auto"/>
              <w:ind w:left="0" w:right="0" w:firstLine="0"/>
              <w:jc w:val="center"/>
              <w:rPr>
                <w:color w:val="auto"/>
                <w:sz w:val="20"/>
                <w:szCs w:val="20"/>
              </w:rPr>
            </w:pPr>
          </w:p>
        </w:tc>
        <w:tc>
          <w:tcPr>
            <w:tcW w:w="1418" w:type="dxa"/>
            <w:shd w:val="clear" w:color="auto" w:fill="auto"/>
          </w:tcPr>
          <w:p w14:paraId="6C9D3009" w14:textId="77777777" w:rsidR="00844075" w:rsidRPr="00FA7C6B" w:rsidRDefault="00844075" w:rsidP="00A836AE">
            <w:pPr>
              <w:spacing w:after="0" w:line="240" w:lineRule="auto"/>
              <w:ind w:left="0" w:right="0" w:firstLine="0"/>
              <w:jc w:val="center"/>
              <w:rPr>
                <w:color w:val="auto"/>
                <w:sz w:val="20"/>
                <w:szCs w:val="20"/>
              </w:rPr>
            </w:pPr>
          </w:p>
        </w:tc>
        <w:tc>
          <w:tcPr>
            <w:tcW w:w="850" w:type="dxa"/>
            <w:shd w:val="clear" w:color="auto" w:fill="auto"/>
          </w:tcPr>
          <w:p w14:paraId="6548AEA5" w14:textId="3D31BA42"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shd w:val="clear" w:color="auto" w:fill="auto"/>
          </w:tcPr>
          <w:p w14:paraId="3060E701" w14:textId="77777777" w:rsidR="00844075" w:rsidRPr="00FA7C6B" w:rsidRDefault="00844075" w:rsidP="00A836AE">
            <w:pPr>
              <w:spacing w:after="0" w:line="240" w:lineRule="auto"/>
              <w:ind w:left="0" w:right="0" w:firstLine="0"/>
              <w:jc w:val="left"/>
              <w:rPr>
                <w:color w:val="auto"/>
                <w:sz w:val="20"/>
                <w:szCs w:val="20"/>
              </w:rPr>
            </w:pPr>
          </w:p>
        </w:tc>
      </w:tr>
      <w:tr w:rsidR="00FA7C6B" w:rsidRPr="00FA7C6B" w14:paraId="4DDFB1CB" w14:textId="77777777" w:rsidTr="006D1C17">
        <w:trPr>
          <w:trHeight w:val="1071"/>
        </w:trPr>
        <w:tc>
          <w:tcPr>
            <w:tcW w:w="851" w:type="dxa"/>
          </w:tcPr>
          <w:p w14:paraId="53E72C3B"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Príloha</w:t>
            </w:r>
          </w:p>
          <w:p w14:paraId="6698C89F"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O: 1</w:t>
            </w:r>
          </w:p>
          <w:p w14:paraId="3A48F444" w14:textId="1C6953D4"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 i)</w:t>
            </w:r>
          </w:p>
        </w:tc>
        <w:tc>
          <w:tcPr>
            <w:tcW w:w="4111" w:type="dxa"/>
          </w:tcPr>
          <w:p w14:paraId="1BCF9B96" w14:textId="32100992" w:rsidR="00844075" w:rsidRPr="00FA7C6B" w:rsidRDefault="00844075" w:rsidP="00A836AE">
            <w:pPr>
              <w:spacing w:after="0" w:line="240" w:lineRule="auto"/>
              <w:ind w:left="0" w:right="0" w:firstLine="0"/>
              <w:rPr>
                <w:color w:val="auto"/>
                <w:sz w:val="20"/>
                <w:szCs w:val="20"/>
              </w:rPr>
            </w:pPr>
            <w:r w:rsidRPr="00FA7C6B">
              <w:rPr>
                <w:color w:val="auto"/>
                <w:sz w:val="20"/>
                <w:szCs w:val="20"/>
              </w:rPr>
              <w:t>i) neodvolateľne zaviazať spotrebiteľa k podmienkam, s ktorými sa skutočne nemohol oboznámiť pred uzavretím zmluvy;</w:t>
            </w:r>
          </w:p>
        </w:tc>
        <w:tc>
          <w:tcPr>
            <w:tcW w:w="709" w:type="dxa"/>
          </w:tcPr>
          <w:p w14:paraId="06909CE4" w14:textId="76B0F79E"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N</w:t>
            </w:r>
          </w:p>
        </w:tc>
        <w:tc>
          <w:tcPr>
            <w:tcW w:w="709" w:type="dxa"/>
          </w:tcPr>
          <w:p w14:paraId="74DF90AB" w14:textId="0C946D5A"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tcPr>
          <w:p w14:paraId="508FF0F0" w14:textId="509A88CA"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D73D23" w:rsidRPr="00FA7C6B">
              <w:rPr>
                <w:bCs/>
                <w:color w:val="auto"/>
                <w:sz w:val="20"/>
                <w:szCs w:val="20"/>
              </w:rPr>
              <w:t>63</w:t>
            </w:r>
            <w:r w:rsidR="00A836AE">
              <w:rPr>
                <w:bCs/>
                <w:color w:val="auto"/>
                <w:sz w:val="20"/>
                <w:szCs w:val="20"/>
              </w:rPr>
              <w:t>0</w:t>
            </w:r>
          </w:p>
          <w:p w14:paraId="3D1B0E11" w14:textId="3E9395CA"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P: a)</w:t>
            </w:r>
          </w:p>
          <w:p w14:paraId="3FBDF904" w14:textId="77777777" w:rsidR="00844075" w:rsidRPr="00FA7C6B" w:rsidRDefault="00844075" w:rsidP="00A836AE">
            <w:pPr>
              <w:spacing w:after="0" w:line="240" w:lineRule="auto"/>
              <w:ind w:left="0" w:right="0" w:firstLine="0"/>
              <w:jc w:val="center"/>
              <w:rPr>
                <w:bCs/>
                <w:color w:val="auto"/>
                <w:sz w:val="20"/>
                <w:szCs w:val="20"/>
              </w:rPr>
            </w:pPr>
          </w:p>
        </w:tc>
        <w:tc>
          <w:tcPr>
            <w:tcW w:w="4395" w:type="dxa"/>
          </w:tcPr>
          <w:p w14:paraId="7FBDC8DE" w14:textId="79774A37" w:rsidR="00844075" w:rsidRPr="00FA7C6B" w:rsidRDefault="00844075" w:rsidP="00A836AE">
            <w:pPr>
              <w:spacing w:after="0" w:line="240" w:lineRule="auto"/>
              <w:rPr>
                <w:bCs/>
                <w:color w:val="auto"/>
                <w:sz w:val="20"/>
                <w:szCs w:val="20"/>
              </w:rPr>
            </w:pPr>
            <w:r w:rsidRPr="00FA7C6B">
              <w:rPr>
                <w:bCs/>
                <w:color w:val="auto"/>
                <w:sz w:val="20"/>
                <w:szCs w:val="20"/>
              </w:rPr>
              <w:t>Za neprijateľné podmienky v spotrebiteľskej zmluve sa považujú najmä ustanovenia, ktoré</w:t>
            </w:r>
          </w:p>
          <w:p w14:paraId="7606E2E5" w14:textId="39C52B91" w:rsidR="00844075" w:rsidRPr="00FA7C6B" w:rsidRDefault="00E7009D" w:rsidP="00A836AE">
            <w:pPr>
              <w:spacing w:after="0" w:line="240" w:lineRule="auto"/>
              <w:rPr>
                <w:bCs/>
                <w:color w:val="auto"/>
                <w:sz w:val="20"/>
                <w:szCs w:val="20"/>
              </w:rPr>
            </w:pPr>
            <w:r w:rsidRPr="00E7009D">
              <w:rPr>
                <w:bCs/>
                <w:color w:val="auto"/>
                <w:sz w:val="20"/>
                <w:szCs w:val="20"/>
              </w:rPr>
              <w:t>a)</w:t>
            </w:r>
            <w:r w:rsidRPr="00E7009D">
              <w:rPr>
                <w:bCs/>
                <w:color w:val="auto"/>
                <w:sz w:val="20"/>
                <w:szCs w:val="20"/>
              </w:rPr>
              <w:tab/>
              <w:t>má spotrebiteľ plniť a s ktorými sa nemal možnosť oboznámiť pred uzavretím zmluvy,</w:t>
            </w:r>
          </w:p>
        </w:tc>
        <w:tc>
          <w:tcPr>
            <w:tcW w:w="850" w:type="dxa"/>
          </w:tcPr>
          <w:p w14:paraId="0D31C1F2" w14:textId="7777777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Ú</w:t>
            </w:r>
          </w:p>
          <w:p w14:paraId="013B603C" w14:textId="77777777" w:rsidR="00844075" w:rsidRPr="00FA7C6B" w:rsidRDefault="00844075" w:rsidP="00A836AE">
            <w:pPr>
              <w:spacing w:after="0" w:line="240" w:lineRule="auto"/>
              <w:ind w:left="0" w:right="0" w:firstLine="0"/>
              <w:jc w:val="center"/>
              <w:rPr>
                <w:color w:val="auto"/>
                <w:sz w:val="20"/>
                <w:szCs w:val="20"/>
              </w:rPr>
            </w:pPr>
          </w:p>
        </w:tc>
        <w:tc>
          <w:tcPr>
            <w:tcW w:w="1418" w:type="dxa"/>
          </w:tcPr>
          <w:p w14:paraId="5DE786C8" w14:textId="77777777" w:rsidR="00844075" w:rsidRPr="00FA7C6B" w:rsidRDefault="00844075" w:rsidP="00A836AE">
            <w:pPr>
              <w:spacing w:after="0" w:line="240" w:lineRule="auto"/>
              <w:ind w:left="0" w:right="0" w:firstLine="0"/>
              <w:jc w:val="center"/>
              <w:rPr>
                <w:color w:val="auto"/>
                <w:sz w:val="20"/>
                <w:szCs w:val="20"/>
              </w:rPr>
            </w:pPr>
          </w:p>
        </w:tc>
        <w:tc>
          <w:tcPr>
            <w:tcW w:w="850" w:type="dxa"/>
          </w:tcPr>
          <w:p w14:paraId="162A8E36" w14:textId="02F7FBCF"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tcPr>
          <w:p w14:paraId="799E6D9A" w14:textId="77777777" w:rsidR="00844075" w:rsidRPr="00FA7C6B" w:rsidRDefault="00844075" w:rsidP="00A836AE">
            <w:pPr>
              <w:spacing w:after="0" w:line="240" w:lineRule="auto"/>
              <w:ind w:left="0" w:right="0" w:firstLine="0"/>
              <w:jc w:val="left"/>
              <w:rPr>
                <w:color w:val="auto"/>
                <w:sz w:val="20"/>
                <w:szCs w:val="20"/>
              </w:rPr>
            </w:pPr>
          </w:p>
        </w:tc>
      </w:tr>
      <w:tr w:rsidR="00FA7C6B" w:rsidRPr="00FA7C6B" w14:paraId="51B22277" w14:textId="77777777" w:rsidTr="006D1C17">
        <w:trPr>
          <w:trHeight w:val="1129"/>
        </w:trPr>
        <w:tc>
          <w:tcPr>
            <w:tcW w:w="851" w:type="dxa"/>
          </w:tcPr>
          <w:p w14:paraId="17CE06CD"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Príloha</w:t>
            </w:r>
          </w:p>
          <w:p w14:paraId="55E7B05A"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O: 1</w:t>
            </w:r>
          </w:p>
          <w:p w14:paraId="034B8B7D" w14:textId="648AABD3"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 j)</w:t>
            </w:r>
          </w:p>
        </w:tc>
        <w:tc>
          <w:tcPr>
            <w:tcW w:w="4111" w:type="dxa"/>
          </w:tcPr>
          <w:p w14:paraId="52069F1C" w14:textId="0BF16B42" w:rsidR="00844075" w:rsidRPr="00FA7C6B" w:rsidRDefault="00844075" w:rsidP="00A836AE">
            <w:pPr>
              <w:spacing w:after="0" w:line="240" w:lineRule="auto"/>
              <w:ind w:left="0" w:right="0" w:firstLine="0"/>
              <w:rPr>
                <w:color w:val="auto"/>
                <w:sz w:val="20"/>
                <w:szCs w:val="20"/>
              </w:rPr>
            </w:pPr>
            <w:r w:rsidRPr="00FA7C6B">
              <w:rPr>
                <w:color w:val="auto"/>
                <w:sz w:val="20"/>
                <w:szCs w:val="20"/>
              </w:rPr>
              <w:t>j)</w:t>
            </w:r>
            <w:r w:rsidR="00593E37">
              <w:rPr>
                <w:color w:val="auto"/>
                <w:sz w:val="20"/>
                <w:szCs w:val="20"/>
              </w:rPr>
              <w:t xml:space="preserve"> </w:t>
            </w:r>
            <w:r w:rsidRPr="00FA7C6B">
              <w:rPr>
                <w:color w:val="auto"/>
                <w:sz w:val="20"/>
                <w:szCs w:val="20"/>
              </w:rPr>
              <w:t>umožniť predajcovi alebo dodávateľovi jednostranne meniť zmluvné podmienky bez právneho dôvodu, ktorý je uvedený v zmluve;</w:t>
            </w:r>
          </w:p>
          <w:p w14:paraId="0432EE0A" w14:textId="77777777" w:rsidR="00844075" w:rsidRPr="00FA7C6B" w:rsidRDefault="00844075" w:rsidP="00A836AE">
            <w:pPr>
              <w:spacing w:after="0" w:line="240" w:lineRule="auto"/>
              <w:ind w:left="0" w:right="0" w:firstLine="0"/>
              <w:rPr>
                <w:color w:val="auto"/>
                <w:sz w:val="20"/>
                <w:szCs w:val="20"/>
              </w:rPr>
            </w:pPr>
          </w:p>
        </w:tc>
        <w:tc>
          <w:tcPr>
            <w:tcW w:w="709" w:type="dxa"/>
          </w:tcPr>
          <w:p w14:paraId="30E2AEE2" w14:textId="1A3B8DFC"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N</w:t>
            </w:r>
          </w:p>
        </w:tc>
        <w:tc>
          <w:tcPr>
            <w:tcW w:w="709" w:type="dxa"/>
          </w:tcPr>
          <w:p w14:paraId="035BD5E2" w14:textId="10E43FD1"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tcPr>
          <w:p w14:paraId="120AE1D9" w14:textId="503DC7C8"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A836AE">
              <w:rPr>
                <w:bCs/>
                <w:color w:val="auto"/>
                <w:sz w:val="20"/>
                <w:szCs w:val="20"/>
              </w:rPr>
              <w:t>630</w:t>
            </w:r>
          </w:p>
          <w:p w14:paraId="7528F5C2" w14:textId="3D1EE8B9"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P: i)</w:t>
            </w:r>
          </w:p>
        </w:tc>
        <w:tc>
          <w:tcPr>
            <w:tcW w:w="4395" w:type="dxa"/>
          </w:tcPr>
          <w:p w14:paraId="7D7E35D2" w14:textId="77777777" w:rsidR="00844075" w:rsidRPr="00FA7C6B" w:rsidRDefault="00844075" w:rsidP="00A836AE">
            <w:pPr>
              <w:spacing w:after="0" w:line="240" w:lineRule="auto"/>
              <w:rPr>
                <w:bCs/>
                <w:color w:val="auto"/>
                <w:sz w:val="20"/>
                <w:szCs w:val="20"/>
              </w:rPr>
            </w:pPr>
            <w:r w:rsidRPr="00FA7C6B">
              <w:rPr>
                <w:bCs/>
                <w:color w:val="auto"/>
                <w:sz w:val="20"/>
                <w:szCs w:val="20"/>
              </w:rPr>
              <w:t>Za neprijateľné podmienky v spotrebiteľskej zmluve sa považujú najmä ustanovenia, ktoré</w:t>
            </w:r>
          </w:p>
          <w:p w14:paraId="3F6913F1" w14:textId="235003DD" w:rsidR="00844075" w:rsidRPr="00FA7C6B" w:rsidRDefault="00E7009D" w:rsidP="00E7009D">
            <w:pPr>
              <w:spacing w:after="0" w:line="240" w:lineRule="auto"/>
              <w:rPr>
                <w:bCs/>
                <w:color w:val="auto"/>
                <w:sz w:val="20"/>
                <w:szCs w:val="20"/>
              </w:rPr>
            </w:pPr>
            <w:r w:rsidRPr="00E7009D">
              <w:rPr>
                <w:bCs/>
                <w:color w:val="auto"/>
                <w:sz w:val="20"/>
                <w:szCs w:val="20"/>
              </w:rPr>
              <w:t>i)</w:t>
            </w:r>
            <w:r w:rsidRPr="00E7009D">
              <w:rPr>
                <w:bCs/>
                <w:color w:val="auto"/>
                <w:sz w:val="20"/>
                <w:szCs w:val="20"/>
              </w:rPr>
              <w:tab/>
              <w:t>umožňujú obchodníkovi jednostranne zmeniť zmluvné podmienky bez dôvodu dohodnutého v zmluve,</w:t>
            </w:r>
          </w:p>
        </w:tc>
        <w:tc>
          <w:tcPr>
            <w:tcW w:w="850" w:type="dxa"/>
          </w:tcPr>
          <w:p w14:paraId="5B5684B4" w14:textId="7777777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Ú</w:t>
            </w:r>
          </w:p>
          <w:p w14:paraId="3D2EDB8B" w14:textId="77777777" w:rsidR="00844075" w:rsidRPr="00FA7C6B" w:rsidRDefault="00844075" w:rsidP="00A836AE">
            <w:pPr>
              <w:spacing w:after="0" w:line="240" w:lineRule="auto"/>
              <w:ind w:left="0" w:right="0" w:firstLine="0"/>
              <w:jc w:val="center"/>
              <w:rPr>
                <w:color w:val="auto"/>
                <w:sz w:val="20"/>
                <w:szCs w:val="20"/>
              </w:rPr>
            </w:pPr>
          </w:p>
        </w:tc>
        <w:tc>
          <w:tcPr>
            <w:tcW w:w="1418" w:type="dxa"/>
          </w:tcPr>
          <w:p w14:paraId="49A938EA" w14:textId="77777777" w:rsidR="00844075" w:rsidRPr="00FA7C6B" w:rsidRDefault="00844075" w:rsidP="00A836AE">
            <w:pPr>
              <w:spacing w:after="0" w:line="240" w:lineRule="auto"/>
              <w:ind w:left="0" w:right="0" w:firstLine="0"/>
              <w:jc w:val="center"/>
              <w:rPr>
                <w:color w:val="auto"/>
                <w:sz w:val="20"/>
                <w:szCs w:val="20"/>
              </w:rPr>
            </w:pPr>
          </w:p>
        </w:tc>
        <w:tc>
          <w:tcPr>
            <w:tcW w:w="850" w:type="dxa"/>
          </w:tcPr>
          <w:p w14:paraId="7BF9458A" w14:textId="50465DA2"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tcPr>
          <w:p w14:paraId="24EDCBDA" w14:textId="77777777" w:rsidR="00844075" w:rsidRPr="00FA7C6B" w:rsidRDefault="00844075" w:rsidP="00A836AE">
            <w:pPr>
              <w:spacing w:after="0" w:line="240" w:lineRule="auto"/>
              <w:ind w:left="0" w:right="0" w:firstLine="0"/>
              <w:jc w:val="left"/>
              <w:rPr>
                <w:color w:val="auto"/>
                <w:sz w:val="20"/>
                <w:szCs w:val="20"/>
              </w:rPr>
            </w:pPr>
          </w:p>
        </w:tc>
      </w:tr>
      <w:tr w:rsidR="00FA7C6B" w:rsidRPr="00FA7C6B" w14:paraId="2C29298C" w14:textId="77777777" w:rsidTr="00B1232B">
        <w:trPr>
          <w:trHeight w:val="1305"/>
        </w:trPr>
        <w:tc>
          <w:tcPr>
            <w:tcW w:w="851" w:type="dxa"/>
            <w:shd w:val="clear" w:color="auto" w:fill="auto"/>
          </w:tcPr>
          <w:p w14:paraId="2B1518A1"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Príloha</w:t>
            </w:r>
          </w:p>
          <w:p w14:paraId="635EA464"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O: 1</w:t>
            </w:r>
          </w:p>
          <w:p w14:paraId="1FBD4C6E" w14:textId="58E20FD4"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 k)</w:t>
            </w:r>
          </w:p>
        </w:tc>
        <w:tc>
          <w:tcPr>
            <w:tcW w:w="4111" w:type="dxa"/>
            <w:shd w:val="clear" w:color="auto" w:fill="auto"/>
          </w:tcPr>
          <w:p w14:paraId="3C29E344" w14:textId="16A7E813" w:rsidR="00844075" w:rsidRPr="00FA7C6B" w:rsidRDefault="00844075" w:rsidP="00A836AE">
            <w:pPr>
              <w:spacing w:after="0" w:line="240" w:lineRule="auto"/>
              <w:ind w:left="0" w:right="0" w:firstLine="0"/>
              <w:rPr>
                <w:color w:val="auto"/>
                <w:sz w:val="20"/>
                <w:szCs w:val="20"/>
              </w:rPr>
            </w:pPr>
            <w:r w:rsidRPr="00FA7C6B">
              <w:rPr>
                <w:color w:val="auto"/>
                <w:sz w:val="20"/>
                <w:szCs w:val="20"/>
              </w:rPr>
              <w:t>k) umožniť predajcovi alebo dodávateľovi jednostranne meniť bez právneho dôvodu akékoľvek vlastnosti výrobku alebo služby, ktoré majú byť zabezpečené;</w:t>
            </w:r>
          </w:p>
        </w:tc>
        <w:tc>
          <w:tcPr>
            <w:tcW w:w="709" w:type="dxa"/>
            <w:shd w:val="clear" w:color="auto" w:fill="auto"/>
          </w:tcPr>
          <w:p w14:paraId="2E00703C" w14:textId="471559D0"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N</w:t>
            </w:r>
          </w:p>
        </w:tc>
        <w:tc>
          <w:tcPr>
            <w:tcW w:w="709" w:type="dxa"/>
            <w:shd w:val="clear" w:color="auto" w:fill="auto"/>
          </w:tcPr>
          <w:p w14:paraId="61DE810A" w14:textId="74253F8B"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shd w:val="clear" w:color="auto" w:fill="auto"/>
          </w:tcPr>
          <w:p w14:paraId="1EDB98F6" w14:textId="5101EED2"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A836AE">
              <w:rPr>
                <w:bCs/>
                <w:color w:val="auto"/>
                <w:sz w:val="20"/>
                <w:szCs w:val="20"/>
              </w:rPr>
              <w:t>630</w:t>
            </w:r>
          </w:p>
          <w:p w14:paraId="30095545" w14:textId="31C3A024"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P: i)</w:t>
            </w:r>
          </w:p>
        </w:tc>
        <w:tc>
          <w:tcPr>
            <w:tcW w:w="4395" w:type="dxa"/>
            <w:shd w:val="clear" w:color="auto" w:fill="auto"/>
          </w:tcPr>
          <w:p w14:paraId="3AB02DA5" w14:textId="77777777" w:rsidR="00844075" w:rsidRPr="00FA7C6B" w:rsidRDefault="00844075" w:rsidP="00A836AE">
            <w:pPr>
              <w:spacing w:after="0" w:line="240" w:lineRule="auto"/>
              <w:rPr>
                <w:bCs/>
                <w:color w:val="auto"/>
                <w:sz w:val="20"/>
                <w:szCs w:val="20"/>
              </w:rPr>
            </w:pPr>
            <w:r w:rsidRPr="00FA7C6B">
              <w:rPr>
                <w:bCs/>
                <w:color w:val="auto"/>
                <w:sz w:val="20"/>
                <w:szCs w:val="20"/>
              </w:rPr>
              <w:t>Za neprijateľné podmienky v spotrebiteľskej zmluve sa považujú najmä ustanovenia, ktoré</w:t>
            </w:r>
          </w:p>
          <w:p w14:paraId="7118FC79" w14:textId="002C6FFF" w:rsidR="00844075" w:rsidRPr="00FA7C6B" w:rsidRDefault="00E7009D" w:rsidP="00A836AE">
            <w:pPr>
              <w:spacing w:after="0" w:line="240" w:lineRule="auto"/>
              <w:rPr>
                <w:bCs/>
                <w:color w:val="auto"/>
                <w:sz w:val="20"/>
                <w:szCs w:val="20"/>
              </w:rPr>
            </w:pPr>
            <w:r w:rsidRPr="00E7009D">
              <w:rPr>
                <w:bCs/>
                <w:color w:val="auto"/>
                <w:sz w:val="20"/>
                <w:szCs w:val="20"/>
              </w:rPr>
              <w:t>i)</w:t>
            </w:r>
            <w:r w:rsidRPr="00E7009D">
              <w:rPr>
                <w:bCs/>
                <w:color w:val="auto"/>
                <w:sz w:val="20"/>
                <w:szCs w:val="20"/>
              </w:rPr>
              <w:tab/>
              <w:t>umožňujú obchodníkovi jednostranne zmeniť zmluvné podmienky bez dôvodu dohodnutého v zmluve,</w:t>
            </w:r>
          </w:p>
        </w:tc>
        <w:tc>
          <w:tcPr>
            <w:tcW w:w="850" w:type="dxa"/>
            <w:shd w:val="clear" w:color="auto" w:fill="auto"/>
          </w:tcPr>
          <w:p w14:paraId="0DEDD6F6" w14:textId="7777777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Ú</w:t>
            </w:r>
          </w:p>
          <w:p w14:paraId="669AA7F0" w14:textId="77777777" w:rsidR="00844075" w:rsidRPr="00FA7C6B" w:rsidRDefault="00844075" w:rsidP="00A836AE">
            <w:pPr>
              <w:spacing w:after="0" w:line="240" w:lineRule="auto"/>
              <w:ind w:left="0" w:right="0" w:firstLine="0"/>
              <w:jc w:val="center"/>
              <w:rPr>
                <w:color w:val="auto"/>
                <w:sz w:val="20"/>
                <w:szCs w:val="20"/>
              </w:rPr>
            </w:pPr>
          </w:p>
        </w:tc>
        <w:tc>
          <w:tcPr>
            <w:tcW w:w="1418" w:type="dxa"/>
            <w:shd w:val="clear" w:color="auto" w:fill="auto"/>
          </w:tcPr>
          <w:p w14:paraId="5629974D" w14:textId="77777777" w:rsidR="00844075" w:rsidRPr="00FA7C6B" w:rsidRDefault="00844075" w:rsidP="00A836AE">
            <w:pPr>
              <w:spacing w:after="0" w:line="240" w:lineRule="auto"/>
              <w:ind w:left="0" w:right="0" w:firstLine="0"/>
              <w:jc w:val="center"/>
              <w:rPr>
                <w:color w:val="auto"/>
                <w:sz w:val="20"/>
                <w:szCs w:val="20"/>
              </w:rPr>
            </w:pPr>
          </w:p>
        </w:tc>
        <w:tc>
          <w:tcPr>
            <w:tcW w:w="850" w:type="dxa"/>
            <w:shd w:val="clear" w:color="auto" w:fill="auto"/>
          </w:tcPr>
          <w:p w14:paraId="149E3B25" w14:textId="61798433"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shd w:val="clear" w:color="auto" w:fill="auto"/>
          </w:tcPr>
          <w:p w14:paraId="154FA993" w14:textId="77777777" w:rsidR="00844075" w:rsidRPr="00FA7C6B" w:rsidRDefault="00844075" w:rsidP="00A836AE">
            <w:pPr>
              <w:spacing w:after="0" w:line="240" w:lineRule="auto"/>
              <w:ind w:left="0" w:right="0" w:firstLine="0"/>
              <w:jc w:val="left"/>
              <w:rPr>
                <w:color w:val="auto"/>
                <w:sz w:val="20"/>
                <w:szCs w:val="20"/>
              </w:rPr>
            </w:pPr>
          </w:p>
        </w:tc>
      </w:tr>
      <w:tr w:rsidR="00FA7C6B" w:rsidRPr="00FA7C6B" w14:paraId="33A90C99" w14:textId="77777777" w:rsidTr="003F0FD2">
        <w:trPr>
          <w:trHeight w:val="1418"/>
        </w:trPr>
        <w:tc>
          <w:tcPr>
            <w:tcW w:w="851" w:type="dxa"/>
          </w:tcPr>
          <w:p w14:paraId="36C9B923"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Príloha</w:t>
            </w:r>
          </w:p>
          <w:p w14:paraId="73D039D8"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O: 1</w:t>
            </w:r>
          </w:p>
          <w:p w14:paraId="58903E80" w14:textId="65C303C6"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 l)</w:t>
            </w:r>
          </w:p>
        </w:tc>
        <w:tc>
          <w:tcPr>
            <w:tcW w:w="4111" w:type="dxa"/>
          </w:tcPr>
          <w:p w14:paraId="7F1F8F9C" w14:textId="77777777" w:rsidR="00844075" w:rsidRPr="00FA7C6B" w:rsidRDefault="00844075" w:rsidP="00A836AE">
            <w:pPr>
              <w:spacing w:after="0" w:line="240" w:lineRule="auto"/>
              <w:ind w:left="0" w:right="0" w:firstLine="0"/>
              <w:rPr>
                <w:color w:val="auto"/>
                <w:sz w:val="20"/>
                <w:szCs w:val="20"/>
              </w:rPr>
            </w:pPr>
            <w:r w:rsidRPr="00FA7C6B">
              <w:rPr>
                <w:color w:val="auto"/>
                <w:sz w:val="20"/>
                <w:szCs w:val="20"/>
              </w:rPr>
              <w:t>l) umožniť stanovenie ceny za tovar v momente dodania alebo umožniť predajcovi tovaru alebo dodávateľovi služieb zvýšiť ich cenu bez toho, aby sa v oboch prípadoch poskytlo spotrebiteľovi zodpovedajúce právo zrušiť zmluvu, ak je konečná cena príliš vysoká v porovnaní s cenou dohodnutou pri uzavretí zmluvy;</w:t>
            </w:r>
          </w:p>
          <w:p w14:paraId="30BA9E9A" w14:textId="77777777" w:rsidR="00844075" w:rsidRPr="00FA7C6B" w:rsidRDefault="00844075" w:rsidP="00A836AE">
            <w:pPr>
              <w:spacing w:after="0" w:line="240" w:lineRule="auto"/>
              <w:ind w:left="0" w:right="0" w:firstLine="0"/>
              <w:rPr>
                <w:color w:val="auto"/>
                <w:sz w:val="20"/>
                <w:szCs w:val="20"/>
              </w:rPr>
            </w:pPr>
          </w:p>
        </w:tc>
        <w:tc>
          <w:tcPr>
            <w:tcW w:w="709" w:type="dxa"/>
          </w:tcPr>
          <w:p w14:paraId="02633538" w14:textId="1C9A7813"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N</w:t>
            </w:r>
          </w:p>
        </w:tc>
        <w:tc>
          <w:tcPr>
            <w:tcW w:w="709" w:type="dxa"/>
          </w:tcPr>
          <w:p w14:paraId="32FD4C75" w14:textId="65B2C75C"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tcPr>
          <w:p w14:paraId="6924D88F" w14:textId="51145DF9"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A836AE">
              <w:rPr>
                <w:bCs/>
                <w:color w:val="auto"/>
                <w:sz w:val="20"/>
                <w:szCs w:val="20"/>
              </w:rPr>
              <w:t>630</w:t>
            </w:r>
          </w:p>
          <w:p w14:paraId="3A6AF74D" w14:textId="57195FBF"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P: j)</w:t>
            </w:r>
          </w:p>
        </w:tc>
        <w:tc>
          <w:tcPr>
            <w:tcW w:w="4395" w:type="dxa"/>
          </w:tcPr>
          <w:p w14:paraId="2EDE61AA" w14:textId="77777777" w:rsidR="00844075" w:rsidRPr="00FA7C6B" w:rsidRDefault="00844075" w:rsidP="00A836AE">
            <w:pPr>
              <w:spacing w:after="0" w:line="240" w:lineRule="auto"/>
              <w:rPr>
                <w:bCs/>
                <w:color w:val="auto"/>
                <w:sz w:val="20"/>
                <w:szCs w:val="20"/>
              </w:rPr>
            </w:pPr>
            <w:r w:rsidRPr="00FA7C6B">
              <w:rPr>
                <w:bCs/>
                <w:color w:val="auto"/>
                <w:sz w:val="20"/>
                <w:szCs w:val="20"/>
              </w:rPr>
              <w:t>Za neprijateľné podmienky v spotrebiteľskej zmluve sa považujú najmä ustanovenia, ktoré</w:t>
            </w:r>
          </w:p>
          <w:p w14:paraId="349E2ACD" w14:textId="69A12954" w:rsidR="00844075" w:rsidRPr="00FA7C6B" w:rsidRDefault="00E7009D" w:rsidP="00A836AE">
            <w:pPr>
              <w:spacing w:after="0" w:line="240" w:lineRule="auto"/>
              <w:rPr>
                <w:bCs/>
                <w:color w:val="auto"/>
                <w:sz w:val="20"/>
                <w:szCs w:val="20"/>
              </w:rPr>
            </w:pPr>
            <w:r w:rsidRPr="00E7009D">
              <w:rPr>
                <w:bCs/>
                <w:color w:val="auto"/>
                <w:sz w:val="20"/>
                <w:szCs w:val="20"/>
              </w:rPr>
              <w:t>j)</w:t>
            </w:r>
            <w:r w:rsidRPr="00E7009D">
              <w:rPr>
                <w:bCs/>
                <w:color w:val="auto"/>
                <w:sz w:val="20"/>
                <w:szCs w:val="20"/>
              </w:rPr>
              <w:tab/>
              <w:t>určujú, že cena tovaru, služby alebo digitálneho plnenia bude určená v čase ich splnenia, alebo obchodníka oprávňujú na zvýšenie ceny tovaru, služby alebo digitálneho plnenia bez toho, aby spotrebiteľ mal právo odstúpiť od zmluvy, ak cena dohodnutá v čase uzavretia zmluvy je podstatne prekročená v čase splnenia,</w:t>
            </w:r>
          </w:p>
        </w:tc>
        <w:tc>
          <w:tcPr>
            <w:tcW w:w="850" w:type="dxa"/>
          </w:tcPr>
          <w:p w14:paraId="2EA71E4A" w14:textId="7777777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Ú</w:t>
            </w:r>
          </w:p>
          <w:p w14:paraId="32DCCE8B" w14:textId="77777777" w:rsidR="00844075" w:rsidRPr="00FA7C6B" w:rsidRDefault="00844075" w:rsidP="00A836AE">
            <w:pPr>
              <w:spacing w:after="0" w:line="240" w:lineRule="auto"/>
              <w:ind w:left="0" w:right="0" w:firstLine="0"/>
              <w:jc w:val="center"/>
              <w:rPr>
                <w:color w:val="auto"/>
                <w:sz w:val="20"/>
                <w:szCs w:val="20"/>
              </w:rPr>
            </w:pPr>
          </w:p>
        </w:tc>
        <w:tc>
          <w:tcPr>
            <w:tcW w:w="1418" w:type="dxa"/>
          </w:tcPr>
          <w:p w14:paraId="5BEC7CB1" w14:textId="77777777" w:rsidR="00844075" w:rsidRPr="00FA7C6B" w:rsidRDefault="00844075" w:rsidP="00A836AE">
            <w:pPr>
              <w:spacing w:after="0" w:line="240" w:lineRule="auto"/>
              <w:ind w:left="0" w:right="0" w:firstLine="0"/>
              <w:jc w:val="center"/>
              <w:rPr>
                <w:color w:val="auto"/>
                <w:sz w:val="20"/>
                <w:szCs w:val="20"/>
              </w:rPr>
            </w:pPr>
          </w:p>
        </w:tc>
        <w:tc>
          <w:tcPr>
            <w:tcW w:w="850" w:type="dxa"/>
          </w:tcPr>
          <w:p w14:paraId="1A78761C" w14:textId="58E554A5"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tcPr>
          <w:p w14:paraId="1A57C18D" w14:textId="77777777" w:rsidR="00844075" w:rsidRPr="00FA7C6B" w:rsidRDefault="00844075" w:rsidP="00A836AE">
            <w:pPr>
              <w:spacing w:after="0" w:line="240" w:lineRule="auto"/>
              <w:ind w:left="0" w:right="0" w:firstLine="0"/>
              <w:jc w:val="left"/>
              <w:rPr>
                <w:color w:val="auto"/>
                <w:sz w:val="20"/>
                <w:szCs w:val="20"/>
              </w:rPr>
            </w:pPr>
          </w:p>
        </w:tc>
      </w:tr>
      <w:tr w:rsidR="00FA7C6B" w:rsidRPr="00FA7C6B" w14:paraId="48EAD31C" w14:textId="77777777" w:rsidTr="00530814">
        <w:trPr>
          <w:trHeight w:val="1418"/>
        </w:trPr>
        <w:tc>
          <w:tcPr>
            <w:tcW w:w="851" w:type="dxa"/>
            <w:shd w:val="clear" w:color="auto" w:fill="auto"/>
          </w:tcPr>
          <w:p w14:paraId="14D928E3"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Príloha</w:t>
            </w:r>
          </w:p>
          <w:p w14:paraId="6A02518C"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O: 1</w:t>
            </w:r>
          </w:p>
          <w:p w14:paraId="773364C7" w14:textId="3ADB8F74"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 m)</w:t>
            </w:r>
          </w:p>
        </w:tc>
        <w:tc>
          <w:tcPr>
            <w:tcW w:w="4111" w:type="dxa"/>
            <w:shd w:val="clear" w:color="auto" w:fill="auto"/>
          </w:tcPr>
          <w:p w14:paraId="251E54AD" w14:textId="77777777" w:rsidR="00844075" w:rsidRPr="00FA7C6B" w:rsidRDefault="00844075" w:rsidP="00A836AE">
            <w:pPr>
              <w:spacing w:after="0" w:line="240" w:lineRule="auto"/>
              <w:ind w:left="0" w:right="0" w:firstLine="0"/>
              <w:rPr>
                <w:color w:val="auto"/>
                <w:sz w:val="20"/>
                <w:szCs w:val="20"/>
              </w:rPr>
            </w:pPr>
            <w:r w:rsidRPr="00FA7C6B">
              <w:rPr>
                <w:color w:val="auto"/>
                <w:sz w:val="20"/>
                <w:szCs w:val="20"/>
              </w:rPr>
              <w:t>m) poskytnúť predajcovi alebo dodávateľovi právo určiť, či sú tovar alebo služby dodávané v súlade so zmluvou alebo poskytnúť im výlučné právo na výklad ktorejkoľvek podmienky zmluvy;</w:t>
            </w:r>
          </w:p>
          <w:p w14:paraId="09AE0F45" w14:textId="77777777" w:rsidR="00844075" w:rsidRPr="00FA7C6B" w:rsidRDefault="00844075" w:rsidP="00A836AE">
            <w:pPr>
              <w:spacing w:after="0" w:line="240" w:lineRule="auto"/>
              <w:ind w:left="0" w:right="0" w:firstLine="0"/>
              <w:rPr>
                <w:color w:val="auto"/>
                <w:sz w:val="20"/>
                <w:szCs w:val="20"/>
              </w:rPr>
            </w:pPr>
          </w:p>
        </w:tc>
        <w:tc>
          <w:tcPr>
            <w:tcW w:w="709" w:type="dxa"/>
            <w:shd w:val="clear" w:color="auto" w:fill="auto"/>
          </w:tcPr>
          <w:p w14:paraId="758C8FF9" w14:textId="51004CCE"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N</w:t>
            </w:r>
          </w:p>
        </w:tc>
        <w:tc>
          <w:tcPr>
            <w:tcW w:w="709" w:type="dxa"/>
            <w:shd w:val="clear" w:color="auto" w:fill="auto"/>
          </w:tcPr>
          <w:p w14:paraId="2C7C2F5B" w14:textId="1FC26ADF"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shd w:val="clear" w:color="auto" w:fill="auto"/>
          </w:tcPr>
          <w:p w14:paraId="7AA7DE54" w14:textId="2E11445E"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D73D23" w:rsidRPr="00FA7C6B">
              <w:rPr>
                <w:bCs/>
                <w:color w:val="auto"/>
                <w:sz w:val="20"/>
                <w:szCs w:val="20"/>
              </w:rPr>
              <w:t>63</w:t>
            </w:r>
            <w:r w:rsidR="00A836AE">
              <w:rPr>
                <w:bCs/>
                <w:color w:val="auto"/>
                <w:sz w:val="20"/>
                <w:szCs w:val="20"/>
              </w:rPr>
              <w:t>0</w:t>
            </w:r>
          </w:p>
          <w:p w14:paraId="15093394" w14:textId="4857D8DA"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P: o)</w:t>
            </w:r>
          </w:p>
          <w:p w14:paraId="33317F1D" w14:textId="77777777" w:rsidR="00844075" w:rsidRPr="00FA7C6B" w:rsidRDefault="00844075" w:rsidP="00A836AE">
            <w:pPr>
              <w:spacing w:after="0" w:line="240" w:lineRule="auto"/>
              <w:ind w:left="0" w:right="0" w:firstLine="0"/>
              <w:jc w:val="center"/>
              <w:rPr>
                <w:bCs/>
                <w:color w:val="auto"/>
                <w:sz w:val="20"/>
                <w:szCs w:val="20"/>
              </w:rPr>
            </w:pPr>
          </w:p>
        </w:tc>
        <w:tc>
          <w:tcPr>
            <w:tcW w:w="4395" w:type="dxa"/>
            <w:shd w:val="clear" w:color="auto" w:fill="auto"/>
          </w:tcPr>
          <w:p w14:paraId="6D373AC7" w14:textId="3F727599" w:rsidR="00844075" w:rsidRPr="00FA7C6B" w:rsidRDefault="00844075" w:rsidP="00A836AE">
            <w:pPr>
              <w:spacing w:after="0" w:line="240" w:lineRule="auto"/>
              <w:rPr>
                <w:bCs/>
                <w:color w:val="auto"/>
                <w:sz w:val="20"/>
                <w:szCs w:val="20"/>
              </w:rPr>
            </w:pPr>
            <w:r w:rsidRPr="00FA7C6B">
              <w:rPr>
                <w:bCs/>
                <w:color w:val="auto"/>
                <w:sz w:val="20"/>
                <w:szCs w:val="20"/>
              </w:rPr>
              <w:t xml:space="preserve">Za neprijateľné podmienky v spotrebiteľskej zmluve sa považujú najmä ustanovenia, ktoré </w:t>
            </w:r>
          </w:p>
          <w:p w14:paraId="0CE65933" w14:textId="367AA897" w:rsidR="00844075" w:rsidRPr="00FA7C6B" w:rsidRDefault="00E7009D" w:rsidP="00A836AE">
            <w:pPr>
              <w:spacing w:after="0" w:line="240" w:lineRule="auto"/>
              <w:rPr>
                <w:bCs/>
                <w:color w:val="auto"/>
                <w:sz w:val="20"/>
                <w:szCs w:val="20"/>
              </w:rPr>
            </w:pPr>
            <w:r w:rsidRPr="00E7009D">
              <w:rPr>
                <w:bCs/>
                <w:color w:val="auto"/>
                <w:sz w:val="20"/>
                <w:szCs w:val="20"/>
              </w:rPr>
              <w:t>o)</w:t>
            </w:r>
            <w:r w:rsidRPr="00E7009D">
              <w:rPr>
                <w:bCs/>
                <w:color w:val="auto"/>
                <w:sz w:val="20"/>
                <w:szCs w:val="20"/>
              </w:rPr>
              <w:tab/>
              <w:t>oprávňujú obchodníka rozhodnúť o tom, že jeho plnenie je v súlade so zmluvou, alebo ktoré priznávajú právo zmluvu vykladať len obchodníkovi,</w:t>
            </w:r>
          </w:p>
        </w:tc>
        <w:tc>
          <w:tcPr>
            <w:tcW w:w="850" w:type="dxa"/>
            <w:shd w:val="clear" w:color="auto" w:fill="auto"/>
          </w:tcPr>
          <w:p w14:paraId="09FBD542" w14:textId="7777777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Ú</w:t>
            </w:r>
          </w:p>
          <w:p w14:paraId="7BF8AEF3" w14:textId="77777777" w:rsidR="00844075" w:rsidRPr="00FA7C6B" w:rsidRDefault="00844075" w:rsidP="00A836AE">
            <w:pPr>
              <w:spacing w:after="0" w:line="240" w:lineRule="auto"/>
              <w:ind w:left="0" w:right="0" w:firstLine="0"/>
              <w:jc w:val="center"/>
              <w:rPr>
                <w:color w:val="auto"/>
                <w:sz w:val="20"/>
                <w:szCs w:val="20"/>
              </w:rPr>
            </w:pPr>
          </w:p>
        </w:tc>
        <w:tc>
          <w:tcPr>
            <w:tcW w:w="1418" w:type="dxa"/>
            <w:shd w:val="clear" w:color="auto" w:fill="auto"/>
          </w:tcPr>
          <w:p w14:paraId="0E5C8DAD" w14:textId="77777777" w:rsidR="00844075" w:rsidRPr="00FA7C6B" w:rsidRDefault="00844075" w:rsidP="00A836AE">
            <w:pPr>
              <w:spacing w:after="0" w:line="240" w:lineRule="auto"/>
              <w:ind w:left="0" w:right="0" w:firstLine="0"/>
              <w:jc w:val="center"/>
              <w:rPr>
                <w:color w:val="auto"/>
                <w:sz w:val="20"/>
                <w:szCs w:val="20"/>
              </w:rPr>
            </w:pPr>
          </w:p>
        </w:tc>
        <w:tc>
          <w:tcPr>
            <w:tcW w:w="850" w:type="dxa"/>
            <w:shd w:val="clear" w:color="auto" w:fill="auto"/>
          </w:tcPr>
          <w:p w14:paraId="0FB3E0D2" w14:textId="2B525D41"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shd w:val="clear" w:color="auto" w:fill="auto"/>
          </w:tcPr>
          <w:p w14:paraId="02C489E5" w14:textId="77777777" w:rsidR="00844075" w:rsidRPr="00FA7C6B" w:rsidRDefault="00844075" w:rsidP="00A836AE">
            <w:pPr>
              <w:spacing w:after="0" w:line="240" w:lineRule="auto"/>
              <w:ind w:left="0" w:right="0" w:firstLine="0"/>
              <w:jc w:val="left"/>
              <w:rPr>
                <w:color w:val="auto"/>
                <w:sz w:val="20"/>
                <w:szCs w:val="20"/>
              </w:rPr>
            </w:pPr>
          </w:p>
        </w:tc>
      </w:tr>
      <w:tr w:rsidR="00FA7C6B" w:rsidRPr="00FA7C6B" w14:paraId="55670364" w14:textId="77777777" w:rsidTr="00530814">
        <w:trPr>
          <w:trHeight w:val="1418"/>
        </w:trPr>
        <w:tc>
          <w:tcPr>
            <w:tcW w:w="851" w:type="dxa"/>
            <w:shd w:val="clear" w:color="auto" w:fill="auto"/>
          </w:tcPr>
          <w:p w14:paraId="62F8B897"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lastRenderedPageBreak/>
              <w:t>Príloha</w:t>
            </w:r>
          </w:p>
          <w:p w14:paraId="7ACE69C5"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O: 1</w:t>
            </w:r>
          </w:p>
          <w:p w14:paraId="408B762F" w14:textId="4FC4665C"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 n)</w:t>
            </w:r>
          </w:p>
        </w:tc>
        <w:tc>
          <w:tcPr>
            <w:tcW w:w="4111" w:type="dxa"/>
            <w:shd w:val="clear" w:color="auto" w:fill="auto"/>
          </w:tcPr>
          <w:p w14:paraId="5B381EBF" w14:textId="7E650782" w:rsidR="00844075" w:rsidRPr="00FA7C6B" w:rsidRDefault="00844075" w:rsidP="00A836AE">
            <w:pPr>
              <w:spacing w:after="0" w:line="240" w:lineRule="auto"/>
              <w:ind w:left="0" w:right="0" w:firstLine="0"/>
              <w:rPr>
                <w:color w:val="auto"/>
                <w:sz w:val="20"/>
                <w:szCs w:val="20"/>
              </w:rPr>
            </w:pPr>
            <w:r w:rsidRPr="00FA7C6B">
              <w:rPr>
                <w:color w:val="auto"/>
                <w:sz w:val="20"/>
                <w:szCs w:val="20"/>
              </w:rPr>
              <w:t>n)</w:t>
            </w:r>
            <w:r w:rsidR="00593E37">
              <w:rPr>
                <w:color w:val="auto"/>
                <w:sz w:val="20"/>
                <w:szCs w:val="20"/>
              </w:rPr>
              <w:t xml:space="preserve"> </w:t>
            </w:r>
            <w:r w:rsidRPr="00FA7C6B">
              <w:rPr>
                <w:color w:val="auto"/>
                <w:sz w:val="20"/>
                <w:szCs w:val="20"/>
              </w:rPr>
              <w:t>obmedziť povinnosť predajcu alebo dodávateľa dodržať záväzky uzatvorené ich obchodnými zástupcami alebo podriadiť tieto záväzky požiadavke splnenia osobitnej náležitosti;</w:t>
            </w:r>
          </w:p>
          <w:p w14:paraId="4141C490" w14:textId="77777777" w:rsidR="00844075" w:rsidRPr="00FA7C6B" w:rsidRDefault="00844075" w:rsidP="00A836AE">
            <w:pPr>
              <w:spacing w:after="0" w:line="240" w:lineRule="auto"/>
              <w:ind w:left="0" w:right="0" w:firstLine="0"/>
              <w:rPr>
                <w:color w:val="auto"/>
                <w:sz w:val="20"/>
                <w:szCs w:val="20"/>
              </w:rPr>
            </w:pPr>
          </w:p>
        </w:tc>
        <w:tc>
          <w:tcPr>
            <w:tcW w:w="709" w:type="dxa"/>
            <w:shd w:val="clear" w:color="auto" w:fill="auto"/>
          </w:tcPr>
          <w:p w14:paraId="131E99D6" w14:textId="79FC71DE"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N</w:t>
            </w:r>
          </w:p>
        </w:tc>
        <w:tc>
          <w:tcPr>
            <w:tcW w:w="709" w:type="dxa"/>
            <w:shd w:val="clear" w:color="auto" w:fill="auto"/>
          </w:tcPr>
          <w:p w14:paraId="18007233" w14:textId="65BC4E4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shd w:val="clear" w:color="auto" w:fill="auto"/>
          </w:tcPr>
          <w:p w14:paraId="2A9BA476" w14:textId="70E79425"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A836AE">
              <w:rPr>
                <w:bCs/>
                <w:color w:val="auto"/>
                <w:sz w:val="20"/>
                <w:szCs w:val="20"/>
              </w:rPr>
              <w:t>630</w:t>
            </w:r>
          </w:p>
          <w:p w14:paraId="30010003" w14:textId="23EFE72A"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P: p)</w:t>
            </w:r>
          </w:p>
          <w:p w14:paraId="6429BEA1" w14:textId="77777777" w:rsidR="00844075" w:rsidRPr="00FA7C6B" w:rsidRDefault="00844075" w:rsidP="00A836AE">
            <w:pPr>
              <w:spacing w:after="0" w:line="240" w:lineRule="auto"/>
              <w:ind w:left="0" w:right="0" w:firstLine="0"/>
              <w:jc w:val="center"/>
              <w:rPr>
                <w:bCs/>
                <w:color w:val="auto"/>
                <w:sz w:val="20"/>
                <w:szCs w:val="20"/>
              </w:rPr>
            </w:pPr>
          </w:p>
        </w:tc>
        <w:tc>
          <w:tcPr>
            <w:tcW w:w="4395" w:type="dxa"/>
            <w:shd w:val="clear" w:color="auto" w:fill="auto"/>
          </w:tcPr>
          <w:p w14:paraId="5922DF2D" w14:textId="1503885F" w:rsidR="00844075" w:rsidRPr="00FA7C6B" w:rsidRDefault="00844075" w:rsidP="00A836AE">
            <w:pPr>
              <w:spacing w:after="0" w:line="240" w:lineRule="auto"/>
              <w:rPr>
                <w:bCs/>
                <w:color w:val="auto"/>
                <w:sz w:val="20"/>
                <w:szCs w:val="20"/>
              </w:rPr>
            </w:pPr>
            <w:r w:rsidRPr="00FA7C6B">
              <w:rPr>
                <w:bCs/>
                <w:color w:val="auto"/>
                <w:sz w:val="20"/>
                <w:szCs w:val="20"/>
              </w:rPr>
              <w:t>Za neprijateľné podmienky v spotrebiteľskej zmluve sa považujú najmä ustanovenia, ktoré</w:t>
            </w:r>
          </w:p>
          <w:p w14:paraId="308317DB" w14:textId="67050287" w:rsidR="00844075" w:rsidRPr="00FA7C6B" w:rsidRDefault="00E7009D" w:rsidP="00A836AE">
            <w:pPr>
              <w:spacing w:after="0" w:line="240" w:lineRule="auto"/>
              <w:rPr>
                <w:bCs/>
                <w:color w:val="auto"/>
                <w:sz w:val="20"/>
                <w:szCs w:val="20"/>
              </w:rPr>
            </w:pPr>
            <w:r w:rsidRPr="00E7009D">
              <w:rPr>
                <w:bCs/>
                <w:color w:val="auto"/>
                <w:sz w:val="20"/>
                <w:szCs w:val="20"/>
              </w:rPr>
              <w:t>p)</w:t>
            </w:r>
            <w:r w:rsidRPr="00E7009D">
              <w:rPr>
                <w:bCs/>
                <w:color w:val="auto"/>
                <w:sz w:val="20"/>
                <w:szCs w:val="20"/>
              </w:rPr>
              <w:tab/>
              <w:t>obmedzujú zodpovednosť obchodníka, ak bola zmluva uzavretá sprostredkovateľom, alebo vyžadujú uzavretie zmluvy prostredníctvom sprostredkovateľa v osobitnej forme,</w:t>
            </w:r>
          </w:p>
        </w:tc>
        <w:tc>
          <w:tcPr>
            <w:tcW w:w="850" w:type="dxa"/>
            <w:shd w:val="clear" w:color="auto" w:fill="auto"/>
          </w:tcPr>
          <w:p w14:paraId="2B213919" w14:textId="7777777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Ú</w:t>
            </w:r>
          </w:p>
          <w:p w14:paraId="3036FF95" w14:textId="77777777" w:rsidR="00844075" w:rsidRPr="00FA7C6B" w:rsidRDefault="00844075" w:rsidP="00A836AE">
            <w:pPr>
              <w:spacing w:after="0" w:line="240" w:lineRule="auto"/>
              <w:ind w:left="0" w:right="0" w:firstLine="0"/>
              <w:jc w:val="center"/>
              <w:rPr>
                <w:color w:val="auto"/>
                <w:sz w:val="20"/>
                <w:szCs w:val="20"/>
              </w:rPr>
            </w:pPr>
          </w:p>
        </w:tc>
        <w:tc>
          <w:tcPr>
            <w:tcW w:w="1418" w:type="dxa"/>
            <w:shd w:val="clear" w:color="auto" w:fill="auto"/>
          </w:tcPr>
          <w:p w14:paraId="48F7B47F" w14:textId="77777777" w:rsidR="00844075" w:rsidRPr="00FA7C6B" w:rsidRDefault="00844075" w:rsidP="00A836AE">
            <w:pPr>
              <w:spacing w:after="0" w:line="240" w:lineRule="auto"/>
              <w:ind w:left="0" w:right="0" w:firstLine="0"/>
              <w:jc w:val="center"/>
              <w:rPr>
                <w:color w:val="auto"/>
                <w:sz w:val="20"/>
                <w:szCs w:val="20"/>
              </w:rPr>
            </w:pPr>
          </w:p>
        </w:tc>
        <w:tc>
          <w:tcPr>
            <w:tcW w:w="850" w:type="dxa"/>
            <w:shd w:val="clear" w:color="auto" w:fill="auto"/>
          </w:tcPr>
          <w:p w14:paraId="61D43CE8" w14:textId="7F6D6F73"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shd w:val="clear" w:color="auto" w:fill="auto"/>
          </w:tcPr>
          <w:p w14:paraId="26318924" w14:textId="77777777" w:rsidR="00844075" w:rsidRPr="00FA7C6B" w:rsidRDefault="00844075" w:rsidP="00A836AE">
            <w:pPr>
              <w:spacing w:after="0" w:line="240" w:lineRule="auto"/>
              <w:ind w:left="0" w:right="0" w:firstLine="0"/>
              <w:jc w:val="left"/>
              <w:rPr>
                <w:color w:val="auto"/>
                <w:sz w:val="20"/>
                <w:szCs w:val="20"/>
              </w:rPr>
            </w:pPr>
          </w:p>
        </w:tc>
      </w:tr>
      <w:tr w:rsidR="00FA7C6B" w:rsidRPr="00FA7C6B" w14:paraId="2B05F810" w14:textId="77777777" w:rsidTr="006D1C17">
        <w:trPr>
          <w:trHeight w:val="1079"/>
        </w:trPr>
        <w:tc>
          <w:tcPr>
            <w:tcW w:w="851" w:type="dxa"/>
            <w:shd w:val="clear" w:color="auto" w:fill="auto"/>
          </w:tcPr>
          <w:p w14:paraId="0E153A72"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Príloha</w:t>
            </w:r>
          </w:p>
          <w:p w14:paraId="5F6FDF16"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O: 1</w:t>
            </w:r>
          </w:p>
          <w:p w14:paraId="686EFAC0" w14:textId="0EA05CF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 o)</w:t>
            </w:r>
          </w:p>
        </w:tc>
        <w:tc>
          <w:tcPr>
            <w:tcW w:w="4111" w:type="dxa"/>
            <w:shd w:val="clear" w:color="auto" w:fill="auto"/>
          </w:tcPr>
          <w:p w14:paraId="73FF68A3" w14:textId="77777777" w:rsidR="00844075" w:rsidRPr="00FA7C6B" w:rsidRDefault="00844075" w:rsidP="00A836AE">
            <w:pPr>
              <w:spacing w:after="0" w:line="240" w:lineRule="auto"/>
              <w:ind w:left="0" w:right="0" w:firstLine="0"/>
              <w:rPr>
                <w:color w:val="auto"/>
                <w:sz w:val="20"/>
                <w:szCs w:val="20"/>
              </w:rPr>
            </w:pPr>
            <w:r w:rsidRPr="00FA7C6B">
              <w:rPr>
                <w:color w:val="auto"/>
                <w:sz w:val="20"/>
                <w:szCs w:val="20"/>
              </w:rPr>
              <w:t>o) zaviazať spotrebiteľa k splneniu všetkých povinností, keď predajca alebo dodávateľ neplnia svoje;</w:t>
            </w:r>
          </w:p>
          <w:p w14:paraId="04968E11" w14:textId="77777777" w:rsidR="00844075" w:rsidRPr="00FA7C6B" w:rsidRDefault="00844075" w:rsidP="00A836AE">
            <w:pPr>
              <w:spacing w:after="0" w:line="240" w:lineRule="auto"/>
              <w:ind w:left="0" w:right="0" w:firstLine="0"/>
              <w:rPr>
                <w:color w:val="auto"/>
                <w:sz w:val="20"/>
                <w:szCs w:val="20"/>
              </w:rPr>
            </w:pPr>
          </w:p>
        </w:tc>
        <w:tc>
          <w:tcPr>
            <w:tcW w:w="709" w:type="dxa"/>
            <w:shd w:val="clear" w:color="auto" w:fill="auto"/>
          </w:tcPr>
          <w:p w14:paraId="1ED4CE63" w14:textId="0387BA61"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N</w:t>
            </w:r>
          </w:p>
        </w:tc>
        <w:tc>
          <w:tcPr>
            <w:tcW w:w="709" w:type="dxa"/>
            <w:shd w:val="clear" w:color="auto" w:fill="auto"/>
          </w:tcPr>
          <w:p w14:paraId="64FE65E2" w14:textId="09564DEA"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shd w:val="clear" w:color="auto" w:fill="auto"/>
          </w:tcPr>
          <w:p w14:paraId="6AE991C9" w14:textId="4BCF68B0"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D73D23" w:rsidRPr="00FA7C6B">
              <w:rPr>
                <w:bCs/>
                <w:color w:val="auto"/>
                <w:sz w:val="20"/>
                <w:szCs w:val="20"/>
              </w:rPr>
              <w:t>63</w:t>
            </w:r>
            <w:r w:rsidR="00A836AE">
              <w:rPr>
                <w:bCs/>
                <w:color w:val="auto"/>
                <w:sz w:val="20"/>
                <w:szCs w:val="20"/>
              </w:rPr>
              <w:t>0</w:t>
            </w:r>
          </w:p>
          <w:p w14:paraId="1D8AB393" w14:textId="6D9ECB24"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P: h)</w:t>
            </w:r>
          </w:p>
          <w:p w14:paraId="0E97789B" w14:textId="77777777" w:rsidR="00844075" w:rsidRPr="00FA7C6B" w:rsidRDefault="00844075" w:rsidP="00A836AE">
            <w:pPr>
              <w:spacing w:after="0" w:line="240" w:lineRule="auto"/>
              <w:ind w:left="0" w:right="0" w:firstLine="0"/>
              <w:jc w:val="center"/>
              <w:rPr>
                <w:bCs/>
                <w:color w:val="auto"/>
                <w:sz w:val="20"/>
                <w:szCs w:val="20"/>
              </w:rPr>
            </w:pPr>
          </w:p>
        </w:tc>
        <w:tc>
          <w:tcPr>
            <w:tcW w:w="4395" w:type="dxa"/>
            <w:shd w:val="clear" w:color="auto" w:fill="auto"/>
          </w:tcPr>
          <w:p w14:paraId="5BBE7F77" w14:textId="5234B40D" w:rsidR="00844075" w:rsidRPr="00FA7C6B" w:rsidRDefault="00844075" w:rsidP="00A836AE">
            <w:pPr>
              <w:spacing w:after="0" w:line="240" w:lineRule="auto"/>
              <w:rPr>
                <w:bCs/>
                <w:color w:val="auto"/>
                <w:sz w:val="20"/>
                <w:szCs w:val="20"/>
              </w:rPr>
            </w:pPr>
            <w:r w:rsidRPr="00FA7C6B">
              <w:rPr>
                <w:bCs/>
                <w:color w:val="auto"/>
                <w:sz w:val="20"/>
                <w:szCs w:val="20"/>
              </w:rPr>
              <w:t>Za neprijateľné podmienky v spotrebiteľskej zmluve sa považujú najmä ustanovenia, ktoré</w:t>
            </w:r>
          </w:p>
          <w:p w14:paraId="73DCD0E6" w14:textId="77777777" w:rsidR="00E7009D" w:rsidRPr="00E7009D" w:rsidRDefault="00E7009D" w:rsidP="00E7009D">
            <w:pPr>
              <w:spacing w:after="0" w:line="240" w:lineRule="auto"/>
              <w:rPr>
                <w:bCs/>
                <w:color w:val="auto"/>
                <w:sz w:val="20"/>
                <w:szCs w:val="20"/>
              </w:rPr>
            </w:pPr>
            <w:r w:rsidRPr="00E7009D">
              <w:rPr>
                <w:bCs/>
                <w:color w:val="auto"/>
                <w:sz w:val="20"/>
                <w:szCs w:val="20"/>
              </w:rPr>
              <w:t xml:space="preserve">uzavretú na dobu neurčitú bez primeranej výpovednej doby, </w:t>
            </w:r>
          </w:p>
          <w:p w14:paraId="63FA7C31" w14:textId="35945BAD" w:rsidR="00844075" w:rsidRPr="00FA7C6B" w:rsidRDefault="00E7009D" w:rsidP="00E7009D">
            <w:pPr>
              <w:spacing w:after="0" w:line="240" w:lineRule="auto"/>
              <w:rPr>
                <w:bCs/>
                <w:color w:val="auto"/>
                <w:sz w:val="20"/>
                <w:szCs w:val="20"/>
              </w:rPr>
            </w:pPr>
            <w:r w:rsidRPr="00E7009D">
              <w:rPr>
                <w:bCs/>
                <w:color w:val="auto"/>
                <w:sz w:val="20"/>
                <w:szCs w:val="20"/>
              </w:rPr>
              <w:t>h)</w:t>
            </w:r>
            <w:r w:rsidRPr="00E7009D">
              <w:rPr>
                <w:bCs/>
                <w:color w:val="auto"/>
                <w:sz w:val="20"/>
                <w:szCs w:val="20"/>
              </w:rPr>
              <w:tab/>
              <w:t>prikazujú spotrebiteľovi, aby splnil všetky dlhy aj vtedy, ak obchodník nesplnil dlhy, ktoré vznikli,</w:t>
            </w:r>
          </w:p>
        </w:tc>
        <w:tc>
          <w:tcPr>
            <w:tcW w:w="850" w:type="dxa"/>
            <w:shd w:val="clear" w:color="auto" w:fill="auto"/>
          </w:tcPr>
          <w:p w14:paraId="49800494" w14:textId="7777777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Ú</w:t>
            </w:r>
          </w:p>
          <w:p w14:paraId="1B7B523F" w14:textId="77777777" w:rsidR="00844075" w:rsidRPr="00FA7C6B" w:rsidRDefault="00844075" w:rsidP="00A836AE">
            <w:pPr>
              <w:spacing w:after="0" w:line="240" w:lineRule="auto"/>
              <w:ind w:left="0" w:right="0" w:firstLine="0"/>
              <w:jc w:val="center"/>
              <w:rPr>
                <w:color w:val="auto"/>
                <w:sz w:val="20"/>
                <w:szCs w:val="20"/>
              </w:rPr>
            </w:pPr>
          </w:p>
        </w:tc>
        <w:tc>
          <w:tcPr>
            <w:tcW w:w="1418" w:type="dxa"/>
            <w:shd w:val="clear" w:color="auto" w:fill="auto"/>
          </w:tcPr>
          <w:p w14:paraId="650F0AAF" w14:textId="77777777" w:rsidR="00844075" w:rsidRPr="00FA7C6B" w:rsidRDefault="00844075" w:rsidP="00A836AE">
            <w:pPr>
              <w:spacing w:after="0" w:line="240" w:lineRule="auto"/>
              <w:ind w:left="0" w:right="0" w:firstLine="0"/>
              <w:jc w:val="center"/>
              <w:rPr>
                <w:color w:val="auto"/>
                <w:sz w:val="20"/>
                <w:szCs w:val="20"/>
              </w:rPr>
            </w:pPr>
          </w:p>
        </w:tc>
        <w:tc>
          <w:tcPr>
            <w:tcW w:w="850" w:type="dxa"/>
            <w:shd w:val="clear" w:color="auto" w:fill="auto"/>
          </w:tcPr>
          <w:p w14:paraId="0D19C693" w14:textId="2EF7ABB4"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shd w:val="clear" w:color="auto" w:fill="auto"/>
          </w:tcPr>
          <w:p w14:paraId="30E3B791" w14:textId="77777777" w:rsidR="00844075" w:rsidRPr="00FA7C6B" w:rsidRDefault="00844075" w:rsidP="00A836AE">
            <w:pPr>
              <w:spacing w:after="0" w:line="240" w:lineRule="auto"/>
              <w:ind w:left="0" w:right="0" w:firstLine="0"/>
              <w:jc w:val="left"/>
              <w:rPr>
                <w:color w:val="auto"/>
                <w:sz w:val="20"/>
                <w:szCs w:val="20"/>
              </w:rPr>
            </w:pPr>
          </w:p>
        </w:tc>
      </w:tr>
      <w:tr w:rsidR="00FA7C6B" w:rsidRPr="00FA7C6B" w14:paraId="3A849989" w14:textId="77777777" w:rsidTr="00530814">
        <w:trPr>
          <w:trHeight w:val="1418"/>
        </w:trPr>
        <w:tc>
          <w:tcPr>
            <w:tcW w:w="851" w:type="dxa"/>
            <w:shd w:val="clear" w:color="auto" w:fill="auto"/>
          </w:tcPr>
          <w:p w14:paraId="5CE635D4"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Príloha</w:t>
            </w:r>
          </w:p>
          <w:p w14:paraId="06ABE8DA"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O: 1</w:t>
            </w:r>
          </w:p>
          <w:p w14:paraId="35D08783" w14:textId="1BF4E93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 p)</w:t>
            </w:r>
          </w:p>
        </w:tc>
        <w:tc>
          <w:tcPr>
            <w:tcW w:w="4111" w:type="dxa"/>
            <w:shd w:val="clear" w:color="auto" w:fill="auto"/>
          </w:tcPr>
          <w:p w14:paraId="3CBBDA12" w14:textId="77777777" w:rsidR="00844075" w:rsidRPr="00FA7C6B" w:rsidRDefault="00844075" w:rsidP="00A836AE">
            <w:pPr>
              <w:spacing w:after="0" w:line="240" w:lineRule="auto"/>
              <w:ind w:left="0" w:right="0" w:firstLine="0"/>
              <w:rPr>
                <w:color w:val="auto"/>
                <w:sz w:val="20"/>
                <w:szCs w:val="20"/>
              </w:rPr>
            </w:pPr>
            <w:r w:rsidRPr="00FA7C6B">
              <w:rPr>
                <w:color w:val="auto"/>
                <w:sz w:val="20"/>
                <w:szCs w:val="20"/>
              </w:rPr>
              <w:t>p) poskytnúť predajcovi alebo dodávateľovi možnosť previesť ich práva a povinnosti vyplývajúce zo zmluvy v prípade, že to vedie k obmedzeniu záruk spotrebiteľa bez jeho súhlasu;</w:t>
            </w:r>
          </w:p>
          <w:p w14:paraId="1BEB73B3" w14:textId="77777777" w:rsidR="00844075" w:rsidRPr="00FA7C6B" w:rsidRDefault="00844075" w:rsidP="00A836AE">
            <w:pPr>
              <w:spacing w:after="0" w:line="240" w:lineRule="auto"/>
              <w:ind w:left="0" w:right="0" w:firstLine="0"/>
              <w:rPr>
                <w:color w:val="auto"/>
                <w:sz w:val="20"/>
                <w:szCs w:val="20"/>
              </w:rPr>
            </w:pPr>
          </w:p>
        </w:tc>
        <w:tc>
          <w:tcPr>
            <w:tcW w:w="709" w:type="dxa"/>
            <w:shd w:val="clear" w:color="auto" w:fill="auto"/>
          </w:tcPr>
          <w:p w14:paraId="32C25BF7" w14:textId="6BDE11FD"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N</w:t>
            </w:r>
          </w:p>
        </w:tc>
        <w:tc>
          <w:tcPr>
            <w:tcW w:w="709" w:type="dxa"/>
            <w:shd w:val="clear" w:color="auto" w:fill="auto"/>
          </w:tcPr>
          <w:p w14:paraId="654EE693" w14:textId="5F41C8C8"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shd w:val="clear" w:color="auto" w:fill="auto"/>
          </w:tcPr>
          <w:p w14:paraId="391E5352" w14:textId="6DDCFD18"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D73D23" w:rsidRPr="00FA7C6B">
              <w:rPr>
                <w:bCs/>
                <w:color w:val="auto"/>
                <w:sz w:val="20"/>
                <w:szCs w:val="20"/>
              </w:rPr>
              <w:t>63</w:t>
            </w:r>
            <w:r w:rsidR="00A836AE">
              <w:rPr>
                <w:bCs/>
                <w:color w:val="auto"/>
                <w:sz w:val="20"/>
                <w:szCs w:val="20"/>
              </w:rPr>
              <w:t>0</w:t>
            </w:r>
          </w:p>
          <w:p w14:paraId="5B6F4741" w14:textId="762A2479"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P: b)</w:t>
            </w:r>
          </w:p>
          <w:p w14:paraId="1EF0790F" w14:textId="77777777" w:rsidR="00844075" w:rsidRPr="00FA7C6B" w:rsidRDefault="00844075" w:rsidP="00A836AE">
            <w:pPr>
              <w:spacing w:after="0" w:line="240" w:lineRule="auto"/>
              <w:ind w:left="0" w:right="0" w:firstLine="0"/>
              <w:jc w:val="center"/>
              <w:rPr>
                <w:bCs/>
                <w:color w:val="auto"/>
                <w:sz w:val="20"/>
                <w:szCs w:val="20"/>
              </w:rPr>
            </w:pPr>
          </w:p>
        </w:tc>
        <w:tc>
          <w:tcPr>
            <w:tcW w:w="4395" w:type="dxa"/>
            <w:shd w:val="clear" w:color="auto" w:fill="auto"/>
          </w:tcPr>
          <w:p w14:paraId="4EDB2DA2" w14:textId="081474E2" w:rsidR="00844075" w:rsidRPr="00FA7C6B" w:rsidRDefault="00844075" w:rsidP="00A836AE">
            <w:pPr>
              <w:spacing w:after="0" w:line="240" w:lineRule="auto"/>
              <w:rPr>
                <w:bCs/>
                <w:color w:val="auto"/>
                <w:sz w:val="20"/>
                <w:szCs w:val="20"/>
              </w:rPr>
            </w:pPr>
            <w:r w:rsidRPr="00FA7C6B">
              <w:rPr>
                <w:bCs/>
                <w:color w:val="auto"/>
                <w:sz w:val="20"/>
                <w:szCs w:val="20"/>
              </w:rPr>
              <w:t>Za neprijateľné podmienky v spotrebiteľskej zmluve sa považujú najmä ustanovenia, ktoré</w:t>
            </w:r>
          </w:p>
          <w:p w14:paraId="0A60FE42" w14:textId="582FAD05" w:rsidR="00844075" w:rsidRPr="00FA7C6B" w:rsidRDefault="00E7009D" w:rsidP="00A836AE">
            <w:pPr>
              <w:spacing w:after="0" w:line="240" w:lineRule="auto"/>
              <w:rPr>
                <w:bCs/>
                <w:color w:val="auto"/>
                <w:sz w:val="20"/>
                <w:szCs w:val="20"/>
              </w:rPr>
            </w:pPr>
            <w:r w:rsidRPr="00E7009D">
              <w:rPr>
                <w:bCs/>
                <w:color w:val="auto"/>
                <w:sz w:val="20"/>
                <w:szCs w:val="20"/>
              </w:rPr>
              <w:t>b)</w:t>
            </w:r>
            <w:r w:rsidRPr="00E7009D">
              <w:rPr>
                <w:bCs/>
                <w:color w:val="auto"/>
                <w:sz w:val="20"/>
                <w:szCs w:val="20"/>
              </w:rPr>
              <w:tab/>
              <w:t>dovoľujú obchodníkovi previesť práva a povinnosti zo zmluvy na tretiu osobu bez súhlasu spotrebiteľa, ak by prevodom mohlo dôjsť k zhoršeniu vymožiteľnosti alebo zabezpečenia pohľadávky spotrebiteľa,</w:t>
            </w:r>
          </w:p>
        </w:tc>
        <w:tc>
          <w:tcPr>
            <w:tcW w:w="850" w:type="dxa"/>
            <w:shd w:val="clear" w:color="auto" w:fill="auto"/>
          </w:tcPr>
          <w:p w14:paraId="4894A5BF" w14:textId="7777777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Ú</w:t>
            </w:r>
          </w:p>
          <w:p w14:paraId="4606DA3B" w14:textId="77777777" w:rsidR="00844075" w:rsidRPr="00FA7C6B" w:rsidRDefault="00844075" w:rsidP="00A836AE">
            <w:pPr>
              <w:spacing w:after="0" w:line="240" w:lineRule="auto"/>
              <w:ind w:left="0" w:right="0" w:firstLine="0"/>
              <w:jc w:val="center"/>
              <w:rPr>
                <w:color w:val="auto"/>
                <w:sz w:val="20"/>
                <w:szCs w:val="20"/>
              </w:rPr>
            </w:pPr>
          </w:p>
        </w:tc>
        <w:tc>
          <w:tcPr>
            <w:tcW w:w="1418" w:type="dxa"/>
            <w:shd w:val="clear" w:color="auto" w:fill="auto"/>
          </w:tcPr>
          <w:p w14:paraId="0FEEE260" w14:textId="77777777" w:rsidR="00844075" w:rsidRPr="00FA7C6B" w:rsidRDefault="00844075" w:rsidP="00A836AE">
            <w:pPr>
              <w:spacing w:after="0" w:line="240" w:lineRule="auto"/>
              <w:ind w:left="0" w:right="0" w:firstLine="0"/>
              <w:jc w:val="center"/>
              <w:rPr>
                <w:color w:val="auto"/>
                <w:sz w:val="20"/>
                <w:szCs w:val="20"/>
              </w:rPr>
            </w:pPr>
          </w:p>
        </w:tc>
        <w:tc>
          <w:tcPr>
            <w:tcW w:w="850" w:type="dxa"/>
            <w:shd w:val="clear" w:color="auto" w:fill="auto"/>
          </w:tcPr>
          <w:p w14:paraId="5A6F47A7" w14:textId="4A68BA9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shd w:val="clear" w:color="auto" w:fill="auto"/>
          </w:tcPr>
          <w:p w14:paraId="7A1CB625" w14:textId="77777777" w:rsidR="00844075" w:rsidRPr="00FA7C6B" w:rsidRDefault="00844075" w:rsidP="00A836AE">
            <w:pPr>
              <w:spacing w:after="0" w:line="240" w:lineRule="auto"/>
              <w:ind w:left="0" w:right="0" w:firstLine="0"/>
              <w:jc w:val="left"/>
              <w:rPr>
                <w:color w:val="auto"/>
                <w:sz w:val="20"/>
                <w:szCs w:val="20"/>
              </w:rPr>
            </w:pPr>
          </w:p>
        </w:tc>
      </w:tr>
      <w:tr w:rsidR="00FA7C6B" w:rsidRPr="00FA7C6B" w14:paraId="2E1EAAD9" w14:textId="77777777" w:rsidTr="004F4C3E">
        <w:trPr>
          <w:trHeight w:val="1418"/>
        </w:trPr>
        <w:tc>
          <w:tcPr>
            <w:tcW w:w="851" w:type="dxa"/>
            <w:vMerge w:val="restart"/>
          </w:tcPr>
          <w:p w14:paraId="4C47CD77"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Príloha</w:t>
            </w:r>
          </w:p>
          <w:p w14:paraId="79A21F86" w14:textId="74578E58"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O: 1</w:t>
            </w:r>
          </w:p>
          <w:p w14:paraId="55AF7F29" w14:textId="532A896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 q)</w:t>
            </w:r>
          </w:p>
        </w:tc>
        <w:tc>
          <w:tcPr>
            <w:tcW w:w="4111" w:type="dxa"/>
            <w:vMerge w:val="restart"/>
          </w:tcPr>
          <w:p w14:paraId="48AE398F" w14:textId="726CA9D1" w:rsidR="00844075" w:rsidRPr="00FA7C6B" w:rsidRDefault="00844075" w:rsidP="00A836AE">
            <w:pPr>
              <w:spacing w:after="0" w:line="240" w:lineRule="auto"/>
              <w:ind w:left="0" w:right="0" w:firstLine="0"/>
              <w:rPr>
                <w:color w:val="auto"/>
                <w:sz w:val="20"/>
                <w:szCs w:val="20"/>
              </w:rPr>
            </w:pPr>
            <w:r w:rsidRPr="00FA7C6B">
              <w:rPr>
                <w:color w:val="auto"/>
                <w:sz w:val="20"/>
                <w:szCs w:val="20"/>
              </w:rPr>
              <w:t>q) neposkytnúť spotrebiteľovi právo alebo mu brániť v uplatňovaní práva podať žalobu alebo podať akýkoľvek iný opravný prostriedok, najmä vyžadovať od spotrebiteľa, aby riešil spory neupravené právnymi ustanoveniami výhradne arbitrážou, nevhodne obmedzovať prístup k dôkazom alebo ukladať mu povinnosť dôkazného bremena, ktoré by podľa práva, ktorým sa riadi zmluvný vzťah, malo spočívať na inej zmluvnej strane.</w:t>
            </w:r>
          </w:p>
        </w:tc>
        <w:tc>
          <w:tcPr>
            <w:tcW w:w="709" w:type="dxa"/>
            <w:vMerge w:val="restart"/>
          </w:tcPr>
          <w:p w14:paraId="7C12FD89" w14:textId="7777777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N</w:t>
            </w:r>
          </w:p>
          <w:p w14:paraId="222D5B50" w14:textId="77777777" w:rsidR="00844075" w:rsidRPr="00FA7C6B" w:rsidRDefault="00844075" w:rsidP="00A836AE">
            <w:pPr>
              <w:spacing w:after="0" w:line="240" w:lineRule="auto"/>
              <w:ind w:left="0" w:right="0" w:firstLine="0"/>
              <w:jc w:val="center"/>
              <w:rPr>
                <w:color w:val="auto"/>
                <w:sz w:val="20"/>
                <w:szCs w:val="20"/>
              </w:rPr>
            </w:pPr>
          </w:p>
          <w:p w14:paraId="191D9420" w14:textId="77777777" w:rsidR="00844075" w:rsidRPr="00FA7C6B" w:rsidRDefault="00844075" w:rsidP="00A836AE">
            <w:pPr>
              <w:spacing w:after="0" w:line="240" w:lineRule="auto"/>
              <w:ind w:left="0" w:right="0" w:firstLine="0"/>
              <w:jc w:val="center"/>
              <w:rPr>
                <w:color w:val="auto"/>
                <w:sz w:val="20"/>
                <w:szCs w:val="20"/>
              </w:rPr>
            </w:pPr>
          </w:p>
          <w:p w14:paraId="68E1C85A" w14:textId="77777777" w:rsidR="00844075" w:rsidRPr="00FA7C6B" w:rsidRDefault="00844075" w:rsidP="00A836AE">
            <w:pPr>
              <w:spacing w:after="0" w:line="240" w:lineRule="auto"/>
              <w:ind w:left="0" w:right="0" w:firstLine="0"/>
              <w:jc w:val="center"/>
              <w:rPr>
                <w:color w:val="auto"/>
                <w:sz w:val="20"/>
                <w:szCs w:val="20"/>
              </w:rPr>
            </w:pPr>
          </w:p>
          <w:p w14:paraId="5EE311D7" w14:textId="43FF1EC5" w:rsidR="00844075" w:rsidRPr="00FA7C6B" w:rsidRDefault="00844075" w:rsidP="00A836AE">
            <w:pPr>
              <w:spacing w:after="0" w:line="240" w:lineRule="auto"/>
              <w:ind w:left="0" w:right="0"/>
              <w:jc w:val="center"/>
              <w:rPr>
                <w:color w:val="auto"/>
                <w:sz w:val="20"/>
                <w:szCs w:val="20"/>
              </w:rPr>
            </w:pPr>
          </w:p>
        </w:tc>
        <w:tc>
          <w:tcPr>
            <w:tcW w:w="709" w:type="dxa"/>
          </w:tcPr>
          <w:p w14:paraId="7E655459" w14:textId="37CB0260"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1</w:t>
            </w:r>
          </w:p>
          <w:p w14:paraId="438A0897" w14:textId="77777777" w:rsidR="00844075" w:rsidRPr="00FA7C6B" w:rsidRDefault="00844075" w:rsidP="00A836AE">
            <w:pPr>
              <w:spacing w:after="0" w:line="240" w:lineRule="auto"/>
              <w:ind w:left="0" w:right="0" w:firstLine="0"/>
              <w:jc w:val="center"/>
              <w:rPr>
                <w:color w:val="auto"/>
                <w:sz w:val="20"/>
                <w:szCs w:val="20"/>
              </w:rPr>
            </w:pPr>
          </w:p>
          <w:p w14:paraId="60B8D03A" w14:textId="77777777" w:rsidR="00844075" w:rsidRPr="00FA7C6B" w:rsidRDefault="00844075" w:rsidP="00A836AE">
            <w:pPr>
              <w:spacing w:after="0" w:line="240" w:lineRule="auto"/>
              <w:ind w:left="0" w:right="0" w:firstLine="0"/>
              <w:jc w:val="center"/>
              <w:rPr>
                <w:color w:val="auto"/>
                <w:sz w:val="20"/>
                <w:szCs w:val="20"/>
              </w:rPr>
            </w:pPr>
          </w:p>
          <w:p w14:paraId="76DF6CDE" w14:textId="77777777" w:rsidR="00844075" w:rsidRPr="00FA7C6B" w:rsidRDefault="00844075" w:rsidP="00A836AE">
            <w:pPr>
              <w:spacing w:after="0" w:line="240" w:lineRule="auto"/>
              <w:ind w:left="0" w:right="0" w:firstLine="0"/>
              <w:jc w:val="center"/>
              <w:rPr>
                <w:color w:val="auto"/>
                <w:sz w:val="20"/>
                <w:szCs w:val="20"/>
              </w:rPr>
            </w:pPr>
          </w:p>
          <w:p w14:paraId="48305EB7" w14:textId="63D8342C" w:rsidR="00844075" w:rsidRPr="00FA7C6B" w:rsidRDefault="00844075" w:rsidP="00A836AE">
            <w:pPr>
              <w:spacing w:after="0" w:line="240" w:lineRule="auto"/>
              <w:ind w:left="0" w:right="0" w:firstLine="0"/>
              <w:jc w:val="center"/>
              <w:rPr>
                <w:color w:val="auto"/>
                <w:sz w:val="20"/>
                <w:szCs w:val="20"/>
              </w:rPr>
            </w:pPr>
          </w:p>
        </w:tc>
        <w:tc>
          <w:tcPr>
            <w:tcW w:w="850" w:type="dxa"/>
          </w:tcPr>
          <w:p w14:paraId="52E63932" w14:textId="1A6D4284"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D73D23" w:rsidRPr="00FA7C6B">
              <w:rPr>
                <w:bCs/>
                <w:color w:val="auto"/>
                <w:sz w:val="20"/>
                <w:szCs w:val="20"/>
              </w:rPr>
              <w:t>63</w:t>
            </w:r>
            <w:r w:rsidR="00A836AE">
              <w:rPr>
                <w:bCs/>
                <w:color w:val="auto"/>
                <w:sz w:val="20"/>
                <w:szCs w:val="20"/>
              </w:rPr>
              <w:t>0</w:t>
            </w:r>
          </w:p>
          <w:p w14:paraId="21776BAD" w14:textId="03065443"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P: q)</w:t>
            </w:r>
          </w:p>
          <w:p w14:paraId="060839E8" w14:textId="4E77386C" w:rsidR="00844075" w:rsidRPr="00FA7C6B" w:rsidRDefault="00844075" w:rsidP="00A836AE">
            <w:pPr>
              <w:spacing w:after="0" w:line="240" w:lineRule="auto"/>
              <w:ind w:left="0" w:right="0" w:firstLine="0"/>
              <w:jc w:val="center"/>
              <w:rPr>
                <w:color w:val="auto"/>
                <w:sz w:val="20"/>
                <w:szCs w:val="20"/>
              </w:rPr>
            </w:pPr>
          </w:p>
          <w:p w14:paraId="3AA8E84B" w14:textId="77777777" w:rsidR="00844075" w:rsidRPr="00FA7C6B" w:rsidRDefault="00844075" w:rsidP="00A836AE">
            <w:pPr>
              <w:spacing w:after="0" w:line="240" w:lineRule="auto"/>
              <w:ind w:left="0" w:right="0" w:firstLine="0"/>
              <w:jc w:val="center"/>
              <w:rPr>
                <w:color w:val="auto"/>
                <w:sz w:val="20"/>
                <w:szCs w:val="20"/>
              </w:rPr>
            </w:pPr>
          </w:p>
          <w:p w14:paraId="02AE64C1" w14:textId="77777777" w:rsidR="00844075" w:rsidRPr="00FA7C6B" w:rsidRDefault="00844075" w:rsidP="00A836AE">
            <w:pPr>
              <w:spacing w:after="0" w:line="240" w:lineRule="auto"/>
              <w:ind w:left="0" w:right="0" w:firstLine="0"/>
              <w:jc w:val="center"/>
              <w:rPr>
                <w:bCs/>
                <w:color w:val="auto"/>
                <w:sz w:val="20"/>
                <w:szCs w:val="20"/>
              </w:rPr>
            </w:pPr>
          </w:p>
        </w:tc>
        <w:tc>
          <w:tcPr>
            <w:tcW w:w="4395" w:type="dxa"/>
          </w:tcPr>
          <w:p w14:paraId="655744B5" w14:textId="77777777" w:rsidR="00844075" w:rsidRPr="00FA7C6B" w:rsidRDefault="00844075" w:rsidP="00A836AE">
            <w:pPr>
              <w:spacing w:after="0" w:line="240" w:lineRule="auto"/>
              <w:rPr>
                <w:bCs/>
                <w:color w:val="auto"/>
                <w:sz w:val="20"/>
                <w:szCs w:val="20"/>
              </w:rPr>
            </w:pPr>
            <w:r w:rsidRPr="00FA7C6B">
              <w:rPr>
                <w:bCs/>
                <w:color w:val="auto"/>
                <w:sz w:val="20"/>
                <w:szCs w:val="20"/>
              </w:rPr>
              <w:t>Za neprijateľné podmienky v spotrebiteľskej zmluve sa považujú najmä ustanovenia, ktoré</w:t>
            </w:r>
          </w:p>
          <w:p w14:paraId="775C0485" w14:textId="5ABE695A" w:rsidR="00844075" w:rsidRPr="00FA7C6B" w:rsidRDefault="00E7009D" w:rsidP="00A836AE">
            <w:pPr>
              <w:spacing w:after="0" w:line="240" w:lineRule="auto"/>
              <w:rPr>
                <w:bCs/>
                <w:color w:val="auto"/>
                <w:sz w:val="20"/>
                <w:szCs w:val="20"/>
              </w:rPr>
            </w:pPr>
            <w:r w:rsidRPr="00E7009D">
              <w:rPr>
                <w:bCs/>
                <w:color w:val="auto"/>
                <w:sz w:val="20"/>
                <w:szCs w:val="20"/>
              </w:rPr>
              <w:t>q)</w:t>
            </w:r>
            <w:r w:rsidRPr="00E7009D">
              <w:rPr>
                <w:bCs/>
                <w:color w:val="auto"/>
                <w:sz w:val="20"/>
                <w:szCs w:val="20"/>
              </w:rPr>
              <w:tab/>
              <w:t>umožňujú, aby bol spor medzi stranami riešený v rozhodcovskom konaní bez splnenia podmienok ustanovených osobitným zákonom,</w:t>
            </w:r>
          </w:p>
        </w:tc>
        <w:tc>
          <w:tcPr>
            <w:tcW w:w="850" w:type="dxa"/>
            <w:vMerge w:val="restart"/>
          </w:tcPr>
          <w:p w14:paraId="1DAEB8A3" w14:textId="63E6578B"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Ú</w:t>
            </w:r>
          </w:p>
          <w:p w14:paraId="3DD3561E" w14:textId="77777777" w:rsidR="00844075" w:rsidRPr="00FA7C6B" w:rsidRDefault="00844075" w:rsidP="00A836AE">
            <w:pPr>
              <w:spacing w:after="0" w:line="240" w:lineRule="auto"/>
              <w:ind w:left="0" w:right="0" w:firstLine="0"/>
              <w:jc w:val="center"/>
              <w:rPr>
                <w:color w:val="auto"/>
                <w:sz w:val="20"/>
                <w:szCs w:val="20"/>
              </w:rPr>
            </w:pPr>
          </w:p>
          <w:p w14:paraId="20265C4E" w14:textId="77777777" w:rsidR="00844075" w:rsidRPr="00FA7C6B" w:rsidRDefault="00844075" w:rsidP="00A836AE">
            <w:pPr>
              <w:spacing w:after="0" w:line="240" w:lineRule="auto"/>
              <w:ind w:left="0" w:right="0" w:firstLine="0"/>
              <w:jc w:val="center"/>
              <w:rPr>
                <w:color w:val="auto"/>
                <w:sz w:val="20"/>
                <w:szCs w:val="20"/>
              </w:rPr>
            </w:pPr>
          </w:p>
        </w:tc>
        <w:tc>
          <w:tcPr>
            <w:tcW w:w="1418" w:type="dxa"/>
            <w:vMerge w:val="restart"/>
          </w:tcPr>
          <w:p w14:paraId="7AAFDBCC" w14:textId="77777777" w:rsidR="00844075" w:rsidRPr="00FA7C6B" w:rsidRDefault="00844075" w:rsidP="00A836AE">
            <w:pPr>
              <w:spacing w:after="0" w:line="240" w:lineRule="auto"/>
              <w:ind w:left="0" w:right="0" w:firstLine="0"/>
              <w:jc w:val="center"/>
              <w:rPr>
                <w:color w:val="auto"/>
                <w:sz w:val="20"/>
                <w:szCs w:val="20"/>
              </w:rPr>
            </w:pPr>
          </w:p>
        </w:tc>
        <w:tc>
          <w:tcPr>
            <w:tcW w:w="850" w:type="dxa"/>
            <w:vMerge w:val="restart"/>
          </w:tcPr>
          <w:p w14:paraId="0D972A29" w14:textId="7777777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GP-N</w:t>
            </w:r>
          </w:p>
          <w:p w14:paraId="4A64688D" w14:textId="77777777" w:rsidR="00844075" w:rsidRPr="00FA7C6B" w:rsidRDefault="00844075" w:rsidP="00A836AE">
            <w:pPr>
              <w:spacing w:after="0" w:line="240" w:lineRule="auto"/>
              <w:ind w:left="0" w:right="0" w:firstLine="0"/>
              <w:jc w:val="center"/>
              <w:rPr>
                <w:color w:val="auto"/>
                <w:sz w:val="20"/>
                <w:szCs w:val="20"/>
              </w:rPr>
            </w:pPr>
          </w:p>
          <w:p w14:paraId="7C007AD0" w14:textId="77777777" w:rsidR="00844075" w:rsidRPr="00FA7C6B" w:rsidRDefault="00844075" w:rsidP="00A836AE">
            <w:pPr>
              <w:spacing w:after="0" w:line="240" w:lineRule="auto"/>
              <w:ind w:left="0" w:right="0" w:firstLine="0"/>
              <w:jc w:val="center"/>
              <w:rPr>
                <w:color w:val="auto"/>
                <w:sz w:val="20"/>
                <w:szCs w:val="20"/>
              </w:rPr>
            </w:pPr>
          </w:p>
          <w:p w14:paraId="47901B8B" w14:textId="6CF3EBEC" w:rsidR="00844075" w:rsidRPr="00FA7C6B" w:rsidRDefault="00844075" w:rsidP="00A836AE">
            <w:pPr>
              <w:spacing w:after="0" w:line="240" w:lineRule="auto"/>
              <w:ind w:left="0" w:right="0"/>
              <w:jc w:val="center"/>
              <w:rPr>
                <w:color w:val="auto"/>
                <w:sz w:val="20"/>
                <w:szCs w:val="20"/>
              </w:rPr>
            </w:pPr>
          </w:p>
        </w:tc>
        <w:tc>
          <w:tcPr>
            <w:tcW w:w="1276" w:type="dxa"/>
            <w:vMerge w:val="restart"/>
          </w:tcPr>
          <w:p w14:paraId="7E7D75D7" w14:textId="2EE1429E" w:rsidR="00844075" w:rsidRPr="00FA7C6B" w:rsidRDefault="00844075" w:rsidP="00A836AE">
            <w:pPr>
              <w:spacing w:after="0" w:line="240" w:lineRule="auto"/>
              <w:ind w:left="0" w:right="0" w:firstLine="0"/>
              <w:jc w:val="left"/>
              <w:rPr>
                <w:color w:val="auto"/>
                <w:sz w:val="20"/>
                <w:szCs w:val="20"/>
              </w:rPr>
            </w:pPr>
          </w:p>
        </w:tc>
      </w:tr>
      <w:tr w:rsidR="00FA7C6B" w:rsidRPr="00FA7C6B" w14:paraId="4968B1F8" w14:textId="77777777" w:rsidTr="004F4C3E">
        <w:trPr>
          <w:trHeight w:val="1418"/>
        </w:trPr>
        <w:tc>
          <w:tcPr>
            <w:tcW w:w="851" w:type="dxa"/>
            <w:vMerge/>
          </w:tcPr>
          <w:p w14:paraId="65FCE958" w14:textId="77777777" w:rsidR="00844075" w:rsidRPr="00FA7C6B" w:rsidRDefault="00844075" w:rsidP="00A836AE">
            <w:pPr>
              <w:spacing w:after="0" w:line="240" w:lineRule="auto"/>
              <w:ind w:left="0" w:right="0" w:firstLine="0"/>
              <w:jc w:val="left"/>
              <w:rPr>
                <w:color w:val="auto"/>
                <w:sz w:val="20"/>
                <w:szCs w:val="20"/>
              </w:rPr>
            </w:pPr>
          </w:p>
        </w:tc>
        <w:tc>
          <w:tcPr>
            <w:tcW w:w="4111" w:type="dxa"/>
            <w:vMerge/>
          </w:tcPr>
          <w:p w14:paraId="3290B1A8" w14:textId="77777777" w:rsidR="00844075" w:rsidRPr="00FA7C6B" w:rsidRDefault="00844075" w:rsidP="00A836AE">
            <w:pPr>
              <w:spacing w:after="0" w:line="240" w:lineRule="auto"/>
              <w:ind w:left="0" w:right="0" w:firstLine="0"/>
              <w:rPr>
                <w:color w:val="auto"/>
                <w:sz w:val="20"/>
                <w:szCs w:val="20"/>
              </w:rPr>
            </w:pPr>
          </w:p>
        </w:tc>
        <w:tc>
          <w:tcPr>
            <w:tcW w:w="709" w:type="dxa"/>
            <w:vMerge/>
          </w:tcPr>
          <w:p w14:paraId="73FC47F4" w14:textId="23A828EF" w:rsidR="00844075" w:rsidRPr="00FA7C6B" w:rsidRDefault="00844075" w:rsidP="00A836AE">
            <w:pPr>
              <w:spacing w:after="0" w:line="240" w:lineRule="auto"/>
              <w:ind w:left="0" w:right="0" w:firstLine="0"/>
              <w:jc w:val="center"/>
              <w:rPr>
                <w:color w:val="auto"/>
                <w:sz w:val="20"/>
                <w:szCs w:val="20"/>
              </w:rPr>
            </w:pPr>
          </w:p>
        </w:tc>
        <w:tc>
          <w:tcPr>
            <w:tcW w:w="709" w:type="dxa"/>
          </w:tcPr>
          <w:p w14:paraId="3061583F" w14:textId="78566E9F"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1</w:t>
            </w:r>
          </w:p>
        </w:tc>
        <w:tc>
          <w:tcPr>
            <w:tcW w:w="850" w:type="dxa"/>
          </w:tcPr>
          <w:p w14:paraId="2B65FA23" w14:textId="0F2F7434"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D73D23" w:rsidRPr="00FA7C6B">
              <w:rPr>
                <w:bCs/>
                <w:color w:val="auto"/>
                <w:sz w:val="20"/>
                <w:szCs w:val="20"/>
              </w:rPr>
              <w:t>63</w:t>
            </w:r>
            <w:r w:rsidR="00A836AE">
              <w:rPr>
                <w:bCs/>
                <w:color w:val="auto"/>
                <w:sz w:val="20"/>
                <w:szCs w:val="20"/>
              </w:rPr>
              <w:t>0</w:t>
            </w:r>
          </w:p>
          <w:p w14:paraId="0239E52A" w14:textId="7777777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P: l)</w:t>
            </w:r>
          </w:p>
          <w:p w14:paraId="2183456D" w14:textId="77777777" w:rsidR="00844075" w:rsidRPr="00FA7C6B" w:rsidRDefault="00844075" w:rsidP="00A836AE">
            <w:pPr>
              <w:spacing w:after="0" w:line="240" w:lineRule="auto"/>
              <w:ind w:left="0" w:right="0" w:firstLine="0"/>
              <w:jc w:val="center"/>
              <w:rPr>
                <w:bCs/>
                <w:color w:val="auto"/>
                <w:sz w:val="20"/>
                <w:szCs w:val="20"/>
              </w:rPr>
            </w:pPr>
          </w:p>
        </w:tc>
        <w:tc>
          <w:tcPr>
            <w:tcW w:w="4395" w:type="dxa"/>
          </w:tcPr>
          <w:p w14:paraId="0C2A24C2" w14:textId="77777777" w:rsidR="006F5B82" w:rsidRPr="00FA7C6B" w:rsidRDefault="006F5B82" w:rsidP="00A836AE">
            <w:pPr>
              <w:spacing w:after="0" w:line="240" w:lineRule="auto"/>
              <w:rPr>
                <w:bCs/>
                <w:color w:val="auto"/>
                <w:sz w:val="20"/>
                <w:szCs w:val="20"/>
              </w:rPr>
            </w:pPr>
            <w:r w:rsidRPr="00FA7C6B">
              <w:rPr>
                <w:bCs/>
                <w:color w:val="auto"/>
                <w:sz w:val="20"/>
                <w:szCs w:val="20"/>
              </w:rPr>
              <w:t>Za neprijateľné podmienky v spotrebiteľskej zmluve sa považujú najmä ustanovenia, ktoré</w:t>
            </w:r>
          </w:p>
          <w:p w14:paraId="440B2696" w14:textId="42199842" w:rsidR="00844075" w:rsidRPr="00FA7C6B" w:rsidRDefault="00E7009D" w:rsidP="00A836AE">
            <w:pPr>
              <w:spacing w:after="0" w:line="240" w:lineRule="auto"/>
              <w:rPr>
                <w:bCs/>
                <w:color w:val="auto"/>
                <w:sz w:val="20"/>
                <w:szCs w:val="20"/>
              </w:rPr>
            </w:pPr>
            <w:r w:rsidRPr="00E7009D">
              <w:rPr>
                <w:bCs/>
                <w:color w:val="auto"/>
                <w:sz w:val="20"/>
                <w:szCs w:val="20"/>
              </w:rPr>
              <w:t>l)</w:t>
            </w:r>
            <w:r w:rsidRPr="00E7009D">
              <w:rPr>
                <w:bCs/>
                <w:color w:val="auto"/>
                <w:sz w:val="20"/>
                <w:szCs w:val="20"/>
              </w:rPr>
              <w:tab/>
              <w:t>obmedzujú prístup k dôkazom alebo ukladajú spotrebiteľovi povinnosti niesť dôkazné bremeno, ktoré by podľa práva, ktorým sa riadi zmluvný vzťah, mala niesť iná zmluvná strana,</w:t>
            </w:r>
          </w:p>
        </w:tc>
        <w:tc>
          <w:tcPr>
            <w:tcW w:w="850" w:type="dxa"/>
            <w:vMerge/>
          </w:tcPr>
          <w:p w14:paraId="7AD426F9" w14:textId="77777777" w:rsidR="00844075" w:rsidRPr="00FA7C6B" w:rsidRDefault="00844075" w:rsidP="00A836AE">
            <w:pPr>
              <w:spacing w:after="0" w:line="240" w:lineRule="auto"/>
              <w:ind w:left="0" w:right="0" w:firstLine="0"/>
              <w:jc w:val="center"/>
              <w:rPr>
                <w:color w:val="auto"/>
                <w:sz w:val="20"/>
                <w:szCs w:val="20"/>
              </w:rPr>
            </w:pPr>
          </w:p>
        </w:tc>
        <w:tc>
          <w:tcPr>
            <w:tcW w:w="1418" w:type="dxa"/>
            <w:vMerge/>
          </w:tcPr>
          <w:p w14:paraId="37E82089" w14:textId="77777777" w:rsidR="00844075" w:rsidRPr="00FA7C6B" w:rsidRDefault="00844075" w:rsidP="00A836AE">
            <w:pPr>
              <w:spacing w:after="0" w:line="240" w:lineRule="auto"/>
              <w:ind w:left="0" w:right="0" w:firstLine="0"/>
              <w:jc w:val="center"/>
              <w:rPr>
                <w:color w:val="auto"/>
                <w:sz w:val="20"/>
                <w:szCs w:val="20"/>
              </w:rPr>
            </w:pPr>
          </w:p>
        </w:tc>
        <w:tc>
          <w:tcPr>
            <w:tcW w:w="850" w:type="dxa"/>
            <w:vMerge/>
          </w:tcPr>
          <w:p w14:paraId="5F34E7D5" w14:textId="7CB49070" w:rsidR="00844075" w:rsidRPr="00FA7C6B" w:rsidRDefault="00844075" w:rsidP="00A836AE">
            <w:pPr>
              <w:spacing w:after="0" w:line="240" w:lineRule="auto"/>
              <w:ind w:left="0" w:right="0" w:firstLine="0"/>
              <w:jc w:val="center"/>
              <w:rPr>
                <w:color w:val="auto"/>
                <w:sz w:val="20"/>
                <w:szCs w:val="20"/>
              </w:rPr>
            </w:pPr>
          </w:p>
        </w:tc>
        <w:tc>
          <w:tcPr>
            <w:tcW w:w="1276" w:type="dxa"/>
            <w:vMerge/>
          </w:tcPr>
          <w:p w14:paraId="0BAEBBD6" w14:textId="77777777" w:rsidR="00844075" w:rsidRPr="00FA7C6B" w:rsidRDefault="00844075" w:rsidP="00A836AE">
            <w:pPr>
              <w:spacing w:after="0" w:line="240" w:lineRule="auto"/>
              <w:ind w:left="0" w:right="0" w:firstLine="0"/>
              <w:jc w:val="left"/>
              <w:rPr>
                <w:color w:val="auto"/>
                <w:sz w:val="20"/>
                <w:szCs w:val="20"/>
              </w:rPr>
            </w:pPr>
          </w:p>
        </w:tc>
      </w:tr>
      <w:tr w:rsidR="00FA7C6B" w:rsidRPr="00FA7C6B" w14:paraId="2B8FF5DD" w14:textId="77777777" w:rsidTr="004F4C3E">
        <w:trPr>
          <w:trHeight w:val="841"/>
        </w:trPr>
        <w:tc>
          <w:tcPr>
            <w:tcW w:w="851" w:type="dxa"/>
          </w:tcPr>
          <w:p w14:paraId="5A32732C"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Príloha</w:t>
            </w:r>
          </w:p>
          <w:p w14:paraId="5C7941AA"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O:2</w:t>
            </w:r>
          </w:p>
          <w:p w14:paraId="32D8F911" w14:textId="2C56C50C"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P:a)</w:t>
            </w:r>
          </w:p>
        </w:tc>
        <w:tc>
          <w:tcPr>
            <w:tcW w:w="4111" w:type="dxa"/>
          </w:tcPr>
          <w:p w14:paraId="722702FC" w14:textId="181FED80" w:rsidR="00844075" w:rsidRPr="00FA7C6B" w:rsidRDefault="00844075" w:rsidP="00A836AE">
            <w:pPr>
              <w:spacing w:after="0" w:line="240" w:lineRule="auto"/>
              <w:ind w:left="0" w:right="0" w:firstLine="0"/>
              <w:rPr>
                <w:color w:val="auto"/>
                <w:sz w:val="20"/>
                <w:szCs w:val="20"/>
              </w:rPr>
            </w:pPr>
            <w:r w:rsidRPr="00FA7C6B">
              <w:rPr>
                <w:color w:val="auto"/>
                <w:sz w:val="20"/>
                <w:szCs w:val="20"/>
              </w:rPr>
              <w:t>a) Pododsek g) nebráni uplatneniu podmienok, podľa ktorých si dodávateľ finančných služieb vyhradí právo jednostranne vypovedať zmluvu na dobu neurčitú bez výpovednej doby, ak na to má právny dôvod, za predpokladu, že sa od dodávateľa vyžaduje ihneď o tom informovať druhú zmluvnú stranu alebo strany.</w:t>
            </w:r>
          </w:p>
          <w:p w14:paraId="00F1AE68" w14:textId="77777777" w:rsidR="00844075" w:rsidRPr="00FA7C6B" w:rsidRDefault="00844075" w:rsidP="00A836AE">
            <w:pPr>
              <w:spacing w:after="0" w:line="240" w:lineRule="auto"/>
              <w:ind w:left="0" w:right="0" w:firstLine="0"/>
              <w:rPr>
                <w:color w:val="auto"/>
                <w:sz w:val="20"/>
                <w:szCs w:val="20"/>
              </w:rPr>
            </w:pPr>
          </w:p>
          <w:p w14:paraId="180627A7" w14:textId="785ABFD9" w:rsidR="00844075" w:rsidRPr="00FA7C6B" w:rsidRDefault="00844075" w:rsidP="00A836AE">
            <w:pPr>
              <w:spacing w:after="0" w:line="240" w:lineRule="auto"/>
              <w:ind w:left="0" w:right="0" w:firstLine="0"/>
              <w:rPr>
                <w:color w:val="auto"/>
                <w:sz w:val="20"/>
                <w:szCs w:val="20"/>
              </w:rPr>
            </w:pPr>
          </w:p>
        </w:tc>
        <w:tc>
          <w:tcPr>
            <w:tcW w:w="709" w:type="dxa"/>
          </w:tcPr>
          <w:p w14:paraId="3F2BDD80" w14:textId="3CBD44FB" w:rsidR="00844075" w:rsidRPr="00FA7C6B" w:rsidRDefault="00844075" w:rsidP="00A836AE">
            <w:pPr>
              <w:spacing w:after="0" w:line="240" w:lineRule="auto"/>
              <w:ind w:left="0" w:right="0" w:firstLine="0"/>
              <w:jc w:val="center"/>
              <w:rPr>
                <w:b/>
                <w:color w:val="auto"/>
                <w:sz w:val="20"/>
                <w:szCs w:val="20"/>
              </w:rPr>
            </w:pPr>
            <w:r w:rsidRPr="00FA7C6B">
              <w:rPr>
                <w:color w:val="auto"/>
                <w:sz w:val="20"/>
                <w:szCs w:val="20"/>
              </w:rPr>
              <w:t>N</w:t>
            </w:r>
          </w:p>
        </w:tc>
        <w:tc>
          <w:tcPr>
            <w:tcW w:w="709" w:type="dxa"/>
          </w:tcPr>
          <w:p w14:paraId="10DD5B4F" w14:textId="04B95D56" w:rsidR="00844075" w:rsidRPr="00FA7C6B" w:rsidRDefault="00844075" w:rsidP="00A836AE">
            <w:pPr>
              <w:spacing w:after="0" w:line="240" w:lineRule="auto"/>
              <w:ind w:left="0" w:right="0" w:firstLine="0"/>
              <w:jc w:val="center"/>
              <w:rPr>
                <w:b/>
                <w:color w:val="auto"/>
                <w:sz w:val="20"/>
                <w:szCs w:val="20"/>
              </w:rPr>
            </w:pPr>
            <w:r w:rsidRPr="00FA7C6B">
              <w:rPr>
                <w:color w:val="auto"/>
                <w:sz w:val="20"/>
                <w:szCs w:val="20"/>
              </w:rPr>
              <w:t>1</w:t>
            </w:r>
          </w:p>
        </w:tc>
        <w:tc>
          <w:tcPr>
            <w:tcW w:w="850" w:type="dxa"/>
          </w:tcPr>
          <w:p w14:paraId="17049714" w14:textId="7EEA5A28"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A836AE">
              <w:rPr>
                <w:bCs/>
                <w:color w:val="auto"/>
                <w:sz w:val="20"/>
                <w:szCs w:val="20"/>
              </w:rPr>
              <w:t>638</w:t>
            </w:r>
          </w:p>
          <w:p w14:paraId="2624A8A4" w14:textId="52A7FB2E"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 xml:space="preserve">O: 1 </w:t>
            </w:r>
          </w:p>
          <w:p w14:paraId="67667544" w14:textId="77777777" w:rsidR="00844075" w:rsidRPr="00FA7C6B" w:rsidRDefault="00844075" w:rsidP="00A836AE">
            <w:pPr>
              <w:spacing w:after="0" w:line="240" w:lineRule="auto"/>
              <w:ind w:left="0" w:right="0" w:firstLine="0"/>
              <w:jc w:val="left"/>
              <w:rPr>
                <w:color w:val="auto"/>
                <w:sz w:val="20"/>
                <w:szCs w:val="20"/>
              </w:rPr>
            </w:pPr>
          </w:p>
        </w:tc>
        <w:tc>
          <w:tcPr>
            <w:tcW w:w="4395" w:type="dxa"/>
          </w:tcPr>
          <w:p w14:paraId="2F35C32B" w14:textId="29F64D80" w:rsidR="00844075" w:rsidRPr="00FA7C6B" w:rsidRDefault="00A836AE" w:rsidP="00A836AE">
            <w:pPr>
              <w:spacing w:after="0" w:line="240" w:lineRule="auto"/>
              <w:rPr>
                <w:bCs/>
                <w:color w:val="auto"/>
                <w:sz w:val="20"/>
                <w:szCs w:val="20"/>
              </w:rPr>
            </w:pPr>
            <w:r w:rsidRPr="00A836AE">
              <w:rPr>
                <w:bCs/>
                <w:color w:val="auto"/>
                <w:sz w:val="20"/>
                <w:szCs w:val="20"/>
              </w:rPr>
              <w:t>(1)</w:t>
            </w:r>
            <w:r w:rsidRPr="00A836AE">
              <w:rPr>
                <w:bCs/>
                <w:color w:val="auto"/>
                <w:sz w:val="20"/>
                <w:szCs w:val="20"/>
              </w:rPr>
              <w:tab/>
              <w:t xml:space="preserve">Ustanovenie spotrebiteľskej zmluvy uzavretej na dobu neurčitú, podľa ktorého si obchodník, ktorý dodáva finančnú službu podľa osobitného predpisu vyhradzuje právo z vážneho objektívneho dôvodu jednostranne a bez poskytnutia výpovednej doby vypovedať túto zmluvu, sa nepovažuje za neprijateľnú podmienku podľa § 630 písm. g), ak ide o vážny objektívny dôvod, ktorý obchodník nezapríčinil, nemohol predvídať ani odvrátiť a ktorý obchodníkovi bráni v plnení tejto zmluvy, pričom obchodník sa v tejto </w:t>
            </w:r>
            <w:r w:rsidRPr="00A836AE">
              <w:rPr>
                <w:bCs/>
                <w:color w:val="auto"/>
                <w:sz w:val="20"/>
                <w:szCs w:val="20"/>
              </w:rPr>
              <w:lastRenderedPageBreak/>
              <w:t>zmluve zaviazal, že o vypovedaní a dôvode vypovedania tejto zmluvy bez zbytočného odkladu písomne informuje spotrebiteľa.</w:t>
            </w:r>
          </w:p>
        </w:tc>
        <w:tc>
          <w:tcPr>
            <w:tcW w:w="850" w:type="dxa"/>
          </w:tcPr>
          <w:p w14:paraId="69EE2650" w14:textId="7777777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lastRenderedPageBreak/>
              <w:t>Ú</w:t>
            </w:r>
          </w:p>
          <w:p w14:paraId="3C8D1ABE" w14:textId="77777777" w:rsidR="00844075" w:rsidRPr="00FA7C6B" w:rsidRDefault="00844075" w:rsidP="00A836AE">
            <w:pPr>
              <w:spacing w:after="0" w:line="240" w:lineRule="auto"/>
              <w:ind w:left="0" w:right="0" w:firstLine="0"/>
              <w:jc w:val="center"/>
              <w:rPr>
                <w:b/>
                <w:color w:val="auto"/>
                <w:sz w:val="20"/>
                <w:szCs w:val="20"/>
              </w:rPr>
            </w:pPr>
          </w:p>
        </w:tc>
        <w:tc>
          <w:tcPr>
            <w:tcW w:w="1418" w:type="dxa"/>
          </w:tcPr>
          <w:p w14:paraId="6368D305" w14:textId="444CE588" w:rsidR="00844075" w:rsidRPr="00FA7C6B" w:rsidRDefault="00844075" w:rsidP="00A836AE">
            <w:pPr>
              <w:spacing w:after="0" w:line="240" w:lineRule="auto"/>
              <w:ind w:left="0" w:right="0" w:firstLine="0"/>
              <w:jc w:val="center"/>
              <w:rPr>
                <w:color w:val="auto"/>
                <w:sz w:val="20"/>
                <w:szCs w:val="20"/>
              </w:rPr>
            </w:pPr>
          </w:p>
        </w:tc>
        <w:tc>
          <w:tcPr>
            <w:tcW w:w="850" w:type="dxa"/>
          </w:tcPr>
          <w:p w14:paraId="47744407" w14:textId="1C772D7C"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tcPr>
          <w:p w14:paraId="526298E2" w14:textId="77777777" w:rsidR="00844075" w:rsidRPr="00FA7C6B" w:rsidRDefault="00844075" w:rsidP="00A836AE">
            <w:pPr>
              <w:spacing w:after="0" w:line="240" w:lineRule="auto"/>
              <w:ind w:left="0" w:right="0" w:firstLine="0"/>
              <w:jc w:val="left"/>
              <w:rPr>
                <w:color w:val="auto"/>
                <w:sz w:val="20"/>
                <w:szCs w:val="20"/>
              </w:rPr>
            </w:pPr>
          </w:p>
        </w:tc>
      </w:tr>
      <w:tr w:rsidR="00FA7C6B" w:rsidRPr="00FA7C6B" w14:paraId="74BE1847" w14:textId="77777777" w:rsidTr="006D1C17">
        <w:trPr>
          <w:trHeight w:val="549"/>
        </w:trPr>
        <w:tc>
          <w:tcPr>
            <w:tcW w:w="851" w:type="dxa"/>
          </w:tcPr>
          <w:p w14:paraId="0CB51C71"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Príloha</w:t>
            </w:r>
          </w:p>
          <w:p w14:paraId="1B10DD37"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O:2</w:t>
            </w:r>
          </w:p>
          <w:p w14:paraId="7103495D"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P:b)</w:t>
            </w:r>
          </w:p>
        </w:tc>
        <w:tc>
          <w:tcPr>
            <w:tcW w:w="4111" w:type="dxa"/>
          </w:tcPr>
          <w:p w14:paraId="26227271" w14:textId="77777777" w:rsidR="00844075" w:rsidRPr="00FA7C6B" w:rsidRDefault="00844075" w:rsidP="00A836AE">
            <w:pPr>
              <w:spacing w:after="0" w:line="240" w:lineRule="auto"/>
              <w:ind w:left="0" w:right="0" w:firstLine="0"/>
              <w:rPr>
                <w:color w:val="auto"/>
                <w:sz w:val="20"/>
                <w:szCs w:val="20"/>
              </w:rPr>
            </w:pPr>
            <w:r w:rsidRPr="00FA7C6B">
              <w:rPr>
                <w:color w:val="auto"/>
                <w:sz w:val="20"/>
                <w:szCs w:val="20"/>
              </w:rPr>
              <w:t>b) Pododsek j) nebráni uplatneniu podmienok, podľa ktorých si dodávateľ finančných služieb, vyhradí právo zmeniť úrokovú sadzbu platenú spotrebiteľom alebo finančnú službu spotrebiteľovi alebo sumu iných poplatkov za finančné služby bez oznámenia, ak na to má právny dôvod, za predpokladu, že sa od dodávateľa vyžaduje ihneď o tom informovať druhú zmluvnú stranu alebo strany pri najbližšej príležitosti a že druhá strana má možnosť ihneď odstúpiť od zmluvy.</w:t>
            </w:r>
          </w:p>
          <w:p w14:paraId="128D240F" w14:textId="77777777" w:rsidR="00844075" w:rsidRPr="00FA7C6B" w:rsidRDefault="00844075" w:rsidP="00A836AE">
            <w:pPr>
              <w:spacing w:after="0" w:line="240" w:lineRule="auto"/>
              <w:ind w:left="0" w:right="0" w:firstLine="0"/>
              <w:rPr>
                <w:color w:val="auto"/>
                <w:sz w:val="20"/>
                <w:szCs w:val="20"/>
              </w:rPr>
            </w:pPr>
            <w:r w:rsidRPr="00FA7C6B">
              <w:rPr>
                <w:color w:val="auto"/>
                <w:sz w:val="20"/>
                <w:szCs w:val="20"/>
              </w:rPr>
              <w:t>Pododsek j) tiež nebráni uplatneniu podmienok, podľa ktorých si predajca alebo dodávateľ vyhradzuje právo jednostranne zmeniť podmienky zmluvy na dobu neurčitú, za predpokladu, že sa od nich vyžaduje ihneď o tom informovať spotrebiteľa formou oznámenia a že spotrebiteľ má možnosť odstúpiť od zmluvy.</w:t>
            </w:r>
          </w:p>
        </w:tc>
        <w:tc>
          <w:tcPr>
            <w:tcW w:w="709" w:type="dxa"/>
          </w:tcPr>
          <w:p w14:paraId="4BAD001B" w14:textId="1AA19709" w:rsidR="00844075" w:rsidRPr="00FA7C6B" w:rsidRDefault="00844075" w:rsidP="00A836AE">
            <w:pPr>
              <w:spacing w:after="0" w:line="240" w:lineRule="auto"/>
              <w:ind w:left="0" w:right="0" w:firstLine="0"/>
              <w:jc w:val="center"/>
              <w:rPr>
                <w:b/>
                <w:color w:val="auto"/>
                <w:sz w:val="20"/>
                <w:szCs w:val="20"/>
              </w:rPr>
            </w:pPr>
            <w:r w:rsidRPr="00FA7C6B">
              <w:rPr>
                <w:color w:val="auto"/>
                <w:sz w:val="20"/>
                <w:szCs w:val="20"/>
              </w:rPr>
              <w:t>N</w:t>
            </w:r>
          </w:p>
        </w:tc>
        <w:tc>
          <w:tcPr>
            <w:tcW w:w="709" w:type="dxa"/>
          </w:tcPr>
          <w:p w14:paraId="46E9EF8A" w14:textId="68678395" w:rsidR="00844075" w:rsidRPr="00FA7C6B" w:rsidRDefault="00844075" w:rsidP="00A836AE">
            <w:pPr>
              <w:spacing w:after="0" w:line="240" w:lineRule="auto"/>
              <w:ind w:left="0" w:right="0" w:firstLine="0"/>
              <w:jc w:val="center"/>
              <w:rPr>
                <w:b/>
                <w:color w:val="auto"/>
                <w:sz w:val="20"/>
                <w:szCs w:val="20"/>
              </w:rPr>
            </w:pPr>
            <w:r w:rsidRPr="00FA7C6B">
              <w:rPr>
                <w:color w:val="auto"/>
                <w:sz w:val="20"/>
                <w:szCs w:val="20"/>
              </w:rPr>
              <w:t>1</w:t>
            </w:r>
          </w:p>
        </w:tc>
        <w:tc>
          <w:tcPr>
            <w:tcW w:w="850" w:type="dxa"/>
          </w:tcPr>
          <w:p w14:paraId="179751E9" w14:textId="03C6F2A7"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6F5B82" w:rsidRPr="00FA7C6B">
              <w:rPr>
                <w:bCs/>
                <w:color w:val="auto"/>
                <w:sz w:val="20"/>
                <w:szCs w:val="20"/>
              </w:rPr>
              <w:t>63</w:t>
            </w:r>
            <w:r w:rsidR="00A836AE">
              <w:rPr>
                <w:bCs/>
                <w:color w:val="auto"/>
                <w:sz w:val="20"/>
                <w:szCs w:val="20"/>
              </w:rPr>
              <w:t>8</w:t>
            </w:r>
          </w:p>
          <w:p w14:paraId="232E03C8" w14:textId="408A7604"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 xml:space="preserve">O: 3 </w:t>
            </w:r>
          </w:p>
          <w:p w14:paraId="3753C29C" w14:textId="77777777" w:rsidR="00844075" w:rsidRPr="00FA7C6B" w:rsidRDefault="00844075" w:rsidP="00A836AE">
            <w:pPr>
              <w:spacing w:after="0" w:line="240" w:lineRule="auto"/>
              <w:ind w:left="0" w:right="0" w:firstLine="0"/>
              <w:jc w:val="left"/>
              <w:rPr>
                <w:color w:val="auto"/>
                <w:sz w:val="20"/>
                <w:szCs w:val="20"/>
              </w:rPr>
            </w:pPr>
          </w:p>
        </w:tc>
        <w:tc>
          <w:tcPr>
            <w:tcW w:w="4395" w:type="dxa"/>
          </w:tcPr>
          <w:p w14:paraId="2B697606" w14:textId="77777777" w:rsidR="00A836AE" w:rsidRPr="00A836AE" w:rsidRDefault="00A836AE" w:rsidP="00A836AE">
            <w:pPr>
              <w:spacing w:after="0" w:line="240" w:lineRule="auto"/>
              <w:rPr>
                <w:bCs/>
                <w:color w:val="auto"/>
                <w:sz w:val="20"/>
                <w:szCs w:val="20"/>
              </w:rPr>
            </w:pPr>
            <w:r w:rsidRPr="00A836AE">
              <w:rPr>
                <w:bCs/>
                <w:color w:val="auto"/>
                <w:sz w:val="20"/>
                <w:szCs w:val="20"/>
              </w:rPr>
              <w:t>(3)</w:t>
            </w:r>
            <w:r w:rsidRPr="00A836AE">
              <w:rPr>
                <w:bCs/>
                <w:color w:val="auto"/>
                <w:sz w:val="20"/>
                <w:szCs w:val="20"/>
              </w:rPr>
              <w:tab/>
              <w:t>Za neprijateľnú podmienku podľa § 630 písm. i) sa nepovažuje podmienka, podľa ktorej si</w:t>
            </w:r>
          </w:p>
          <w:p w14:paraId="07E189DE" w14:textId="77777777" w:rsidR="00A836AE" w:rsidRPr="00A836AE" w:rsidRDefault="00A836AE" w:rsidP="00A836AE">
            <w:pPr>
              <w:spacing w:after="0" w:line="240" w:lineRule="auto"/>
              <w:rPr>
                <w:bCs/>
                <w:color w:val="auto"/>
                <w:sz w:val="20"/>
                <w:szCs w:val="20"/>
              </w:rPr>
            </w:pPr>
            <w:r w:rsidRPr="00A836AE">
              <w:rPr>
                <w:bCs/>
                <w:color w:val="auto"/>
                <w:sz w:val="20"/>
                <w:szCs w:val="20"/>
              </w:rPr>
              <w:t>a)</w:t>
            </w:r>
            <w:r w:rsidRPr="00A836AE">
              <w:rPr>
                <w:bCs/>
                <w:color w:val="auto"/>
                <w:sz w:val="20"/>
                <w:szCs w:val="20"/>
              </w:rPr>
              <w:tab/>
              <w:t>obchodník, ktorý dodáva finančnú službu podľa osobitného predpisu vyhradzuje právo z vážneho objektívneho dôvodu bez oznámenia zmeniť úrokovú sadzbu alebo výšku iných poplatkov za finančné služby podľa osobitného predpisu, ktoré má platiť spotrebiteľ alebo obchodník, ak súčasne sa obchodník zaviaže bez zbytočného odkladu o tom a o možnosti spotrebiteľa vypovedať spotrebiteľskú zmluvu písomne informovať spotrebiteľa a ak spotrebiteľ má právo bezplatne a s okamžitou účinnosťou vypovedať túto zmluvu,</w:t>
            </w:r>
          </w:p>
          <w:p w14:paraId="3CA5758F" w14:textId="7272BA46" w:rsidR="00844075" w:rsidRPr="00FA7C6B" w:rsidRDefault="00A836AE" w:rsidP="00A836AE">
            <w:pPr>
              <w:spacing w:after="0" w:line="240" w:lineRule="auto"/>
              <w:rPr>
                <w:bCs/>
                <w:color w:val="auto"/>
                <w:sz w:val="20"/>
                <w:szCs w:val="20"/>
              </w:rPr>
            </w:pPr>
            <w:r w:rsidRPr="00A836AE">
              <w:rPr>
                <w:bCs/>
                <w:color w:val="auto"/>
                <w:sz w:val="20"/>
                <w:szCs w:val="20"/>
              </w:rPr>
              <w:t>b)</w:t>
            </w:r>
            <w:r w:rsidRPr="00A836AE">
              <w:rPr>
                <w:bCs/>
                <w:color w:val="auto"/>
                <w:sz w:val="20"/>
                <w:szCs w:val="20"/>
              </w:rPr>
              <w:tab/>
              <w:t>obchodník vyhradzuje právo jednostranne meniť podmienky spotrebiteľskej zmluvy uzavretej na dobu neurčitú, ak sa od obchodníka vyžaduje, aby o tom a o možnosti spotrebiteľa vypovedať túto zmluvu písomne informoval spotrebiteľa v primeranej lehote vopred, a ak spotrebiteľ má právo bezplatne vypovedať túto zmluvu ku dňu účinnosti zmeny.</w:t>
            </w:r>
          </w:p>
        </w:tc>
        <w:tc>
          <w:tcPr>
            <w:tcW w:w="850" w:type="dxa"/>
          </w:tcPr>
          <w:p w14:paraId="4C467C01" w14:textId="7777777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Ú</w:t>
            </w:r>
          </w:p>
          <w:p w14:paraId="329BD29B" w14:textId="77777777" w:rsidR="00844075" w:rsidRPr="00FA7C6B" w:rsidRDefault="00844075" w:rsidP="00A836AE">
            <w:pPr>
              <w:spacing w:after="0" w:line="240" w:lineRule="auto"/>
              <w:ind w:left="0" w:right="0" w:firstLine="0"/>
              <w:jc w:val="center"/>
              <w:rPr>
                <w:b/>
                <w:color w:val="auto"/>
                <w:sz w:val="20"/>
                <w:szCs w:val="20"/>
              </w:rPr>
            </w:pPr>
          </w:p>
        </w:tc>
        <w:tc>
          <w:tcPr>
            <w:tcW w:w="1418" w:type="dxa"/>
          </w:tcPr>
          <w:p w14:paraId="2EA1021C" w14:textId="609B2954" w:rsidR="00844075" w:rsidRPr="00FA7C6B" w:rsidRDefault="00844075" w:rsidP="00A836AE">
            <w:pPr>
              <w:spacing w:after="0" w:line="240" w:lineRule="auto"/>
              <w:ind w:left="0" w:right="0" w:firstLine="0"/>
              <w:jc w:val="center"/>
              <w:rPr>
                <w:color w:val="auto"/>
                <w:sz w:val="20"/>
                <w:szCs w:val="20"/>
              </w:rPr>
            </w:pPr>
          </w:p>
        </w:tc>
        <w:tc>
          <w:tcPr>
            <w:tcW w:w="850" w:type="dxa"/>
          </w:tcPr>
          <w:p w14:paraId="71DAB6F3" w14:textId="01F2B492"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tcPr>
          <w:p w14:paraId="6EA96CC1" w14:textId="77777777" w:rsidR="00844075" w:rsidRPr="00FA7C6B" w:rsidRDefault="00844075" w:rsidP="00A836AE">
            <w:pPr>
              <w:spacing w:after="0" w:line="240" w:lineRule="auto"/>
              <w:ind w:left="0" w:right="0" w:firstLine="0"/>
              <w:jc w:val="left"/>
              <w:rPr>
                <w:color w:val="auto"/>
                <w:sz w:val="20"/>
                <w:szCs w:val="20"/>
              </w:rPr>
            </w:pPr>
          </w:p>
        </w:tc>
      </w:tr>
      <w:tr w:rsidR="00FA7C6B" w:rsidRPr="00FA7C6B" w14:paraId="61C44704" w14:textId="77777777" w:rsidTr="004F4C3E">
        <w:trPr>
          <w:trHeight w:val="841"/>
        </w:trPr>
        <w:tc>
          <w:tcPr>
            <w:tcW w:w="851" w:type="dxa"/>
          </w:tcPr>
          <w:p w14:paraId="4466146D"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Príloha</w:t>
            </w:r>
          </w:p>
          <w:p w14:paraId="1B2A7730"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O:2</w:t>
            </w:r>
          </w:p>
          <w:p w14:paraId="472B1AE5" w14:textId="61549EA1"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P:c)</w:t>
            </w:r>
          </w:p>
        </w:tc>
        <w:tc>
          <w:tcPr>
            <w:tcW w:w="4111" w:type="dxa"/>
          </w:tcPr>
          <w:p w14:paraId="73DCA869" w14:textId="77777777" w:rsidR="00844075" w:rsidRPr="00FA7C6B" w:rsidRDefault="00844075" w:rsidP="00A836AE">
            <w:pPr>
              <w:spacing w:after="0" w:line="240" w:lineRule="auto"/>
              <w:ind w:left="0" w:right="0" w:firstLine="0"/>
              <w:rPr>
                <w:color w:val="auto"/>
                <w:sz w:val="20"/>
                <w:szCs w:val="20"/>
              </w:rPr>
            </w:pPr>
            <w:r w:rsidRPr="00FA7C6B">
              <w:rPr>
                <w:color w:val="auto"/>
                <w:sz w:val="20"/>
                <w:szCs w:val="20"/>
              </w:rPr>
              <w:t xml:space="preserve">c) </w:t>
            </w:r>
            <w:proofErr w:type="spellStart"/>
            <w:r w:rsidRPr="00FA7C6B">
              <w:rPr>
                <w:color w:val="auto"/>
                <w:sz w:val="20"/>
                <w:szCs w:val="20"/>
              </w:rPr>
              <w:t>Pododseky</w:t>
            </w:r>
            <w:proofErr w:type="spellEnd"/>
            <w:r w:rsidRPr="00FA7C6B">
              <w:rPr>
                <w:color w:val="auto"/>
                <w:sz w:val="20"/>
                <w:szCs w:val="20"/>
              </w:rPr>
              <w:t xml:space="preserve"> g), j) a l) sa nevzťahujú na:</w:t>
            </w:r>
          </w:p>
          <w:p w14:paraId="7335C0AC" w14:textId="63C350D2" w:rsidR="00844075" w:rsidRPr="00FA7C6B" w:rsidRDefault="00844075" w:rsidP="00A836AE">
            <w:pPr>
              <w:spacing w:after="0" w:line="240" w:lineRule="auto"/>
              <w:ind w:left="0" w:right="0" w:firstLine="0"/>
              <w:rPr>
                <w:color w:val="auto"/>
                <w:sz w:val="20"/>
                <w:szCs w:val="20"/>
              </w:rPr>
            </w:pPr>
            <w:r w:rsidRPr="00FA7C6B">
              <w:rPr>
                <w:color w:val="auto"/>
                <w:sz w:val="20"/>
                <w:szCs w:val="20"/>
              </w:rPr>
              <w:t>- transakcie s prevoditeľnými cennými papiermi, finančnými nástrojmi a inými produktami alebo službami, kde je cena závislá na pohybe kurzov a indexov na burze cenných papierov alebo na úrovni finančných trhov, ktoré predajca alebo dodávateľ nekontroluje;</w:t>
            </w:r>
          </w:p>
          <w:p w14:paraId="1268A6EE" w14:textId="549DEDE7" w:rsidR="00844075" w:rsidRPr="00FA7C6B" w:rsidRDefault="00844075" w:rsidP="00A836AE">
            <w:pPr>
              <w:spacing w:after="0" w:line="240" w:lineRule="auto"/>
              <w:ind w:left="0" w:right="0" w:firstLine="0"/>
              <w:rPr>
                <w:color w:val="auto"/>
                <w:sz w:val="20"/>
                <w:szCs w:val="20"/>
              </w:rPr>
            </w:pPr>
            <w:r w:rsidRPr="00FA7C6B">
              <w:rPr>
                <w:color w:val="auto"/>
                <w:sz w:val="20"/>
                <w:szCs w:val="20"/>
              </w:rPr>
              <w:t>- zmluvy na kúpu alebo predaj zahraničnej meny, cestovné šeky alebo medzinárodné platobné príkazy vyjadrené v cudzej mene;</w:t>
            </w:r>
          </w:p>
        </w:tc>
        <w:tc>
          <w:tcPr>
            <w:tcW w:w="709" w:type="dxa"/>
          </w:tcPr>
          <w:p w14:paraId="53D8AD96" w14:textId="3B2F95EB" w:rsidR="00844075" w:rsidRPr="00FA7C6B" w:rsidRDefault="00844075" w:rsidP="00A836AE">
            <w:pPr>
              <w:spacing w:after="0" w:line="240" w:lineRule="auto"/>
              <w:ind w:left="0" w:right="0" w:firstLine="0"/>
              <w:jc w:val="center"/>
              <w:rPr>
                <w:b/>
                <w:color w:val="auto"/>
                <w:sz w:val="20"/>
                <w:szCs w:val="20"/>
              </w:rPr>
            </w:pPr>
            <w:r w:rsidRPr="00FA7C6B">
              <w:rPr>
                <w:color w:val="auto"/>
                <w:sz w:val="20"/>
                <w:szCs w:val="20"/>
              </w:rPr>
              <w:t>N</w:t>
            </w:r>
          </w:p>
        </w:tc>
        <w:tc>
          <w:tcPr>
            <w:tcW w:w="709" w:type="dxa"/>
          </w:tcPr>
          <w:p w14:paraId="3A882504" w14:textId="727BAB99" w:rsidR="00844075" w:rsidRPr="00FA7C6B" w:rsidRDefault="00844075" w:rsidP="00A836AE">
            <w:pPr>
              <w:spacing w:after="0" w:line="240" w:lineRule="auto"/>
              <w:ind w:left="0" w:right="0" w:firstLine="0"/>
              <w:jc w:val="center"/>
              <w:rPr>
                <w:b/>
                <w:color w:val="auto"/>
                <w:sz w:val="20"/>
                <w:szCs w:val="20"/>
              </w:rPr>
            </w:pPr>
            <w:r w:rsidRPr="00FA7C6B">
              <w:rPr>
                <w:color w:val="auto"/>
                <w:sz w:val="20"/>
                <w:szCs w:val="20"/>
              </w:rPr>
              <w:t>1</w:t>
            </w:r>
          </w:p>
        </w:tc>
        <w:tc>
          <w:tcPr>
            <w:tcW w:w="850" w:type="dxa"/>
          </w:tcPr>
          <w:p w14:paraId="1400D5E9" w14:textId="0F49C5E8"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6F5B82" w:rsidRPr="00FA7C6B">
              <w:rPr>
                <w:bCs/>
                <w:color w:val="auto"/>
                <w:sz w:val="20"/>
                <w:szCs w:val="20"/>
              </w:rPr>
              <w:t>63</w:t>
            </w:r>
            <w:r w:rsidR="00A836AE">
              <w:rPr>
                <w:bCs/>
                <w:color w:val="auto"/>
                <w:sz w:val="20"/>
                <w:szCs w:val="20"/>
              </w:rPr>
              <w:t>8</w:t>
            </w:r>
          </w:p>
          <w:p w14:paraId="7F1AFBBF" w14:textId="6FB767D1"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 xml:space="preserve">O: 2 </w:t>
            </w:r>
          </w:p>
          <w:p w14:paraId="4938BFC1" w14:textId="77777777" w:rsidR="00844075" w:rsidRPr="00FA7C6B" w:rsidRDefault="00844075" w:rsidP="00A836AE">
            <w:pPr>
              <w:spacing w:after="0" w:line="240" w:lineRule="auto"/>
              <w:ind w:left="0" w:right="0" w:firstLine="0"/>
              <w:jc w:val="left"/>
              <w:rPr>
                <w:color w:val="auto"/>
                <w:sz w:val="20"/>
                <w:szCs w:val="20"/>
              </w:rPr>
            </w:pPr>
          </w:p>
        </w:tc>
        <w:tc>
          <w:tcPr>
            <w:tcW w:w="4395" w:type="dxa"/>
          </w:tcPr>
          <w:p w14:paraId="1EE3A9C1" w14:textId="77777777" w:rsidR="00A836AE" w:rsidRPr="00A836AE" w:rsidRDefault="00A836AE" w:rsidP="00A836AE">
            <w:pPr>
              <w:spacing w:after="0" w:line="240" w:lineRule="auto"/>
              <w:rPr>
                <w:bCs/>
                <w:color w:val="auto"/>
                <w:sz w:val="20"/>
                <w:szCs w:val="20"/>
              </w:rPr>
            </w:pPr>
            <w:r w:rsidRPr="00A836AE">
              <w:rPr>
                <w:bCs/>
                <w:color w:val="auto"/>
                <w:sz w:val="20"/>
                <w:szCs w:val="20"/>
              </w:rPr>
              <w:t>(2)</w:t>
            </w:r>
            <w:r w:rsidRPr="00A836AE">
              <w:rPr>
                <w:bCs/>
                <w:color w:val="auto"/>
                <w:sz w:val="20"/>
                <w:szCs w:val="20"/>
              </w:rPr>
              <w:tab/>
              <w:t>Ustanovenia § 630 písm. g), i) a j) o neprijateľných podmienkach sa nepoužijú na spotrebiteľskú zmluvu, ktorej predmetom je</w:t>
            </w:r>
          </w:p>
          <w:p w14:paraId="1EF40797" w14:textId="77777777" w:rsidR="00A836AE" w:rsidRPr="00A836AE" w:rsidRDefault="00A836AE" w:rsidP="00A836AE">
            <w:pPr>
              <w:spacing w:after="0" w:line="240" w:lineRule="auto"/>
              <w:rPr>
                <w:bCs/>
                <w:color w:val="auto"/>
                <w:sz w:val="20"/>
                <w:szCs w:val="20"/>
              </w:rPr>
            </w:pPr>
            <w:r w:rsidRPr="00A836AE">
              <w:rPr>
                <w:bCs/>
                <w:color w:val="auto"/>
                <w:sz w:val="20"/>
                <w:szCs w:val="20"/>
              </w:rPr>
              <w:t>a)</w:t>
            </w:r>
            <w:r w:rsidRPr="00A836AE">
              <w:rPr>
                <w:bCs/>
                <w:color w:val="auto"/>
                <w:sz w:val="20"/>
                <w:szCs w:val="20"/>
              </w:rPr>
              <w:tab/>
              <w:t>obchod s prevoditeľnými cennými papiermi, finančnými nástrojmi a inými produktmi alebo službami, kde je cena závislá od pohybu kurzov a indexov na regulovanom trhu alebo od trhovej sadzby, na ktoré obchodník nemá vplyv,</w:t>
            </w:r>
          </w:p>
          <w:p w14:paraId="39068964" w14:textId="12D3E15B" w:rsidR="00844075" w:rsidRPr="00FA7C6B" w:rsidRDefault="00A836AE" w:rsidP="00A836AE">
            <w:pPr>
              <w:spacing w:after="0" w:line="240" w:lineRule="auto"/>
              <w:rPr>
                <w:bCs/>
                <w:color w:val="auto"/>
                <w:sz w:val="20"/>
                <w:szCs w:val="20"/>
              </w:rPr>
            </w:pPr>
            <w:r w:rsidRPr="00A836AE">
              <w:rPr>
                <w:bCs/>
                <w:color w:val="auto"/>
                <w:sz w:val="20"/>
                <w:szCs w:val="20"/>
              </w:rPr>
              <w:t>b)</w:t>
            </w:r>
            <w:r w:rsidRPr="00A836AE">
              <w:rPr>
                <w:bCs/>
                <w:color w:val="auto"/>
                <w:sz w:val="20"/>
                <w:szCs w:val="20"/>
              </w:rPr>
              <w:tab/>
              <w:t>nákup cudzej meny alebo predaj cudzej meny, cestovných šekov alebo medzinárodné peňažné príkazy vystavené v cudzej mene.</w:t>
            </w:r>
          </w:p>
        </w:tc>
        <w:tc>
          <w:tcPr>
            <w:tcW w:w="850" w:type="dxa"/>
          </w:tcPr>
          <w:p w14:paraId="6E059059" w14:textId="7777777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Ú</w:t>
            </w:r>
          </w:p>
          <w:p w14:paraId="4AD19A0B" w14:textId="77777777" w:rsidR="00844075" w:rsidRPr="00FA7C6B" w:rsidRDefault="00844075" w:rsidP="00A836AE">
            <w:pPr>
              <w:spacing w:after="0" w:line="240" w:lineRule="auto"/>
              <w:ind w:left="0" w:right="0" w:firstLine="0"/>
              <w:jc w:val="center"/>
              <w:rPr>
                <w:b/>
                <w:color w:val="auto"/>
                <w:sz w:val="20"/>
                <w:szCs w:val="20"/>
              </w:rPr>
            </w:pPr>
          </w:p>
        </w:tc>
        <w:tc>
          <w:tcPr>
            <w:tcW w:w="1418" w:type="dxa"/>
          </w:tcPr>
          <w:p w14:paraId="44772866" w14:textId="582C7D79" w:rsidR="00844075" w:rsidRPr="00FA7C6B" w:rsidRDefault="00844075" w:rsidP="00A836AE">
            <w:pPr>
              <w:spacing w:after="0" w:line="240" w:lineRule="auto"/>
              <w:ind w:left="0" w:right="0" w:firstLine="0"/>
              <w:jc w:val="center"/>
              <w:rPr>
                <w:color w:val="auto"/>
                <w:sz w:val="20"/>
                <w:szCs w:val="20"/>
              </w:rPr>
            </w:pPr>
          </w:p>
        </w:tc>
        <w:tc>
          <w:tcPr>
            <w:tcW w:w="850" w:type="dxa"/>
          </w:tcPr>
          <w:p w14:paraId="2A55AB58" w14:textId="14F80BC1"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tcPr>
          <w:p w14:paraId="339B2417" w14:textId="77777777" w:rsidR="00844075" w:rsidRPr="00FA7C6B" w:rsidRDefault="00844075" w:rsidP="00A836AE">
            <w:pPr>
              <w:spacing w:after="0" w:line="240" w:lineRule="auto"/>
              <w:ind w:left="0" w:right="0" w:firstLine="0"/>
              <w:jc w:val="left"/>
              <w:rPr>
                <w:color w:val="auto"/>
                <w:sz w:val="20"/>
                <w:szCs w:val="20"/>
              </w:rPr>
            </w:pPr>
          </w:p>
        </w:tc>
      </w:tr>
      <w:tr w:rsidR="00FA7C6B" w:rsidRPr="00FA7C6B" w14:paraId="60054413" w14:textId="77777777" w:rsidTr="004F4C3E">
        <w:trPr>
          <w:trHeight w:val="691"/>
        </w:trPr>
        <w:tc>
          <w:tcPr>
            <w:tcW w:w="851" w:type="dxa"/>
          </w:tcPr>
          <w:p w14:paraId="7A7BCEF4"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 xml:space="preserve">Príloha </w:t>
            </w:r>
          </w:p>
          <w:p w14:paraId="642140AC" w14:textId="77777777"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O: 2</w:t>
            </w:r>
          </w:p>
          <w:p w14:paraId="643E7B22" w14:textId="700F18F5" w:rsidR="00844075" w:rsidRPr="00FA7C6B" w:rsidRDefault="00844075" w:rsidP="00A836AE">
            <w:pPr>
              <w:spacing w:after="0" w:line="240" w:lineRule="auto"/>
              <w:ind w:left="0" w:right="0" w:firstLine="0"/>
              <w:jc w:val="left"/>
              <w:rPr>
                <w:color w:val="auto"/>
                <w:sz w:val="20"/>
                <w:szCs w:val="20"/>
              </w:rPr>
            </w:pPr>
            <w:r w:rsidRPr="00FA7C6B">
              <w:rPr>
                <w:color w:val="auto"/>
                <w:sz w:val="20"/>
                <w:szCs w:val="20"/>
              </w:rPr>
              <w:t>P: d)</w:t>
            </w:r>
          </w:p>
        </w:tc>
        <w:tc>
          <w:tcPr>
            <w:tcW w:w="4111" w:type="dxa"/>
          </w:tcPr>
          <w:p w14:paraId="4C06BCB0" w14:textId="42AEFF4D" w:rsidR="00844075" w:rsidRPr="00FA7C6B" w:rsidRDefault="00844075" w:rsidP="00A836AE">
            <w:pPr>
              <w:spacing w:after="0" w:line="240" w:lineRule="auto"/>
              <w:ind w:left="0" w:right="0" w:firstLine="0"/>
              <w:rPr>
                <w:color w:val="auto"/>
                <w:sz w:val="20"/>
                <w:szCs w:val="20"/>
              </w:rPr>
            </w:pPr>
            <w:r w:rsidRPr="00FA7C6B">
              <w:rPr>
                <w:color w:val="auto"/>
                <w:sz w:val="20"/>
                <w:szCs w:val="20"/>
              </w:rPr>
              <w:t>d) Pododsek l) nebráni uplatneniu doložiek cenových indexov, ak sú v súlade s právom, za predpokladu, že spôsob, akým sa menia ceny je výslovne popísaný.</w:t>
            </w:r>
          </w:p>
        </w:tc>
        <w:tc>
          <w:tcPr>
            <w:tcW w:w="709" w:type="dxa"/>
          </w:tcPr>
          <w:p w14:paraId="39819703" w14:textId="0012140B" w:rsidR="00844075" w:rsidRPr="00FA7C6B" w:rsidRDefault="00844075" w:rsidP="00A836AE">
            <w:pPr>
              <w:spacing w:after="0" w:line="240" w:lineRule="auto"/>
              <w:ind w:left="0" w:right="0" w:firstLine="0"/>
              <w:jc w:val="center"/>
              <w:rPr>
                <w:b/>
                <w:color w:val="auto"/>
                <w:sz w:val="20"/>
                <w:szCs w:val="20"/>
              </w:rPr>
            </w:pPr>
            <w:r w:rsidRPr="00FA7C6B">
              <w:rPr>
                <w:color w:val="auto"/>
                <w:sz w:val="20"/>
                <w:szCs w:val="20"/>
              </w:rPr>
              <w:t>N</w:t>
            </w:r>
          </w:p>
        </w:tc>
        <w:tc>
          <w:tcPr>
            <w:tcW w:w="709" w:type="dxa"/>
          </w:tcPr>
          <w:p w14:paraId="3B8B1738" w14:textId="17234649" w:rsidR="00844075" w:rsidRPr="00FA7C6B" w:rsidRDefault="00844075" w:rsidP="00A836AE">
            <w:pPr>
              <w:spacing w:after="0" w:line="240" w:lineRule="auto"/>
              <w:ind w:left="0" w:right="0" w:firstLine="0"/>
              <w:jc w:val="center"/>
              <w:rPr>
                <w:b/>
                <w:color w:val="auto"/>
                <w:sz w:val="20"/>
                <w:szCs w:val="20"/>
              </w:rPr>
            </w:pPr>
            <w:r w:rsidRPr="00FA7C6B">
              <w:rPr>
                <w:color w:val="auto"/>
                <w:sz w:val="20"/>
                <w:szCs w:val="20"/>
              </w:rPr>
              <w:t>1</w:t>
            </w:r>
          </w:p>
        </w:tc>
        <w:tc>
          <w:tcPr>
            <w:tcW w:w="850" w:type="dxa"/>
          </w:tcPr>
          <w:p w14:paraId="5F28927D" w14:textId="56EE6928" w:rsidR="00844075" w:rsidRPr="00FA7C6B" w:rsidRDefault="00844075" w:rsidP="00A836AE">
            <w:pPr>
              <w:spacing w:after="0" w:line="240" w:lineRule="auto"/>
              <w:ind w:left="0" w:right="0" w:firstLine="0"/>
              <w:jc w:val="center"/>
              <w:rPr>
                <w:bCs/>
                <w:color w:val="auto"/>
                <w:sz w:val="20"/>
                <w:szCs w:val="20"/>
              </w:rPr>
            </w:pPr>
            <w:r w:rsidRPr="00FA7C6B">
              <w:rPr>
                <w:bCs/>
                <w:color w:val="auto"/>
                <w:sz w:val="20"/>
                <w:szCs w:val="20"/>
              </w:rPr>
              <w:t xml:space="preserve">§: </w:t>
            </w:r>
            <w:r w:rsidR="00A836AE">
              <w:rPr>
                <w:bCs/>
                <w:color w:val="auto"/>
                <w:sz w:val="20"/>
                <w:szCs w:val="20"/>
              </w:rPr>
              <w:t>638</w:t>
            </w:r>
          </w:p>
          <w:p w14:paraId="3288AEE9" w14:textId="0DBC84E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O: 4</w:t>
            </w:r>
          </w:p>
          <w:p w14:paraId="6206A3F8" w14:textId="0B77F92A" w:rsidR="00844075" w:rsidRPr="00FA7C6B" w:rsidRDefault="00844075" w:rsidP="00A836AE">
            <w:pPr>
              <w:spacing w:after="0" w:line="240" w:lineRule="auto"/>
              <w:ind w:left="0" w:right="0" w:firstLine="0"/>
              <w:jc w:val="left"/>
              <w:rPr>
                <w:color w:val="auto"/>
                <w:sz w:val="20"/>
                <w:szCs w:val="20"/>
              </w:rPr>
            </w:pPr>
          </w:p>
        </w:tc>
        <w:tc>
          <w:tcPr>
            <w:tcW w:w="4395" w:type="dxa"/>
          </w:tcPr>
          <w:p w14:paraId="33CD5F20" w14:textId="71905360" w:rsidR="00844075" w:rsidRPr="00FA7C6B" w:rsidRDefault="00A836AE" w:rsidP="00A836AE">
            <w:pPr>
              <w:spacing w:after="0" w:line="240" w:lineRule="auto"/>
              <w:rPr>
                <w:bCs/>
                <w:color w:val="auto"/>
                <w:sz w:val="20"/>
                <w:szCs w:val="20"/>
              </w:rPr>
            </w:pPr>
            <w:r w:rsidRPr="00A836AE">
              <w:rPr>
                <w:bCs/>
                <w:color w:val="auto"/>
                <w:sz w:val="20"/>
                <w:szCs w:val="20"/>
              </w:rPr>
              <w:t>(4)</w:t>
            </w:r>
            <w:r w:rsidRPr="00A836AE">
              <w:rPr>
                <w:bCs/>
                <w:color w:val="auto"/>
                <w:sz w:val="20"/>
                <w:szCs w:val="20"/>
              </w:rPr>
              <w:tab/>
              <w:t>Ustanovenie § 630 písm. j) o neprijateľných podmienkach sa nepoužije na spotrebiteľskú zmluvu, ktorej predmetom je doložka o cenových indexoch, ak takáto doložka nie je v rozpore so zákonom a ak spôsob úpravy ceny je v tejto doložke výslovne opísaný.</w:t>
            </w:r>
          </w:p>
        </w:tc>
        <w:tc>
          <w:tcPr>
            <w:tcW w:w="850" w:type="dxa"/>
          </w:tcPr>
          <w:p w14:paraId="30D6617E" w14:textId="77777777"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Ú</w:t>
            </w:r>
          </w:p>
          <w:p w14:paraId="68C71608" w14:textId="77B10786" w:rsidR="00844075" w:rsidRPr="00FA7C6B" w:rsidRDefault="00844075" w:rsidP="00A836AE">
            <w:pPr>
              <w:spacing w:after="0" w:line="240" w:lineRule="auto"/>
              <w:ind w:left="0" w:right="0" w:firstLine="0"/>
              <w:jc w:val="center"/>
              <w:rPr>
                <w:b/>
                <w:color w:val="auto"/>
                <w:sz w:val="20"/>
                <w:szCs w:val="20"/>
              </w:rPr>
            </w:pPr>
          </w:p>
        </w:tc>
        <w:tc>
          <w:tcPr>
            <w:tcW w:w="1418" w:type="dxa"/>
          </w:tcPr>
          <w:p w14:paraId="38A50EB8" w14:textId="3DD66300" w:rsidR="00844075" w:rsidRPr="00FA7C6B" w:rsidRDefault="00844075" w:rsidP="00A836AE">
            <w:pPr>
              <w:spacing w:after="0" w:line="240" w:lineRule="auto"/>
              <w:ind w:left="0" w:right="0" w:firstLine="0"/>
              <w:jc w:val="center"/>
              <w:rPr>
                <w:color w:val="auto"/>
                <w:sz w:val="20"/>
                <w:szCs w:val="20"/>
              </w:rPr>
            </w:pPr>
          </w:p>
        </w:tc>
        <w:tc>
          <w:tcPr>
            <w:tcW w:w="850" w:type="dxa"/>
          </w:tcPr>
          <w:p w14:paraId="2F326C35" w14:textId="6B5B1E9D" w:rsidR="00844075" w:rsidRPr="00FA7C6B" w:rsidRDefault="00844075" w:rsidP="00A836AE">
            <w:pPr>
              <w:spacing w:after="0" w:line="240" w:lineRule="auto"/>
              <w:ind w:left="0" w:right="0" w:firstLine="0"/>
              <w:jc w:val="center"/>
              <w:rPr>
                <w:color w:val="auto"/>
                <w:sz w:val="20"/>
                <w:szCs w:val="20"/>
              </w:rPr>
            </w:pPr>
            <w:r w:rsidRPr="00FA7C6B">
              <w:rPr>
                <w:color w:val="auto"/>
                <w:sz w:val="20"/>
                <w:szCs w:val="20"/>
              </w:rPr>
              <w:t>GP-N</w:t>
            </w:r>
          </w:p>
        </w:tc>
        <w:tc>
          <w:tcPr>
            <w:tcW w:w="1276" w:type="dxa"/>
          </w:tcPr>
          <w:p w14:paraId="3C6DEC0B" w14:textId="77777777" w:rsidR="00844075" w:rsidRPr="00FA7C6B" w:rsidRDefault="00844075" w:rsidP="00A836AE">
            <w:pPr>
              <w:spacing w:after="0" w:line="240" w:lineRule="auto"/>
              <w:ind w:left="0" w:right="0" w:firstLine="0"/>
              <w:jc w:val="left"/>
              <w:rPr>
                <w:color w:val="auto"/>
                <w:sz w:val="20"/>
                <w:szCs w:val="20"/>
              </w:rPr>
            </w:pPr>
          </w:p>
        </w:tc>
      </w:tr>
    </w:tbl>
    <w:p w14:paraId="564021E1" w14:textId="77777777" w:rsidR="001E0EC0" w:rsidRPr="00FA7C6B" w:rsidRDefault="001E0EC0" w:rsidP="00A836AE">
      <w:pPr>
        <w:spacing w:after="0" w:line="240" w:lineRule="auto"/>
        <w:ind w:left="0" w:right="0" w:firstLine="0"/>
        <w:rPr>
          <w:color w:val="auto"/>
          <w:sz w:val="20"/>
          <w:szCs w:val="20"/>
        </w:rPr>
      </w:pPr>
    </w:p>
    <w:p w14:paraId="2FB687CD" w14:textId="7A6D82CE" w:rsidR="00D324C1" w:rsidRPr="00FA7C6B" w:rsidRDefault="00D324C1" w:rsidP="00A836AE">
      <w:pPr>
        <w:spacing w:after="0" w:line="240" w:lineRule="auto"/>
        <w:ind w:left="0" w:right="0" w:firstLine="0"/>
        <w:rPr>
          <w:color w:val="auto"/>
          <w:sz w:val="20"/>
          <w:szCs w:val="20"/>
        </w:rPr>
      </w:pPr>
      <w:r w:rsidRPr="00FA7C6B">
        <w:rPr>
          <w:color w:val="auto"/>
          <w:sz w:val="20"/>
          <w:szCs w:val="20"/>
        </w:rPr>
        <w:lastRenderedPageBreak/>
        <w:t>* Vyjadrenie k opodstatnenosti goldplatingu a jeho odôvodnenie:</w:t>
      </w:r>
    </w:p>
    <w:p w14:paraId="5F803B2B" w14:textId="6E3B41A4" w:rsidR="00D324C1" w:rsidRPr="00FA7C6B" w:rsidRDefault="00D324C1" w:rsidP="00A836AE">
      <w:pPr>
        <w:spacing w:after="0" w:line="240" w:lineRule="auto"/>
        <w:ind w:left="0" w:right="0" w:firstLine="0"/>
        <w:rPr>
          <w:color w:val="auto"/>
          <w:sz w:val="20"/>
          <w:szCs w:val="20"/>
        </w:rPr>
      </w:pPr>
    </w:p>
    <w:p w14:paraId="3D48B82B" w14:textId="77777777" w:rsidR="002C022B" w:rsidRPr="00FA7C6B" w:rsidRDefault="002C022B" w:rsidP="00A836AE">
      <w:pPr>
        <w:spacing w:after="0" w:line="240" w:lineRule="auto"/>
        <w:rPr>
          <w:color w:val="auto"/>
          <w:sz w:val="20"/>
          <w:szCs w:val="20"/>
        </w:rPr>
      </w:pPr>
      <w:r w:rsidRPr="00FA7C6B">
        <w:rPr>
          <w:color w:val="auto"/>
          <w:sz w:val="20"/>
          <w:szCs w:val="20"/>
        </w:rPr>
        <w:t>LEGENDA:</w:t>
      </w:r>
    </w:p>
    <w:tbl>
      <w:tblPr>
        <w:tblW w:w="15730" w:type="dxa"/>
        <w:tblCellMar>
          <w:left w:w="70" w:type="dxa"/>
          <w:right w:w="70" w:type="dxa"/>
        </w:tblCellMar>
        <w:tblLook w:val="0000" w:firstRow="0" w:lastRow="0" w:firstColumn="0" w:lastColumn="0" w:noHBand="0" w:noVBand="0"/>
      </w:tblPr>
      <w:tblGrid>
        <w:gridCol w:w="2410"/>
        <w:gridCol w:w="3780"/>
        <w:gridCol w:w="2340"/>
        <w:gridCol w:w="7200"/>
      </w:tblGrid>
      <w:tr w:rsidR="002C022B" w:rsidRPr="00FA7C6B" w14:paraId="2EDEDEDD" w14:textId="77777777" w:rsidTr="00D12AF2">
        <w:tc>
          <w:tcPr>
            <w:tcW w:w="2410" w:type="dxa"/>
            <w:tcBorders>
              <w:top w:val="nil"/>
              <w:left w:val="nil"/>
              <w:bottom w:val="nil"/>
              <w:right w:val="nil"/>
            </w:tcBorders>
          </w:tcPr>
          <w:p w14:paraId="29CE1F1E" w14:textId="77777777" w:rsidR="002C022B" w:rsidRPr="00FA7C6B" w:rsidRDefault="002C022B" w:rsidP="00A836AE">
            <w:pPr>
              <w:pStyle w:val="Normlny0"/>
              <w:autoSpaceDE/>
              <w:autoSpaceDN/>
              <w:jc w:val="both"/>
              <w:rPr>
                <w:lang w:eastAsia="sk-SK"/>
              </w:rPr>
            </w:pPr>
            <w:r w:rsidRPr="00FA7C6B">
              <w:rPr>
                <w:lang w:eastAsia="sk-SK"/>
              </w:rPr>
              <w:t>V stĺpci (1):</w:t>
            </w:r>
          </w:p>
          <w:p w14:paraId="638C7F0A" w14:textId="77777777" w:rsidR="002C022B" w:rsidRPr="00FA7C6B" w:rsidRDefault="002C022B" w:rsidP="00A836AE">
            <w:pPr>
              <w:spacing w:after="0" w:line="240" w:lineRule="auto"/>
              <w:rPr>
                <w:color w:val="auto"/>
                <w:sz w:val="20"/>
                <w:szCs w:val="20"/>
              </w:rPr>
            </w:pPr>
            <w:r w:rsidRPr="00FA7C6B">
              <w:rPr>
                <w:color w:val="auto"/>
                <w:sz w:val="20"/>
                <w:szCs w:val="20"/>
              </w:rPr>
              <w:t>Č – článok</w:t>
            </w:r>
          </w:p>
          <w:p w14:paraId="1FF284DE" w14:textId="77777777" w:rsidR="002C022B" w:rsidRPr="00FA7C6B" w:rsidRDefault="002C022B" w:rsidP="00A836AE">
            <w:pPr>
              <w:spacing w:after="0" w:line="240" w:lineRule="auto"/>
              <w:rPr>
                <w:color w:val="auto"/>
                <w:sz w:val="20"/>
                <w:szCs w:val="20"/>
              </w:rPr>
            </w:pPr>
            <w:r w:rsidRPr="00FA7C6B">
              <w:rPr>
                <w:color w:val="auto"/>
                <w:sz w:val="20"/>
                <w:szCs w:val="20"/>
              </w:rPr>
              <w:t>O – odsek</w:t>
            </w:r>
          </w:p>
          <w:p w14:paraId="35DFF125" w14:textId="77777777" w:rsidR="002C022B" w:rsidRPr="00FA7C6B" w:rsidRDefault="002C022B" w:rsidP="00A836AE">
            <w:pPr>
              <w:spacing w:after="0" w:line="240" w:lineRule="auto"/>
              <w:rPr>
                <w:color w:val="auto"/>
                <w:sz w:val="20"/>
                <w:szCs w:val="20"/>
              </w:rPr>
            </w:pPr>
            <w:r w:rsidRPr="00FA7C6B">
              <w:rPr>
                <w:color w:val="auto"/>
                <w:sz w:val="20"/>
                <w:szCs w:val="20"/>
              </w:rPr>
              <w:t>V – veta</w:t>
            </w:r>
          </w:p>
          <w:p w14:paraId="6B32F0A1" w14:textId="77777777" w:rsidR="002C022B" w:rsidRPr="00FA7C6B" w:rsidRDefault="002C022B" w:rsidP="00A836AE">
            <w:pPr>
              <w:spacing w:after="0" w:line="240" w:lineRule="auto"/>
              <w:rPr>
                <w:color w:val="auto"/>
                <w:sz w:val="20"/>
                <w:szCs w:val="20"/>
              </w:rPr>
            </w:pPr>
            <w:r w:rsidRPr="00FA7C6B">
              <w:rPr>
                <w:color w:val="auto"/>
                <w:sz w:val="20"/>
                <w:szCs w:val="20"/>
              </w:rPr>
              <w:t>P – písmeno (číslo)</w:t>
            </w:r>
          </w:p>
          <w:p w14:paraId="1C4648AD" w14:textId="77777777" w:rsidR="002C022B" w:rsidRPr="00FA7C6B" w:rsidRDefault="002C022B" w:rsidP="00A836AE">
            <w:pPr>
              <w:spacing w:after="0" w:line="240" w:lineRule="auto"/>
              <w:rPr>
                <w:color w:val="auto"/>
                <w:sz w:val="20"/>
                <w:szCs w:val="20"/>
              </w:rPr>
            </w:pPr>
          </w:p>
        </w:tc>
        <w:tc>
          <w:tcPr>
            <w:tcW w:w="3780" w:type="dxa"/>
            <w:tcBorders>
              <w:top w:val="nil"/>
              <w:left w:val="nil"/>
              <w:bottom w:val="nil"/>
              <w:right w:val="nil"/>
            </w:tcBorders>
          </w:tcPr>
          <w:p w14:paraId="4F5ED5CF" w14:textId="77777777" w:rsidR="002C022B" w:rsidRPr="00FA7C6B" w:rsidRDefault="002C022B" w:rsidP="00A836AE">
            <w:pPr>
              <w:pStyle w:val="Normlny0"/>
              <w:autoSpaceDE/>
              <w:autoSpaceDN/>
              <w:jc w:val="both"/>
              <w:rPr>
                <w:lang w:eastAsia="sk-SK"/>
              </w:rPr>
            </w:pPr>
            <w:r w:rsidRPr="00FA7C6B">
              <w:rPr>
                <w:lang w:eastAsia="sk-SK"/>
              </w:rPr>
              <w:t>V stĺpci (3):</w:t>
            </w:r>
          </w:p>
          <w:p w14:paraId="043D528D" w14:textId="77777777" w:rsidR="002C022B" w:rsidRPr="00FA7C6B" w:rsidRDefault="002C022B" w:rsidP="00A836AE">
            <w:pPr>
              <w:spacing w:after="0" w:line="240" w:lineRule="auto"/>
              <w:rPr>
                <w:color w:val="auto"/>
                <w:sz w:val="20"/>
                <w:szCs w:val="20"/>
              </w:rPr>
            </w:pPr>
            <w:r w:rsidRPr="00FA7C6B">
              <w:rPr>
                <w:color w:val="auto"/>
                <w:sz w:val="20"/>
                <w:szCs w:val="20"/>
              </w:rPr>
              <w:t>N – bežná transpozícia</w:t>
            </w:r>
          </w:p>
          <w:p w14:paraId="3F94915D" w14:textId="77777777" w:rsidR="002C022B" w:rsidRPr="00FA7C6B" w:rsidRDefault="002C022B" w:rsidP="00A836AE">
            <w:pPr>
              <w:spacing w:after="0" w:line="240" w:lineRule="auto"/>
              <w:rPr>
                <w:color w:val="auto"/>
                <w:sz w:val="20"/>
                <w:szCs w:val="20"/>
              </w:rPr>
            </w:pPr>
            <w:r w:rsidRPr="00FA7C6B">
              <w:rPr>
                <w:color w:val="auto"/>
                <w:sz w:val="20"/>
                <w:szCs w:val="20"/>
              </w:rPr>
              <w:t>O – transpozícia s možnosťou voľby</w:t>
            </w:r>
          </w:p>
          <w:p w14:paraId="419961B8" w14:textId="77777777" w:rsidR="002C022B" w:rsidRPr="00FA7C6B" w:rsidRDefault="002C022B" w:rsidP="00A836AE">
            <w:pPr>
              <w:spacing w:after="0" w:line="240" w:lineRule="auto"/>
              <w:rPr>
                <w:color w:val="auto"/>
                <w:sz w:val="20"/>
                <w:szCs w:val="20"/>
              </w:rPr>
            </w:pPr>
            <w:r w:rsidRPr="00FA7C6B">
              <w:rPr>
                <w:color w:val="auto"/>
                <w:sz w:val="20"/>
                <w:szCs w:val="20"/>
              </w:rPr>
              <w:t>D – transpozícia podľa úvahy (dobrovoľná)</w:t>
            </w:r>
          </w:p>
          <w:p w14:paraId="3446ADE1" w14:textId="77777777" w:rsidR="002C022B" w:rsidRPr="00FA7C6B" w:rsidRDefault="002C022B" w:rsidP="00A836AE">
            <w:pPr>
              <w:spacing w:after="0" w:line="240" w:lineRule="auto"/>
              <w:rPr>
                <w:color w:val="auto"/>
                <w:sz w:val="20"/>
                <w:szCs w:val="20"/>
              </w:rPr>
            </w:pPr>
            <w:proofErr w:type="spellStart"/>
            <w:r w:rsidRPr="00FA7C6B">
              <w:rPr>
                <w:color w:val="auto"/>
                <w:sz w:val="20"/>
                <w:szCs w:val="20"/>
              </w:rPr>
              <w:t>n.a</w:t>
            </w:r>
            <w:proofErr w:type="spellEnd"/>
            <w:r w:rsidRPr="00FA7C6B">
              <w:rPr>
                <w:color w:val="auto"/>
                <w:sz w:val="20"/>
                <w:szCs w:val="20"/>
              </w:rPr>
              <w:t>. – transpozícia sa neuskutočňuje</w:t>
            </w:r>
          </w:p>
        </w:tc>
        <w:tc>
          <w:tcPr>
            <w:tcW w:w="2340" w:type="dxa"/>
            <w:tcBorders>
              <w:top w:val="nil"/>
              <w:left w:val="nil"/>
              <w:bottom w:val="nil"/>
              <w:right w:val="nil"/>
            </w:tcBorders>
          </w:tcPr>
          <w:p w14:paraId="16896902" w14:textId="77777777" w:rsidR="002C022B" w:rsidRPr="00FA7C6B" w:rsidRDefault="002C022B" w:rsidP="00A836AE">
            <w:pPr>
              <w:pStyle w:val="Normlny0"/>
              <w:autoSpaceDE/>
              <w:autoSpaceDN/>
              <w:jc w:val="both"/>
              <w:rPr>
                <w:lang w:eastAsia="sk-SK"/>
              </w:rPr>
            </w:pPr>
            <w:r w:rsidRPr="00FA7C6B">
              <w:rPr>
                <w:lang w:eastAsia="sk-SK"/>
              </w:rPr>
              <w:t>V stĺpci (5):</w:t>
            </w:r>
          </w:p>
          <w:p w14:paraId="308E2428" w14:textId="77777777" w:rsidR="002C022B" w:rsidRPr="00FA7C6B" w:rsidRDefault="002C022B" w:rsidP="00A836AE">
            <w:pPr>
              <w:spacing w:after="0" w:line="240" w:lineRule="auto"/>
              <w:rPr>
                <w:color w:val="auto"/>
                <w:sz w:val="20"/>
                <w:szCs w:val="20"/>
              </w:rPr>
            </w:pPr>
            <w:r w:rsidRPr="00FA7C6B">
              <w:rPr>
                <w:color w:val="auto"/>
                <w:sz w:val="20"/>
                <w:szCs w:val="20"/>
              </w:rPr>
              <w:t>Č – článok</w:t>
            </w:r>
          </w:p>
          <w:p w14:paraId="580DCF5F" w14:textId="77777777" w:rsidR="002C022B" w:rsidRPr="00FA7C6B" w:rsidRDefault="002C022B" w:rsidP="00A836AE">
            <w:pPr>
              <w:spacing w:after="0" w:line="240" w:lineRule="auto"/>
              <w:rPr>
                <w:color w:val="auto"/>
                <w:sz w:val="20"/>
                <w:szCs w:val="20"/>
              </w:rPr>
            </w:pPr>
            <w:r w:rsidRPr="00FA7C6B">
              <w:rPr>
                <w:color w:val="auto"/>
                <w:sz w:val="20"/>
                <w:szCs w:val="20"/>
              </w:rPr>
              <w:t>§ – paragraf</w:t>
            </w:r>
          </w:p>
          <w:p w14:paraId="24D95C3C" w14:textId="77777777" w:rsidR="002C022B" w:rsidRPr="00FA7C6B" w:rsidRDefault="002C022B" w:rsidP="00A836AE">
            <w:pPr>
              <w:spacing w:after="0" w:line="240" w:lineRule="auto"/>
              <w:rPr>
                <w:color w:val="auto"/>
                <w:sz w:val="20"/>
                <w:szCs w:val="20"/>
              </w:rPr>
            </w:pPr>
            <w:r w:rsidRPr="00FA7C6B">
              <w:rPr>
                <w:color w:val="auto"/>
                <w:sz w:val="20"/>
                <w:szCs w:val="20"/>
              </w:rPr>
              <w:t>O – odsek</w:t>
            </w:r>
          </w:p>
          <w:p w14:paraId="41B432C7" w14:textId="77777777" w:rsidR="002C022B" w:rsidRPr="00FA7C6B" w:rsidRDefault="002C022B" w:rsidP="00A836AE">
            <w:pPr>
              <w:spacing w:after="0" w:line="240" w:lineRule="auto"/>
              <w:rPr>
                <w:color w:val="auto"/>
                <w:sz w:val="20"/>
                <w:szCs w:val="20"/>
              </w:rPr>
            </w:pPr>
            <w:r w:rsidRPr="00FA7C6B">
              <w:rPr>
                <w:color w:val="auto"/>
                <w:sz w:val="20"/>
                <w:szCs w:val="20"/>
              </w:rPr>
              <w:t>V – veta</w:t>
            </w:r>
          </w:p>
          <w:p w14:paraId="390CD2FC" w14:textId="77777777" w:rsidR="002C022B" w:rsidRPr="00FA7C6B" w:rsidRDefault="002C022B" w:rsidP="00A836AE">
            <w:pPr>
              <w:spacing w:after="0" w:line="240" w:lineRule="auto"/>
              <w:rPr>
                <w:color w:val="auto"/>
                <w:sz w:val="20"/>
                <w:szCs w:val="20"/>
              </w:rPr>
            </w:pPr>
            <w:r w:rsidRPr="00FA7C6B">
              <w:rPr>
                <w:color w:val="auto"/>
                <w:sz w:val="20"/>
                <w:szCs w:val="20"/>
              </w:rPr>
              <w:t>P – písmeno (číslo)</w:t>
            </w:r>
          </w:p>
        </w:tc>
        <w:tc>
          <w:tcPr>
            <w:tcW w:w="7200" w:type="dxa"/>
            <w:tcBorders>
              <w:top w:val="nil"/>
              <w:left w:val="nil"/>
              <w:bottom w:val="nil"/>
              <w:right w:val="nil"/>
            </w:tcBorders>
          </w:tcPr>
          <w:p w14:paraId="3C06ED75" w14:textId="77777777" w:rsidR="002C022B" w:rsidRPr="00FA7C6B" w:rsidRDefault="002C022B" w:rsidP="00A836AE">
            <w:pPr>
              <w:pStyle w:val="Normlny0"/>
              <w:autoSpaceDE/>
              <w:autoSpaceDN/>
              <w:jc w:val="both"/>
              <w:rPr>
                <w:lang w:eastAsia="sk-SK"/>
              </w:rPr>
            </w:pPr>
            <w:r w:rsidRPr="00FA7C6B">
              <w:rPr>
                <w:lang w:eastAsia="sk-SK"/>
              </w:rPr>
              <w:t>V stĺpci (7):</w:t>
            </w:r>
          </w:p>
          <w:p w14:paraId="70D06829" w14:textId="77777777" w:rsidR="002C022B" w:rsidRPr="00FA7C6B" w:rsidRDefault="002C022B" w:rsidP="00A836AE">
            <w:pPr>
              <w:spacing w:after="0" w:line="240" w:lineRule="auto"/>
              <w:rPr>
                <w:color w:val="auto"/>
                <w:sz w:val="20"/>
                <w:szCs w:val="20"/>
              </w:rPr>
            </w:pPr>
            <w:r w:rsidRPr="00FA7C6B">
              <w:rPr>
                <w:color w:val="auto"/>
                <w:sz w:val="20"/>
                <w:szCs w:val="20"/>
              </w:rPr>
              <w:t>Ú – úplná zhoda</w:t>
            </w:r>
          </w:p>
          <w:p w14:paraId="0638D1C0" w14:textId="77777777" w:rsidR="002C022B" w:rsidRPr="00FA7C6B" w:rsidRDefault="002C022B" w:rsidP="00A836AE">
            <w:pPr>
              <w:spacing w:after="0" w:line="240" w:lineRule="auto"/>
              <w:rPr>
                <w:color w:val="auto"/>
                <w:sz w:val="20"/>
                <w:szCs w:val="20"/>
              </w:rPr>
            </w:pPr>
            <w:r w:rsidRPr="00FA7C6B">
              <w:rPr>
                <w:color w:val="auto"/>
                <w:sz w:val="20"/>
                <w:szCs w:val="20"/>
              </w:rPr>
              <w:t>Č – čiastočná zhoda</w:t>
            </w:r>
          </w:p>
          <w:p w14:paraId="25792C18" w14:textId="77777777" w:rsidR="002C022B" w:rsidRPr="00FA7C6B" w:rsidRDefault="002C022B" w:rsidP="00A836AE">
            <w:pPr>
              <w:pStyle w:val="Zarkazkladnhotextu2"/>
              <w:jc w:val="both"/>
            </w:pPr>
            <w:r w:rsidRPr="00FA7C6B">
              <w:t xml:space="preserve">Ž – žiadna zhoda (ak nebola dosiahnutá ani </w:t>
            </w:r>
            <w:proofErr w:type="spellStart"/>
            <w:r w:rsidRPr="00FA7C6B">
              <w:t>čiast</w:t>
            </w:r>
            <w:proofErr w:type="spellEnd"/>
            <w:r w:rsidRPr="00FA7C6B">
              <w:t xml:space="preserve">. ani úplná zhoda </w:t>
            </w:r>
          </w:p>
          <w:p w14:paraId="4CD3791B" w14:textId="3C0F7601" w:rsidR="002C022B" w:rsidRPr="00FA7C6B" w:rsidRDefault="002C022B" w:rsidP="00A836AE">
            <w:pPr>
              <w:pStyle w:val="Zarkazkladnhotextu2"/>
              <w:jc w:val="both"/>
            </w:pPr>
            <w:r w:rsidRPr="00FA7C6B">
              <w:t xml:space="preserve">       alebo k prebratiu dôjde v budúcnosti)</w:t>
            </w:r>
          </w:p>
          <w:p w14:paraId="47E01866" w14:textId="77777777" w:rsidR="002C022B" w:rsidRPr="00FA7C6B" w:rsidRDefault="002C022B" w:rsidP="00A836AE">
            <w:pPr>
              <w:spacing w:after="0" w:line="240" w:lineRule="auto"/>
              <w:ind w:left="290" w:hanging="290"/>
              <w:rPr>
                <w:color w:val="auto"/>
                <w:sz w:val="20"/>
                <w:szCs w:val="20"/>
              </w:rPr>
            </w:pPr>
            <w:proofErr w:type="spellStart"/>
            <w:r w:rsidRPr="00FA7C6B">
              <w:rPr>
                <w:color w:val="auto"/>
                <w:sz w:val="20"/>
                <w:szCs w:val="20"/>
              </w:rPr>
              <w:t>n.a</w:t>
            </w:r>
            <w:proofErr w:type="spellEnd"/>
            <w:r w:rsidRPr="00FA7C6B">
              <w:rPr>
                <w:color w:val="auto"/>
                <w:sz w:val="20"/>
                <w:szCs w:val="20"/>
              </w:rPr>
              <w:t xml:space="preserve">. – neaplikovateľnosť (ak sa ustanovenie smernice netýka SR </w:t>
            </w:r>
          </w:p>
          <w:p w14:paraId="67D9F026" w14:textId="06E407A9" w:rsidR="002C022B" w:rsidRPr="00FA7C6B" w:rsidRDefault="002C022B" w:rsidP="00A836AE">
            <w:pPr>
              <w:spacing w:after="0" w:line="240" w:lineRule="auto"/>
              <w:ind w:left="290" w:hanging="290"/>
              <w:rPr>
                <w:color w:val="auto"/>
                <w:sz w:val="20"/>
                <w:szCs w:val="20"/>
              </w:rPr>
            </w:pPr>
            <w:r w:rsidRPr="00FA7C6B">
              <w:rPr>
                <w:color w:val="auto"/>
                <w:sz w:val="20"/>
                <w:szCs w:val="20"/>
              </w:rPr>
              <w:t xml:space="preserve">          alebo nie je potrebné ho prebrať)</w:t>
            </w:r>
          </w:p>
        </w:tc>
      </w:tr>
    </w:tbl>
    <w:p w14:paraId="0330C9CC" w14:textId="77777777" w:rsidR="00913C75" w:rsidRPr="00FA7C6B" w:rsidRDefault="00913C75" w:rsidP="00A836AE">
      <w:pPr>
        <w:spacing w:after="0" w:line="240" w:lineRule="auto"/>
        <w:rPr>
          <w:b/>
          <w:bCs/>
          <w:color w:val="auto"/>
          <w:sz w:val="20"/>
          <w:szCs w:val="20"/>
        </w:rPr>
      </w:pPr>
    </w:p>
    <w:p w14:paraId="6AF358F6" w14:textId="4C36714A" w:rsidR="00410473" w:rsidRPr="00FA7C6B" w:rsidRDefault="00410473" w:rsidP="00A836AE">
      <w:pPr>
        <w:spacing w:after="0" w:line="240" w:lineRule="auto"/>
        <w:rPr>
          <w:b/>
          <w:bCs/>
          <w:color w:val="auto"/>
          <w:sz w:val="20"/>
          <w:szCs w:val="20"/>
        </w:rPr>
      </w:pPr>
      <w:r w:rsidRPr="00FA7C6B">
        <w:rPr>
          <w:b/>
          <w:bCs/>
          <w:color w:val="auto"/>
          <w:sz w:val="20"/>
          <w:szCs w:val="20"/>
        </w:rPr>
        <w:t>Zoznam všeobecne záväzných právnych predpisov, ktorými bola smernica transponovaná:</w:t>
      </w:r>
    </w:p>
    <w:p w14:paraId="14A8D220" w14:textId="77777777" w:rsidR="00410473" w:rsidRPr="00FA7C6B" w:rsidRDefault="00410473" w:rsidP="00A836AE">
      <w:pPr>
        <w:pStyle w:val="Nadpis4"/>
        <w:spacing w:before="0" w:line="240" w:lineRule="auto"/>
        <w:rPr>
          <w:rFonts w:ascii="Times New Roman" w:hAnsi="Times New Roman" w:cs="Times New Roman"/>
          <w:b/>
          <w:i w:val="0"/>
          <w:color w:val="auto"/>
          <w:sz w:val="20"/>
          <w:szCs w:val="20"/>
          <w:highlight w:val="yellow"/>
        </w:rPr>
      </w:pPr>
    </w:p>
    <w:p w14:paraId="2B91D9BD" w14:textId="088B8B28" w:rsidR="00410473" w:rsidRPr="00FA7C6B" w:rsidRDefault="00410473" w:rsidP="00A836AE">
      <w:pPr>
        <w:pStyle w:val="Nadpis4"/>
        <w:numPr>
          <w:ilvl w:val="0"/>
          <w:numId w:val="7"/>
        </w:numPr>
        <w:spacing w:before="0" w:line="240" w:lineRule="auto"/>
        <w:rPr>
          <w:rFonts w:ascii="Times New Roman" w:hAnsi="Times New Roman" w:cs="Times New Roman"/>
          <w:i w:val="0"/>
          <w:color w:val="auto"/>
          <w:sz w:val="20"/>
          <w:szCs w:val="20"/>
        </w:rPr>
      </w:pPr>
      <w:r w:rsidRPr="00FA7C6B">
        <w:rPr>
          <w:rFonts w:ascii="Times New Roman" w:hAnsi="Times New Roman" w:cs="Times New Roman"/>
          <w:i w:val="0"/>
          <w:color w:val="auto"/>
          <w:sz w:val="20"/>
          <w:szCs w:val="20"/>
        </w:rPr>
        <w:t>Návrh Občiansk</w:t>
      </w:r>
      <w:r w:rsidR="00F35D1A" w:rsidRPr="00FA7C6B">
        <w:rPr>
          <w:rFonts w:ascii="Times New Roman" w:hAnsi="Times New Roman" w:cs="Times New Roman"/>
          <w:i w:val="0"/>
          <w:color w:val="auto"/>
          <w:sz w:val="20"/>
          <w:szCs w:val="20"/>
        </w:rPr>
        <w:t>eho zákonníka</w:t>
      </w:r>
    </w:p>
    <w:p w14:paraId="75E332BC" w14:textId="77777777" w:rsidR="00A8424C" w:rsidRPr="00FA7C6B" w:rsidRDefault="00A8424C" w:rsidP="00A836AE">
      <w:pPr>
        <w:pStyle w:val="Odsekzoznamu"/>
        <w:numPr>
          <w:ilvl w:val="0"/>
          <w:numId w:val="7"/>
        </w:numPr>
        <w:spacing w:after="0" w:line="240" w:lineRule="auto"/>
        <w:rPr>
          <w:rFonts w:ascii="Times New Roman" w:hAnsi="Times New Roman" w:cs="Times New Roman"/>
          <w:sz w:val="20"/>
          <w:szCs w:val="20"/>
        </w:rPr>
      </w:pPr>
      <w:r w:rsidRPr="00FA7C6B">
        <w:rPr>
          <w:rFonts w:ascii="Times New Roman" w:hAnsi="Times New Roman" w:cs="Times New Roman"/>
          <w:sz w:val="20"/>
          <w:szCs w:val="20"/>
        </w:rPr>
        <w:t>Návrh nariadenia vlády Slovenskej republiky č. .../2026 Z. z., ktorým sa vykonávajú niektoré ustanovenia Občianskeho zákonníka</w:t>
      </w:r>
    </w:p>
    <w:p w14:paraId="281E498A" w14:textId="77777777" w:rsidR="00A8424C" w:rsidRPr="00FA7C6B" w:rsidRDefault="00A8424C" w:rsidP="00A836AE">
      <w:pPr>
        <w:pStyle w:val="Odsekzoznamu"/>
        <w:numPr>
          <w:ilvl w:val="0"/>
          <w:numId w:val="7"/>
        </w:numPr>
        <w:spacing w:after="0" w:line="240" w:lineRule="auto"/>
        <w:rPr>
          <w:rFonts w:ascii="Times New Roman" w:hAnsi="Times New Roman" w:cs="Times New Roman"/>
          <w:sz w:val="20"/>
          <w:szCs w:val="20"/>
        </w:rPr>
      </w:pPr>
      <w:r w:rsidRPr="00FA7C6B">
        <w:rPr>
          <w:rFonts w:ascii="Times New Roman" w:hAnsi="Times New Roman" w:cs="Times New Roman"/>
          <w:sz w:val="20"/>
          <w:szCs w:val="20"/>
        </w:rPr>
        <w:t>Zákon č. 575/2001 Z. z. o organizácii činnosti vlády a organizácii ústrednej štátnej správy v znení neskorších predpisov</w:t>
      </w:r>
    </w:p>
    <w:p w14:paraId="3D6C13A9" w14:textId="77777777" w:rsidR="00A8424C" w:rsidRPr="00FA7C6B" w:rsidRDefault="00A8424C" w:rsidP="00A836AE">
      <w:pPr>
        <w:pStyle w:val="Odsekzoznamu"/>
        <w:spacing w:after="0" w:line="240" w:lineRule="auto"/>
        <w:rPr>
          <w:rFonts w:ascii="Times New Roman" w:hAnsi="Times New Roman" w:cs="Times New Roman"/>
        </w:rPr>
      </w:pPr>
    </w:p>
    <w:p w14:paraId="3447D747" w14:textId="77777777" w:rsidR="00A8424C" w:rsidRPr="00FA7C6B" w:rsidRDefault="00A8424C" w:rsidP="00A836AE">
      <w:pPr>
        <w:spacing w:after="0" w:line="240" w:lineRule="auto"/>
        <w:rPr>
          <w:color w:val="auto"/>
          <w:sz w:val="20"/>
          <w:szCs w:val="20"/>
        </w:rPr>
      </w:pPr>
      <w:r w:rsidRPr="00FA7C6B">
        <w:rPr>
          <w:color w:val="auto"/>
          <w:sz w:val="20"/>
          <w:szCs w:val="20"/>
        </w:rPr>
        <w:t>* Vyjadrenie k opodstatnenosti goldplatingu a jeho odôvodnenie:</w:t>
      </w:r>
    </w:p>
    <w:p w14:paraId="431A926A" w14:textId="77777777" w:rsidR="00A8424C" w:rsidRPr="00FA7C6B" w:rsidRDefault="00A8424C" w:rsidP="00A836AE">
      <w:pPr>
        <w:spacing w:after="0" w:line="240" w:lineRule="auto"/>
        <w:rPr>
          <w:b/>
          <w:color w:val="auto"/>
          <w:sz w:val="20"/>
          <w:szCs w:val="20"/>
        </w:rPr>
      </w:pPr>
    </w:p>
    <w:p w14:paraId="57259E7F" w14:textId="4B5C798F" w:rsidR="0051724E" w:rsidRPr="00FA7C6B" w:rsidRDefault="0051724E" w:rsidP="00A836AE">
      <w:pPr>
        <w:spacing w:after="0" w:line="240" w:lineRule="auto"/>
        <w:rPr>
          <w:color w:val="auto"/>
          <w:sz w:val="20"/>
          <w:szCs w:val="20"/>
        </w:rPr>
      </w:pPr>
      <w:r w:rsidRPr="00FA7C6B">
        <w:rPr>
          <w:b/>
          <w:color w:val="auto"/>
          <w:sz w:val="20"/>
          <w:szCs w:val="20"/>
        </w:rPr>
        <w:t>čl. 8</w:t>
      </w:r>
      <w:r w:rsidR="00A8424C" w:rsidRPr="00FA7C6B">
        <w:rPr>
          <w:b/>
          <w:color w:val="auto"/>
          <w:sz w:val="20"/>
          <w:szCs w:val="20"/>
        </w:rPr>
        <w:t xml:space="preserve"> </w:t>
      </w:r>
      <w:r w:rsidRPr="00FA7C6B">
        <w:rPr>
          <w:b/>
          <w:color w:val="auto"/>
          <w:sz w:val="20"/>
          <w:szCs w:val="20"/>
        </w:rPr>
        <w:t>Rady 93/13/EHS</w:t>
      </w:r>
      <w:r w:rsidR="00A8424C" w:rsidRPr="00FA7C6B">
        <w:rPr>
          <w:b/>
          <w:color w:val="auto"/>
          <w:sz w:val="20"/>
          <w:szCs w:val="20"/>
        </w:rPr>
        <w:t xml:space="preserve">: </w:t>
      </w:r>
      <w:r w:rsidR="00A8424C" w:rsidRPr="00FA7C6B">
        <w:rPr>
          <w:color w:val="auto"/>
          <w:sz w:val="20"/>
          <w:szCs w:val="20"/>
        </w:rPr>
        <w:t xml:space="preserve">v § </w:t>
      </w:r>
      <w:r w:rsidR="00D75E69" w:rsidRPr="00FA7C6B">
        <w:rPr>
          <w:color w:val="auto"/>
          <w:sz w:val="20"/>
          <w:szCs w:val="20"/>
        </w:rPr>
        <w:t>16 a 21 návrhu nariadenia vlády Slovenskej republiky, ktorým sa vykonávajú niektoré ustanovenia Občianskeho zákonníka v spojení s § 53</w:t>
      </w:r>
      <w:r w:rsidR="005F4D8B" w:rsidRPr="00FA7C6B">
        <w:rPr>
          <w:color w:val="auto"/>
          <w:sz w:val="20"/>
          <w:szCs w:val="20"/>
        </w:rPr>
        <w:t>4</w:t>
      </w:r>
      <w:r w:rsidR="00D75E69" w:rsidRPr="00FA7C6B">
        <w:rPr>
          <w:color w:val="auto"/>
          <w:sz w:val="20"/>
          <w:szCs w:val="20"/>
        </w:rPr>
        <w:t xml:space="preserve"> ods. 1</w:t>
      </w:r>
      <w:r w:rsidR="00D06D65">
        <w:rPr>
          <w:color w:val="auto"/>
          <w:sz w:val="20"/>
          <w:szCs w:val="20"/>
        </w:rPr>
        <w:t xml:space="preserve"> </w:t>
      </w:r>
      <w:r w:rsidR="00D75E69" w:rsidRPr="00FA7C6B">
        <w:rPr>
          <w:color w:val="auto"/>
          <w:sz w:val="20"/>
          <w:szCs w:val="20"/>
        </w:rPr>
        <w:t>a 2 a §</w:t>
      </w:r>
      <w:r w:rsidR="005F4D8B" w:rsidRPr="00FA7C6B">
        <w:rPr>
          <w:color w:val="auto"/>
          <w:sz w:val="20"/>
          <w:szCs w:val="20"/>
        </w:rPr>
        <w:t xml:space="preserve"> </w:t>
      </w:r>
      <w:r w:rsidR="00D75E69" w:rsidRPr="00FA7C6B">
        <w:rPr>
          <w:color w:val="auto"/>
          <w:sz w:val="20"/>
          <w:szCs w:val="20"/>
        </w:rPr>
        <w:t>6</w:t>
      </w:r>
      <w:r w:rsidR="00E7009D">
        <w:rPr>
          <w:color w:val="auto"/>
          <w:sz w:val="20"/>
          <w:szCs w:val="20"/>
        </w:rPr>
        <w:t>37</w:t>
      </w:r>
      <w:r w:rsidR="00D75E69" w:rsidRPr="00FA7C6B">
        <w:rPr>
          <w:color w:val="auto"/>
          <w:sz w:val="20"/>
          <w:szCs w:val="20"/>
        </w:rPr>
        <w:t xml:space="preserve"> písm. b)</w:t>
      </w:r>
      <w:r w:rsidR="00A8424C" w:rsidRPr="00FA7C6B">
        <w:rPr>
          <w:color w:val="auto"/>
          <w:sz w:val="20"/>
          <w:szCs w:val="20"/>
        </w:rPr>
        <w:t xml:space="preserve"> návrhu Občianskeho zákonníka sa navrhuje zachovať využitie možnosti dobrovoľnej transpozície vyplývajúcej z čl. </w:t>
      </w:r>
      <w:r w:rsidRPr="00FA7C6B">
        <w:rPr>
          <w:color w:val="auto"/>
          <w:sz w:val="20"/>
          <w:szCs w:val="20"/>
        </w:rPr>
        <w:t>8</w:t>
      </w:r>
      <w:r w:rsidR="00A8424C" w:rsidRPr="00FA7C6B">
        <w:rPr>
          <w:color w:val="auto"/>
          <w:sz w:val="20"/>
          <w:szCs w:val="20"/>
        </w:rPr>
        <w:t xml:space="preserve"> smernice</w:t>
      </w:r>
      <w:r w:rsidRPr="00FA7C6B">
        <w:rPr>
          <w:color w:val="auto"/>
          <w:sz w:val="20"/>
          <w:szCs w:val="20"/>
        </w:rPr>
        <w:t xml:space="preserve"> Rady 93/13/EHS,</w:t>
      </w:r>
      <w:r w:rsidR="00A8424C" w:rsidRPr="00FA7C6B">
        <w:rPr>
          <w:color w:val="auto"/>
          <w:sz w:val="20"/>
          <w:szCs w:val="20"/>
        </w:rPr>
        <w:t xml:space="preserve"> ktorá bola doposiaľ upravená v § </w:t>
      </w:r>
      <w:r w:rsidR="00D75E69" w:rsidRPr="00FA7C6B">
        <w:rPr>
          <w:color w:val="auto"/>
          <w:sz w:val="20"/>
          <w:szCs w:val="20"/>
        </w:rPr>
        <w:t>53b v spojení s § 517 ods. 2</w:t>
      </w:r>
      <w:r w:rsidR="00A8424C" w:rsidRPr="00FA7C6B">
        <w:rPr>
          <w:color w:val="auto"/>
          <w:sz w:val="20"/>
          <w:szCs w:val="20"/>
        </w:rPr>
        <w:t xml:space="preserve"> Ob</w:t>
      </w:r>
      <w:r w:rsidRPr="00FA7C6B">
        <w:rPr>
          <w:color w:val="auto"/>
          <w:sz w:val="20"/>
          <w:szCs w:val="20"/>
        </w:rPr>
        <w:t>čianskeho zákonníka</w:t>
      </w:r>
      <w:r w:rsidR="00A8424C" w:rsidRPr="00FA7C6B">
        <w:rPr>
          <w:color w:val="auto"/>
          <w:sz w:val="20"/>
          <w:szCs w:val="20"/>
        </w:rPr>
        <w:t>. Za</w:t>
      </w:r>
      <w:r w:rsidR="004C781A" w:rsidRPr="00FA7C6B">
        <w:rPr>
          <w:color w:val="auto"/>
          <w:sz w:val="20"/>
          <w:szCs w:val="20"/>
        </w:rPr>
        <w:t xml:space="preserve">chovanie osobitnej výšky sadzby zákonných úrokov z omeškania na </w:t>
      </w:r>
      <w:r w:rsidR="00D75E69" w:rsidRPr="00FA7C6B">
        <w:rPr>
          <w:color w:val="auto"/>
          <w:sz w:val="20"/>
          <w:szCs w:val="20"/>
        </w:rPr>
        <w:t xml:space="preserve">spotrebiteľské </w:t>
      </w:r>
      <w:r w:rsidR="004C781A" w:rsidRPr="00FA7C6B">
        <w:rPr>
          <w:color w:val="auto"/>
          <w:sz w:val="20"/>
          <w:szCs w:val="20"/>
        </w:rPr>
        <w:t>záväzkové vzťahy je z pohľadu predkladateľa prejavom dôslednej aplikácie princípu racionálnej kontinuity pri legislatívnych prácach spojených s rekodifikáciou ako aj požiadavky aplikačnej praxe na zachovaní exitujúcej miery ochrany spotrebiteľa</w:t>
      </w:r>
      <w:r w:rsidR="00A8424C" w:rsidRPr="00FA7C6B">
        <w:rPr>
          <w:color w:val="auto"/>
          <w:sz w:val="20"/>
          <w:szCs w:val="20"/>
        </w:rPr>
        <w:t xml:space="preserve">. </w:t>
      </w:r>
    </w:p>
    <w:p w14:paraId="6D6FBB41" w14:textId="4A24DFDE" w:rsidR="00A8424C" w:rsidRPr="00FA7C6B" w:rsidRDefault="00A8424C" w:rsidP="00A836AE">
      <w:pPr>
        <w:spacing w:after="0" w:line="240" w:lineRule="auto"/>
        <w:rPr>
          <w:color w:val="auto"/>
          <w:sz w:val="20"/>
          <w:szCs w:val="20"/>
        </w:rPr>
      </w:pPr>
      <w:r w:rsidRPr="00FA7C6B">
        <w:rPr>
          <w:color w:val="auto"/>
          <w:sz w:val="20"/>
          <w:szCs w:val="20"/>
        </w:rPr>
        <w:t xml:space="preserve">Uvedené má </w:t>
      </w:r>
      <w:r w:rsidRPr="00FA7C6B">
        <w:rPr>
          <w:b/>
          <w:color w:val="auto"/>
          <w:sz w:val="20"/>
          <w:szCs w:val="20"/>
        </w:rPr>
        <w:t>pozitívny</w:t>
      </w:r>
      <w:r w:rsidRPr="00FA7C6B">
        <w:rPr>
          <w:color w:val="auto"/>
          <w:sz w:val="20"/>
          <w:szCs w:val="20"/>
        </w:rPr>
        <w:t xml:space="preserve"> ako aj </w:t>
      </w:r>
      <w:r w:rsidRPr="00FA7C6B">
        <w:rPr>
          <w:b/>
          <w:bCs/>
          <w:color w:val="auto"/>
          <w:sz w:val="20"/>
          <w:szCs w:val="20"/>
        </w:rPr>
        <w:t>negatívny vplyv na podnikateľské prostredie</w:t>
      </w:r>
      <w:r w:rsidRPr="00FA7C6B">
        <w:rPr>
          <w:color w:val="auto"/>
          <w:sz w:val="20"/>
          <w:szCs w:val="20"/>
        </w:rPr>
        <w:t>.</w:t>
      </w:r>
    </w:p>
    <w:p w14:paraId="3EBE9067" w14:textId="77777777" w:rsidR="00D324C1" w:rsidRPr="00FA7C6B" w:rsidRDefault="00D324C1" w:rsidP="00A836AE">
      <w:pPr>
        <w:spacing w:after="0" w:line="240" w:lineRule="auto"/>
        <w:ind w:left="0" w:right="0" w:firstLine="0"/>
        <w:rPr>
          <w:color w:val="auto"/>
          <w:sz w:val="20"/>
          <w:szCs w:val="20"/>
        </w:rPr>
      </w:pPr>
    </w:p>
    <w:sectPr w:rsidR="00D324C1" w:rsidRPr="00FA7C6B" w:rsidSect="00D53E42">
      <w:footerReference w:type="default" r:id="rId9"/>
      <w:pgSz w:w="16838" w:h="11906" w:orient="landscape"/>
      <w:pgMar w:top="568"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E7EE4" w14:textId="77777777" w:rsidR="00225592" w:rsidRDefault="00225592" w:rsidP="00753593">
      <w:pPr>
        <w:spacing w:after="0" w:line="240" w:lineRule="auto"/>
      </w:pPr>
      <w:r>
        <w:separator/>
      </w:r>
    </w:p>
  </w:endnote>
  <w:endnote w:type="continuationSeparator" w:id="0">
    <w:p w14:paraId="240CC879" w14:textId="77777777" w:rsidR="00225592" w:rsidRDefault="00225592" w:rsidP="00753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2061246657"/>
      <w:docPartObj>
        <w:docPartGallery w:val="Page Numbers (Bottom of Page)"/>
        <w:docPartUnique/>
      </w:docPartObj>
    </w:sdtPr>
    <w:sdtEndPr/>
    <w:sdtContent>
      <w:sdt>
        <w:sdtPr>
          <w:rPr>
            <w:sz w:val="18"/>
          </w:rPr>
          <w:id w:val="1728636285"/>
          <w:docPartObj>
            <w:docPartGallery w:val="Page Numbers (Top of Page)"/>
            <w:docPartUnique/>
          </w:docPartObj>
        </w:sdtPr>
        <w:sdtEndPr/>
        <w:sdtContent>
          <w:p w14:paraId="737CC890" w14:textId="44CD4E64" w:rsidR="00A836AE" w:rsidRPr="00D53E42" w:rsidRDefault="00A836AE">
            <w:pPr>
              <w:pStyle w:val="Pta"/>
              <w:jc w:val="center"/>
              <w:rPr>
                <w:sz w:val="18"/>
              </w:rPr>
            </w:pPr>
            <w:r w:rsidRPr="00D53E42">
              <w:rPr>
                <w:sz w:val="18"/>
              </w:rPr>
              <w:t xml:space="preserve">Strana </w:t>
            </w:r>
            <w:r w:rsidRPr="00D53E42">
              <w:rPr>
                <w:bCs/>
                <w:sz w:val="18"/>
                <w:szCs w:val="24"/>
              </w:rPr>
              <w:fldChar w:fldCharType="begin"/>
            </w:r>
            <w:r w:rsidRPr="00D53E42">
              <w:rPr>
                <w:bCs/>
                <w:sz w:val="18"/>
              </w:rPr>
              <w:instrText>PAGE</w:instrText>
            </w:r>
            <w:r w:rsidRPr="00D53E42">
              <w:rPr>
                <w:bCs/>
                <w:sz w:val="18"/>
                <w:szCs w:val="24"/>
              </w:rPr>
              <w:fldChar w:fldCharType="separate"/>
            </w:r>
            <w:r w:rsidR="00AE18C6">
              <w:rPr>
                <w:bCs/>
                <w:noProof/>
                <w:sz w:val="18"/>
              </w:rPr>
              <w:t>12</w:t>
            </w:r>
            <w:r w:rsidRPr="00D53E42">
              <w:rPr>
                <w:bCs/>
                <w:sz w:val="18"/>
                <w:szCs w:val="24"/>
              </w:rPr>
              <w:fldChar w:fldCharType="end"/>
            </w:r>
            <w:r w:rsidRPr="00D53E42">
              <w:rPr>
                <w:sz w:val="18"/>
              </w:rPr>
              <w:t xml:space="preserve"> z </w:t>
            </w:r>
            <w:r w:rsidRPr="00D53E42">
              <w:rPr>
                <w:bCs/>
                <w:sz w:val="18"/>
                <w:szCs w:val="24"/>
              </w:rPr>
              <w:fldChar w:fldCharType="begin"/>
            </w:r>
            <w:r w:rsidRPr="00D53E42">
              <w:rPr>
                <w:bCs/>
                <w:sz w:val="18"/>
              </w:rPr>
              <w:instrText>NUMPAGES</w:instrText>
            </w:r>
            <w:r w:rsidRPr="00D53E42">
              <w:rPr>
                <w:bCs/>
                <w:sz w:val="18"/>
                <w:szCs w:val="24"/>
              </w:rPr>
              <w:fldChar w:fldCharType="separate"/>
            </w:r>
            <w:r w:rsidR="00AE18C6">
              <w:rPr>
                <w:bCs/>
                <w:noProof/>
                <w:sz w:val="18"/>
              </w:rPr>
              <w:t>12</w:t>
            </w:r>
            <w:r w:rsidRPr="00D53E42">
              <w:rPr>
                <w:bCs/>
                <w:sz w:val="18"/>
                <w:szCs w:val="24"/>
              </w:rPr>
              <w:fldChar w:fldCharType="end"/>
            </w:r>
          </w:p>
        </w:sdtContent>
      </w:sdt>
    </w:sdtContent>
  </w:sdt>
  <w:p w14:paraId="001A3CE1" w14:textId="77777777" w:rsidR="00A836AE" w:rsidRDefault="00A836A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327E7" w14:textId="77777777" w:rsidR="00225592" w:rsidRDefault="00225592" w:rsidP="00753593">
      <w:pPr>
        <w:spacing w:after="0" w:line="240" w:lineRule="auto"/>
      </w:pPr>
      <w:r>
        <w:separator/>
      </w:r>
    </w:p>
  </w:footnote>
  <w:footnote w:type="continuationSeparator" w:id="0">
    <w:p w14:paraId="1C83D834" w14:textId="77777777" w:rsidR="00225592" w:rsidRDefault="00225592" w:rsidP="007535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557B7"/>
    <w:multiLevelType w:val="hybridMultilevel"/>
    <w:tmpl w:val="C63808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74C1ACA"/>
    <w:multiLevelType w:val="hybridMultilevel"/>
    <w:tmpl w:val="D3B8C89C"/>
    <w:lvl w:ilvl="0" w:tplc="4B0C8F64">
      <w:start w:val="1"/>
      <w:numFmt w:val="decimal"/>
      <w:lvlText w:val="(%1)"/>
      <w:lvlJc w:val="left"/>
      <w:pPr>
        <w:ind w:left="1004" w:hanging="360"/>
      </w:pPr>
      <w:rPr>
        <w:rFonts w:hint="default"/>
        <w:b w:val="0"/>
        <w:bCs w:val="0"/>
        <w:i w:val="0"/>
        <w:iCs w:val="0"/>
        <w:color w:val="auto"/>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 w15:restartNumberingAfterBreak="0">
    <w:nsid w:val="48C44A80"/>
    <w:multiLevelType w:val="hybridMultilevel"/>
    <w:tmpl w:val="9818348C"/>
    <w:lvl w:ilvl="0" w:tplc="3D8ED2B8">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BCE95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912E53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1C9C1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58E85B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5ACF14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252F6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27CB45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AE36F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AA933E0"/>
    <w:multiLevelType w:val="hybridMultilevel"/>
    <w:tmpl w:val="09E29E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C652852"/>
    <w:multiLevelType w:val="hybridMultilevel"/>
    <w:tmpl w:val="277648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235899"/>
    <w:multiLevelType w:val="hybridMultilevel"/>
    <w:tmpl w:val="38C41BDC"/>
    <w:lvl w:ilvl="0" w:tplc="041B0017">
      <w:start w:val="1"/>
      <w:numFmt w:val="lowerLetter"/>
      <w:lvlText w:val="%1)"/>
      <w:lvlJc w:val="left"/>
      <w:pPr>
        <w:ind w:left="720" w:hanging="360"/>
      </w:pPr>
      <w:rPr>
        <w:rFonts w:hint="default"/>
        <w:vertAlign w:val="baseline"/>
      </w:rPr>
    </w:lvl>
    <w:lvl w:ilvl="1" w:tplc="60A2A040">
      <w:start w:val="1"/>
      <w:numFmt w:val="lowerLetter"/>
      <w:lvlText w:val="%2)"/>
      <w:lvlJc w:val="left"/>
      <w:pPr>
        <w:ind w:left="1440" w:hanging="360"/>
      </w:pPr>
      <w:rPr>
        <w:rFonts w:ascii="Times New Roman" w:hAnsi="Times New Roman" w:cs="Times New Roman" w:hint="default"/>
        <w:sz w:val="24"/>
        <w:vertAlign w:val="baseline"/>
      </w:rPr>
    </w:lvl>
    <w:lvl w:ilvl="2" w:tplc="3CFACCC6">
      <w:start w:val="1"/>
      <w:numFmt w:val="decimal"/>
      <w:lvlText w:val="(%3)"/>
      <w:lvlJc w:val="left"/>
      <w:pPr>
        <w:ind w:left="2385" w:hanging="4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FD27CF4"/>
    <w:multiLevelType w:val="hybridMultilevel"/>
    <w:tmpl w:val="C870FC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3"/>
  </w:num>
  <w:num w:numId="5">
    <w:abstractNumId w:val="0"/>
  </w:num>
  <w:num w:numId="6">
    <w:abstractNumId w:val="6"/>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50D"/>
    <w:rsid w:val="0000082D"/>
    <w:rsid w:val="00001493"/>
    <w:rsid w:val="000061BF"/>
    <w:rsid w:val="0001036E"/>
    <w:rsid w:val="00010599"/>
    <w:rsid w:val="00011964"/>
    <w:rsid w:val="0001492F"/>
    <w:rsid w:val="00014DD7"/>
    <w:rsid w:val="00014FE8"/>
    <w:rsid w:val="000175E1"/>
    <w:rsid w:val="00017E03"/>
    <w:rsid w:val="0002184A"/>
    <w:rsid w:val="00021F03"/>
    <w:rsid w:val="000222F2"/>
    <w:rsid w:val="0002264E"/>
    <w:rsid w:val="00024C3E"/>
    <w:rsid w:val="00027220"/>
    <w:rsid w:val="00031A7A"/>
    <w:rsid w:val="00034E6C"/>
    <w:rsid w:val="00037234"/>
    <w:rsid w:val="000401E8"/>
    <w:rsid w:val="00040C34"/>
    <w:rsid w:val="00044B06"/>
    <w:rsid w:val="0004611E"/>
    <w:rsid w:val="0005048C"/>
    <w:rsid w:val="00051167"/>
    <w:rsid w:val="00051A8D"/>
    <w:rsid w:val="00052312"/>
    <w:rsid w:val="00053412"/>
    <w:rsid w:val="000570FF"/>
    <w:rsid w:val="00057DA7"/>
    <w:rsid w:val="000611C0"/>
    <w:rsid w:val="00062A1E"/>
    <w:rsid w:val="00062ED4"/>
    <w:rsid w:val="000661C3"/>
    <w:rsid w:val="00067C58"/>
    <w:rsid w:val="000704DC"/>
    <w:rsid w:val="00070A6C"/>
    <w:rsid w:val="00071ADE"/>
    <w:rsid w:val="00071C17"/>
    <w:rsid w:val="00073D91"/>
    <w:rsid w:val="000748BE"/>
    <w:rsid w:val="0007491D"/>
    <w:rsid w:val="00074F57"/>
    <w:rsid w:val="00075D80"/>
    <w:rsid w:val="00076392"/>
    <w:rsid w:val="0007718C"/>
    <w:rsid w:val="000806CA"/>
    <w:rsid w:val="00083F80"/>
    <w:rsid w:val="00084E50"/>
    <w:rsid w:val="000858F3"/>
    <w:rsid w:val="0008774F"/>
    <w:rsid w:val="00090774"/>
    <w:rsid w:val="00091CE1"/>
    <w:rsid w:val="00092854"/>
    <w:rsid w:val="00092A61"/>
    <w:rsid w:val="00093552"/>
    <w:rsid w:val="00094015"/>
    <w:rsid w:val="000A5211"/>
    <w:rsid w:val="000A60F1"/>
    <w:rsid w:val="000A70EC"/>
    <w:rsid w:val="000B0BB9"/>
    <w:rsid w:val="000B17CE"/>
    <w:rsid w:val="000B7288"/>
    <w:rsid w:val="000C1BD7"/>
    <w:rsid w:val="000C2555"/>
    <w:rsid w:val="000C283E"/>
    <w:rsid w:val="000C431A"/>
    <w:rsid w:val="000C4EDA"/>
    <w:rsid w:val="000D041D"/>
    <w:rsid w:val="000D09AF"/>
    <w:rsid w:val="000D146A"/>
    <w:rsid w:val="000D3FF2"/>
    <w:rsid w:val="000D57F1"/>
    <w:rsid w:val="000E3BBE"/>
    <w:rsid w:val="000E3F65"/>
    <w:rsid w:val="000E435F"/>
    <w:rsid w:val="000E4F36"/>
    <w:rsid w:val="000E610E"/>
    <w:rsid w:val="000E6D9E"/>
    <w:rsid w:val="000E7CD6"/>
    <w:rsid w:val="000F0E17"/>
    <w:rsid w:val="000F18DA"/>
    <w:rsid w:val="000F1DBB"/>
    <w:rsid w:val="000F1E7C"/>
    <w:rsid w:val="000F36C2"/>
    <w:rsid w:val="00100482"/>
    <w:rsid w:val="00101E68"/>
    <w:rsid w:val="00102920"/>
    <w:rsid w:val="0010302B"/>
    <w:rsid w:val="00106CEB"/>
    <w:rsid w:val="00107371"/>
    <w:rsid w:val="00110C05"/>
    <w:rsid w:val="0011170E"/>
    <w:rsid w:val="00111D88"/>
    <w:rsid w:val="00112A15"/>
    <w:rsid w:val="001154A8"/>
    <w:rsid w:val="00115C03"/>
    <w:rsid w:val="001162A6"/>
    <w:rsid w:val="00117367"/>
    <w:rsid w:val="00117B1C"/>
    <w:rsid w:val="001200E8"/>
    <w:rsid w:val="0012608F"/>
    <w:rsid w:val="00131B27"/>
    <w:rsid w:val="001321DE"/>
    <w:rsid w:val="001347A8"/>
    <w:rsid w:val="001369BD"/>
    <w:rsid w:val="00137C43"/>
    <w:rsid w:val="001426FF"/>
    <w:rsid w:val="00142A1D"/>
    <w:rsid w:val="00143CC2"/>
    <w:rsid w:val="00144736"/>
    <w:rsid w:val="00150322"/>
    <w:rsid w:val="00150E36"/>
    <w:rsid w:val="00150E5E"/>
    <w:rsid w:val="001515B5"/>
    <w:rsid w:val="00152AF9"/>
    <w:rsid w:val="00155450"/>
    <w:rsid w:val="001574E7"/>
    <w:rsid w:val="00160BA5"/>
    <w:rsid w:val="00164065"/>
    <w:rsid w:val="00166070"/>
    <w:rsid w:val="00166B22"/>
    <w:rsid w:val="00172D3E"/>
    <w:rsid w:val="0017302F"/>
    <w:rsid w:val="00174093"/>
    <w:rsid w:val="0018075B"/>
    <w:rsid w:val="00180C34"/>
    <w:rsid w:val="001819B0"/>
    <w:rsid w:val="00182317"/>
    <w:rsid w:val="00182869"/>
    <w:rsid w:val="001837ED"/>
    <w:rsid w:val="00183FBC"/>
    <w:rsid w:val="00185A3B"/>
    <w:rsid w:val="00187287"/>
    <w:rsid w:val="001910EF"/>
    <w:rsid w:val="0019127B"/>
    <w:rsid w:val="00192F58"/>
    <w:rsid w:val="001A02D4"/>
    <w:rsid w:val="001A037A"/>
    <w:rsid w:val="001A3116"/>
    <w:rsid w:val="001A3680"/>
    <w:rsid w:val="001A3A61"/>
    <w:rsid w:val="001A430D"/>
    <w:rsid w:val="001A734F"/>
    <w:rsid w:val="001A7743"/>
    <w:rsid w:val="001B0D5D"/>
    <w:rsid w:val="001B1553"/>
    <w:rsid w:val="001B1EA8"/>
    <w:rsid w:val="001B23EE"/>
    <w:rsid w:val="001B3DAD"/>
    <w:rsid w:val="001B3E0A"/>
    <w:rsid w:val="001C086C"/>
    <w:rsid w:val="001C1A45"/>
    <w:rsid w:val="001C2E26"/>
    <w:rsid w:val="001C377A"/>
    <w:rsid w:val="001C6D31"/>
    <w:rsid w:val="001D172E"/>
    <w:rsid w:val="001D2512"/>
    <w:rsid w:val="001D2CD5"/>
    <w:rsid w:val="001D43CA"/>
    <w:rsid w:val="001D6F25"/>
    <w:rsid w:val="001E0EC0"/>
    <w:rsid w:val="001E1038"/>
    <w:rsid w:val="001E277B"/>
    <w:rsid w:val="001E43D3"/>
    <w:rsid w:val="001E54B0"/>
    <w:rsid w:val="001E70AC"/>
    <w:rsid w:val="001E7228"/>
    <w:rsid w:val="001F0B56"/>
    <w:rsid w:val="001F19E9"/>
    <w:rsid w:val="001F48E4"/>
    <w:rsid w:val="001F5607"/>
    <w:rsid w:val="001F723A"/>
    <w:rsid w:val="001F79A5"/>
    <w:rsid w:val="00200CCD"/>
    <w:rsid w:val="00201483"/>
    <w:rsid w:val="00202FDE"/>
    <w:rsid w:val="00204067"/>
    <w:rsid w:val="00204626"/>
    <w:rsid w:val="00205D38"/>
    <w:rsid w:val="00205E34"/>
    <w:rsid w:val="00207072"/>
    <w:rsid w:val="002130B1"/>
    <w:rsid w:val="0021571B"/>
    <w:rsid w:val="002178D2"/>
    <w:rsid w:val="00221AA6"/>
    <w:rsid w:val="00221BA3"/>
    <w:rsid w:val="002223BF"/>
    <w:rsid w:val="0022513B"/>
    <w:rsid w:val="00225592"/>
    <w:rsid w:val="00230507"/>
    <w:rsid w:val="00230BAE"/>
    <w:rsid w:val="00233206"/>
    <w:rsid w:val="00240ACF"/>
    <w:rsid w:val="002427E6"/>
    <w:rsid w:val="002446A7"/>
    <w:rsid w:val="002446B9"/>
    <w:rsid w:val="002447F0"/>
    <w:rsid w:val="0024709D"/>
    <w:rsid w:val="002503AD"/>
    <w:rsid w:val="0025040C"/>
    <w:rsid w:val="0025261A"/>
    <w:rsid w:val="00252A39"/>
    <w:rsid w:val="00252CB5"/>
    <w:rsid w:val="0025313F"/>
    <w:rsid w:val="0025564D"/>
    <w:rsid w:val="00255FCA"/>
    <w:rsid w:val="002569BA"/>
    <w:rsid w:val="00256D9A"/>
    <w:rsid w:val="00263290"/>
    <w:rsid w:val="00263CB8"/>
    <w:rsid w:val="00263CE0"/>
    <w:rsid w:val="0026501C"/>
    <w:rsid w:val="00272F45"/>
    <w:rsid w:val="00275404"/>
    <w:rsid w:val="0028048F"/>
    <w:rsid w:val="00281BF1"/>
    <w:rsid w:val="00286231"/>
    <w:rsid w:val="002864BE"/>
    <w:rsid w:val="00286BC6"/>
    <w:rsid w:val="0029460D"/>
    <w:rsid w:val="002947CE"/>
    <w:rsid w:val="002949F4"/>
    <w:rsid w:val="0029660E"/>
    <w:rsid w:val="002A0565"/>
    <w:rsid w:val="002A11BF"/>
    <w:rsid w:val="002A1B65"/>
    <w:rsid w:val="002A291E"/>
    <w:rsid w:val="002A3F54"/>
    <w:rsid w:val="002B205D"/>
    <w:rsid w:val="002B3467"/>
    <w:rsid w:val="002B3D89"/>
    <w:rsid w:val="002B610E"/>
    <w:rsid w:val="002B61B4"/>
    <w:rsid w:val="002C022B"/>
    <w:rsid w:val="002C12D3"/>
    <w:rsid w:val="002C20F5"/>
    <w:rsid w:val="002C3F39"/>
    <w:rsid w:val="002C40C9"/>
    <w:rsid w:val="002C4E52"/>
    <w:rsid w:val="002D0596"/>
    <w:rsid w:val="002D0D63"/>
    <w:rsid w:val="002D1987"/>
    <w:rsid w:val="002D463E"/>
    <w:rsid w:val="002D6022"/>
    <w:rsid w:val="002D6A48"/>
    <w:rsid w:val="002E24E8"/>
    <w:rsid w:val="002E287B"/>
    <w:rsid w:val="002E2E87"/>
    <w:rsid w:val="002E31AE"/>
    <w:rsid w:val="002E391F"/>
    <w:rsid w:val="002E3F83"/>
    <w:rsid w:val="002F2C38"/>
    <w:rsid w:val="002F665E"/>
    <w:rsid w:val="00300CD9"/>
    <w:rsid w:val="00302B22"/>
    <w:rsid w:val="00304CAA"/>
    <w:rsid w:val="0030500F"/>
    <w:rsid w:val="003051AF"/>
    <w:rsid w:val="00314EBE"/>
    <w:rsid w:val="003167AC"/>
    <w:rsid w:val="003167BA"/>
    <w:rsid w:val="00317C2A"/>
    <w:rsid w:val="003218B1"/>
    <w:rsid w:val="00324C04"/>
    <w:rsid w:val="0032616E"/>
    <w:rsid w:val="0032628A"/>
    <w:rsid w:val="00326946"/>
    <w:rsid w:val="00330061"/>
    <w:rsid w:val="003304AA"/>
    <w:rsid w:val="003310DD"/>
    <w:rsid w:val="003322EF"/>
    <w:rsid w:val="003329CD"/>
    <w:rsid w:val="0033419A"/>
    <w:rsid w:val="0033436E"/>
    <w:rsid w:val="003345F9"/>
    <w:rsid w:val="00334ACE"/>
    <w:rsid w:val="00335A1B"/>
    <w:rsid w:val="00337B22"/>
    <w:rsid w:val="003405F2"/>
    <w:rsid w:val="003455E9"/>
    <w:rsid w:val="00345D6C"/>
    <w:rsid w:val="00346FEB"/>
    <w:rsid w:val="00347C4E"/>
    <w:rsid w:val="00351CCF"/>
    <w:rsid w:val="00352A02"/>
    <w:rsid w:val="003608C3"/>
    <w:rsid w:val="00364C01"/>
    <w:rsid w:val="00366E92"/>
    <w:rsid w:val="0037138B"/>
    <w:rsid w:val="0037144A"/>
    <w:rsid w:val="003722E4"/>
    <w:rsid w:val="0037299D"/>
    <w:rsid w:val="00372F15"/>
    <w:rsid w:val="003736DE"/>
    <w:rsid w:val="00373AB8"/>
    <w:rsid w:val="00373DF8"/>
    <w:rsid w:val="00375114"/>
    <w:rsid w:val="0037712C"/>
    <w:rsid w:val="00381522"/>
    <w:rsid w:val="00382A37"/>
    <w:rsid w:val="00382A72"/>
    <w:rsid w:val="00383414"/>
    <w:rsid w:val="00383F23"/>
    <w:rsid w:val="00384C41"/>
    <w:rsid w:val="003859ED"/>
    <w:rsid w:val="00385BAC"/>
    <w:rsid w:val="00387F99"/>
    <w:rsid w:val="00390BD2"/>
    <w:rsid w:val="00390F2F"/>
    <w:rsid w:val="00391CC2"/>
    <w:rsid w:val="003963FC"/>
    <w:rsid w:val="00397271"/>
    <w:rsid w:val="00397CF5"/>
    <w:rsid w:val="003A1183"/>
    <w:rsid w:val="003A1B1D"/>
    <w:rsid w:val="003B0348"/>
    <w:rsid w:val="003B041E"/>
    <w:rsid w:val="003B4A4B"/>
    <w:rsid w:val="003B5825"/>
    <w:rsid w:val="003B5D2A"/>
    <w:rsid w:val="003B6214"/>
    <w:rsid w:val="003B62C5"/>
    <w:rsid w:val="003B7307"/>
    <w:rsid w:val="003C2831"/>
    <w:rsid w:val="003D143E"/>
    <w:rsid w:val="003D3231"/>
    <w:rsid w:val="003D4038"/>
    <w:rsid w:val="003D6483"/>
    <w:rsid w:val="003D6E4E"/>
    <w:rsid w:val="003D7157"/>
    <w:rsid w:val="003E1B90"/>
    <w:rsid w:val="003E4723"/>
    <w:rsid w:val="003E53CD"/>
    <w:rsid w:val="003E5419"/>
    <w:rsid w:val="003E689E"/>
    <w:rsid w:val="003F0FD2"/>
    <w:rsid w:val="003F15E6"/>
    <w:rsid w:val="003F1994"/>
    <w:rsid w:val="003F2FCD"/>
    <w:rsid w:val="003F5BE7"/>
    <w:rsid w:val="003F67A8"/>
    <w:rsid w:val="003F77D7"/>
    <w:rsid w:val="0040229B"/>
    <w:rsid w:val="0040262B"/>
    <w:rsid w:val="0040382E"/>
    <w:rsid w:val="00405059"/>
    <w:rsid w:val="00406C8C"/>
    <w:rsid w:val="00407283"/>
    <w:rsid w:val="0040776F"/>
    <w:rsid w:val="00410473"/>
    <w:rsid w:val="00413CEA"/>
    <w:rsid w:val="00413E06"/>
    <w:rsid w:val="0041632E"/>
    <w:rsid w:val="004169B3"/>
    <w:rsid w:val="00417CCF"/>
    <w:rsid w:val="004233EF"/>
    <w:rsid w:val="00423823"/>
    <w:rsid w:val="004239C6"/>
    <w:rsid w:val="00423F2D"/>
    <w:rsid w:val="00425540"/>
    <w:rsid w:val="00430D26"/>
    <w:rsid w:val="00430EF6"/>
    <w:rsid w:val="0043164E"/>
    <w:rsid w:val="00431DAD"/>
    <w:rsid w:val="00431E27"/>
    <w:rsid w:val="004334C8"/>
    <w:rsid w:val="00433B51"/>
    <w:rsid w:val="004346D4"/>
    <w:rsid w:val="004420E8"/>
    <w:rsid w:val="004428BF"/>
    <w:rsid w:val="004432C9"/>
    <w:rsid w:val="00446426"/>
    <w:rsid w:val="00446539"/>
    <w:rsid w:val="00453405"/>
    <w:rsid w:val="0045774E"/>
    <w:rsid w:val="00457D08"/>
    <w:rsid w:val="004604B1"/>
    <w:rsid w:val="0046322C"/>
    <w:rsid w:val="00466164"/>
    <w:rsid w:val="004712C6"/>
    <w:rsid w:val="004719A8"/>
    <w:rsid w:val="004731C3"/>
    <w:rsid w:val="00475442"/>
    <w:rsid w:val="00476029"/>
    <w:rsid w:val="00477929"/>
    <w:rsid w:val="004803BD"/>
    <w:rsid w:val="0048152B"/>
    <w:rsid w:val="004832FF"/>
    <w:rsid w:val="00483B39"/>
    <w:rsid w:val="00486EBB"/>
    <w:rsid w:val="004871EB"/>
    <w:rsid w:val="004908CB"/>
    <w:rsid w:val="004919CE"/>
    <w:rsid w:val="00491A75"/>
    <w:rsid w:val="00492EA2"/>
    <w:rsid w:val="00494D83"/>
    <w:rsid w:val="004956AD"/>
    <w:rsid w:val="004963AE"/>
    <w:rsid w:val="0049720F"/>
    <w:rsid w:val="004A221B"/>
    <w:rsid w:val="004A27AC"/>
    <w:rsid w:val="004A3A69"/>
    <w:rsid w:val="004A6283"/>
    <w:rsid w:val="004A6501"/>
    <w:rsid w:val="004A6C10"/>
    <w:rsid w:val="004A6D17"/>
    <w:rsid w:val="004B1CBE"/>
    <w:rsid w:val="004B23E7"/>
    <w:rsid w:val="004B3267"/>
    <w:rsid w:val="004B37BE"/>
    <w:rsid w:val="004B3975"/>
    <w:rsid w:val="004B5C64"/>
    <w:rsid w:val="004B70AC"/>
    <w:rsid w:val="004C380E"/>
    <w:rsid w:val="004C781A"/>
    <w:rsid w:val="004C78FA"/>
    <w:rsid w:val="004D0ABB"/>
    <w:rsid w:val="004D270C"/>
    <w:rsid w:val="004D29F5"/>
    <w:rsid w:val="004D346B"/>
    <w:rsid w:val="004D41B6"/>
    <w:rsid w:val="004D4232"/>
    <w:rsid w:val="004D4F20"/>
    <w:rsid w:val="004D7274"/>
    <w:rsid w:val="004D7312"/>
    <w:rsid w:val="004D7746"/>
    <w:rsid w:val="004D7755"/>
    <w:rsid w:val="004D7BEC"/>
    <w:rsid w:val="004E05BB"/>
    <w:rsid w:val="004E0688"/>
    <w:rsid w:val="004E06A0"/>
    <w:rsid w:val="004E18AE"/>
    <w:rsid w:val="004E1A30"/>
    <w:rsid w:val="004E31A1"/>
    <w:rsid w:val="004E32FD"/>
    <w:rsid w:val="004E5D40"/>
    <w:rsid w:val="004F4C3E"/>
    <w:rsid w:val="004F6412"/>
    <w:rsid w:val="004F7A9F"/>
    <w:rsid w:val="00501BE1"/>
    <w:rsid w:val="00503B25"/>
    <w:rsid w:val="00504612"/>
    <w:rsid w:val="005048F9"/>
    <w:rsid w:val="00504943"/>
    <w:rsid w:val="0050762A"/>
    <w:rsid w:val="00511623"/>
    <w:rsid w:val="00511C15"/>
    <w:rsid w:val="005142F3"/>
    <w:rsid w:val="00515E25"/>
    <w:rsid w:val="00516B6C"/>
    <w:rsid w:val="0051724E"/>
    <w:rsid w:val="00517824"/>
    <w:rsid w:val="0052164F"/>
    <w:rsid w:val="0052257D"/>
    <w:rsid w:val="005245A9"/>
    <w:rsid w:val="00525A0E"/>
    <w:rsid w:val="005266BE"/>
    <w:rsid w:val="005275A7"/>
    <w:rsid w:val="00527AD7"/>
    <w:rsid w:val="00530814"/>
    <w:rsid w:val="00536C96"/>
    <w:rsid w:val="00536D39"/>
    <w:rsid w:val="00540CB0"/>
    <w:rsid w:val="00543D0D"/>
    <w:rsid w:val="00544812"/>
    <w:rsid w:val="00546CF6"/>
    <w:rsid w:val="0055014B"/>
    <w:rsid w:val="0055032D"/>
    <w:rsid w:val="005511AC"/>
    <w:rsid w:val="00551A28"/>
    <w:rsid w:val="00553DF0"/>
    <w:rsid w:val="0055452D"/>
    <w:rsid w:val="0055723B"/>
    <w:rsid w:val="0056007E"/>
    <w:rsid w:val="00560EEE"/>
    <w:rsid w:val="00561384"/>
    <w:rsid w:val="00564E87"/>
    <w:rsid w:val="005654BF"/>
    <w:rsid w:val="005671DE"/>
    <w:rsid w:val="00570466"/>
    <w:rsid w:val="00571156"/>
    <w:rsid w:val="00572630"/>
    <w:rsid w:val="00572BE9"/>
    <w:rsid w:val="00573B6E"/>
    <w:rsid w:val="00577CB8"/>
    <w:rsid w:val="00584889"/>
    <w:rsid w:val="00584A11"/>
    <w:rsid w:val="00584FFC"/>
    <w:rsid w:val="00585AE0"/>
    <w:rsid w:val="00586A1F"/>
    <w:rsid w:val="00586B58"/>
    <w:rsid w:val="00586D68"/>
    <w:rsid w:val="00586E77"/>
    <w:rsid w:val="0059074D"/>
    <w:rsid w:val="005938DE"/>
    <w:rsid w:val="005938FC"/>
    <w:rsid w:val="00593E37"/>
    <w:rsid w:val="005946C8"/>
    <w:rsid w:val="00595AB4"/>
    <w:rsid w:val="005A0EA7"/>
    <w:rsid w:val="005A4CA3"/>
    <w:rsid w:val="005A64FB"/>
    <w:rsid w:val="005A78C4"/>
    <w:rsid w:val="005B11C6"/>
    <w:rsid w:val="005B76D0"/>
    <w:rsid w:val="005B76FE"/>
    <w:rsid w:val="005B7EA2"/>
    <w:rsid w:val="005C248C"/>
    <w:rsid w:val="005C294D"/>
    <w:rsid w:val="005C3536"/>
    <w:rsid w:val="005C5D2F"/>
    <w:rsid w:val="005C6C98"/>
    <w:rsid w:val="005C71E2"/>
    <w:rsid w:val="005D17D2"/>
    <w:rsid w:val="005D21E0"/>
    <w:rsid w:val="005D273A"/>
    <w:rsid w:val="005D501C"/>
    <w:rsid w:val="005D614E"/>
    <w:rsid w:val="005D6931"/>
    <w:rsid w:val="005D7F48"/>
    <w:rsid w:val="005E0560"/>
    <w:rsid w:val="005E26CC"/>
    <w:rsid w:val="005E36E3"/>
    <w:rsid w:val="005E380F"/>
    <w:rsid w:val="005E5A68"/>
    <w:rsid w:val="005E709E"/>
    <w:rsid w:val="005F220D"/>
    <w:rsid w:val="005F262D"/>
    <w:rsid w:val="005F28BF"/>
    <w:rsid w:val="005F4D8B"/>
    <w:rsid w:val="005F7F5B"/>
    <w:rsid w:val="00601E6D"/>
    <w:rsid w:val="006023AD"/>
    <w:rsid w:val="006023D8"/>
    <w:rsid w:val="00602CEE"/>
    <w:rsid w:val="00603218"/>
    <w:rsid w:val="00603814"/>
    <w:rsid w:val="0060417B"/>
    <w:rsid w:val="006048EE"/>
    <w:rsid w:val="00605D07"/>
    <w:rsid w:val="00606D82"/>
    <w:rsid w:val="0061020B"/>
    <w:rsid w:val="006124D0"/>
    <w:rsid w:val="0061465F"/>
    <w:rsid w:val="00614816"/>
    <w:rsid w:val="0061744B"/>
    <w:rsid w:val="00617B40"/>
    <w:rsid w:val="006229D8"/>
    <w:rsid w:val="00622C82"/>
    <w:rsid w:val="00623913"/>
    <w:rsid w:val="006250E7"/>
    <w:rsid w:val="0062537A"/>
    <w:rsid w:val="00625D20"/>
    <w:rsid w:val="00626A16"/>
    <w:rsid w:val="00626D1D"/>
    <w:rsid w:val="00627CDE"/>
    <w:rsid w:val="00627FB9"/>
    <w:rsid w:val="00630D2C"/>
    <w:rsid w:val="00635905"/>
    <w:rsid w:val="00635AF9"/>
    <w:rsid w:val="00636704"/>
    <w:rsid w:val="00637454"/>
    <w:rsid w:val="00637858"/>
    <w:rsid w:val="006412B6"/>
    <w:rsid w:val="00642B2C"/>
    <w:rsid w:val="00643F3A"/>
    <w:rsid w:val="006473DB"/>
    <w:rsid w:val="006479A9"/>
    <w:rsid w:val="00647EC0"/>
    <w:rsid w:val="00651191"/>
    <w:rsid w:val="00652E92"/>
    <w:rsid w:val="006537CE"/>
    <w:rsid w:val="00653CB7"/>
    <w:rsid w:val="006569A5"/>
    <w:rsid w:val="00661309"/>
    <w:rsid w:val="006640E9"/>
    <w:rsid w:val="0066484F"/>
    <w:rsid w:val="00664FA0"/>
    <w:rsid w:val="00665AF4"/>
    <w:rsid w:val="00667B6D"/>
    <w:rsid w:val="00670ADD"/>
    <w:rsid w:val="00670AF4"/>
    <w:rsid w:val="00670BB5"/>
    <w:rsid w:val="0067103A"/>
    <w:rsid w:val="006740AA"/>
    <w:rsid w:val="00675BF8"/>
    <w:rsid w:val="0067688F"/>
    <w:rsid w:val="0067781F"/>
    <w:rsid w:val="0068019D"/>
    <w:rsid w:val="006829CD"/>
    <w:rsid w:val="00682ACD"/>
    <w:rsid w:val="00683EBC"/>
    <w:rsid w:val="00684761"/>
    <w:rsid w:val="00685AEB"/>
    <w:rsid w:val="00687916"/>
    <w:rsid w:val="00687EA6"/>
    <w:rsid w:val="00692A14"/>
    <w:rsid w:val="006933B9"/>
    <w:rsid w:val="00695B2A"/>
    <w:rsid w:val="00697B75"/>
    <w:rsid w:val="006A23F2"/>
    <w:rsid w:val="006A2F7B"/>
    <w:rsid w:val="006A418A"/>
    <w:rsid w:val="006A57F0"/>
    <w:rsid w:val="006B1674"/>
    <w:rsid w:val="006B1B5D"/>
    <w:rsid w:val="006B50F7"/>
    <w:rsid w:val="006B648C"/>
    <w:rsid w:val="006B6648"/>
    <w:rsid w:val="006B6C91"/>
    <w:rsid w:val="006C0439"/>
    <w:rsid w:val="006C172F"/>
    <w:rsid w:val="006C24E7"/>
    <w:rsid w:val="006C3486"/>
    <w:rsid w:val="006C3CB5"/>
    <w:rsid w:val="006C6B79"/>
    <w:rsid w:val="006C7473"/>
    <w:rsid w:val="006D00D5"/>
    <w:rsid w:val="006D101A"/>
    <w:rsid w:val="006D1C17"/>
    <w:rsid w:val="006D2347"/>
    <w:rsid w:val="006D26E6"/>
    <w:rsid w:val="006D4E5A"/>
    <w:rsid w:val="006E1663"/>
    <w:rsid w:val="006E2954"/>
    <w:rsid w:val="006E33FC"/>
    <w:rsid w:val="006E3714"/>
    <w:rsid w:val="006E4CE9"/>
    <w:rsid w:val="006F04D2"/>
    <w:rsid w:val="006F1428"/>
    <w:rsid w:val="006F5B82"/>
    <w:rsid w:val="006F781D"/>
    <w:rsid w:val="007018FA"/>
    <w:rsid w:val="0070305A"/>
    <w:rsid w:val="00704072"/>
    <w:rsid w:val="00705C84"/>
    <w:rsid w:val="007060DC"/>
    <w:rsid w:val="00707D86"/>
    <w:rsid w:val="0071176E"/>
    <w:rsid w:val="00711B74"/>
    <w:rsid w:val="00712C54"/>
    <w:rsid w:val="007152D9"/>
    <w:rsid w:val="007177CF"/>
    <w:rsid w:val="00721237"/>
    <w:rsid w:val="007214A0"/>
    <w:rsid w:val="0072347F"/>
    <w:rsid w:val="00724A08"/>
    <w:rsid w:val="007252C9"/>
    <w:rsid w:val="00725520"/>
    <w:rsid w:val="00726369"/>
    <w:rsid w:val="00737872"/>
    <w:rsid w:val="00740CF8"/>
    <w:rsid w:val="007420B7"/>
    <w:rsid w:val="00742787"/>
    <w:rsid w:val="00750DB8"/>
    <w:rsid w:val="007517D5"/>
    <w:rsid w:val="00753593"/>
    <w:rsid w:val="00754C6A"/>
    <w:rsid w:val="00754C91"/>
    <w:rsid w:val="00756413"/>
    <w:rsid w:val="00757B8F"/>
    <w:rsid w:val="00757DFF"/>
    <w:rsid w:val="00762AC5"/>
    <w:rsid w:val="0076504E"/>
    <w:rsid w:val="007656A7"/>
    <w:rsid w:val="00765AE4"/>
    <w:rsid w:val="0076625A"/>
    <w:rsid w:val="00766E76"/>
    <w:rsid w:val="00772DDF"/>
    <w:rsid w:val="007733E2"/>
    <w:rsid w:val="00773BE5"/>
    <w:rsid w:val="00776624"/>
    <w:rsid w:val="007807CB"/>
    <w:rsid w:val="00784ECB"/>
    <w:rsid w:val="00786CA6"/>
    <w:rsid w:val="0079069A"/>
    <w:rsid w:val="007907EE"/>
    <w:rsid w:val="00793257"/>
    <w:rsid w:val="007941C3"/>
    <w:rsid w:val="007A346A"/>
    <w:rsid w:val="007A4E82"/>
    <w:rsid w:val="007A528D"/>
    <w:rsid w:val="007A52F2"/>
    <w:rsid w:val="007A66C5"/>
    <w:rsid w:val="007A77C5"/>
    <w:rsid w:val="007B1F5D"/>
    <w:rsid w:val="007B3AC9"/>
    <w:rsid w:val="007B4E05"/>
    <w:rsid w:val="007B5461"/>
    <w:rsid w:val="007C5576"/>
    <w:rsid w:val="007C6FC1"/>
    <w:rsid w:val="007C71AB"/>
    <w:rsid w:val="007C7EEA"/>
    <w:rsid w:val="007D223C"/>
    <w:rsid w:val="007D2AC1"/>
    <w:rsid w:val="007D3E97"/>
    <w:rsid w:val="007D69CA"/>
    <w:rsid w:val="007D710A"/>
    <w:rsid w:val="007D7474"/>
    <w:rsid w:val="007E0004"/>
    <w:rsid w:val="007E0FCE"/>
    <w:rsid w:val="007E3F3E"/>
    <w:rsid w:val="007E63AF"/>
    <w:rsid w:val="007E6B48"/>
    <w:rsid w:val="007F286D"/>
    <w:rsid w:val="007F2F5B"/>
    <w:rsid w:val="007F31DD"/>
    <w:rsid w:val="007F3846"/>
    <w:rsid w:val="007F566F"/>
    <w:rsid w:val="007F69A1"/>
    <w:rsid w:val="00801592"/>
    <w:rsid w:val="008051D8"/>
    <w:rsid w:val="008062D0"/>
    <w:rsid w:val="008101E1"/>
    <w:rsid w:val="008124D0"/>
    <w:rsid w:val="00812D1C"/>
    <w:rsid w:val="00814AD0"/>
    <w:rsid w:val="00814C7A"/>
    <w:rsid w:val="00814CB2"/>
    <w:rsid w:val="00820BCF"/>
    <w:rsid w:val="00821BFD"/>
    <w:rsid w:val="00822C9C"/>
    <w:rsid w:val="00823184"/>
    <w:rsid w:val="0082462C"/>
    <w:rsid w:val="00826882"/>
    <w:rsid w:val="00826A2F"/>
    <w:rsid w:val="00832012"/>
    <w:rsid w:val="00832C09"/>
    <w:rsid w:val="008347E4"/>
    <w:rsid w:val="008354A6"/>
    <w:rsid w:val="0083645C"/>
    <w:rsid w:val="00840B2F"/>
    <w:rsid w:val="00840F09"/>
    <w:rsid w:val="00844075"/>
    <w:rsid w:val="0084729C"/>
    <w:rsid w:val="00847737"/>
    <w:rsid w:val="0084780D"/>
    <w:rsid w:val="00847A38"/>
    <w:rsid w:val="00850C49"/>
    <w:rsid w:val="008522BE"/>
    <w:rsid w:val="00853EC8"/>
    <w:rsid w:val="00854967"/>
    <w:rsid w:val="00854B6D"/>
    <w:rsid w:val="008576AB"/>
    <w:rsid w:val="00860DF0"/>
    <w:rsid w:val="00865C3B"/>
    <w:rsid w:val="00865C65"/>
    <w:rsid w:val="008662D5"/>
    <w:rsid w:val="00867B12"/>
    <w:rsid w:val="00870D59"/>
    <w:rsid w:val="00871748"/>
    <w:rsid w:val="00871FBD"/>
    <w:rsid w:val="00872BD1"/>
    <w:rsid w:val="0087305D"/>
    <w:rsid w:val="00875D18"/>
    <w:rsid w:val="00876A08"/>
    <w:rsid w:val="00880D60"/>
    <w:rsid w:val="00881098"/>
    <w:rsid w:val="00883795"/>
    <w:rsid w:val="00883AC2"/>
    <w:rsid w:val="008841D9"/>
    <w:rsid w:val="00886676"/>
    <w:rsid w:val="0088777E"/>
    <w:rsid w:val="008909E9"/>
    <w:rsid w:val="00892CB2"/>
    <w:rsid w:val="0089518F"/>
    <w:rsid w:val="008975B8"/>
    <w:rsid w:val="008A0E5A"/>
    <w:rsid w:val="008A14BE"/>
    <w:rsid w:val="008A1657"/>
    <w:rsid w:val="008A2399"/>
    <w:rsid w:val="008A311B"/>
    <w:rsid w:val="008A42CE"/>
    <w:rsid w:val="008A4C69"/>
    <w:rsid w:val="008A4E15"/>
    <w:rsid w:val="008A5BEB"/>
    <w:rsid w:val="008A7F36"/>
    <w:rsid w:val="008B26FC"/>
    <w:rsid w:val="008B6AFB"/>
    <w:rsid w:val="008C2AFB"/>
    <w:rsid w:val="008C2E79"/>
    <w:rsid w:val="008C459B"/>
    <w:rsid w:val="008D0889"/>
    <w:rsid w:val="008D52A0"/>
    <w:rsid w:val="008E0038"/>
    <w:rsid w:val="008E0E0A"/>
    <w:rsid w:val="008E17CF"/>
    <w:rsid w:val="008F2D6F"/>
    <w:rsid w:val="008F36E7"/>
    <w:rsid w:val="008F3A6D"/>
    <w:rsid w:val="008F553B"/>
    <w:rsid w:val="009006C4"/>
    <w:rsid w:val="00901818"/>
    <w:rsid w:val="0090251E"/>
    <w:rsid w:val="00903293"/>
    <w:rsid w:val="00903966"/>
    <w:rsid w:val="0090450B"/>
    <w:rsid w:val="0090729C"/>
    <w:rsid w:val="0090735C"/>
    <w:rsid w:val="00907EC9"/>
    <w:rsid w:val="00910B0F"/>
    <w:rsid w:val="00911E44"/>
    <w:rsid w:val="00912E53"/>
    <w:rsid w:val="00913C75"/>
    <w:rsid w:val="00915E1B"/>
    <w:rsid w:val="009178D8"/>
    <w:rsid w:val="00917FFD"/>
    <w:rsid w:val="00920B3D"/>
    <w:rsid w:val="009215AA"/>
    <w:rsid w:val="00924D4D"/>
    <w:rsid w:val="009303AB"/>
    <w:rsid w:val="00933E29"/>
    <w:rsid w:val="009345D1"/>
    <w:rsid w:val="00934743"/>
    <w:rsid w:val="009426B1"/>
    <w:rsid w:val="00943A5D"/>
    <w:rsid w:val="0094710E"/>
    <w:rsid w:val="0095002B"/>
    <w:rsid w:val="00954A92"/>
    <w:rsid w:val="009618F6"/>
    <w:rsid w:val="00963921"/>
    <w:rsid w:val="0096651B"/>
    <w:rsid w:val="009677C9"/>
    <w:rsid w:val="009714D3"/>
    <w:rsid w:val="009719E4"/>
    <w:rsid w:val="00973EF5"/>
    <w:rsid w:val="00975F59"/>
    <w:rsid w:val="00981AF5"/>
    <w:rsid w:val="00985184"/>
    <w:rsid w:val="009869DF"/>
    <w:rsid w:val="009875B3"/>
    <w:rsid w:val="009916AA"/>
    <w:rsid w:val="00991911"/>
    <w:rsid w:val="009920A2"/>
    <w:rsid w:val="00992143"/>
    <w:rsid w:val="00993BF9"/>
    <w:rsid w:val="00993C76"/>
    <w:rsid w:val="009940DD"/>
    <w:rsid w:val="00995BBB"/>
    <w:rsid w:val="009A055F"/>
    <w:rsid w:val="009A28F5"/>
    <w:rsid w:val="009A2D9D"/>
    <w:rsid w:val="009A30FB"/>
    <w:rsid w:val="009A3ED8"/>
    <w:rsid w:val="009A4613"/>
    <w:rsid w:val="009A4B0F"/>
    <w:rsid w:val="009A77EA"/>
    <w:rsid w:val="009B230D"/>
    <w:rsid w:val="009B43A0"/>
    <w:rsid w:val="009B463A"/>
    <w:rsid w:val="009B47E5"/>
    <w:rsid w:val="009B5FE2"/>
    <w:rsid w:val="009B75B6"/>
    <w:rsid w:val="009B7F3E"/>
    <w:rsid w:val="009C0922"/>
    <w:rsid w:val="009C291A"/>
    <w:rsid w:val="009C31B5"/>
    <w:rsid w:val="009C4881"/>
    <w:rsid w:val="009C548F"/>
    <w:rsid w:val="009C5BEB"/>
    <w:rsid w:val="009C63D0"/>
    <w:rsid w:val="009C6446"/>
    <w:rsid w:val="009C6D07"/>
    <w:rsid w:val="009D03C9"/>
    <w:rsid w:val="009D2EBC"/>
    <w:rsid w:val="009D2F94"/>
    <w:rsid w:val="009D38B3"/>
    <w:rsid w:val="009D3940"/>
    <w:rsid w:val="009D5589"/>
    <w:rsid w:val="009D5EC8"/>
    <w:rsid w:val="009D6E4A"/>
    <w:rsid w:val="009D705E"/>
    <w:rsid w:val="009D7422"/>
    <w:rsid w:val="009D7AB3"/>
    <w:rsid w:val="009E10F1"/>
    <w:rsid w:val="009E1672"/>
    <w:rsid w:val="009E3B02"/>
    <w:rsid w:val="009E6330"/>
    <w:rsid w:val="009E6A20"/>
    <w:rsid w:val="009F11E3"/>
    <w:rsid w:val="009F1DAC"/>
    <w:rsid w:val="009F35EC"/>
    <w:rsid w:val="009F5F1B"/>
    <w:rsid w:val="009F5F8F"/>
    <w:rsid w:val="00A019D3"/>
    <w:rsid w:val="00A03546"/>
    <w:rsid w:val="00A04E48"/>
    <w:rsid w:val="00A04F3F"/>
    <w:rsid w:val="00A0530B"/>
    <w:rsid w:val="00A05BBB"/>
    <w:rsid w:val="00A06505"/>
    <w:rsid w:val="00A06974"/>
    <w:rsid w:val="00A102D6"/>
    <w:rsid w:val="00A1379B"/>
    <w:rsid w:val="00A14403"/>
    <w:rsid w:val="00A14CC0"/>
    <w:rsid w:val="00A153AC"/>
    <w:rsid w:val="00A15BDF"/>
    <w:rsid w:val="00A16433"/>
    <w:rsid w:val="00A16782"/>
    <w:rsid w:val="00A16D00"/>
    <w:rsid w:val="00A203B7"/>
    <w:rsid w:val="00A25A33"/>
    <w:rsid w:val="00A26682"/>
    <w:rsid w:val="00A27B9D"/>
    <w:rsid w:val="00A30301"/>
    <w:rsid w:val="00A315AB"/>
    <w:rsid w:val="00A32004"/>
    <w:rsid w:val="00A4471E"/>
    <w:rsid w:val="00A44732"/>
    <w:rsid w:val="00A4536B"/>
    <w:rsid w:val="00A51936"/>
    <w:rsid w:val="00A5350D"/>
    <w:rsid w:val="00A53559"/>
    <w:rsid w:val="00A53BF8"/>
    <w:rsid w:val="00A55659"/>
    <w:rsid w:val="00A6049D"/>
    <w:rsid w:val="00A60A2E"/>
    <w:rsid w:val="00A610DA"/>
    <w:rsid w:val="00A62CDA"/>
    <w:rsid w:val="00A64DE9"/>
    <w:rsid w:val="00A711F7"/>
    <w:rsid w:val="00A725A0"/>
    <w:rsid w:val="00A73812"/>
    <w:rsid w:val="00A73A35"/>
    <w:rsid w:val="00A7600D"/>
    <w:rsid w:val="00A77C18"/>
    <w:rsid w:val="00A8030A"/>
    <w:rsid w:val="00A805AF"/>
    <w:rsid w:val="00A81645"/>
    <w:rsid w:val="00A82034"/>
    <w:rsid w:val="00A836AE"/>
    <w:rsid w:val="00A8383C"/>
    <w:rsid w:val="00A8424C"/>
    <w:rsid w:val="00A84C98"/>
    <w:rsid w:val="00A85713"/>
    <w:rsid w:val="00A85F03"/>
    <w:rsid w:val="00A86943"/>
    <w:rsid w:val="00A87FAD"/>
    <w:rsid w:val="00A92402"/>
    <w:rsid w:val="00A92EE1"/>
    <w:rsid w:val="00A93764"/>
    <w:rsid w:val="00A9398F"/>
    <w:rsid w:val="00A97861"/>
    <w:rsid w:val="00AA2057"/>
    <w:rsid w:val="00AA2D17"/>
    <w:rsid w:val="00AA35EB"/>
    <w:rsid w:val="00AA4F08"/>
    <w:rsid w:val="00AA5F89"/>
    <w:rsid w:val="00AA69E2"/>
    <w:rsid w:val="00AA71AE"/>
    <w:rsid w:val="00AA7BD6"/>
    <w:rsid w:val="00AB04EC"/>
    <w:rsid w:val="00AB05D8"/>
    <w:rsid w:val="00AB1757"/>
    <w:rsid w:val="00AB38DE"/>
    <w:rsid w:val="00AB41CD"/>
    <w:rsid w:val="00AB4BB1"/>
    <w:rsid w:val="00AB5653"/>
    <w:rsid w:val="00AC074B"/>
    <w:rsid w:val="00AC12D3"/>
    <w:rsid w:val="00AC18F4"/>
    <w:rsid w:val="00AC19A9"/>
    <w:rsid w:val="00AC2041"/>
    <w:rsid w:val="00AC24F5"/>
    <w:rsid w:val="00AC2E65"/>
    <w:rsid w:val="00AC6444"/>
    <w:rsid w:val="00AC68F0"/>
    <w:rsid w:val="00AC7DEB"/>
    <w:rsid w:val="00AD164D"/>
    <w:rsid w:val="00AD1D5D"/>
    <w:rsid w:val="00AD2A67"/>
    <w:rsid w:val="00AD310A"/>
    <w:rsid w:val="00AD55CC"/>
    <w:rsid w:val="00AD768A"/>
    <w:rsid w:val="00AD7F89"/>
    <w:rsid w:val="00AE0CC3"/>
    <w:rsid w:val="00AE0D69"/>
    <w:rsid w:val="00AE18C6"/>
    <w:rsid w:val="00AE30DD"/>
    <w:rsid w:val="00AE3FD1"/>
    <w:rsid w:val="00AE479C"/>
    <w:rsid w:val="00AE5374"/>
    <w:rsid w:val="00AF0D11"/>
    <w:rsid w:val="00AF1BBD"/>
    <w:rsid w:val="00AF21FB"/>
    <w:rsid w:val="00AF2601"/>
    <w:rsid w:val="00AF323A"/>
    <w:rsid w:val="00AF5558"/>
    <w:rsid w:val="00AF557B"/>
    <w:rsid w:val="00AF60A2"/>
    <w:rsid w:val="00AF6786"/>
    <w:rsid w:val="00B00A76"/>
    <w:rsid w:val="00B028D1"/>
    <w:rsid w:val="00B048C4"/>
    <w:rsid w:val="00B05C95"/>
    <w:rsid w:val="00B10ABF"/>
    <w:rsid w:val="00B1232B"/>
    <w:rsid w:val="00B148AA"/>
    <w:rsid w:val="00B15DA0"/>
    <w:rsid w:val="00B1645A"/>
    <w:rsid w:val="00B17575"/>
    <w:rsid w:val="00B17AF2"/>
    <w:rsid w:val="00B21113"/>
    <w:rsid w:val="00B26DB3"/>
    <w:rsid w:val="00B27C5C"/>
    <w:rsid w:val="00B3046D"/>
    <w:rsid w:val="00B306F3"/>
    <w:rsid w:val="00B30C4D"/>
    <w:rsid w:val="00B32FBC"/>
    <w:rsid w:val="00B3362C"/>
    <w:rsid w:val="00B33E46"/>
    <w:rsid w:val="00B34F92"/>
    <w:rsid w:val="00B3549A"/>
    <w:rsid w:val="00B35D5C"/>
    <w:rsid w:val="00B367E1"/>
    <w:rsid w:val="00B374D2"/>
    <w:rsid w:val="00B40731"/>
    <w:rsid w:val="00B40D65"/>
    <w:rsid w:val="00B40D66"/>
    <w:rsid w:val="00B4144D"/>
    <w:rsid w:val="00B41458"/>
    <w:rsid w:val="00B44F4B"/>
    <w:rsid w:val="00B452BB"/>
    <w:rsid w:val="00B47B9C"/>
    <w:rsid w:val="00B500AE"/>
    <w:rsid w:val="00B50E1E"/>
    <w:rsid w:val="00B51063"/>
    <w:rsid w:val="00B5173A"/>
    <w:rsid w:val="00B51F1B"/>
    <w:rsid w:val="00B527A0"/>
    <w:rsid w:val="00B54777"/>
    <w:rsid w:val="00B55A32"/>
    <w:rsid w:val="00B56D5B"/>
    <w:rsid w:val="00B623BA"/>
    <w:rsid w:val="00B62F3A"/>
    <w:rsid w:val="00B640E9"/>
    <w:rsid w:val="00B6797E"/>
    <w:rsid w:val="00B67FB8"/>
    <w:rsid w:val="00B7003C"/>
    <w:rsid w:val="00B711CE"/>
    <w:rsid w:val="00B7144B"/>
    <w:rsid w:val="00B714AA"/>
    <w:rsid w:val="00B717AC"/>
    <w:rsid w:val="00B71B74"/>
    <w:rsid w:val="00B72078"/>
    <w:rsid w:val="00B745EC"/>
    <w:rsid w:val="00B84FA0"/>
    <w:rsid w:val="00B85DC5"/>
    <w:rsid w:val="00B86FF9"/>
    <w:rsid w:val="00B879F7"/>
    <w:rsid w:val="00B90C60"/>
    <w:rsid w:val="00B92D2B"/>
    <w:rsid w:val="00B951FD"/>
    <w:rsid w:val="00B95CDD"/>
    <w:rsid w:val="00B96510"/>
    <w:rsid w:val="00BA00C5"/>
    <w:rsid w:val="00BA1FEB"/>
    <w:rsid w:val="00BA3A3F"/>
    <w:rsid w:val="00BA4F21"/>
    <w:rsid w:val="00BA5B08"/>
    <w:rsid w:val="00BA6975"/>
    <w:rsid w:val="00BA6F0B"/>
    <w:rsid w:val="00BA7092"/>
    <w:rsid w:val="00BB0995"/>
    <w:rsid w:val="00BB1031"/>
    <w:rsid w:val="00BB4783"/>
    <w:rsid w:val="00BB4D4D"/>
    <w:rsid w:val="00BB6DC4"/>
    <w:rsid w:val="00BB7890"/>
    <w:rsid w:val="00BC0628"/>
    <w:rsid w:val="00BC268B"/>
    <w:rsid w:val="00BC287E"/>
    <w:rsid w:val="00BC52CF"/>
    <w:rsid w:val="00BC65D9"/>
    <w:rsid w:val="00BC6E2A"/>
    <w:rsid w:val="00BC7ED4"/>
    <w:rsid w:val="00BD11E4"/>
    <w:rsid w:val="00BD21AF"/>
    <w:rsid w:val="00BD2AF4"/>
    <w:rsid w:val="00BD4035"/>
    <w:rsid w:val="00BD52B8"/>
    <w:rsid w:val="00BD77D7"/>
    <w:rsid w:val="00BD78C7"/>
    <w:rsid w:val="00BE029B"/>
    <w:rsid w:val="00BE0D7E"/>
    <w:rsid w:val="00BE681F"/>
    <w:rsid w:val="00BF05F1"/>
    <w:rsid w:val="00BF266A"/>
    <w:rsid w:val="00BF286D"/>
    <w:rsid w:val="00BF5FED"/>
    <w:rsid w:val="00BF6192"/>
    <w:rsid w:val="00BF65A3"/>
    <w:rsid w:val="00BF6A13"/>
    <w:rsid w:val="00C010F9"/>
    <w:rsid w:val="00C04FD0"/>
    <w:rsid w:val="00C05105"/>
    <w:rsid w:val="00C053EF"/>
    <w:rsid w:val="00C06A47"/>
    <w:rsid w:val="00C127B4"/>
    <w:rsid w:val="00C1327D"/>
    <w:rsid w:val="00C13B88"/>
    <w:rsid w:val="00C13DA1"/>
    <w:rsid w:val="00C163C4"/>
    <w:rsid w:val="00C21E7F"/>
    <w:rsid w:val="00C21FB1"/>
    <w:rsid w:val="00C2374E"/>
    <w:rsid w:val="00C24FE8"/>
    <w:rsid w:val="00C250BD"/>
    <w:rsid w:val="00C2566F"/>
    <w:rsid w:val="00C25D07"/>
    <w:rsid w:val="00C27279"/>
    <w:rsid w:val="00C27498"/>
    <w:rsid w:val="00C3140D"/>
    <w:rsid w:val="00C328F7"/>
    <w:rsid w:val="00C33307"/>
    <w:rsid w:val="00C347A3"/>
    <w:rsid w:val="00C34ECD"/>
    <w:rsid w:val="00C35A7E"/>
    <w:rsid w:val="00C36897"/>
    <w:rsid w:val="00C41251"/>
    <w:rsid w:val="00C42480"/>
    <w:rsid w:val="00C426DD"/>
    <w:rsid w:val="00C444DA"/>
    <w:rsid w:val="00C46B08"/>
    <w:rsid w:val="00C47913"/>
    <w:rsid w:val="00C47FD2"/>
    <w:rsid w:val="00C51314"/>
    <w:rsid w:val="00C52221"/>
    <w:rsid w:val="00C53E60"/>
    <w:rsid w:val="00C54324"/>
    <w:rsid w:val="00C5657B"/>
    <w:rsid w:val="00C6125A"/>
    <w:rsid w:val="00C62662"/>
    <w:rsid w:val="00C62F23"/>
    <w:rsid w:val="00C63AFE"/>
    <w:rsid w:val="00C65381"/>
    <w:rsid w:val="00C67F6F"/>
    <w:rsid w:val="00C70995"/>
    <w:rsid w:val="00C70BAA"/>
    <w:rsid w:val="00C748F5"/>
    <w:rsid w:val="00C74A3C"/>
    <w:rsid w:val="00C754F9"/>
    <w:rsid w:val="00C77B1B"/>
    <w:rsid w:val="00C77ED9"/>
    <w:rsid w:val="00C8156C"/>
    <w:rsid w:val="00C83BE5"/>
    <w:rsid w:val="00C90355"/>
    <w:rsid w:val="00C9190D"/>
    <w:rsid w:val="00C924BF"/>
    <w:rsid w:val="00C9254A"/>
    <w:rsid w:val="00C92C9D"/>
    <w:rsid w:val="00C94FB8"/>
    <w:rsid w:val="00C966D2"/>
    <w:rsid w:val="00CA2062"/>
    <w:rsid w:val="00CA21F7"/>
    <w:rsid w:val="00CA2E6A"/>
    <w:rsid w:val="00CA3AFF"/>
    <w:rsid w:val="00CA41C3"/>
    <w:rsid w:val="00CA48FE"/>
    <w:rsid w:val="00CA5DBE"/>
    <w:rsid w:val="00CA7458"/>
    <w:rsid w:val="00CB0035"/>
    <w:rsid w:val="00CB0430"/>
    <w:rsid w:val="00CB2730"/>
    <w:rsid w:val="00CB2BF0"/>
    <w:rsid w:val="00CB2C8C"/>
    <w:rsid w:val="00CB34A2"/>
    <w:rsid w:val="00CB3618"/>
    <w:rsid w:val="00CB57E5"/>
    <w:rsid w:val="00CB5C4B"/>
    <w:rsid w:val="00CB733D"/>
    <w:rsid w:val="00CC17CC"/>
    <w:rsid w:val="00CC2250"/>
    <w:rsid w:val="00CC2962"/>
    <w:rsid w:val="00CC3815"/>
    <w:rsid w:val="00CC47D2"/>
    <w:rsid w:val="00CC5F45"/>
    <w:rsid w:val="00CC6844"/>
    <w:rsid w:val="00CD3C15"/>
    <w:rsid w:val="00CD4BBA"/>
    <w:rsid w:val="00CD4D6E"/>
    <w:rsid w:val="00CD587A"/>
    <w:rsid w:val="00CD5E9E"/>
    <w:rsid w:val="00CD70A5"/>
    <w:rsid w:val="00CE0A3C"/>
    <w:rsid w:val="00CE28BB"/>
    <w:rsid w:val="00CE36D0"/>
    <w:rsid w:val="00CE4490"/>
    <w:rsid w:val="00CE5D3B"/>
    <w:rsid w:val="00CE63A2"/>
    <w:rsid w:val="00CE6447"/>
    <w:rsid w:val="00CE6D97"/>
    <w:rsid w:val="00CE7B87"/>
    <w:rsid w:val="00CF0E47"/>
    <w:rsid w:val="00CF2E79"/>
    <w:rsid w:val="00CF3310"/>
    <w:rsid w:val="00CF4E26"/>
    <w:rsid w:val="00CF551F"/>
    <w:rsid w:val="00CF6BEC"/>
    <w:rsid w:val="00D01A69"/>
    <w:rsid w:val="00D02171"/>
    <w:rsid w:val="00D02392"/>
    <w:rsid w:val="00D0415D"/>
    <w:rsid w:val="00D042C5"/>
    <w:rsid w:val="00D04B83"/>
    <w:rsid w:val="00D04F72"/>
    <w:rsid w:val="00D06D65"/>
    <w:rsid w:val="00D06DB4"/>
    <w:rsid w:val="00D10126"/>
    <w:rsid w:val="00D107A9"/>
    <w:rsid w:val="00D109EC"/>
    <w:rsid w:val="00D113AB"/>
    <w:rsid w:val="00D123C6"/>
    <w:rsid w:val="00D12AF2"/>
    <w:rsid w:val="00D131F6"/>
    <w:rsid w:val="00D168A4"/>
    <w:rsid w:val="00D20DAE"/>
    <w:rsid w:val="00D21FC0"/>
    <w:rsid w:val="00D2365D"/>
    <w:rsid w:val="00D2369D"/>
    <w:rsid w:val="00D23FFD"/>
    <w:rsid w:val="00D252A4"/>
    <w:rsid w:val="00D2603F"/>
    <w:rsid w:val="00D26AF5"/>
    <w:rsid w:val="00D27081"/>
    <w:rsid w:val="00D324C1"/>
    <w:rsid w:val="00D328CD"/>
    <w:rsid w:val="00D34177"/>
    <w:rsid w:val="00D366D3"/>
    <w:rsid w:val="00D372E2"/>
    <w:rsid w:val="00D44E03"/>
    <w:rsid w:val="00D45398"/>
    <w:rsid w:val="00D4596D"/>
    <w:rsid w:val="00D46A5D"/>
    <w:rsid w:val="00D50619"/>
    <w:rsid w:val="00D515C5"/>
    <w:rsid w:val="00D51622"/>
    <w:rsid w:val="00D53E42"/>
    <w:rsid w:val="00D53EED"/>
    <w:rsid w:val="00D546C9"/>
    <w:rsid w:val="00D54F30"/>
    <w:rsid w:val="00D56D02"/>
    <w:rsid w:val="00D71545"/>
    <w:rsid w:val="00D721A0"/>
    <w:rsid w:val="00D73809"/>
    <w:rsid w:val="00D73CDE"/>
    <w:rsid w:val="00D73D23"/>
    <w:rsid w:val="00D741D9"/>
    <w:rsid w:val="00D74E0E"/>
    <w:rsid w:val="00D75E69"/>
    <w:rsid w:val="00D776D5"/>
    <w:rsid w:val="00D82005"/>
    <w:rsid w:val="00D82CC0"/>
    <w:rsid w:val="00D82D00"/>
    <w:rsid w:val="00D86755"/>
    <w:rsid w:val="00D86DF7"/>
    <w:rsid w:val="00D87543"/>
    <w:rsid w:val="00D879B8"/>
    <w:rsid w:val="00D919E9"/>
    <w:rsid w:val="00D91F6E"/>
    <w:rsid w:val="00D92A57"/>
    <w:rsid w:val="00D93795"/>
    <w:rsid w:val="00D93D48"/>
    <w:rsid w:val="00D96A1A"/>
    <w:rsid w:val="00D96C94"/>
    <w:rsid w:val="00D97D6D"/>
    <w:rsid w:val="00DA2DCD"/>
    <w:rsid w:val="00DA3578"/>
    <w:rsid w:val="00DA4779"/>
    <w:rsid w:val="00DA4ECE"/>
    <w:rsid w:val="00DA5153"/>
    <w:rsid w:val="00DB19B7"/>
    <w:rsid w:val="00DB5AA0"/>
    <w:rsid w:val="00DB7F55"/>
    <w:rsid w:val="00DC02C9"/>
    <w:rsid w:val="00DC0C85"/>
    <w:rsid w:val="00DC1652"/>
    <w:rsid w:val="00DC2277"/>
    <w:rsid w:val="00DC25DE"/>
    <w:rsid w:val="00DC2BF7"/>
    <w:rsid w:val="00DC581E"/>
    <w:rsid w:val="00DC64E4"/>
    <w:rsid w:val="00DC652C"/>
    <w:rsid w:val="00DD231C"/>
    <w:rsid w:val="00DD359E"/>
    <w:rsid w:val="00DD4DB5"/>
    <w:rsid w:val="00DD6944"/>
    <w:rsid w:val="00DD72F1"/>
    <w:rsid w:val="00DE039A"/>
    <w:rsid w:val="00DE120E"/>
    <w:rsid w:val="00DE3507"/>
    <w:rsid w:val="00DE52EE"/>
    <w:rsid w:val="00DF0F82"/>
    <w:rsid w:val="00DF11B9"/>
    <w:rsid w:val="00DF1C29"/>
    <w:rsid w:val="00DF3821"/>
    <w:rsid w:val="00DF3D0A"/>
    <w:rsid w:val="00DF48DA"/>
    <w:rsid w:val="00DF6D40"/>
    <w:rsid w:val="00DF7D3B"/>
    <w:rsid w:val="00E002B0"/>
    <w:rsid w:val="00E0195D"/>
    <w:rsid w:val="00E022BC"/>
    <w:rsid w:val="00E028C7"/>
    <w:rsid w:val="00E02E8E"/>
    <w:rsid w:val="00E05576"/>
    <w:rsid w:val="00E078B4"/>
    <w:rsid w:val="00E10456"/>
    <w:rsid w:val="00E10792"/>
    <w:rsid w:val="00E12F38"/>
    <w:rsid w:val="00E139DB"/>
    <w:rsid w:val="00E17384"/>
    <w:rsid w:val="00E17635"/>
    <w:rsid w:val="00E17B6A"/>
    <w:rsid w:val="00E21833"/>
    <w:rsid w:val="00E220DB"/>
    <w:rsid w:val="00E2219B"/>
    <w:rsid w:val="00E2251D"/>
    <w:rsid w:val="00E27A2D"/>
    <w:rsid w:val="00E3041B"/>
    <w:rsid w:val="00E315D0"/>
    <w:rsid w:val="00E324E8"/>
    <w:rsid w:val="00E32533"/>
    <w:rsid w:val="00E33D19"/>
    <w:rsid w:val="00E3407B"/>
    <w:rsid w:val="00E355D7"/>
    <w:rsid w:val="00E36BCE"/>
    <w:rsid w:val="00E36C99"/>
    <w:rsid w:val="00E4043B"/>
    <w:rsid w:val="00E40738"/>
    <w:rsid w:val="00E42F17"/>
    <w:rsid w:val="00E43F19"/>
    <w:rsid w:val="00E4449E"/>
    <w:rsid w:val="00E46473"/>
    <w:rsid w:val="00E46EC5"/>
    <w:rsid w:val="00E478FF"/>
    <w:rsid w:val="00E50BA8"/>
    <w:rsid w:val="00E515FB"/>
    <w:rsid w:val="00E53562"/>
    <w:rsid w:val="00E548E6"/>
    <w:rsid w:val="00E55177"/>
    <w:rsid w:val="00E55D86"/>
    <w:rsid w:val="00E56627"/>
    <w:rsid w:val="00E56AE9"/>
    <w:rsid w:val="00E56B10"/>
    <w:rsid w:val="00E65AA1"/>
    <w:rsid w:val="00E7009D"/>
    <w:rsid w:val="00E7329D"/>
    <w:rsid w:val="00E73849"/>
    <w:rsid w:val="00E761DA"/>
    <w:rsid w:val="00E90DB1"/>
    <w:rsid w:val="00E923E2"/>
    <w:rsid w:val="00E92525"/>
    <w:rsid w:val="00E92667"/>
    <w:rsid w:val="00E92D12"/>
    <w:rsid w:val="00E935D2"/>
    <w:rsid w:val="00E94CC9"/>
    <w:rsid w:val="00EA180A"/>
    <w:rsid w:val="00EA1CA5"/>
    <w:rsid w:val="00EA3F48"/>
    <w:rsid w:val="00EA4713"/>
    <w:rsid w:val="00EA4D4C"/>
    <w:rsid w:val="00EA64A6"/>
    <w:rsid w:val="00EB17B9"/>
    <w:rsid w:val="00EB1ADC"/>
    <w:rsid w:val="00EB1E3B"/>
    <w:rsid w:val="00EB3115"/>
    <w:rsid w:val="00EB329C"/>
    <w:rsid w:val="00EB3881"/>
    <w:rsid w:val="00EB477A"/>
    <w:rsid w:val="00EB48DA"/>
    <w:rsid w:val="00EB563B"/>
    <w:rsid w:val="00EC092B"/>
    <w:rsid w:val="00EC24D5"/>
    <w:rsid w:val="00EC2DE0"/>
    <w:rsid w:val="00EC3F66"/>
    <w:rsid w:val="00EC593F"/>
    <w:rsid w:val="00ED1E14"/>
    <w:rsid w:val="00ED2843"/>
    <w:rsid w:val="00ED50E5"/>
    <w:rsid w:val="00ED5711"/>
    <w:rsid w:val="00ED63EB"/>
    <w:rsid w:val="00EE053E"/>
    <w:rsid w:val="00EE2D6E"/>
    <w:rsid w:val="00EE326E"/>
    <w:rsid w:val="00EF16C4"/>
    <w:rsid w:val="00EF31AB"/>
    <w:rsid w:val="00EF3A10"/>
    <w:rsid w:val="00EF418B"/>
    <w:rsid w:val="00EF4512"/>
    <w:rsid w:val="00EF51B7"/>
    <w:rsid w:val="00EF7B70"/>
    <w:rsid w:val="00EF7FBC"/>
    <w:rsid w:val="00F03C20"/>
    <w:rsid w:val="00F041A9"/>
    <w:rsid w:val="00F07B24"/>
    <w:rsid w:val="00F07F26"/>
    <w:rsid w:val="00F110BC"/>
    <w:rsid w:val="00F13710"/>
    <w:rsid w:val="00F14D5F"/>
    <w:rsid w:val="00F14EB7"/>
    <w:rsid w:val="00F153FC"/>
    <w:rsid w:val="00F167B4"/>
    <w:rsid w:val="00F16E66"/>
    <w:rsid w:val="00F23CF9"/>
    <w:rsid w:val="00F307F4"/>
    <w:rsid w:val="00F34AE7"/>
    <w:rsid w:val="00F34D77"/>
    <w:rsid w:val="00F35854"/>
    <w:rsid w:val="00F35D1A"/>
    <w:rsid w:val="00F361F0"/>
    <w:rsid w:val="00F3648A"/>
    <w:rsid w:val="00F37B34"/>
    <w:rsid w:val="00F44AA9"/>
    <w:rsid w:val="00F45FAD"/>
    <w:rsid w:val="00F468D3"/>
    <w:rsid w:val="00F4713C"/>
    <w:rsid w:val="00F47899"/>
    <w:rsid w:val="00F51F1B"/>
    <w:rsid w:val="00F552A6"/>
    <w:rsid w:val="00F561CB"/>
    <w:rsid w:val="00F571FB"/>
    <w:rsid w:val="00F6149B"/>
    <w:rsid w:val="00F639D7"/>
    <w:rsid w:val="00F6504A"/>
    <w:rsid w:val="00F662C9"/>
    <w:rsid w:val="00F665D7"/>
    <w:rsid w:val="00F67F72"/>
    <w:rsid w:val="00F70C4D"/>
    <w:rsid w:val="00F71DE9"/>
    <w:rsid w:val="00F73E91"/>
    <w:rsid w:val="00F740DC"/>
    <w:rsid w:val="00F7495F"/>
    <w:rsid w:val="00F7695B"/>
    <w:rsid w:val="00F77F05"/>
    <w:rsid w:val="00F82BA3"/>
    <w:rsid w:val="00F8431B"/>
    <w:rsid w:val="00F92B09"/>
    <w:rsid w:val="00F93090"/>
    <w:rsid w:val="00F94494"/>
    <w:rsid w:val="00F95105"/>
    <w:rsid w:val="00F95278"/>
    <w:rsid w:val="00F957B6"/>
    <w:rsid w:val="00FA013C"/>
    <w:rsid w:val="00FA0C91"/>
    <w:rsid w:val="00FA111D"/>
    <w:rsid w:val="00FA456B"/>
    <w:rsid w:val="00FA4834"/>
    <w:rsid w:val="00FA49DE"/>
    <w:rsid w:val="00FA7C6B"/>
    <w:rsid w:val="00FB49C9"/>
    <w:rsid w:val="00FC170E"/>
    <w:rsid w:val="00FC4A97"/>
    <w:rsid w:val="00FC6E1A"/>
    <w:rsid w:val="00FC6F12"/>
    <w:rsid w:val="00FC792A"/>
    <w:rsid w:val="00FC7D7C"/>
    <w:rsid w:val="00FE05A7"/>
    <w:rsid w:val="00FE426A"/>
    <w:rsid w:val="00FE464F"/>
    <w:rsid w:val="00FE560D"/>
    <w:rsid w:val="00FE670B"/>
    <w:rsid w:val="00FF183E"/>
    <w:rsid w:val="00FF2A5E"/>
    <w:rsid w:val="00FF2DA4"/>
    <w:rsid w:val="00FF42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08D0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5350D"/>
    <w:pPr>
      <w:spacing w:after="5" w:line="267" w:lineRule="auto"/>
      <w:ind w:left="10" w:right="37" w:hanging="10"/>
      <w:jc w:val="both"/>
    </w:pPr>
    <w:rPr>
      <w:rFonts w:ascii="Times New Roman" w:eastAsia="Times New Roman" w:hAnsi="Times New Roman" w:cs="Times New Roman"/>
      <w:color w:val="000000"/>
      <w:sz w:val="24"/>
      <w:lang w:eastAsia="sk-SK"/>
    </w:rPr>
  </w:style>
  <w:style w:type="paragraph" w:styleId="Nadpis1">
    <w:name w:val="heading 1"/>
    <w:next w:val="Normlny"/>
    <w:link w:val="Nadpis1Char"/>
    <w:uiPriority w:val="9"/>
    <w:unhideWhenUsed/>
    <w:qFormat/>
    <w:rsid w:val="00A5350D"/>
    <w:pPr>
      <w:keepNext/>
      <w:keepLines/>
      <w:numPr>
        <w:numId w:val="1"/>
      </w:numPr>
      <w:spacing w:after="3"/>
      <w:ind w:left="10" w:right="43" w:hanging="10"/>
      <w:outlineLvl w:val="0"/>
    </w:pPr>
    <w:rPr>
      <w:rFonts w:ascii="Times New Roman" w:eastAsia="Times New Roman" w:hAnsi="Times New Roman" w:cs="Times New Roman"/>
      <w:b/>
      <w:color w:val="000000"/>
      <w:sz w:val="24"/>
      <w:lang w:eastAsia="sk-SK"/>
    </w:rPr>
  </w:style>
  <w:style w:type="paragraph" w:styleId="Nadpis4">
    <w:name w:val="heading 4"/>
    <w:basedOn w:val="Normlny"/>
    <w:next w:val="Normlny"/>
    <w:link w:val="Nadpis4Char"/>
    <w:uiPriority w:val="9"/>
    <w:semiHidden/>
    <w:unhideWhenUsed/>
    <w:qFormat/>
    <w:rsid w:val="0041047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5350D"/>
    <w:rPr>
      <w:rFonts w:ascii="Times New Roman" w:eastAsia="Times New Roman" w:hAnsi="Times New Roman" w:cs="Times New Roman"/>
      <w:b/>
      <w:color w:val="000000"/>
      <w:sz w:val="24"/>
      <w:lang w:eastAsia="sk-SK"/>
    </w:rPr>
  </w:style>
  <w:style w:type="table" w:customStyle="1" w:styleId="TableGrid">
    <w:name w:val="TableGrid"/>
    <w:rsid w:val="00A5350D"/>
    <w:pPr>
      <w:spacing w:after="0" w:line="240" w:lineRule="auto"/>
    </w:pPr>
    <w:rPr>
      <w:rFonts w:eastAsiaTheme="minorEastAsia"/>
      <w:lang w:eastAsia="sk-SK"/>
    </w:rPr>
    <w:tblPr>
      <w:tblCellMar>
        <w:top w:w="0" w:type="dxa"/>
        <w:left w:w="0" w:type="dxa"/>
        <w:bottom w:w="0" w:type="dxa"/>
        <w:right w:w="0" w:type="dxa"/>
      </w:tblCellMar>
    </w:tblPr>
  </w:style>
  <w:style w:type="paragraph" w:styleId="Hlavika">
    <w:name w:val="header"/>
    <w:basedOn w:val="Normlny"/>
    <w:link w:val="HlavikaChar"/>
    <w:uiPriority w:val="99"/>
    <w:unhideWhenUsed/>
    <w:rsid w:val="0075359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3593"/>
    <w:rPr>
      <w:rFonts w:ascii="Times New Roman" w:eastAsia="Times New Roman" w:hAnsi="Times New Roman" w:cs="Times New Roman"/>
      <w:color w:val="000000"/>
      <w:sz w:val="24"/>
      <w:lang w:eastAsia="sk-SK"/>
    </w:rPr>
  </w:style>
  <w:style w:type="paragraph" w:styleId="Pta">
    <w:name w:val="footer"/>
    <w:basedOn w:val="Normlny"/>
    <w:link w:val="PtaChar"/>
    <w:uiPriority w:val="99"/>
    <w:unhideWhenUsed/>
    <w:rsid w:val="00753593"/>
    <w:pPr>
      <w:tabs>
        <w:tab w:val="center" w:pos="4536"/>
        <w:tab w:val="right" w:pos="9072"/>
      </w:tabs>
      <w:spacing w:after="0" w:line="240" w:lineRule="auto"/>
    </w:pPr>
  </w:style>
  <w:style w:type="character" w:customStyle="1" w:styleId="PtaChar">
    <w:name w:val="Päta Char"/>
    <w:basedOn w:val="Predvolenpsmoodseku"/>
    <w:link w:val="Pta"/>
    <w:uiPriority w:val="99"/>
    <w:rsid w:val="00753593"/>
    <w:rPr>
      <w:rFonts w:ascii="Times New Roman" w:eastAsia="Times New Roman" w:hAnsi="Times New Roman" w:cs="Times New Roman"/>
      <w:color w:val="000000"/>
      <w:sz w:val="24"/>
      <w:lang w:eastAsia="sk-SK"/>
    </w:rPr>
  </w:style>
  <w:style w:type="table" w:styleId="Mriekatabuky">
    <w:name w:val="Table Grid"/>
    <w:basedOn w:val="Normlnatabuka"/>
    <w:uiPriority w:val="39"/>
    <w:rsid w:val="00753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tavec_muj,Conclusion de partie,References,Odstavec se seznamem2,Nad,Odstavec cíl se seznamem,Odstavec se seznamem1,List Paragraph,Odstavec_muj1,Odstavec_muj2,Odstavec_muj3,Nad1,List Paragraph1,Odstavec_muj4,Nad2,List Paragraph2,body"/>
    <w:basedOn w:val="Normlny"/>
    <w:link w:val="OdsekzoznamuChar"/>
    <w:uiPriority w:val="34"/>
    <w:qFormat/>
    <w:rsid w:val="00EA1CA5"/>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character" w:customStyle="1" w:styleId="OdsekzoznamuChar">
    <w:name w:val="Odsek zoznamu Char"/>
    <w:aliases w:val="Odstavec_muj Char,Conclusion de partie Char,References Char,Odstavec se seznamem2 Char,Nad Char,Odstavec cíl se seznamem Char,Odstavec se seznamem1 Char,List Paragraph Char,Odstavec_muj1 Char,Odstavec_muj2 Char,Odstavec_muj3 Char"/>
    <w:link w:val="Odsekzoznamu"/>
    <w:uiPriority w:val="34"/>
    <w:qFormat/>
    <w:rsid w:val="00EA1CA5"/>
  </w:style>
  <w:style w:type="paragraph" w:customStyle="1" w:styleId="ManualNumPar1">
    <w:name w:val="Manual NumPar 1"/>
    <w:basedOn w:val="Normlny"/>
    <w:next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0">
    <w:name w:val="Point 0"/>
    <w:basedOn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1">
    <w:name w:val="Point 1"/>
    <w:basedOn w:val="Normlny"/>
    <w:rsid w:val="00DB5AA0"/>
    <w:pPr>
      <w:spacing w:before="120" w:after="120" w:line="360" w:lineRule="auto"/>
      <w:ind w:left="1417" w:right="0" w:hanging="567"/>
      <w:jc w:val="left"/>
    </w:pPr>
    <w:rPr>
      <w:rFonts w:eastAsiaTheme="minorHAnsi"/>
      <w:color w:val="auto"/>
      <w:lang w:val="en-GB" w:eastAsia="en-US"/>
    </w:rPr>
  </w:style>
  <w:style w:type="paragraph" w:customStyle="1" w:styleId="Point2">
    <w:name w:val="Point 2"/>
    <w:basedOn w:val="Normlny"/>
    <w:rsid w:val="00DB5AA0"/>
    <w:pPr>
      <w:spacing w:before="120" w:after="120" w:line="360" w:lineRule="auto"/>
      <w:ind w:left="1984" w:right="0" w:hanging="567"/>
      <w:jc w:val="left"/>
    </w:pPr>
    <w:rPr>
      <w:rFonts w:eastAsiaTheme="minorHAnsi"/>
      <w:color w:val="auto"/>
      <w:lang w:val="en-GB" w:eastAsia="en-US"/>
    </w:rPr>
  </w:style>
  <w:style w:type="paragraph" w:customStyle="1" w:styleId="Titrearticle">
    <w:name w:val="Titre article"/>
    <w:basedOn w:val="Normlny"/>
    <w:next w:val="Normlny"/>
    <w:qFormat/>
    <w:rsid w:val="000D041D"/>
    <w:pPr>
      <w:keepNext/>
      <w:spacing w:before="360" w:after="120" w:line="240" w:lineRule="auto"/>
      <w:ind w:left="0" w:right="0" w:firstLine="0"/>
      <w:jc w:val="center"/>
    </w:pPr>
    <w:rPr>
      <w:rFonts w:eastAsiaTheme="minorHAnsi"/>
      <w:i/>
      <w:color w:val="auto"/>
      <w:lang w:val="en-GB" w:eastAsia="en-US"/>
    </w:rPr>
  </w:style>
  <w:style w:type="paragraph" w:customStyle="1" w:styleId="Text1">
    <w:name w:val="Text 1"/>
    <w:basedOn w:val="Normlny"/>
    <w:rsid w:val="001D172E"/>
    <w:pPr>
      <w:spacing w:before="120" w:after="120" w:line="360" w:lineRule="auto"/>
      <w:ind w:left="850" w:right="0" w:firstLine="0"/>
      <w:jc w:val="left"/>
    </w:pPr>
    <w:rPr>
      <w:rFonts w:eastAsiaTheme="minorHAnsi"/>
      <w:color w:val="auto"/>
      <w:lang w:val="en-GB" w:eastAsia="en-US"/>
    </w:rPr>
  </w:style>
  <w:style w:type="paragraph" w:customStyle="1" w:styleId="ChapterTitle">
    <w:name w:val="ChapterTitle"/>
    <w:basedOn w:val="Normlny"/>
    <w:next w:val="Normlny"/>
    <w:rsid w:val="00F95278"/>
    <w:pPr>
      <w:keepNext/>
      <w:spacing w:before="120" w:after="360" w:line="360" w:lineRule="auto"/>
      <w:ind w:left="0" w:right="0" w:firstLine="0"/>
      <w:jc w:val="center"/>
    </w:pPr>
    <w:rPr>
      <w:rFonts w:eastAsiaTheme="minorHAnsi"/>
      <w:b/>
      <w:color w:val="auto"/>
      <w:sz w:val="32"/>
      <w:lang w:val="en-GB" w:eastAsia="en-US"/>
    </w:rPr>
  </w:style>
  <w:style w:type="character" w:styleId="Zvraznenie">
    <w:name w:val="Emphasis"/>
    <w:basedOn w:val="Predvolenpsmoodseku"/>
    <w:uiPriority w:val="20"/>
    <w:qFormat/>
    <w:rsid w:val="0002264E"/>
    <w:rPr>
      <w:i/>
      <w:i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rsid w:val="009345D1"/>
    <w:pPr>
      <w:spacing w:after="160" w:line="240" w:lineRule="exact"/>
      <w:ind w:left="0" w:right="0" w:firstLine="0"/>
    </w:pPr>
    <w:rPr>
      <w:rFonts w:asciiTheme="minorHAnsi" w:eastAsiaTheme="minorHAnsi" w:hAnsiTheme="minorHAnsi" w:cstheme="minorBidi"/>
      <w:b/>
      <w:color w:val="auto"/>
      <w:sz w:val="22"/>
      <w:vertAlign w:val="superscript"/>
      <w:lang w:val="en-US" w:eastAsia="en-US"/>
    </w:rPr>
  </w:style>
  <w:style w:type="paragraph" w:styleId="Textpoznmkypodiarou">
    <w:name w:val="footnote text"/>
    <w:basedOn w:val="Normlny"/>
    <w:link w:val="TextpoznmkypodiarouChar"/>
    <w:uiPriority w:val="99"/>
    <w:unhideWhenUsed/>
    <w:rsid w:val="009345D1"/>
    <w:pPr>
      <w:spacing w:after="0" w:line="240" w:lineRule="auto"/>
      <w:ind w:left="720" w:right="0" w:hanging="720"/>
      <w:jc w:val="left"/>
    </w:pPr>
    <w:rPr>
      <w:rFonts w:eastAsiaTheme="minorHAnsi"/>
      <w:color w:val="auto"/>
      <w:szCs w:val="20"/>
      <w:lang w:val="en-GB" w:eastAsia="en-US"/>
    </w:rPr>
  </w:style>
  <w:style w:type="character" w:customStyle="1" w:styleId="TextpoznmkypodiarouChar">
    <w:name w:val="Text poznámky pod čiarou Char"/>
    <w:basedOn w:val="Predvolenpsmoodseku"/>
    <w:link w:val="Textpoznmkypodiarou"/>
    <w:uiPriority w:val="99"/>
    <w:rsid w:val="009345D1"/>
    <w:rPr>
      <w:rFonts w:ascii="Times New Roman" w:hAnsi="Times New Roman" w:cs="Times New Roman"/>
      <w:sz w:val="24"/>
      <w:szCs w:val="20"/>
      <w:lang w:val="en-GB"/>
    </w:rPr>
  </w:style>
  <w:style w:type="character" w:styleId="Odkaznapoznmkupodiarou">
    <w:name w:val="footnote reference"/>
    <w:basedOn w:val="Predvolenpsmoodseku"/>
    <w:link w:val="FootnotesymbolCarZchn"/>
    <w:uiPriority w:val="99"/>
    <w:unhideWhenUsed/>
    <w:rsid w:val="009345D1"/>
    <w:rPr>
      <w:b/>
      <w:vertAlign w:val="superscript"/>
      <w:lang w:val="en-US"/>
    </w:rPr>
  </w:style>
  <w:style w:type="paragraph" w:styleId="Textbubliny">
    <w:name w:val="Balloon Text"/>
    <w:basedOn w:val="Normlny"/>
    <w:link w:val="TextbublinyChar"/>
    <w:uiPriority w:val="99"/>
    <w:semiHidden/>
    <w:unhideWhenUsed/>
    <w:rsid w:val="00BC062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C0628"/>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9E10F1"/>
    <w:rPr>
      <w:sz w:val="16"/>
      <w:szCs w:val="16"/>
    </w:rPr>
  </w:style>
  <w:style w:type="paragraph" w:styleId="Textkomentra">
    <w:name w:val="annotation text"/>
    <w:basedOn w:val="Normlny"/>
    <w:link w:val="TextkomentraChar"/>
    <w:uiPriority w:val="99"/>
    <w:semiHidden/>
    <w:unhideWhenUsed/>
    <w:rsid w:val="009E10F1"/>
    <w:pPr>
      <w:spacing w:line="240" w:lineRule="auto"/>
    </w:pPr>
    <w:rPr>
      <w:sz w:val="20"/>
      <w:szCs w:val="20"/>
    </w:rPr>
  </w:style>
  <w:style w:type="character" w:customStyle="1" w:styleId="TextkomentraChar">
    <w:name w:val="Text komentára Char"/>
    <w:basedOn w:val="Predvolenpsmoodseku"/>
    <w:link w:val="Textkomentra"/>
    <w:uiPriority w:val="99"/>
    <w:semiHidden/>
    <w:rsid w:val="009E10F1"/>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9E10F1"/>
    <w:rPr>
      <w:b/>
      <w:bCs/>
    </w:rPr>
  </w:style>
  <w:style w:type="character" w:customStyle="1" w:styleId="PredmetkomentraChar">
    <w:name w:val="Predmet komentára Char"/>
    <w:basedOn w:val="TextkomentraChar"/>
    <w:link w:val="Predmetkomentra"/>
    <w:uiPriority w:val="99"/>
    <w:semiHidden/>
    <w:rsid w:val="009E10F1"/>
    <w:rPr>
      <w:rFonts w:ascii="Times New Roman" w:eastAsia="Times New Roman" w:hAnsi="Times New Roman" w:cs="Times New Roman"/>
      <w:b/>
      <w:bCs/>
      <w:color w:val="000000"/>
      <w:sz w:val="20"/>
      <w:szCs w:val="20"/>
      <w:lang w:eastAsia="sk-SK"/>
    </w:rPr>
  </w:style>
  <w:style w:type="paragraph" w:customStyle="1" w:styleId="Dl">
    <w:name w:val="Díl"/>
    <w:basedOn w:val="Normlny"/>
    <w:next w:val="Normlny"/>
    <w:rsid w:val="00584A11"/>
    <w:pPr>
      <w:keepNext/>
      <w:keepLines/>
      <w:spacing w:before="240" w:after="0" w:line="240" w:lineRule="auto"/>
      <w:ind w:left="0" w:right="0" w:firstLine="0"/>
      <w:jc w:val="center"/>
      <w:outlineLvl w:val="3"/>
    </w:pPr>
    <w:rPr>
      <w:color w:val="auto"/>
      <w:szCs w:val="20"/>
      <w:lang w:val="cs-CZ" w:eastAsia="cs-CZ"/>
    </w:rPr>
  </w:style>
  <w:style w:type="paragraph" w:customStyle="1" w:styleId="CELEX">
    <w:name w:val="CELEX"/>
    <w:basedOn w:val="Normlny"/>
    <w:next w:val="Normlny"/>
    <w:rsid w:val="00EA4D4C"/>
    <w:pPr>
      <w:spacing w:before="60" w:after="0" w:line="240" w:lineRule="auto"/>
      <w:ind w:left="0" w:right="0" w:firstLine="0"/>
    </w:pPr>
    <w:rPr>
      <w:i/>
      <w:color w:val="auto"/>
      <w:sz w:val="20"/>
      <w:szCs w:val="20"/>
      <w:lang w:val="cs-CZ" w:eastAsia="cs-CZ"/>
    </w:rPr>
  </w:style>
  <w:style w:type="paragraph" w:customStyle="1" w:styleId="Default">
    <w:name w:val="Default"/>
    <w:rsid w:val="00C34ECD"/>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C34ECD"/>
    <w:rPr>
      <w:color w:val="0000FF"/>
      <w:u w:val="single"/>
    </w:rPr>
  </w:style>
  <w:style w:type="paragraph" w:styleId="Bezriadkovania">
    <w:name w:val="No Spacing"/>
    <w:uiPriority w:val="1"/>
    <w:qFormat/>
    <w:rsid w:val="00351CCF"/>
    <w:pPr>
      <w:spacing w:after="0" w:line="240" w:lineRule="auto"/>
    </w:pPr>
    <w:rPr>
      <w:rFonts w:ascii="Times New Roman" w:eastAsia="Times New Roman" w:hAnsi="Times New Roman" w:cs="Times New Roman"/>
      <w:sz w:val="24"/>
      <w:szCs w:val="24"/>
      <w:lang w:eastAsia="sk-SK"/>
    </w:rPr>
  </w:style>
  <w:style w:type="paragraph" w:customStyle="1" w:styleId="Normlny0">
    <w:name w:val="_Normálny"/>
    <w:basedOn w:val="Normlny"/>
    <w:uiPriority w:val="99"/>
    <w:rsid w:val="009D2F94"/>
    <w:pPr>
      <w:autoSpaceDE w:val="0"/>
      <w:autoSpaceDN w:val="0"/>
      <w:spacing w:after="0" w:line="240" w:lineRule="auto"/>
      <w:ind w:left="0" w:right="0" w:firstLine="0"/>
      <w:jc w:val="left"/>
    </w:pPr>
    <w:rPr>
      <w:color w:val="auto"/>
      <w:sz w:val="20"/>
      <w:szCs w:val="20"/>
      <w:lang w:eastAsia="en-US"/>
    </w:rPr>
  </w:style>
  <w:style w:type="character" w:customStyle="1" w:styleId="Nadpis4Char">
    <w:name w:val="Nadpis 4 Char"/>
    <w:basedOn w:val="Predvolenpsmoodseku"/>
    <w:link w:val="Nadpis4"/>
    <w:uiPriority w:val="9"/>
    <w:semiHidden/>
    <w:rsid w:val="00410473"/>
    <w:rPr>
      <w:rFonts w:asciiTheme="majorHAnsi" w:eastAsiaTheme="majorEastAsia" w:hAnsiTheme="majorHAnsi" w:cstheme="majorBidi"/>
      <w:i/>
      <w:iCs/>
      <w:color w:val="2E74B5" w:themeColor="accent1" w:themeShade="BF"/>
      <w:sz w:val="24"/>
      <w:lang w:eastAsia="sk-SK"/>
    </w:rPr>
  </w:style>
  <w:style w:type="paragraph" w:styleId="Zarkazkladnhotextu2">
    <w:name w:val="Body Text Indent 2"/>
    <w:basedOn w:val="Normlny"/>
    <w:link w:val="Zarkazkladnhotextu2Char"/>
    <w:uiPriority w:val="99"/>
    <w:rsid w:val="002C022B"/>
    <w:pPr>
      <w:spacing w:after="0" w:line="240" w:lineRule="auto"/>
      <w:ind w:left="290" w:right="0" w:hanging="290"/>
      <w:jc w:val="left"/>
    </w:pPr>
    <w:rPr>
      <w:color w:val="auto"/>
      <w:sz w:val="20"/>
      <w:szCs w:val="20"/>
    </w:rPr>
  </w:style>
  <w:style w:type="character" w:customStyle="1" w:styleId="Zarkazkladnhotextu2Char">
    <w:name w:val="Zarážka základného textu 2 Char"/>
    <w:basedOn w:val="Predvolenpsmoodseku"/>
    <w:link w:val="Zarkazkladnhotextu2"/>
    <w:uiPriority w:val="99"/>
    <w:rsid w:val="002C022B"/>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85677">
      <w:bodyDiv w:val="1"/>
      <w:marLeft w:val="0"/>
      <w:marRight w:val="0"/>
      <w:marTop w:val="0"/>
      <w:marBottom w:val="0"/>
      <w:divBdr>
        <w:top w:val="none" w:sz="0" w:space="0" w:color="auto"/>
        <w:left w:val="none" w:sz="0" w:space="0" w:color="auto"/>
        <w:bottom w:val="none" w:sz="0" w:space="0" w:color="auto"/>
        <w:right w:val="none" w:sz="0" w:space="0" w:color="auto"/>
      </w:divBdr>
    </w:div>
    <w:div w:id="149761767">
      <w:bodyDiv w:val="1"/>
      <w:marLeft w:val="0"/>
      <w:marRight w:val="0"/>
      <w:marTop w:val="0"/>
      <w:marBottom w:val="0"/>
      <w:divBdr>
        <w:top w:val="none" w:sz="0" w:space="0" w:color="auto"/>
        <w:left w:val="none" w:sz="0" w:space="0" w:color="auto"/>
        <w:bottom w:val="none" w:sz="0" w:space="0" w:color="auto"/>
        <w:right w:val="none" w:sz="0" w:space="0" w:color="auto"/>
      </w:divBdr>
    </w:div>
    <w:div w:id="149829072">
      <w:bodyDiv w:val="1"/>
      <w:marLeft w:val="0"/>
      <w:marRight w:val="0"/>
      <w:marTop w:val="0"/>
      <w:marBottom w:val="0"/>
      <w:divBdr>
        <w:top w:val="none" w:sz="0" w:space="0" w:color="auto"/>
        <w:left w:val="none" w:sz="0" w:space="0" w:color="auto"/>
        <w:bottom w:val="none" w:sz="0" w:space="0" w:color="auto"/>
        <w:right w:val="none" w:sz="0" w:space="0" w:color="auto"/>
      </w:divBdr>
    </w:div>
    <w:div w:id="270819844">
      <w:bodyDiv w:val="1"/>
      <w:marLeft w:val="0"/>
      <w:marRight w:val="0"/>
      <w:marTop w:val="0"/>
      <w:marBottom w:val="0"/>
      <w:divBdr>
        <w:top w:val="none" w:sz="0" w:space="0" w:color="auto"/>
        <w:left w:val="none" w:sz="0" w:space="0" w:color="auto"/>
        <w:bottom w:val="none" w:sz="0" w:space="0" w:color="auto"/>
        <w:right w:val="none" w:sz="0" w:space="0" w:color="auto"/>
      </w:divBdr>
    </w:div>
    <w:div w:id="359018785">
      <w:bodyDiv w:val="1"/>
      <w:marLeft w:val="0"/>
      <w:marRight w:val="0"/>
      <w:marTop w:val="0"/>
      <w:marBottom w:val="0"/>
      <w:divBdr>
        <w:top w:val="none" w:sz="0" w:space="0" w:color="auto"/>
        <w:left w:val="none" w:sz="0" w:space="0" w:color="auto"/>
        <w:bottom w:val="none" w:sz="0" w:space="0" w:color="auto"/>
        <w:right w:val="none" w:sz="0" w:space="0" w:color="auto"/>
      </w:divBdr>
    </w:div>
    <w:div w:id="375476059">
      <w:bodyDiv w:val="1"/>
      <w:marLeft w:val="0"/>
      <w:marRight w:val="0"/>
      <w:marTop w:val="0"/>
      <w:marBottom w:val="0"/>
      <w:divBdr>
        <w:top w:val="none" w:sz="0" w:space="0" w:color="auto"/>
        <w:left w:val="none" w:sz="0" w:space="0" w:color="auto"/>
        <w:bottom w:val="none" w:sz="0" w:space="0" w:color="auto"/>
        <w:right w:val="none" w:sz="0" w:space="0" w:color="auto"/>
      </w:divBdr>
    </w:div>
    <w:div w:id="454251927">
      <w:bodyDiv w:val="1"/>
      <w:marLeft w:val="0"/>
      <w:marRight w:val="0"/>
      <w:marTop w:val="0"/>
      <w:marBottom w:val="0"/>
      <w:divBdr>
        <w:top w:val="none" w:sz="0" w:space="0" w:color="auto"/>
        <w:left w:val="none" w:sz="0" w:space="0" w:color="auto"/>
        <w:bottom w:val="none" w:sz="0" w:space="0" w:color="auto"/>
        <w:right w:val="none" w:sz="0" w:space="0" w:color="auto"/>
      </w:divBdr>
    </w:div>
    <w:div w:id="568079222">
      <w:bodyDiv w:val="1"/>
      <w:marLeft w:val="0"/>
      <w:marRight w:val="0"/>
      <w:marTop w:val="0"/>
      <w:marBottom w:val="0"/>
      <w:divBdr>
        <w:top w:val="none" w:sz="0" w:space="0" w:color="auto"/>
        <w:left w:val="none" w:sz="0" w:space="0" w:color="auto"/>
        <w:bottom w:val="none" w:sz="0" w:space="0" w:color="auto"/>
        <w:right w:val="none" w:sz="0" w:space="0" w:color="auto"/>
      </w:divBdr>
    </w:div>
    <w:div w:id="672954130">
      <w:bodyDiv w:val="1"/>
      <w:marLeft w:val="0"/>
      <w:marRight w:val="0"/>
      <w:marTop w:val="0"/>
      <w:marBottom w:val="0"/>
      <w:divBdr>
        <w:top w:val="none" w:sz="0" w:space="0" w:color="auto"/>
        <w:left w:val="none" w:sz="0" w:space="0" w:color="auto"/>
        <w:bottom w:val="none" w:sz="0" w:space="0" w:color="auto"/>
        <w:right w:val="none" w:sz="0" w:space="0" w:color="auto"/>
      </w:divBdr>
    </w:div>
    <w:div w:id="702288616">
      <w:bodyDiv w:val="1"/>
      <w:marLeft w:val="0"/>
      <w:marRight w:val="0"/>
      <w:marTop w:val="0"/>
      <w:marBottom w:val="0"/>
      <w:divBdr>
        <w:top w:val="none" w:sz="0" w:space="0" w:color="auto"/>
        <w:left w:val="none" w:sz="0" w:space="0" w:color="auto"/>
        <w:bottom w:val="none" w:sz="0" w:space="0" w:color="auto"/>
        <w:right w:val="none" w:sz="0" w:space="0" w:color="auto"/>
      </w:divBdr>
    </w:div>
    <w:div w:id="725685557">
      <w:bodyDiv w:val="1"/>
      <w:marLeft w:val="0"/>
      <w:marRight w:val="0"/>
      <w:marTop w:val="0"/>
      <w:marBottom w:val="0"/>
      <w:divBdr>
        <w:top w:val="none" w:sz="0" w:space="0" w:color="auto"/>
        <w:left w:val="none" w:sz="0" w:space="0" w:color="auto"/>
        <w:bottom w:val="none" w:sz="0" w:space="0" w:color="auto"/>
        <w:right w:val="none" w:sz="0" w:space="0" w:color="auto"/>
      </w:divBdr>
    </w:div>
    <w:div w:id="1075589260">
      <w:bodyDiv w:val="1"/>
      <w:marLeft w:val="0"/>
      <w:marRight w:val="0"/>
      <w:marTop w:val="0"/>
      <w:marBottom w:val="0"/>
      <w:divBdr>
        <w:top w:val="none" w:sz="0" w:space="0" w:color="auto"/>
        <w:left w:val="none" w:sz="0" w:space="0" w:color="auto"/>
        <w:bottom w:val="none" w:sz="0" w:space="0" w:color="auto"/>
        <w:right w:val="none" w:sz="0" w:space="0" w:color="auto"/>
      </w:divBdr>
    </w:div>
    <w:div w:id="1150713733">
      <w:bodyDiv w:val="1"/>
      <w:marLeft w:val="0"/>
      <w:marRight w:val="0"/>
      <w:marTop w:val="0"/>
      <w:marBottom w:val="0"/>
      <w:divBdr>
        <w:top w:val="none" w:sz="0" w:space="0" w:color="auto"/>
        <w:left w:val="none" w:sz="0" w:space="0" w:color="auto"/>
        <w:bottom w:val="none" w:sz="0" w:space="0" w:color="auto"/>
        <w:right w:val="none" w:sz="0" w:space="0" w:color="auto"/>
      </w:divBdr>
    </w:div>
    <w:div w:id="1169910028">
      <w:bodyDiv w:val="1"/>
      <w:marLeft w:val="0"/>
      <w:marRight w:val="0"/>
      <w:marTop w:val="0"/>
      <w:marBottom w:val="0"/>
      <w:divBdr>
        <w:top w:val="none" w:sz="0" w:space="0" w:color="auto"/>
        <w:left w:val="none" w:sz="0" w:space="0" w:color="auto"/>
        <w:bottom w:val="none" w:sz="0" w:space="0" w:color="auto"/>
        <w:right w:val="none" w:sz="0" w:space="0" w:color="auto"/>
      </w:divBdr>
    </w:div>
    <w:div w:id="1182861050">
      <w:bodyDiv w:val="1"/>
      <w:marLeft w:val="0"/>
      <w:marRight w:val="0"/>
      <w:marTop w:val="0"/>
      <w:marBottom w:val="0"/>
      <w:divBdr>
        <w:top w:val="none" w:sz="0" w:space="0" w:color="auto"/>
        <w:left w:val="none" w:sz="0" w:space="0" w:color="auto"/>
        <w:bottom w:val="none" w:sz="0" w:space="0" w:color="auto"/>
        <w:right w:val="none" w:sz="0" w:space="0" w:color="auto"/>
      </w:divBdr>
    </w:div>
    <w:div w:id="1205682004">
      <w:bodyDiv w:val="1"/>
      <w:marLeft w:val="0"/>
      <w:marRight w:val="0"/>
      <w:marTop w:val="0"/>
      <w:marBottom w:val="0"/>
      <w:divBdr>
        <w:top w:val="none" w:sz="0" w:space="0" w:color="auto"/>
        <w:left w:val="none" w:sz="0" w:space="0" w:color="auto"/>
        <w:bottom w:val="none" w:sz="0" w:space="0" w:color="auto"/>
        <w:right w:val="none" w:sz="0" w:space="0" w:color="auto"/>
      </w:divBdr>
    </w:div>
    <w:div w:id="1263874747">
      <w:bodyDiv w:val="1"/>
      <w:marLeft w:val="0"/>
      <w:marRight w:val="0"/>
      <w:marTop w:val="0"/>
      <w:marBottom w:val="0"/>
      <w:divBdr>
        <w:top w:val="none" w:sz="0" w:space="0" w:color="auto"/>
        <w:left w:val="none" w:sz="0" w:space="0" w:color="auto"/>
        <w:bottom w:val="none" w:sz="0" w:space="0" w:color="auto"/>
        <w:right w:val="none" w:sz="0" w:space="0" w:color="auto"/>
      </w:divBdr>
    </w:div>
    <w:div w:id="1547765106">
      <w:bodyDiv w:val="1"/>
      <w:marLeft w:val="0"/>
      <w:marRight w:val="0"/>
      <w:marTop w:val="0"/>
      <w:marBottom w:val="0"/>
      <w:divBdr>
        <w:top w:val="none" w:sz="0" w:space="0" w:color="auto"/>
        <w:left w:val="none" w:sz="0" w:space="0" w:color="auto"/>
        <w:bottom w:val="none" w:sz="0" w:space="0" w:color="auto"/>
        <w:right w:val="none" w:sz="0" w:space="0" w:color="auto"/>
      </w:divBdr>
    </w:div>
    <w:div w:id="1550916437">
      <w:bodyDiv w:val="1"/>
      <w:marLeft w:val="0"/>
      <w:marRight w:val="0"/>
      <w:marTop w:val="0"/>
      <w:marBottom w:val="0"/>
      <w:divBdr>
        <w:top w:val="none" w:sz="0" w:space="0" w:color="auto"/>
        <w:left w:val="none" w:sz="0" w:space="0" w:color="auto"/>
        <w:bottom w:val="none" w:sz="0" w:space="0" w:color="auto"/>
        <w:right w:val="none" w:sz="0" w:space="0" w:color="auto"/>
      </w:divBdr>
    </w:div>
    <w:div w:id="1834876953">
      <w:bodyDiv w:val="1"/>
      <w:marLeft w:val="0"/>
      <w:marRight w:val="0"/>
      <w:marTop w:val="0"/>
      <w:marBottom w:val="0"/>
      <w:divBdr>
        <w:top w:val="none" w:sz="0" w:space="0" w:color="auto"/>
        <w:left w:val="none" w:sz="0" w:space="0" w:color="auto"/>
        <w:bottom w:val="none" w:sz="0" w:space="0" w:color="auto"/>
        <w:right w:val="none" w:sz="0" w:space="0" w:color="auto"/>
      </w:divBdr>
    </w:div>
    <w:div w:id="1870685037">
      <w:bodyDiv w:val="1"/>
      <w:marLeft w:val="0"/>
      <w:marRight w:val="0"/>
      <w:marTop w:val="0"/>
      <w:marBottom w:val="0"/>
      <w:divBdr>
        <w:top w:val="none" w:sz="0" w:space="0" w:color="auto"/>
        <w:left w:val="none" w:sz="0" w:space="0" w:color="auto"/>
        <w:bottom w:val="none" w:sz="0" w:space="0" w:color="auto"/>
        <w:right w:val="none" w:sz="0" w:space="0" w:color="auto"/>
      </w:divBdr>
    </w:div>
    <w:div w:id="1893733703">
      <w:bodyDiv w:val="1"/>
      <w:marLeft w:val="0"/>
      <w:marRight w:val="0"/>
      <w:marTop w:val="0"/>
      <w:marBottom w:val="0"/>
      <w:divBdr>
        <w:top w:val="none" w:sz="0" w:space="0" w:color="auto"/>
        <w:left w:val="none" w:sz="0" w:space="0" w:color="auto"/>
        <w:bottom w:val="none" w:sz="0" w:space="0" w:color="auto"/>
        <w:right w:val="none" w:sz="0" w:space="0" w:color="auto"/>
      </w:divBdr>
    </w:div>
    <w:div w:id="2050059874">
      <w:bodyDiv w:val="1"/>
      <w:marLeft w:val="0"/>
      <w:marRight w:val="0"/>
      <w:marTop w:val="0"/>
      <w:marBottom w:val="0"/>
      <w:divBdr>
        <w:top w:val="none" w:sz="0" w:space="0" w:color="auto"/>
        <w:left w:val="none" w:sz="0" w:space="0" w:color="auto"/>
        <w:bottom w:val="none" w:sz="0" w:space="0" w:color="auto"/>
        <w:right w:val="none" w:sz="0" w:space="0" w:color="auto"/>
      </w:divBdr>
    </w:div>
    <w:div w:id="2076927922">
      <w:bodyDiv w:val="1"/>
      <w:marLeft w:val="0"/>
      <w:marRight w:val="0"/>
      <w:marTop w:val="0"/>
      <w:marBottom w:val="0"/>
      <w:divBdr>
        <w:top w:val="none" w:sz="0" w:space="0" w:color="auto"/>
        <w:left w:val="none" w:sz="0" w:space="0" w:color="auto"/>
        <w:bottom w:val="none" w:sz="0" w:space="0" w:color="auto"/>
        <w:right w:val="none" w:sz="0" w:space="0" w:color="auto"/>
      </w:divBdr>
    </w:div>
    <w:div w:id="2103791016">
      <w:bodyDiv w:val="1"/>
      <w:marLeft w:val="0"/>
      <w:marRight w:val="0"/>
      <w:marTop w:val="0"/>
      <w:marBottom w:val="0"/>
      <w:divBdr>
        <w:top w:val="none" w:sz="0" w:space="0" w:color="auto"/>
        <w:left w:val="none" w:sz="0" w:space="0" w:color="auto"/>
        <w:bottom w:val="none" w:sz="0" w:space="0" w:color="auto"/>
        <w:right w:val="none" w:sz="0" w:space="0" w:color="auto"/>
      </w:divBdr>
    </w:div>
    <w:div w:id="2106030813">
      <w:bodyDiv w:val="1"/>
      <w:marLeft w:val="0"/>
      <w:marRight w:val="0"/>
      <w:marTop w:val="0"/>
      <w:marBottom w:val="0"/>
      <w:divBdr>
        <w:top w:val="none" w:sz="0" w:space="0" w:color="auto"/>
        <w:left w:val="none" w:sz="0" w:space="0" w:color="auto"/>
        <w:bottom w:val="none" w:sz="0" w:space="0" w:color="auto"/>
        <w:right w:val="none" w:sz="0" w:space="0" w:color="auto"/>
      </w:divBdr>
    </w:div>
    <w:div w:id="210889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DB5D9-7FBD-4FD1-987E-037632491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4506</Words>
  <Characters>25689</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2026-04-27T15:17:00Z</dcterms:created>
  <dcterms:modified xsi:type="dcterms:W3CDTF">2026-05-05T10:47:00Z</dcterms:modified>
</cp:coreProperties>
</file>