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DC6" w:rsidRPr="008A37D4" w:rsidRDefault="008A37D4" w:rsidP="008A37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37D4">
        <w:rPr>
          <w:rFonts w:ascii="Times New Roman" w:hAnsi="Times New Roman" w:cs="Times New Roman"/>
          <w:b/>
          <w:sz w:val="24"/>
          <w:szCs w:val="24"/>
        </w:rPr>
        <w:t>INFORMATÍVNE KONSOLIDOVANÉ ZNENIE</w:t>
      </w:r>
    </w:p>
    <w:p w:rsidR="008A37D4" w:rsidRDefault="008A37D4" w:rsidP="008A37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37D4" w:rsidRDefault="008A37D4" w:rsidP="008A37D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Zákon č. 311/2001 Z. z.</w:t>
      </w:r>
    </w:p>
    <w:p w:rsidR="008A37D4" w:rsidRDefault="008A37D4" w:rsidP="008A37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37D4" w:rsidRDefault="008A37D4" w:rsidP="008A37D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Zákonník práce</w:t>
      </w:r>
    </w:p>
    <w:p w:rsidR="008A37D4" w:rsidRDefault="008A37D4" w:rsidP="008A37D4">
      <w:pPr>
        <w:rPr>
          <w:rFonts w:ascii="Times New Roman" w:hAnsi="Times New Roman" w:cs="Times New Roman"/>
          <w:sz w:val="24"/>
          <w:szCs w:val="24"/>
        </w:rPr>
      </w:pPr>
    </w:p>
    <w:p w:rsidR="008A37D4" w:rsidRDefault="008A37D4" w:rsidP="008A37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</w:t>
      </w:r>
    </w:p>
    <w:p w:rsidR="008A37D4" w:rsidRDefault="008A37D4" w:rsidP="008A37D4">
      <w:pPr>
        <w:rPr>
          <w:rFonts w:ascii="Times New Roman" w:hAnsi="Times New Roman" w:cs="Times New Roman"/>
          <w:sz w:val="24"/>
          <w:szCs w:val="24"/>
        </w:rPr>
      </w:pPr>
    </w:p>
    <w:p w:rsidR="008A37D4" w:rsidRPr="008A37D4" w:rsidRDefault="008A37D4" w:rsidP="008A37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37D4">
        <w:rPr>
          <w:rFonts w:ascii="Times New Roman" w:hAnsi="Times New Roman" w:cs="Times New Roman"/>
          <w:b/>
          <w:sz w:val="24"/>
          <w:szCs w:val="24"/>
        </w:rPr>
        <w:t>§ 3</w:t>
      </w:r>
    </w:p>
    <w:p w:rsidR="008A37D4" w:rsidRDefault="008A37D4" w:rsidP="008A37D4">
      <w:pPr>
        <w:rPr>
          <w:rFonts w:ascii="Times New Roman" w:hAnsi="Times New Roman" w:cs="Times New Roman"/>
          <w:sz w:val="24"/>
          <w:szCs w:val="24"/>
        </w:rPr>
      </w:pPr>
    </w:p>
    <w:p w:rsidR="008A37D4" w:rsidRPr="008A37D4" w:rsidRDefault="008A37D4" w:rsidP="008A37D4">
      <w:pPr>
        <w:jc w:val="both"/>
        <w:rPr>
          <w:rFonts w:ascii="Times New Roman" w:hAnsi="Times New Roman" w:cs="Times New Roman"/>
          <w:sz w:val="24"/>
          <w:szCs w:val="24"/>
        </w:rPr>
      </w:pPr>
      <w:r w:rsidRPr="008A37D4">
        <w:rPr>
          <w:rFonts w:ascii="Times New Roman" w:hAnsi="Times New Roman" w:cs="Times New Roman"/>
          <w:sz w:val="24"/>
          <w:szCs w:val="24"/>
        </w:rPr>
        <w:t>(1)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37D4">
        <w:rPr>
          <w:rFonts w:ascii="Times New Roman" w:hAnsi="Times New Roman" w:cs="Times New Roman"/>
          <w:sz w:val="24"/>
          <w:szCs w:val="24"/>
        </w:rPr>
        <w:t xml:space="preserve">Pracovnoprávne vzťahy zamestnancov pri výkone práce vo verejnom záujme sa spravujú týmto zákonom, ak osobitný predpis neustanovuje inak. </w:t>
      </w:r>
    </w:p>
    <w:p w:rsidR="008A37D4" w:rsidRDefault="008A37D4" w:rsidP="008A37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37D4" w:rsidRPr="008A37D4" w:rsidRDefault="008A37D4" w:rsidP="008A37D4">
      <w:pPr>
        <w:jc w:val="both"/>
        <w:rPr>
          <w:rFonts w:ascii="Times New Roman" w:hAnsi="Times New Roman" w:cs="Times New Roman"/>
          <w:sz w:val="24"/>
          <w:szCs w:val="24"/>
        </w:rPr>
      </w:pPr>
      <w:r w:rsidRPr="008A37D4">
        <w:rPr>
          <w:rFonts w:ascii="Times New Roman" w:hAnsi="Times New Roman" w:cs="Times New Roman"/>
          <w:sz w:val="24"/>
          <w:szCs w:val="24"/>
        </w:rPr>
        <w:t>(2)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37D4">
        <w:rPr>
          <w:rFonts w:ascii="Times New Roman" w:hAnsi="Times New Roman" w:cs="Times New Roman"/>
          <w:sz w:val="24"/>
          <w:szCs w:val="24"/>
        </w:rPr>
        <w:t xml:space="preserve">Pracovnoprávne vzťahy zamestnancov, ktorí sú povinní zabezpečiť súlad podľa osobitného predpisu, a zamestnancov pracujúcich v prevádzke, údržbe a rozvoji plynárenskej prepravnej siete, ktorí sú v priamej riadiacej pôsobnosti štatutárneho orgánu prevádzkovateľa plynárenskej prepravnej siete, zamestnancov v doprave, zamestnancov vykonávajúcich zdravotnícke povolanie, pedagogických zamestnancov, profesionálnych náhradných rodičov, </w:t>
      </w:r>
      <w:r w:rsidRPr="008A37D4">
        <w:rPr>
          <w:rFonts w:ascii="Times New Roman" w:eastAsia="Times New Roman" w:hAnsi="Times New Roman" w:cs="Times New Roman"/>
          <w:color w:val="FF0000"/>
          <w:sz w:val="24"/>
          <w:szCs w:val="24"/>
        </w:rPr>
        <w:t>platformových zamestnancov</w:t>
      </w:r>
      <w:r w:rsidRPr="008A37D4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8A37D4">
        <w:rPr>
          <w:rFonts w:ascii="Times New Roman" w:hAnsi="Times New Roman" w:cs="Times New Roman"/>
          <w:sz w:val="24"/>
          <w:szCs w:val="24"/>
        </w:rPr>
        <w:t xml:space="preserve"> zamestnancov, ktorí sú divadelnými umelcami alebo hudobnými umelcami, členov posádok lodí plávajúcich pod štátnou vlajkou Slovenskej republiky a zamestnancov súkromných bezpečnostných služieb sa spravujú týmto zákonom, ak osobitný predpis neustanovuje inak. </w:t>
      </w:r>
    </w:p>
    <w:p w:rsidR="008A37D4" w:rsidRDefault="008A37D4" w:rsidP="008A37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37D4" w:rsidRPr="008A37D4" w:rsidRDefault="008A37D4" w:rsidP="008A37D4">
      <w:pPr>
        <w:jc w:val="both"/>
        <w:rPr>
          <w:rFonts w:ascii="Times New Roman" w:hAnsi="Times New Roman" w:cs="Times New Roman"/>
          <w:sz w:val="24"/>
          <w:szCs w:val="24"/>
        </w:rPr>
      </w:pPr>
      <w:r w:rsidRPr="008A37D4">
        <w:rPr>
          <w:rFonts w:ascii="Times New Roman" w:hAnsi="Times New Roman" w:cs="Times New Roman"/>
          <w:sz w:val="24"/>
          <w:szCs w:val="24"/>
        </w:rPr>
        <w:t>(3)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37D4">
        <w:rPr>
          <w:rFonts w:ascii="Times New Roman" w:hAnsi="Times New Roman" w:cs="Times New Roman"/>
          <w:sz w:val="24"/>
          <w:szCs w:val="24"/>
        </w:rPr>
        <w:t xml:space="preserve">Pracovnoprávne vzťahy zamestnancov cirkví a náboženských spoločností, ktorí vykonávajú duchovenskú činnosť, sa spravujú týmto zákonom, ak tento zákon, osobitný predpis, medzinárodná zmluva, ktorou je Slovenská republika viazaná, zmluva uzatvorená medzi Slovenskou republikou a cirkvami a náboženskými spoločnosťami alebo vnútorné predpisy cirkví a náboženských spoločností neustanovujú inak. </w:t>
      </w:r>
    </w:p>
    <w:p w:rsidR="008A37D4" w:rsidRDefault="008A37D4" w:rsidP="008A37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37D4" w:rsidRPr="008A37D4" w:rsidRDefault="008A37D4" w:rsidP="008A37D4">
      <w:pPr>
        <w:jc w:val="both"/>
        <w:rPr>
          <w:rFonts w:ascii="Times New Roman" w:hAnsi="Times New Roman" w:cs="Times New Roman"/>
          <w:sz w:val="24"/>
          <w:szCs w:val="24"/>
        </w:rPr>
      </w:pPr>
      <w:r w:rsidRPr="008A37D4">
        <w:rPr>
          <w:rFonts w:ascii="Times New Roman" w:hAnsi="Times New Roman" w:cs="Times New Roman"/>
          <w:sz w:val="24"/>
          <w:szCs w:val="24"/>
        </w:rPr>
        <w:t>(4)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37D4">
        <w:rPr>
          <w:rFonts w:ascii="Times New Roman" w:hAnsi="Times New Roman" w:cs="Times New Roman"/>
          <w:sz w:val="24"/>
          <w:szCs w:val="24"/>
        </w:rPr>
        <w:t xml:space="preserve">Pracovnoprávne vzťahy zamestnancov pracujúcich pri výrobe a spracovaní traskavín, traskavých zloží, čierneho prachu, munície, výbušnín, výbušných predmetov a výbušných pyrotechnických zloží sa spravujú týmto zákonom, ak osobitný predpis neustanovuje inak. </w:t>
      </w:r>
    </w:p>
    <w:p w:rsidR="008A37D4" w:rsidRDefault="008A37D4" w:rsidP="008A37D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A37D4" w:rsidRPr="008A37D4" w:rsidRDefault="008A37D4" w:rsidP="008A37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</w:t>
      </w:r>
    </w:p>
    <w:sectPr w:rsidR="008A37D4" w:rsidRPr="008A37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7D4"/>
    <w:rsid w:val="008A37D4"/>
    <w:rsid w:val="00E07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99D48"/>
  <w15:chartTrackingRefBased/>
  <w15:docId w15:val="{A6232813-80BB-4A78-8967-171AC043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2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3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56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70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59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76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25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71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17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16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5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96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2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5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89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22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9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8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70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51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87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8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1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6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9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3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6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48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2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37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8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Vároš Juraj</dc:creator>
  <cp:keywords/>
  <dc:description/>
  <cp:lastModifiedBy>Vároš Juraj</cp:lastModifiedBy>
  <cp:revision>1</cp:revision>
  <dcterms:created xsi:type="dcterms:W3CDTF">2026-04-29T08:15:00Z</dcterms:created>
  <dcterms:modified xsi:type="dcterms:W3CDTF">2026-04-29T08:18:00Z</dcterms:modified>
</cp:coreProperties>
</file>