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A0FF" w14:textId="78C19E82" w:rsidR="00455C07" w:rsidRPr="00DA4AF1" w:rsidRDefault="00455C07" w:rsidP="00455C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Výbor </w:t>
      </w:r>
    </w:p>
    <w:p w14:paraId="281A56B1" w14:textId="77777777" w:rsidR="00455C07" w:rsidRPr="00DA4AF1" w:rsidRDefault="00455C07" w:rsidP="00455C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Národnej rady Slovenskej republiky</w:t>
      </w:r>
    </w:p>
    <w:p w14:paraId="157C881D" w14:textId="77777777" w:rsidR="00455C07" w:rsidRPr="00DA4AF1" w:rsidRDefault="00455C07" w:rsidP="00455C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>pre verejnú správu a regionálny rozvoj</w:t>
      </w:r>
    </w:p>
    <w:p w14:paraId="657E82C5" w14:textId="1560B037" w:rsidR="00455C07" w:rsidRPr="0034173F" w:rsidRDefault="00455C07" w:rsidP="00455C07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35482">
        <w:rPr>
          <w:rFonts w:ascii="Times New Roman" w:hAnsi="Times New Roman" w:cs="Times New Roman"/>
          <w:sz w:val="24"/>
          <w:szCs w:val="24"/>
        </w:rPr>
        <w:t>6</w:t>
      </w:r>
      <w:r w:rsidRPr="0034173F">
        <w:rPr>
          <w:rFonts w:ascii="Times New Roman" w:hAnsi="Times New Roman" w:cs="Times New Roman"/>
          <w:sz w:val="24"/>
          <w:szCs w:val="24"/>
        </w:rPr>
        <w:t xml:space="preserve">. schôdza výboru </w:t>
      </w:r>
    </w:p>
    <w:p w14:paraId="416BAF49" w14:textId="31FC18A5" w:rsidR="00455C07" w:rsidRPr="0034173F" w:rsidRDefault="00455C07" w:rsidP="00455C07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 xml:space="preserve">Číslo: </w:t>
      </w:r>
      <w:r>
        <w:rPr>
          <w:rFonts w:ascii="Times New Roman" w:hAnsi="Times New Roman" w:cs="Times New Roman"/>
          <w:sz w:val="24"/>
          <w:szCs w:val="24"/>
        </w:rPr>
        <w:t>KNR-VSRR-</w:t>
      </w:r>
      <w:r w:rsidR="000B4450">
        <w:rPr>
          <w:rFonts w:ascii="Times New Roman" w:hAnsi="Times New Roman" w:cs="Times New Roman"/>
          <w:sz w:val="24"/>
          <w:szCs w:val="24"/>
        </w:rPr>
        <w:t>4555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D68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-3</w:t>
      </w:r>
    </w:p>
    <w:p w14:paraId="50DF829A" w14:textId="77777777" w:rsidR="001D68BA" w:rsidRDefault="001D68BA" w:rsidP="00455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3056B0" w14:textId="2821C5A5" w:rsidR="00455C07" w:rsidRDefault="00B025C2" w:rsidP="00455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159</w:t>
      </w:r>
    </w:p>
    <w:p w14:paraId="687A8F9A" w14:textId="77777777" w:rsidR="00455C07" w:rsidRDefault="00455C07" w:rsidP="00455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E3F5D7" w14:textId="699E2B52" w:rsidR="00455C07" w:rsidRPr="00247416" w:rsidRDefault="00455C07" w:rsidP="00455C07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247416">
        <w:rPr>
          <w:rFonts w:ascii="Times New Roman" w:hAnsi="Times New Roman" w:cs="Times New Roman"/>
          <w:b/>
          <w:spacing w:val="60"/>
          <w:sz w:val="24"/>
          <w:szCs w:val="24"/>
        </w:rPr>
        <w:t>Uznesenie</w:t>
      </w:r>
    </w:p>
    <w:p w14:paraId="33F5AAF8" w14:textId="77777777" w:rsidR="00455C07" w:rsidRDefault="00455C07" w:rsidP="00455C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Výboru Národnej rady Slovenskej republiky </w:t>
      </w:r>
    </w:p>
    <w:p w14:paraId="72ACB080" w14:textId="77777777" w:rsidR="00455C07" w:rsidRDefault="00455C07" w:rsidP="00455C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 verejnú správu a regionálny rozvoj </w:t>
      </w:r>
    </w:p>
    <w:p w14:paraId="65FC187B" w14:textId="0C7CEB9E" w:rsidR="00455C07" w:rsidRDefault="00455C07" w:rsidP="002474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8BA">
        <w:rPr>
          <w:rFonts w:ascii="Times New Roman" w:hAnsi="Times New Roman" w:cs="Times New Roman"/>
          <w:b/>
          <w:sz w:val="24"/>
          <w:szCs w:val="24"/>
        </w:rPr>
        <w:t>z</w:t>
      </w:r>
      <w:r w:rsidR="000B4450" w:rsidRPr="001D68BA">
        <w:rPr>
          <w:rFonts w:ascii="Times New Roman" w:hAnsi="Times New Roman" w:cs="Times New Roman"/>
          <w:b/>
          <w:sz w:val="24"/>
          <w:szCs w:val="24"/>
        </w:rPr>
        <w:t> </w:t>
      </w:r>
      <w:r w:rsidR="001D68BA" w:rsidRPr="001D68BA">
        <w:rPr>
          <w:rFonts w:ascii="Times New Roman" w:hAnsi="Times New Roman" w:cs="Times New Roman"/>
          <w:b/>
          <w:sz w:val="24"/>
          <w:szCs w:val="24"/>
        </w:rPr>
        <w:t>5</w:t>
      </w:r>
      <w:r w:rsidR="000B4450" w:rsidRPr="001D68BA">
        <w:rPr>
          <w:rFonts w:ascii="Times New Roman" w:hAnsi="Times New Roman" w:cs="Times New Roman"/>
          <w:b/>
          <w:sz w:val="24"/>
          <w:szCs w:val="24"/>
        </w:rPr>
        <w:t>. mája</w:t>
      </w:r>
      <w:r w:rsidRPr="001D68BA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36EB3747" w14:textId="3E50B019" w:rsidR="00455C07" w:rsidRPr="008E7D25" w:rsidRDefault="00455C07" w:rsidP="00247416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455C07">
        <w:rPr>
          <w:rFonts w:ascii="Times New Roman" w:hAnsi="Times New Roman" w:cs="Times New Roman"/>
          <w:sz w:val="24"/>
          <w:szCs w:val="24"/>
        </w:rPr>
        <w:t>ládn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455C07">
        <w:rPr>
          <w:rFonts w:ascii="Times New Roman" w:hAnsi="Times New Roman" w:cs="Times New Roman"/>
          <w:sz w:val="24"/>
          <w:szCs w:val="24"/>
        </w:rPr>
        <w:t xml:space="preserve"> návrh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55C07">
        <w:rPr>
          <w:rFonts w:ascii="Times New Roman" w:hAnsi="Times New Roman" w:cs="Times New Roman"/>
          <w:sz w:val="24"/>
          <w:szCs w:val="24"/>
        </w:rPr>
        <w:t xml:space="preserve"> zákona, ktorým sa mení a dopĺňa zákon č. 343/2015 Z. z. o verejnom obstarávaní a o zmene a doplnení niektorých zákonov v znení neskorších predpisov </w:t>
      </w:r>
      <w:r w:rsidRPr="00455C07">
        <w:rPr>
          <w:rFonts w:ascii="Times New Roman" w:hAnsi="Times New Roman" w:cs="Times New Roman"/>
          <w:b/>
          <w:sz w:val="24"/>
          <w:szCs w:val="24"/>
        </w:rPr>
        <w:t>(tlač 1117)</w:t>
      </w:r>
      <w:r w:rsidRPr="00DA4AF1">
        <w:rPr>
          <w:rFonts w:ascii="Times New Roman" w:hAnsi="Times New Roman" w:cs="Times New Roman"/>
          <w:sz w:val="24"/>
          <w:szCs w:val="24"/>
        </w:rPr>
        <w:t>;</w:t>
      </w:r>
    </w:p>
    <w:p w14:paraId="3DDDF806" w14:textId="77777777" w:rsidR="00455C07" w:rsidRPr="00DA4AF1" w:rsidRDefault="00455C07" w:rsidP="00247416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07">
        <w:rPr>
          <w:rFonts w:ascii="Times New Roman" w:hAnsi="Times New Roman" w:cs="Times New Roman"/>
          <w:sz w:val="24"/>
          <w:szCs w:val="24"/>
        </w:rPr>
        <w:tab/>
      </w:r>
      <w:r w:rsidRPr="00DA4AF1">
        <w:rPr>
          <w:rFonts w:ascii="Times New Roman" w:hAnsi="Times New Roman" w:cs="Times New Roman"/>
          <w:b/>
          <w:sz w:val="24"/>
          <w:szCs w:val="24"/>
        </w:rPr>
        <w:t xml:space="preserve">Výbor Národnej rady Slovenskej republiky </w:t>
      </w:r>
    </w:p>
    <w:p w14:paraId="0780E06A" w14:textId="77777777" w:rsidR="00455C07" w:rsidRDefault="00455C07" w:rsidP="00455C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>pre verejnú správu a regionálny rozvoj</w:t>
      </w:r>
      <w:r w:rsidRPr="006424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032D8D" w14:textId="7916E732" w:rsidR="00455C07" w:rsidRPr="00247416" w:rsidRDefault="00455C07" w:rsidP="0024741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247416">
        <w:rPr>
          <w:rFonts w:ascii="Times New Roman" w:hAnsi="Times New Roman" w:cs="Times New Roman"/>
          <w:b/>
          <w:spacing w:val="40"/>
          <w:sz w:val="24"/>
          <w:szCs w:val="24"/>
        </w:rPr>
        <w:t xml:space="preserve">súhlasí </w:t>
      </w:r>
    </w:p>
    <w:p w14:paraId="78EFC6FA" w14:textId="0390F256" w:rsidR="00455C07" w:rsidRPr="00455C07" w:rsidRDefault="00455C07" w:rsidP="00247416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C07">
        <w:rPr>
          <w:rFonts w:ascii="Times New Roman" w:hAnsi="Times New Roman" w:cs="Times New Roman"/>
          <w:sz w:val="24"/>
          <w:szCs w:val="24"/>
        </w:rPr>
        <w:t xml:space="preserve">s vládnym návrhom zákona, ktorým sa mení a dopĺňa zákon č. 343/2015 Z. z. o verejnom obstarávaní a o zmene a doplnení niektorých zákonov v znení neskorších predpisov </w:t>
      </w:r>
      <w:r w:rsidRPr="00455C07">
        <w:rPr>
          <w:rFonts w:ascii="Times New Roman" w:hAnsi="Times New Roman" w:cs="Times New Roman"/>
          <w:b/>
          <w:sz w:val="24"/>
          <w:szCs w:val="24"/>
        </w:rPr>
        <w:t>(tlač 1117)</w:t>
      </w:r>
      <w:r w:rsidRPr="00455C07">
        <w:rPr>
          <w:rFonts w:ascii="Times New Roman" w:hAnsi="Times New Roman" w:cs="Times New Roman"/>
          <w:sz w:val="24"/>
          <w:szCs w:val="24"/>
        </w:rPr>
        <w:t>;</w:t>
      </w:r>
    </w:p>
    <w:p w14:paraId="29E59250" w14:textId="1E099582" w:rsidR="00455C07" w:rsidRDefault="00455C07" w:rsidP="0024741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416">
        <w:rPr>
          <w:rFonts w:ascii="Times New Roman" w:hAnsi="Times New Roman" w:cs="Times New Roman"/>
          <w:b/>
          <w:spacing w:val="40"/>
          <w:sz w:val="24"/>
          <w:szCs w:val="24"/>
        </w:rPr>
        <w:t>odporúča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2ACF71" w14:textId="77777777" w:rsidR="00455C07" w:rsidRDefault="00455C07" w:rsidP="00455C07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Národnej rade Slovenskej republiky</w:t>
      </w:r>
    </w:p>
    <w:p w14:paraId="6FCC4CB8" w14:textId="1F35F20C" w:rsidR="00455C07" w:rsidRDefault="00455C07" w:rsidP="002474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55C07">
        <w:rPr>
          <w:rFonts w:ascii="Times New Roman" w:hAnsi="Times New Roman" w:cs="Times New Roman"/>
          <w:sz w:val="24"/>
          <w:szCs w:val="24"/>
        </w:rPr>
        <w:t xml:space="preserve">vládny návrh zákona, ktorým sa mení a dopĺňa zákon č. 343/2015 Z. z. o verejnom obstarávaní a o zmene a doplnení niektorých zákonov v znení neskorších predpisov </w:t>
      </w:r>
      <w:r w:rsidRPr="00455C07">
        <w:rPr>
          <w:rFonts w:ascii="Times New Roman" w:hAnsi="Times New Roman" w:cs="Times New Roman"/>
          <w:b/>
          <w:sz w:val="24"/>
          <w:szCs w:val="24"/>
        </w:rPr>
        <w:t>(tlač 1117)</w:t>
      </w:r>
      <w:r w:rsidRPr="00B96CDB">
        <w:rPr>
          <w:rFonts w:ascii="Times New Roman" w:hAnsi="Times New Roman" w:cs="Times New Roman"/>
          <w:sz w:val="24"/>
          <w:szCs w:val="24"/>
        </w:rPr>
        <w:t xml:space="preserve"> </w:t>
      </w:r>
      <w:r w:rsidRPr="00B96CDB">
        <w:rPr>
          <w:rFonts w:ascii="Times New Roman" w:hAnsi="Times New Roman" w:cs="Times New Roman"/>
          <w:b/>
          <w:sz w:val="24"/>
          <w:szCs w:val="24"/>
        </w:rPr>
        <w:t>schváliť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6A2534B4" w14:textId="3039CB47" w:rsidR="00455C07" w:rsidRPr="00247416" w:rsidRDefault="00455C07" w:rsidP="00247416">
      <w:pPr>
        <w:pStyle w:val="Odsekzoznamu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247416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ukladá   </w:t>
      </w:r>
    </w:p>
    <w:p w14:paraId="3063D68D" w14:textId="77777777" w:rsidR="00455C07" w:rsidRDefault="00455C07" w:rsidP="00455C07">
      <w:pPr>
        <w:pStyle w:val="Odsekzoznamu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predsedovi výboru</w:t>
      </w:r>
    </w:p>
    <w:p w14:paraId="1C48040C" w14:textId="528BA313" w:rsidR="00455C07" w:rsidRDefault="00455C07" w:rsidP="00247416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AF1">
        <w:rPr>
          <w:rFonts w:ascii="Times New Roman" w:hAnsi="Times New Roman" w:cs="Times New Roman"/>
          <w:sz w:val="24"/>
          <w:szCs w:val="24"/>
        </w:rPr>
        <w:t xml:space="preserve">informovať o prijatom uznesení výboru predsedu gestorského Výboru Národnej rady Slovenskej republiky </w:t>
      </w:r>
      <w:r w:rsidRPr="00C62453">
        <w:rPr>
          <w:rFonts w:ascii="Times New Roman" w:hAnsi="Times New Roman" w:cs="Times New Roman"/>
          <w:sz w:val="24"/>
          <w:szCs w:val="24"/>
        </w:rPr>
        <w:t>hospodárske záležitosti</w:t>
      </w:r>
      <w:r w:rsidR="006C67F3">
        <w:rPr>
          <w:rFonts w:ascii="Times New Roman" w:hAnsi="Times New Roman" w:cs="Times New Roman"/>
          <w:sz w:val="24"/>
          <w:szCs w:val="24"/>
        </w:rPr>
        <w:t>.</w:t>
      </w:r>
    </w:p>
    <w:p w14:paraId="012AAE0D" w14:textId="1F426E3B" w:rsidR="00455C07" w:rsidRDefault="00455C07" w:rsidP="00455C07">
      <w:pPr>
        <w:spacing w:after="0" w:line="240" w:lineRule="auto"/>
        <w:ind w:firstLine="7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63DF7E" w14:textId="77777777" w:rsidR="00455C07" w:rsidRDefault="00455C07" w:rsidP="00455C07">
      <w:pPr>
        <w:spacing w:after="0" w:line="240" w:lineRule="auto"/>
        <w:ind w:firstLine="765"/>
        <w:jc w:val="both"/>
        <w:rPr>
          <w:rFonts w:ascii="Times New Roman" w:hAnsi="Times New Roman" w:cs="Times New Roman"/>
          <w:sz w:val="24"/>
          <w:szCs w:val="24"/>
        </w:rPr>
      </w:pPr>
    </w:p>
    <w:p w14:paraId="5B81DC82" w14:textId="77777777" w:rsidR="00455C07" w:rsidRDefault="00455C07" w:rsidP="00455C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4A5D9" w14:textId="77777777" w:rsidR="00247416" w:rsidRDefault="00247416" w:rsidP="00455C0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55693" w14:textId="77777777" w:rsidR="00455C07" w:rsidRDefault="00455C07" w:rsidP="00455C07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Igor JANCKULÍK, v. r.</w:t>
      </w:r>
    </w:p>
    <w:p w14:paraId="2206F5BC" w14:textId="77777777" w:rsidR="00455C07" w:rsidRDefault="00455C07" w:rsidP="00455C07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podpredseda výboru</w:t>
      </w:r>
    </w:p>
    <w:p w14:paraId="000DE6D9" w14:textId="77777777" w:rsidR="00455C07" w:rsidRPr="00DA4AF1" w:rsidRDefault="00455C07" w:rsidP="00455C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Viliam  ZAH</w:t>
      </w:r>
      <w:r w:rsidRPr="00DA4AF1">
        <w:rPr>
          <w:rFonts w:ascii="Times New Roman" w:hAnsi="Times New Roman" w:cs="Times New Roman"/>
          <w:b/>
          <w:sz w:val="24"/>
          <w:szCs w:val="24"/>
        </w:rPr>
        <w:t xml:space="preserve">ORČÁK, v. r. </w:t>
      </w:r>
    </w:p>
    <w:p w14:paraId="305DB321" w14:textId="77777777" w:rsidR="00455C07" w:rsidRPr="00DA4AF1" w:rsidRDefault="00455C07" w:rsidP="00455C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 xml:space="preserve">  Marek LACKOVIČ, v. r.</w:t>
      </w:r>
    </w:p>
    <w:p w14:paraId="15ADB77C" w14:textId="77777777" w:rsidR="00455C07" w:rsidRPr="00B96CDB" w:rsidRDefault="00455C07" w:rsidP="00455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F1">
        <w:rPr>
          <w:rFonts w:ascii="Times New Roman" w:hAnsi="Times New Roman" w:cs="Times New Roman"/>
          <w:sz w:val="24"/>
          <w:szCs w:val="24"/>
        </w:rPr>
        <w:t xml:space="preserve">      overovatelia výboru</w:t>
      </w:r>
    </w:p>
    <w:p w14:paraId="7E62AEBD" w14:textId="77777777" w:rsidR="00AF4936" w:rsidRDefault="00AF4936"/>
    <w:sectPr w:rsidR="00AF4936" w:rsidSect="00247416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7969"/>
    <w:multiLevelType w:val="hybridMultilevel"/>
    <w:tmpl w:val="F064CE4E"/>
    <w:lvl w:ilvl="0" w:tplc="735CF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A7E07"/>
    <w:multiLevelType w:val="hybridMultilevel"/>
    <w:tmpl w:val="A2E491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95940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91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07"/>
    <w:rsid w:val="00035482"/>
    <w:rsid w:val="0006748C"/>
    <w:rsid w:val="000B4450"/>
    <w:rsid w:val="00177504"/>
    <w:rsid w:val="001D68BA"/>
    <w:rsid w:val="00247416"/>
    <w:rsid w:val="003560C2"/>
    <w:rsid w:val="003E3B3D"/>
    <w:rsid w:val="00455C07"/>
    <w:rsid w:val="006C67F3"/>
    <w:rsid w:val="00812A7B"/>
    <w:rsid w:val="00AF4936"/>
    <w:rsid w:val="00B025C2"/>
    <w:rsid w:val="00C3284B"/>
    <w:rsid w:val="00D865A5"/>
    <w:rsid w:val="00E126D5"/>
    <w:rsid w:val="00E41D8F"/>
    <w:rsid w:val="00F7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578E"/>
  <w15:chartTrackingRefBased/>
  <w15:docId w15:val="{919D99A4-0836-46C4-A35D-69F04401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5C07"/>
    <w:pPr>
      <w:spacing w:line="256" w:lineRule="auto"/>
    </w:pPr>
    <w:rPr>
      <w:rFonts w:asciiTheme="minorHAnsi" w:hAnsiTheme="minorHAnsi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5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5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5C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5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5C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5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5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5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5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5C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5C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5C0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5C0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5C0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5C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5C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5C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5C07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5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55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5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55C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5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55C0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5C0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55C0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5C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5C0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5C0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Mališka, Martin</cp:lastModifiedBy>
  <cp:revision>8</cp:revision>
  <cp:lastPrinted>2026-05-05T10:56:00Z</cp:lastPrinted>
  <dcterms:created xsi:type="dcterms:W3CDTF">2026-04-15T08:06:00Z</dcterms:created>
  <dcterms:modified xsi:type="dcterms:W3CDTF">2026-05-05T12:01:00Z</dcterms:modified>
</cp:coreProperties>
</file>