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B426A" w14:textId="77777777" w:rsidR="001B74AA" w:rsidRPr="008D0F73" w:rsidRDefault="0078704E" w:rsidP="001B74AA">
      <w:pPr>
        <w:pBdr>
          <w:bottom w:val="single" w:sz="6" w:space="1" w:color="auto"/>
        </w:pBdr>
        <w:jc w:val="center"/>
        <w:rPr>
          <w:b/>
          <w:bCs/>
        </w:rPr>
      </w:pPr>
      <w:r>
        <w:t xml:space="preserve"> </w:t>
      </w:r>
      <w:bookmarkStart w:id="0" w:name="predpis.typ"/>
      <w:r w:rsidR="001B74AA" w:rsidRPr="008D0F73">
        <w:rPr>
          <w:b/>
          <w:bCs/>
        </w:rPr>
        <w:t>NÁRODNÁ RADA SLOVENSKEJ REPUBLIKY</w:t>
      </w:r>
    </w:p>
    <w:p w14:paraId="5F7F9C7F" w14:textId="77777777" w:rsidR="001B74AA" w:rsidRPr="008D0F73" w:rsidRDefault="001B74AA" w:rsidP="001B74AA">
      <w:pPr>
        <w:pBdr>
          <w:bottom w:val="single" w:sz="6" w:space="1" w:color="auto"/>
        </w:pBdr>
        <w:jc w:val="center"/>
        <w:rPr>
          <w:bCs/>
        </w:rPr>
      </w:pPr>
      <w:r w:rsidRPr="008D0F73">
        <w:rPr>
          <w:bCs/>
        </w:rPr>
        <w:t>IX. volebné obdobie</w:t>
      </w:r>
    </w:p>
    <w:p w14:paraId="3DA3929F" w14:textId="77777777" w:rsidR="001B74AA" w:rsidRDefault="001B74AA" w:rsidP="001B74AA">
      <w:pPr>
        <w:rPr>
          <w:b/>
          <w:bCs/>
        </w:rPr>
      </w:pPr>
    </w:p>
    <w:p w14:paraId="483445A8" w14:textId="77777777" w:rsidR="001B74AA" w:rsidRDefault="001B74AA" w:rsidP="001B74AA">
      <w:pPr>
        <w:rPr>
          <w:b/>
          <w:bCs/>
        </w:rPr>
      </w:pPr>
    </w:p>
    <w:p w14:paraId="5FBB193C" w14:textId="77777777" w:rsidR="001B74AA" w:rsidRPr="008D0F73" w:rsidRDefault="001B74AA" w:rsidP="001B74AA">
      <w:pPr>
        <w:rPr>
          <w:b/>
          <w:bCs/>
        </w:rPr>
      </w:pPr>
    </w:p>
    <w:p w14:paraId="473CB979" w14:textId="26377747" w:rsidR="001B74AA" w:rsidRPr="008D0F73" w:rsidRDefault="001B74AA" w:rsidP="001B74AA">
      <w:pPr>
        <w:jc w:val="center"/>
        <w:rPr>
          <w:b/>
          <w:bCs/>
        </w:rPr>
      </w:pPr>
      <w:r>
        <w:rPr>
          <w:b/>
          <w:bCs/>
        </w:rPr>
        <w:t>12</w:t>
      </w:r>
      <w:r>
        <w:rPr>
          <w:b/>
          <w:bCs/>
        </w:rPr>
        <w:t>82</w:t>
      </w:r>
    </w:p>
    <w:p w14:paraId="7FA43D61" w14:textId="77777777" w:rsidR="001B74AA" w:rsidRDefault="001B74AA" w:rsidP="001B74AA">
      <w:pPr>
        <w:jc w:val="center"/>
        <w:rPr>
          <w:bCs/>
        </w:rPr>
      </w:pPr>
    </w:p>
    <w:p w14:paraId="23F22886" w14:textId="77777777" w:rsidR="001B74AA" w:rsidRDefault="001B74AA" w:rsidP="001B74AA">
      <w:pPr>
        <w:jc w:val="center"/>
        <w:rPr>
          <w:bCs/>
        </w:rPr>
      </w:pPr>
    </w:p>
    <w:p w14:paraId="308DAF94" w14:textId="77777777" w:rsidR="001B74AA" w:rsidRPr="008D0F73" w:rsidRDefault="001B74AA" w:rsidP="001B74AA">
      <w:pPr>
        <w:jc w:val="center"/>
        <w:rPr>
          <w:bCs/>
        </w:rPr>
      </w:pPr>
    </w:p>
    <w:p w14:paraId="5AD3BE0E" w14:textId="77777777" w:rsidR="001B74AA" w:rsidRDefault="001B74AA" w:rsidP="001B74AA">
      <w:pPr>
        <w:jc w:val="center"/>
        <w:rPr>
          <w:b/>
          <w:bCs/>
        </w:rPr>
      </w:pPr>
      <w:r w:rsidRPr="008D0F73">
        <w:rPr>
          <w:b/>
          <w:bCs/>
        </w:rPr>
        <w:t>VLÁDNY NÁVRH</w:t>
      </w:r>
    </w:p>
    <w:p w14:paraId="65A45E47" w14:textId="77777777" w:rsidR="001B74AA" w:rsidRPr="008D0F73" w:rsidRDefault="001B74AA" w:rsidP="001B74AA">
      <w:pPr>
        <w:jc w:val="center"/>
        <w:rPr>
          <w:b/>
          <w:bCs/>
        </w:rPr>
      </w:pPr>
    </w:p>
    <w:bookmarkEnd w:id="0"/>
    <w:p w14:paraId="082EF6D5" w14:textId="553D2EC8" w:rsidR="001B74AA" w:rsidRDefault="001B74AA" w:rsidP="001B74AA">
      <w:pPr>
        <w:tabs>
          <w:tab w:val="center" w:pos="4535"/>
          <w:tab w:val="left" w:pos="5415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>Zákon</w:t>
      </w:r>
      <w:r>
        <w:rPr>
          <w:b/>
          <w:bCs/>
        </w:rPr>
        <w:tab/>
      </w:r>
    </w:p>
    <w:p w14:paraId="2EBADC86" w14:textId="77777777" w:rsidR="001B74AA" w:rsidRDefault="001B74AA" w:rsidP="001B74AA">
      <w:pPr>
        <w:tabs>
          <w:tab w:val="center" w:pos="4535"/>
          <w:tab w:val="left" w:pos="5415"/>
        </w:tabs>
        <w:rPr>
          <w:b/>
          <w:bCs/>
        </w:rPr>
      </w:pPr>
    </w:p>
    <w:p w14:paraId="3EA58423" w14:textId="52AD7898" w:rsidR="001B74AA" w:rsidRDefault="001B74AA" w:rsidP="001B74AA">
      <w:pPr>
        <w:tabs>
          <w:tab w:val="center" w:pos="4535"/>
          <w:tab w:val="left" w:pos="5415"/>
        </w:tabs>
        <w:jc w:val="center"/>
        <w:rPr>
          <w:b/>
          <w:bCs/>
        </w:rPr>
      </w:pPr>
      <w:r w:rsidRPr="001B74AA">
        <w:rPr>
          <w:b/>
          <w:bCs/>
        </w:rPr>
        <w:t>z .... 2026</w:t>
      </w:r>
    </w:p>
    <w:p w14:paraId="1265954E" w14:textId="77777777" w:rsidR="001B74AA" w:rsidRPr="00B549DE" w:rsidRDefault="001B74AA" w:rsidP="001B74AA">
      <w:pPr>
        <w:tabs>
          <w:tab w:val="center" w:pos="4535"/>
          <w:tab w:val="left" w:pos="5415"/>
        </w:tabs>
        <w:jc w:val="center"/>
        <w:rPr>
          <w:b/>
          <w:bCs/>
        </w:rPr>
      </w:pPr>
    </w:p>
    <w:p w14:paraId="44B9F882" w14:textId="0CBFF165" w:rsidR="00066CE1" w:rsidRPr="00C56E6B" w:rsidRDefault="00066CE1" w:rsidP="001B74AA">
      <w:pPr>
        <w:ind w:left="142" w:hanging="142"/>
        <w:jc w:val="center"/>
      </w:pPr>
      <w:r w:rsidRPr="00D065D0">
        <w:rPr>
          <w:b/>
        </w:rPr>
        <w:t>o</w:t>
      </w:r>
      <w:r>
        <w:rPr>
          <w:b/>
        </w:rPr>
        <w:t xml:space="preserve"> zodpovednosti za škodu spôsobenú </w:t>
      </w:r>
      <w:proofErr w:type="spellStart"/>
      <w:r>
        <w:rPr>
          <w:b/>
        </w:rPr>
        <w:t>vadným</w:t>
      </w:r>
      <w:proofErr w:type="spellEnd"/>
      <w:r>
        <w:rPr>
          <w:b/>
        </w:rPr>
        <w:t xml:space="preserve"> výrobkom</w:t>
      </w:r>
    </w:p>
    <w:p w14:paraId="048D1AEF" w14:textId="77777777" w:rsidR="001B74AA" w:rsidRDefault="001B74AA" w:rsidP="001B74AA">
      <w:pPr>
        <w:ind w:firstLine="142"/>
      </w:pPr>
    </w:p>
    <w:p w14:paraId="0D4E4DED" w14:textId="5CC4CA2D" w:rsidR="00066CE1" w:rsidRPr="00C56E6B" w:rsidRDefault="00066CE1" w:rsidP="001B74AA">
      <w:pPr>
        <w:spacing w:after="240"/>
        <w:ind w:firstLine="709"/>
      </w:pPr>
      <w:r w:rsidRPr="00C56E6B">
        <w:t>Národná rada Slovenskej republiky sa uzniesla na tomto zákone:</w:t>
      </w:r>
    </w:p>
    <w:p w14:paraId="084F4991" w14:textId="77777777" w:rsidR="00066CE1" w:rsidRPr="00C56E6B" w:rsidRDefault="00066CE1" w:rsidP="00066CE1">
      <w:pPr>
        <w:jc w:val="center"/>
        <w:rPr>
          <w:b/>
        </w:rPr>
      </w:pPr>
    </w:p>
    <w:p w14:paraId="64C5FA7E" w14:textId="77777777" w:rsidR="00066CE1" w:rsidRPr="00C56E6B" w:rsidRDefault="00066CE1" w:rsidP="00175F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center"/>
        <w:rPr>
          <w:color w:val="000000"/>
        </w:rPr>
      </w:pPr>
    </w:p>
    <w:p w14:paraId="1A27A42B" w14:textId="57F313E2" w:rsidR="00066CE1" w:rsidRPr="00C56E6B" w:rsidRDefault="00066CE1" w:rsidP="0072556A">
      <w:pPr>
        <w:jc w:val="center"/>
        <w:rPr>
          <w:b/>
        </w:rPr>
      </w:pPr>
      <w:r w:rsidRPr="00C56E6B">
        <w:rPr>
          <w:b/>
        </w:rPr>
        <w:t>Predmet a pôsobnosť zákona</w:t>
      </w:r>
    </w:p>
    <w:p w14:paraId="7DD1CAC7" w14:textId="77777777" w:rsidR="00066CE1" w:rsidRPr="00C56E6B" w:rsidRDefault="00066CE1" w:rsidP="00066CE1">
      <w:pPr>
        <w:jc w:val="both"/>
        <w:rPr>
          <w:b/>
        </w:rPr>
      </w:pPr>
    </w:p>
    <w:p w14:paraId="745D273B" w14:textId="3F647614" w:rsidR="00066CE1" w:rsidRPr="00C56E6B" w:rsidRDefault="00066CE1" w:rsidP="00175F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C56E6B">
        <w:rPr>
          <w:color w:val="000000"/>
        </w:rPr>
        <w:t>Tento zákon upravuje</w:t>
      </w:r>
      <w:r w:rsidR="001B7601">
        <w:rPr>
          <w:color w:val="000000"/>
        </w:rPr>
        <w:t xml:space="preserve"> </w:t>
      </w:r>
      <w:r w:rsidR="001B7601" w:rsidRPr="001B7601">
        <w:rPr>
          <w:color w:val="000000"/>
        </w:rPr>
        <w:t xml:space="preserve">zodpovednosť za škodu, ktorú </w:t>
      </w:r>
      <w:r w:rsidR="00544251">
        <w:rPr>
          <w:color w:val="000000"/>
        </w:rPr>
        <w:t>fyzick</w:t>
      </w:r>
      <w:r w:rsidR="008952F2">
        <w:rPr>
          <w:color w:val="000000"/>
        </w:rPr>
        <w:t>ej</w:t>
      </w:r>
      <w:r w:rsidR="00544251">
        <w:rPr>
          <w:color w:val="000000"/>
        </w:rPr>
        <w:t xml:space="preserve"> osob</w:t>
      </w:r>
      <w:r w:rsidR="008952F2">
        <w:rPr>
          <w:color w:val="000000"/>
        </w:rPr>
        <w:t>e</w:t>
      </w:r>
      <w:r w:rsidR="00544251">
        <w:rPr>
          <w:color w:val="000000"/>
        </w:rPr>
        <w:t xml:space="preserve"> </w:t>
      </w:r>
      <w:r w:rsidR="0047434B" w:rsidRPr="001B7601">
        <w:rPr>
          <w:color w:val="000000"/>
        </w:rPr>
        <w:t>spôsob</w:t>
      </w:r>
      <w:r w:rsidR="008952F2">
        <w:rPr>
          <w:color w:val="000000"/>
        </w:rPr>
        <w:t>í</w:t>
      </w:r>
      <w:r w:rsidR="0047434B">
        <w:rPr>
          <w:color w:val="000000"/>
        </w:rPr>
        <w:t xml:space="preserve"> </w:t>
      </w:r>
      <w:proofErr w:type="spellStart"/>
      <w:r w:rsidR="00544251">
        <w:rPr>
          <w:color w:val="000000"/>
        </w:rPr>
        <w:t>vadn</w:t>
      </w:r>
      <w:r w:rsidR="008952F2">
        <w:rPr>
          <w:color w:val="000000"/>
        </w:rPr>
        <w:t>ý</w:t>
      </w:r>
      <w:proofErr w:type="spellEnd"/>
      <w:r w:rsidR="00544251">
        <w:rPr>
          <w:color w:val="000000"/>
        </w:rPr>
        <w:t xml:space="preserve"> výrob</w:t>
      </w:r>
      <w:r w:rsidR="008952F2">
        <w:rPr>
          <w:color w:val="000000"/>
        </w:rPr>
        <w:t>ok</w:t>
      </w:r>
      <w:r w:rsidR="007257EE">
        <w:rPr>
          <w:color w:val="000000"/>
        </w:rPr>
        <w:t>,</w:t>
      </w:r>
      <w:r w:rsidR="00162E70">
        <w:rPr>
          <w:color w:val="000000"/>
        </w:rPr>
        <w:t xml:space="preserve"> </w:t>
      </w:r>
      <w:r w:rsidR="00162E70" w:rsidRPr="007746A7">
        <w:rPr>
          <w:color w:val="000000"/>
        </w:rPr>
        <w:t>a niektoré pravidlá uplatňovania nároku na náhradu tejto škody</w:t>
      </w:r>
      <w:r w:rsidR="00162E70">
        <w:rPr>
          <w:color w:val="000000"/>
        </w:rPr>
        <w:t>.</w:t>
      </w:r>
    </w:p>
    <w:p w14:paraId="34B6F4DA" w14:textId="77777777" w:rsidR="00066CE1" w:rsidRDefault="00066CE1" w:rsidP="00175F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C56E6B">
        <w:rPr>
          <w:color w:val="000000"/>
        </w:rPr>
        <w:t xml:space="preserve">Tento zákon sa </w:t>
      </w:r>
      <w:r w:rsidR="001B7601">
        <w:rPr>
          <w:color w:val="000000"/>
        </w:rPr>
        <w:t>ne</w:t>
      </w:r>
      <w:r w:rsidRPr="00C56E6B">
        <w:rPr>
          <w:color w:val="000000"/>
        </w:rPr>
        <w:t xml:space="preserve">vzťahuje na </w:t>
      </w:r>
    </w:p>
    <w:p w14:paraId="69DC10C1" w14:textId="76372FC1" w:rsidR="00066CE1" w:rsidRDefault="00066CE1" w:rsidP="00175F49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6A7E7B">
        <w:rPr>
          <w:color w:val="000000"/>
        </w:rPr>
        <w:t>slobodný softvér s otvoreným zdrojovým kódom,</w:t>
      </w:r>
      <w:r w:rsidR="009A5EC6" w:rsidRPr="006A7E7B">
        <w:rPr>
          <w:rStyle w:val="Odkaznapoznmkupodiarou"/>
          <w:color w:val="000000"/>
        </w:rPr>
        <w:footnoteReference w:id="1"/>
      </w:r>
      <w:r w:rsidR="009A5EC6" w:rsidRPr="006A7E7B">
        <w:rPr>
          <w:color w:val="000000"/>
        </w:rPr>
        <w:t>)</w:t>
      </w:r>
      <w:r w:rsidRPr="00066CE1">
        <w:rPr>
          <w:color w:val="000000"/>
        </w:rPr>
        <w:t xml:space="preserve"> ktorý bol vyvinutý alebo dodan</w:t>
      </w:r>
      <w:r>
        <w:rPr>
          <w:color w:val="000000"/>
        </w:rPr>
        <w:t>ý mimo rámca obchodnej činnosti,</w:t>
      </w:r>
    </w:p>
    <w:p w14:paraId="1B198B06" w14:textId="077A9AC2" w:rsidR="009A34A1" w:rsidRDefault="00482ED3" w:rsidP="00C06F82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škodu spôsobenú </w:t>
      </w:r>
      <w:r w:rsidR="00CC7552" w:rsidRPr="00CC7552">
        <w:rPr>
          <w:color w:val="000000"/>
        </w:rPr>
        <w:t xml:space="preserve">jadrovou udalosťou, ktorú upravuje </w:t>
      </w:r>
      <w:r w:rsidR="00521261">
        <w:t xml:space="preserve">medzinárodná zmluva, </w:t>
      </w:r>
      <w:r w:rsidR="00521261" w:rsidRPr="00F070A4">
        <w:t>ktorou je Slovenská republika viazaná</w:t>
      </w:r>
      <w:r w:rsidR="007257EE">
        <w:t>,</w:t>
      </w:r>
      <w:r w:rsidR="00521261">
        <w:rPr>
          <w:rStyle w:val="Odkaznapoznmkupodiarou"/>
        </w:rPr>
        <w:footnoteReference w:id="2"/>
      </w:r>
      <w:r w:rsidR="00521261">
        <w:rPr>
          <w:color w:val="000000"/>
        </w:rPr>
        <w:t>)</w:t>
      </w:r>
      <w:r w:rsidR="00521261">
        <w:t xml:space="preserve"> alebo </w:t>
      </w:r>
      <w:r w:rsidR="00CC7552" w:rsidRPr="00CC7552">
        <w:rPr>
          <w:color w:val="000000"/>
        </w:rPr>
        <w:t>osobitný predpis</w:t>
      </w:r>
      <w:r w:rsidR="00FB0F1D">
        <w:rPr>
          <w:color w:val="000000"/>
        </w:rPr>
        <w:t>.</w:t>
      </w:r>
      <w:r w:rsidR="001B7601">
        <w:rPr>
          <w:rStyle w:val="Odkaznapoznmkupodiarou"/>
          <w:color w:val="000000"/>
        </w:rPr>
        <w:footnoteReference w:id="3"/>
      </w:r>
      <w:r w:rsidR="00FB0F1D">
        <w:rPr>
          <w:color w:val="000000"/>
        </w:rPr>
        <w:t>)</w:t>
      </w:r>
    </w:p>
    <w:p w14:paraId="0334C15E" w14:textId="77777777" w:rsidR="00C06F82" w:rsidRPr="00C06F82" w:rsidRDefault="00C06F82" w:rsidP="00C06F82">
      <w:pPr>
        <w:pStyle w:val="Odsekzoznamu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</w:rPr>
      </w:pPr>
    </w:p>
    <w:p w14:paraId="1801E0BA" w14:textId="678CB1B8" w:rsidR="001B7601" w:rsidRPr="00821D0F" w:rsidRDefault="001B7601" w:rsidP="00175F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left="426"/>
        <w:jc w:val="center"/>
      </w:pPr>
    </w:p>
    <w:p w14:paraId="1B1707F4" w14:textId="77777777" w:rsidR="001B7601" w:rsidRPr="00C56E6B" w:rsidRDefault="001B7601" w:rsidP="0080070A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jc w:val="center"/>
        <w:rPr>
          <w:b/>
          <w:color w:val="000000"/>
        </w:rPr>
      </w:pPr>
      <w:r w:rsidRPr="00C56E6B">
        <w:rPr>
          <w:b/>
          <w:color w:val="000000"/>
        </w:rPr>
        <w:t>Vymedzenie niektorých pojmov</w:t>
      </w:r>
    </w:p>
    <w:p w14:paraId="5D98E0F3" w14:textId="77777777" w:rsidR="001B7601" w:rsidRPr="00C56E6B" w:rsidRDefault="001B7601" w:rsidP="001B760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14:paraId="4CFAA4CA" w14:textId="77777777" w:rsidR="000670F9" w:rsidRPr="00C56E6B" w:rsidRDefault="000670F9" w:rsidP="000670F9">
      <w:pPr>
        <w:jc w:val="both"/>
      </w:pPr>
      <w:r w:rsidRPr="00C56E6B">
        <w:t>Na účely tohto zákona sa rozumie</w:t>
      </w:r>
    </w:p>
    <w:p w14:paraId="15B272A8" w14:textId="2E2064C6" w:rsidR="00596DD4" w:rsidRPr="00596DD4" w:rsidRDefault="008A5F4D" w:rsidP="00596D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077" w:hanging="357"/>
        <w:jc w:val="both"/>
      </w:pPr>
      <w:r w:rsidRPr="008A5F4D">
        <w:rPr>
          <w:color w:val="000000"/>
        </w:rPr>
        <w:t xml:space="preserve">výrobkom hnuteľná vec vrátane </w:t>
      </w:r>
      <w:r w:rsidR="00EB4D85" w:rsidRPr="00BC641A">
        <w:rPr>
          <w:color w:val="000000"/>
        </w:rPr>
        <w:t>hnuteľnej</w:t>
      </w:r>
      <w:r w:rsidR="00EB4D85">
        <w:rPr>
          <w:color w:val="000000"/>
        </w:rPr>
        <w:t xml:space="preserve"> </w:t>
      </w:r>
      <w:r w:rsidRPr="008A5F4D">
        <w:rPr>
          <w:color w:val="000000"/>
        </w:rPr>
        <w:t xml:space="preserve">veci, ktorá je súčasťou inej hnuteľnej veci alebo nehnuteľnej veci alebo je s hnuteľnou vecou alebo nehnuteľnou vecou prepojená; </w:t>
      </w:r>
      <w:r w:rsidR="00FD66AF">
        <w:rPr>
          <w:color w:val="000000"/>
        </w:rPr>
        <w:t xml:space="preserve">za </w:t>
      </w:r>
      <w:r w:rsidRPr="008A5F4D">
        <w:rPr>
          <w:color w:val="000000"/>
        </w:rPr>
        <w:t>výrobo</w:t>
      </w:r>
      <w:r w:rsidR="00FD66AF">
        <w:rPr>
          <w:color w:val="000000"/>
        </w:rPr>
        <w:t>k</w:t>
      </w:r>
      <w:r w:rsidRPr="008A5F4D">
        <w:rPr>
          <w:color w:val="000000"/>
        </w:rPr>
        <w:t xml:space="preserve"> </w:t>
      </w:r>
      <w:r w:rsidR="00FD66AF">
        <w:rPr>
          <w:color w:val="000000"/>
        </w:rPr>
        <w:t>sa považuje</w:t>
      </w:r>
      <w:r w:rsidR="00FD66AF" w:rsidRPr="008A5F4D">
        <w:rPr>
          <w:color w:val="000000"/>
        </w:rPr>
        <w:t xml:space="preserve"> </w:t>
      </w:r>
      <w:r w:rsidRPr="008A5F4D">
        <w:rPr>
          <w:color w:val="000000"/>
        </w:rPr>
        <w:t>aj elektrina, digitálny výrobný súbor, surovina a softvér</w:t>
      </w:r>
      <w:r w:rsidR="009D7EE4">
        <w:t xml:space="preserve">, </w:t>
      </w:r>
      <w:r w:rsidR="009D7EE4" w:rsidRPr="00596DD4">
        <w:rPr>
          <w:color w:val="000000"/>
        </w:rPr>
        <w:t xml:space="preserve"> </w:t>
      </w:r>
    </w:p>
    <w:p w14:paraId="3AA54772" w14:textId="06B1E12C" w:rsidR="000670F9" w:rsidRPr="00487AC2" w:rsidRDefault="00596DD4" w:rsidP="00175F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077" w:hanging="357"/>
        <w:jc w:val="both"/>
      </w:pPr>
      <w:r w:rsidRPr="00487AC2">
        <w:t xml:space="preserve">komponentom </w:t>
      </w:r>
      <w:r w:rsidRPr="00931869">
        <w:t>hmotn</w:t>
      </w:r>
      <w:r w:rsidR="00931869">
        <w:t>á</w:t>
      </w:r>
      <w:r w:rsidRPr="00931869">
        <w:t xml:space="preserve"> </w:t>
      </w:r>
      <w:r w:rsidR="00931869">
        <w:t>vec</w:t>
      </w:r>
      <w:r w:rsidR="0000252D" w:rsidRPr="00931869">
        <w:t>,</w:t>
      </w:r>
      <w:r w:rsidRPr="00931869">
        <w:t xml:space="preserve"> nehmotn</w:t>
      </w:r>
      <w:r w:rsidR="00931869">
        <w:t>á</w:t>
      </w:r>
      <w:r w:rsidRPr="00487AC2">
        <w:t xml:space="preserve"> </w:t>
      </w:r>
      <w:r w:rsidR="00931869">
        <w:t>vec</w:t>
      </w:r>
      <w:r w:rsidRPr="00487AC2">
        <w:t>, surovina alebo súvisiaca služba, ktor</w:t>
      </w:r>
      <w:r w:rsidR="003E7E7C">
        <w:t>á</w:t>
      </w:r>
      <w:r w:rsidRPr="00487AC2">
        <w:t xml:space="preserve"> </w:t>
      </w:r>
      <w:r w:rsidR="003E7E7C">
        <w:t>je</w:t>
      </w:r>
      <w:r w:rsidRPr="00487AC2">
        <w:t xml:space="preserve"> začlenen</w:t>
      </w:r>
      <w:r w:rsidR="003E7E7C">
        <w:t>á</w:t>
      </w:r>
      <w:r w:rsidRPr="00487AC2">
        <w:t xml:space="preserve"> do výrobku alebo </w:t>
      </w:r>
      <w:r w:rsidR="003E7E7C">
        <w:t>je</w:t>
      </w:r>
      <w:r w:rsidRPr="00487AC2">
        <w:t xml:space="preserve"> s výrobkom prepojen</w:t>
      </w:r>
      <w:r w:rsidR="003E7E7C">
        <w:t>á</w:t>
      </w:r>
      <w:r w:rsidRPr="00487AC2">
        <w:t>,</w:t>
      </w:r>
    </w:p>
    <w:p w14:paraId="3585A587" w14:textId="7117F952" w:rsidR="005458CF" w:rsidRPr="000670F9" w:rsidRDefault="005458CF" w:rsidP="005458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077" w:hanging="357"/>
        <w:jc w:val="both"/>
      </w:pPr>
      <w:r>
        <w:lastRenderedPageBreak/>
        <w:t xml:space="preserve">súvisiacou službou digitálna služba, ktorá je začlenená do výrobku alebo je s výrobkom prepojená takým spôsobom, že jej absencia by bránila výrobku plniť </w:t>
      </w:r>
      <w:r w:rsidR="00FD66AF">
        <w:t xml:space="preserve">najmenej </w:t>
      </w:r>
      <w:r>
        <w:t xml:space="preserve">jednu z jeho funkcií, </w:t>
      </w:r>
    </w:p>
    <w:p w14:paraId="71B2B202" w14:textId="7A6CC19B" w:rsidR="000670F9" w:rsidRDefault="00905989" w:rsidP="00175F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077" w:hanging="357"/>
        <w:jc w:val="both"/>
      </w:pPr>
      <w:r>
        <w:t>digitálny</w:t>
      </w:r>
      <w:r w:rsidR="00B47646">
        <w:t>m</w:t>
      </w:r>
      <w:r>
        <w:t xml:space="preserve"> </w:t>
      </w:r>
      <w:r w:rsidR="006467AA">
        <w:t xml:space="preserve">výrobným </w:t>
      </w:r>
      <w:r w:rsidR="000670F9">
        <w:t>súbor</w:t>
      </w:r>
      <w:r w:rsidR="00B47646">
        <w:t>om</w:t>
      </w:r>
      <w:r w:rsidR="000670F9">
        <w:t xml:space="preserve"> </w:t>
      </w:r>
      <w:r w:rsidR="00044C5B" w:rsidRPr="00485A65">
        <w:t xml:space="preserve">digitálna verzia alebo digitálny vzor hnuteľnej veci, ktorý obsahuje funkčné informácie potrebné na výrobu </w:t>
      </w:r>
      <w:r w:rsidR="00044C5B" w:rsidRPr="00931869">
        <w:t>hmotn</w:t>
      </w:r>
      <w:r w:rsidR="00931869">
        <w:t>ej</w:t>
      </w:r>
      <w:r w:rsidR="00044C5B" w:rsidRPr="00931869">
        <w:t xml:space="preserve"> </w:t>
      </w:r>
      <w:r w:rsidR="00931869">
        <w:t>veci</w:t>
      </w:r>
      <w:r w:rsidR="00044C5B" w:rsidRPr="00931869">
        <w:t>,</w:t>
      </w:r>
      <w:r w:rsidR="00044C5B" w:rsidRPr="00485A65">
        <w:t xml:space="preserve"> na základe ktorých sa umožňuje automatické ovládanie strojov alebo nástrojov</w:t>
      </w:r>
      <w:r w:rsidR="00044C5B">
        <w:t>,</w:t>
      </w:r>
    </w:p>
    <w:p w14:paraId="559C518D" w14:textId="304633A6" w:rsidR="00C80961" w:rsidRDefault="00C80961" w:rsidP="00175F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077" w:hanging="357"/>
        <w:jc w:val="both"/>
      </w:pPr>
      <w:r w:rsidRPr="00C80961">
        <w:t>uvedením do prevádzky</w:t>
      </w:r>
      <w:r>
        <w:t xml:space="preserve"> </w:t>
      </w:r>
      <w:r w:rsidRPr="00C80961">
        <w:t xml:space="preserve">prvé použitie výrobku </w:t>
      </w:r>
      <w:r w:rsidR="004036EE">
        <w:t>na území Európskej únie</w:t>
      </w:r>
      <w:r w:rsidR="004036EE" w:rsidRPr="00C80961">
        <w:t xml:space="preserve"> </w:t>
      </w:r>
      <w:r w:rsidRPr="00C80961">
        <w:t>v rámci obchodnej činnosti, či už odplatne alebo bezodplatne, ak výrobok nebol pred svojím prvým použitím uvedený na trh</w:t>
      </w:r>
      <w:r w:rsidR="0080070A">
        <w:t>,</w:t>
      </w:r>
      <w:r>
        <w:rPr>
          <w:rStyle w:val="Odkaznapoznmkupodiarou"/>
        </w:rPr>
        <w:footnoteReference w:id="4"/>
      </w:r>
      <w:r w:rsidR="0080070A">
        <w:t>)</w:t>
      </w:r>
      <w:r w:rsidRPr="00C80961">
        <w:t xml:space="preserve">  </w:t>
      </w:r>
    </w:p>
    <w:p w14:paraId="4E680238" w14:textId="4C5B66E3" w:rsidR="00FD66AF" w:rsidRDefault="0059162D" w:rsidP="00175F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077" w:hanging="357"/>
        <w:jc w:val="both"/>
        <w:rPr>
          <w:color w:val="000000"/>
        </w:rPr>
      </w:pPr>
      <w:r>
        <w:t>výrobcom</w:t>
      </w:r>
      <w:r w:rsidR="00BA10CC" w:rsidRPr="00BA10CC">
        <w:rPr>
          <w:color w:val="000000"/>
        </w:rPr>
        <w:t xml:space="preserve"> </w:t>
      </w:r>
      <w:r w:rsidR="0088041A">
        <w:rPr>
          <w:color w:val="000000"/>
        </w:rPr>
        <w:t>osoba, ktorá</w:t>
      </w:r>
      <w:r w:rsidR="004036EE" w:rsidRPr="004036EE">
        <w:rPr>
          <w:color w:val="000000"/>
        </w:rPr>
        <w:t xml:space="preserve"> </w:t>
      </w:r>
    </w:p>
    <w:p w14:paraId="6FBE3995" w14:textId="78BF7705" w:rsidR="00FD66AF" w:rsidRPr="00A22CA0" w:rsidRDefault="004036EE" w:rsidP="00627A39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22CA0">
        <w:t xml:space="preserve">vyvíja, vyrába alebo produkuje výrobok, </w:t>
      </w:r>
    </w:p>
    <w:p w14:paraId="7983889F" w14:textId="149E63E1" w:rsidR="00BA10CC" w:rsidRDefault="004036EE" w:rsidP="00A22CA0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22CA0">
        <w:t>si dá výrobok navrhnúť</w:t>
      </w:r>
      <w:r w:rsidR="00D5156B" w:rsidRPr="00A22CA0">
        <w:t xml:space="preserve"> alebo</w:t>
      </w:r>
      <w:r w:rsidRPr="00A22CA0">
        <w:t xml:space="preserve"> vyrobiť</w:t>
      </w:r>
      <w:r w:rsidR="00D5156B" w:rsidRPr="00A22CA0">
        <w:t>,</w:t>
      </w:r>
      <w:r w:rsidRPr="00A22CA0">
        <w:t xml:space="preserve"> alebo sa uvedením svojho </w:t>
      </w:r>
      <w:r w:rsidRPr="002966B6">
        <w:t>mena,</w:t>
      </w:r>
      <w:r w:rsidRPr="00A22CA0">
        <w:t xml:space="preserve"> ochrannej známky alebo iného rozlišovacieho znaku na výrobku prezentuje ako jeho výrobca,</w:t>
      </w:r>
      <w:r w:rsidR="00F869F4">
        <w:t xml:space="preserve"> alebo</w:t>
      </w:r>
    </w:p>
    <w:p w14:paraId="601E883D" w14:textId="06588EC0" w:rsidR="00A83CE3" w:rsidRPr="00A22CA0" w:rsidRDefault="00A83CE3" w:rsidP="00627A39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22CA0">
        <w:t>vyvíja, vyrába alebo produkuje výrobok</w:t>
      </w:r>
      <w:r>
        <w:t xml:space="preserve"> na vlastné použitie,</w:t>
      </w:r>
    </w:p>
    <w:p w14:paraId="623FD5FB" w14:textId="3DA73D79" w:rsidR="0059162D" w:rsidRDefault="00876F65" w:rsidP="00175F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077" w:hanging="357"/>
        <w:jc w:val="both"/>
      </w:pPr>
      <w:r>
        <w:t>kontrolou výrobcu</w:t>
      </w:r>
      <w:r w:rsidR="0077721C">
        <w:t xml:space="preserve"> </w:t>
      </w:r>
      <w:r w:rsidR="004036EE">
        <w:t>prípad</w:t>
      </w:r>
      <w:r w:rsidR="0077721C">
        <w:t xml:space="preserve">, </w:t>
      </w:r>
      <w:r w:rsidR="00D5156B">
        <w:t xml:space="preserve">keď </w:t>
      </w:r>
      <w:r w:rsidR="000A5431" w:rsidRPr="000A5431">
        <w:rPr>
          <w:color w:val="000000"/>
        </w:rPr>
        <w:t>výrobca výrobku</w:t>
      </w:r>
    </w:p>
    <w:p w14:paraId="36D07F76" w14:textId="6CCFB425" w:rsidR="00A22CA0" w:rsidRDefault="000A5431" w:rsidP="00A22CA0">
      <w:pPr>
        <w:pStyle w:val="Odsekzoznamu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627A39">
        <w:t>vykonáva</w:t>
      </w:r>
      <w:r w:rsidR="00A22CA0">
        <w:t>,</w:t>
      </w:r>
      <w:r w:rsidRPr="00627A39">
        <w:t xml:space="preserve"> </w:t>
      </w:r>
      <w:r w:rsidR="00A22CA0">
        <w:t>povoľuje alebo dáva tretej osobe súhlas na</w:t>
      </w:r>
    </w:p>
    <w:p w14:paraId="24CD692E" w14:textId="0038143A" w:rsidR="00A22CA0" w:rsidRDefault="004036EE" w:rsidP="00A22CA0">
      <w:pPr>
        <w:pStyle w:val="Odsekzoznamu"/>
        <w:numPr>
          <w:ilvl w:val="5"/>
          <w:numId w:val="47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začlenenie, </w:t>
      </w:r>
      <w:r w:rsidR="000C1847">
        <w:t xml:space="preserve">prepojenie alebo dodanie </w:t>
      </w:r>
      <w:r w:rsidR="000A5431">
        <w:t xml:space="preserve">komponentu vrátane </w:t>
      </w:r>
      <w:r w:rsidR="00FE5457">
        <w:t xml:space="preserve">aktualizácie </w:t>
      </w:r>
      <w:r w:rsidR="000A5431">
        <w:t>al</w:t>
      </w:r>
      <w:r w:rsidR="00DE4ADA">
        <w:t xml:space="preserve">ebo </w:t>
      </w:r>
      <w:r w:rsidR="00FE5457">
        <w:t xml:space="preserve">modernizácie </w:t>
      </w:r>
      <w:r w:rsidR="00DE4ADA">
        <w:t>softvéru</w:t>
      </w:r>
      <w:r w:rsidR="00A22CA0">
        <w:t>,</w:t>
      </w:r>
      <w:r w:rsidR="00DE4ADA">
        <w:t xml:space="preserve"> </w:t>
      </w:r>
      <w:r>
        <w:t xml:space="preserve">alebo </w:t>
      </w:r>
    </w:p>
    <w:p w14:paraId="773E4593" w14:textId="026CA6AD" w:rsidR="000A5431" w:rsidRPr="00627A39" w:rsidRDefault="000A5431" w:rsidP="00627A39">
      <w:pPr>
        <w:pStyle w:val="Odsekzoznamu"/>
        <w:numPr>
          <w:ilvl w:val="5"/>
          <w:numId w:val="47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zmenu výrobku </w:t>
      </w:r>
      <w:r w:rsidR="004036EE">
        <w:t>vrátane podstatnej zmeny, alebo</w:t>
      </w:r>
    </w:p>
    <w:p w14:paraId="05EDDFAF" w14:textId="2D27F5E8" w:rsidR="000A5431" w:rsidRPr="001E48D6" w:rsidRDefault="000A5431" w:rsidP="00627A39">
      <w:pPr>
        <w:pStyle w:val="Odsekzoznamu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je schopný dodávať aktualizáci</w:t>
      </w:r>
      <w:r w:rsidR="00981915">
        <w:t>u</w:t>
      </w:r>
      <w:r>
        <w:t xml:space="preserve"> alebo modernizáci</w:t>
      </w:r>
      <w:r w:rsidR="00981915">
        <w:t>u</w:t>
      </w:r>
      <w:r>
        <w:t xml:space="preserve"> softvéru sám ale</w:t>
      </w:r>
      <w:r w:rsidR="00DE4ADA">
        <w:t>bo prostredníctvom tretej osoby,</w:t>
      </w:r>
    </w:p>
    <w:p w14:paraId="16D61129" w14:textId="0FC959B3" w:rsidR="001E48D6" w:rsidRDefault="001E48D6" w:rsidP="00175F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077" w:hanging="357"/>
        <w:jc w:val="both"/>
      </w:pPr>
      <w:r w:rsidRPr="001E48D6">
        <w:t xml:space="preserve">podstatnou zmenou </w:t>
      </w:r>
      <w:r>
        <w:t xml:space="preserve">zmena výrobku po jeho uvedení na trh alebo </w:t>
      </w:r>
      <w:r w:rsidR="00F118B4">
        <w:t xml:space="preserve">uvedení </w:t>
      </w:r>
      <w:r>
        <w:t>do prevádzky,</w:t>
      </w:r>
      <w:r w:rsidR="005533A5">
        <w:t xml:space="preserve"> ktorá</w:t>
      </w:r>
    </w:p>
    <w:p w14:paraId="58C884FA" w14:textId="2747B095" w:rsidR="004E5DFF" w:rsidRDefault="00B33B15" w:rsidP="00627A39">
      <w:pPr>
        <w:pStyle w:val="Odsekzoznamu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sa považuje za podstatnú </w:t>
      </w:r>
      <w:r w:rsidR="00902A1F">
        <w:t xml:space="preserve">podľa osobitných </w:t>
      </w:r>
      <w:r w:rsidR="00902A1F" w:rsidRPr="0097053E">
        <w:t>predpisov</w:t>
      </w:r>
      <w:r w:rsidR="00902A1F">
        <w:t xml:space="preserve"> o bezpečnosti výrobkov,</w:t>
      </w:r>
      <w:r w:rsidR="009D5B5E" w:rsidRPr="009D5B5E">
        <w:rPr>
          <w:vertAlign w:val="superscript"/>
        </w:rPr>
        <w:t xml:space="preserve"> </w:t>
      </w:r>
      <w:r w:rsidR="009D5B5E" w:rsidRPr="0097053E">
        <w:rPr>
          <w:vertAlign w:val="superscript"/>
        </w:rPr>
        <w:footnoteReference w:id="5"/>
      </w:r>
      <w:r w:rsidR="009D5B5E" w:rsidRPr="0097053E">
        <w:t>)</w:t>
      </w:r>
      <w:r w:rsidR="003367B4">
        <w:t xml:space="preserve"> alebo</w:t>
      </w:r>
    </w:p>
    <w:p w14:paraId="390E2A5D" w14:textId="334BCDF5" w:rsidR="00902A1F" w:rsidRPr="001E48D6" w:rsidRDefault="003367B4" w:rsidP="00627A39">
      <w:pPr>
        <w:pStyle w:val="Odsekzoznamu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nebola predpokladaná výrobcom v počiatočnom posúdení rizika a </w:t>
      </w:r>
      <w:r w:rsidR="00902A1F">
        <w:t>mení pôvodný výkon, účel alebo typ výrobku</w:t>
      </w:r>
      <w:r>
        <w:t xml:space="preserve"> </w:t>
      </w:r>
      <w:r w:rsidR="00AA5D13">
        <w:t>a</w:t>
      </w:r>
      <w:r w:rsidR="000F31F4">
        <w:t xml:space="preserve"> zároveň </w:t>
      </w:r>
      <w:r w:rsidR="00902A1F">
        <w:t>mení povahu nebezpečenstva, vytvára nové nebezpečenstvo alebo zvyšuje úroveň rizika,</w:t>
      </w:r>
      <w:r w:rsidRPr="00704C63" w:rsidDel="003367B4">
        <w:t xml:space="preserve"> </w:t>
      </w:r>
    </w:p>
    <w:p w14:paraId="28C72117" w14:textId="4070EC57" w:rsidR="000A3749" w:rsidRPr="000A3749" w:rsidRDefault="000A3749" w:rsidP="00175F4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077" w:hanging="357"/>
        <w:jc w:val="both"/>
      </w:pPr>
      <w:r>
        <w:t>splnomocneným zástupcom</w:t>
      </w:r>
      <w:r w:rsidR="008D19DE">
        <w:t xml:space="preserve"> </w:t>
      </w:r>
      <w:r w:rsidR="0064081C" w:rsidRPr="0064081C">
        <w:t>osoba usadená</w:t>
      </w:r>
      <w:r w:rsidR="00D76F85" w:rsidRPr="0064081C">
        <w:t xml:space="preserve"> v členskom štáte Európskej únie </w:t>
      </w:r>
      <w:r w:rsidR="009A1170">
        <w:t xml:space="preserve">alebo v štáte, ktorý je zmluvnou stranou Dohody o Európskom hospodárskom priestore </w:t>
      </w:r>
      <w:r w:rsidR="00D76F85" w:rsidRPr="0064081C">
        <w:t>(ďalej len „členský štát“)</w:t>
      </w:r>
      <w:r w:rsidR="00D76F85" w:rsidRPr="0064081C">
        <w:rPr>
          <w:rStyle w:val="Odkaznakomentr"/>
        </w:rPr>
        <w:t>,</w:t>
      </w:r>
      <w:r w:rsidR="00D76F85">
        <w:rPr>
          <w:rStyle w:val="Odkaznakomentr"/>
        </w:rPr>
        <w:t xml:space="preserve"> </w:t>
      </w:r>
      <w:r w:rsidR="008D19DE">
        <w:t xml:space="preserve">ktorá </w:t>
      </w:r>
      <w:r w:rsidR="006243F5" w:rsidRPr="006243F5">
        <w:t xml:space="preserve">pri plnení konkrétnych úloh koná v mene výrobcu na základe </w:t>
      </w:r>
      <w:r w:rsidR="00C146CF">
        <w:t xml:space="preserve">jeho </w:t>
      </w:r>
      <w:r w:rsidR="006243F5" w:rsidRPr="006243F5">
        <w:t>písomného splnomocnenia</w:t>
      </w:r>
      <w:r w:rsidR="008D19DE">
        <w:t>,</w:t>
      </w:r>
    </w:p>
    <w:p w14:paraId="7C04533A" w14:textId="2D9D95A1" w:rsidR="007F303D" w:rsidRDefault="000A3749" w:rsidP="006831A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077" w:hanging="357"/>
        <w:jc w:val="both"/>
      </w:pPr>
      <w:r w:rsidRPr="000A3749">
        <w:rPr>
          <w:bCs/>
        </w:rPr>
        <w:t>hospodárskym subjektom</w:t>
      </w:r>
      <w:r>
        <w:t xml:space="preserve"> výrobca výrobku</w:t>
      </w:r>
      <w:r w:rsidR="0058103B">
        <w:t>,</w:t>
      </w:r>
      <w:r>
        <w:t xml:space="preserve"> </w:t>
      </w:r>
      <w:r w:rsidR="002C187A">
        <w:t xml:space="preserve">výrobca </w:t>
      </w:r>
      <w:r>
        <w:t>komponentu, poskytovateľ súvisiacej služby, splnomocnený zástupca, dovozca</w:t>
      </w:r>
      <w:r w:rsidR="0080070A">
        <w:t>,</w:t>
      </w:r>
      <w:r w:rsidR="001E48D6">
        <w:rPr>
          <w:rStyle w:val="Odkaznapoznmkupodiarou"/>
        </w:rPr>
        <w:footnoteReference w:id="6"/>
      </w:r>
      <w:r w:rsidR="0080070A">
        <w:t>)</w:t>
      </w:r>
      <w:r>
        <w:t xml:space="preserve"> poskytovateľ logistických služieb</w:t>
      </w:r>
      <w:r w:rsidR="001E48D6">
        <w:rPr>
          <w:rStyle w:val="Odkaznapoznmkupodiarou"/>
        </w:rPr>
        <w:footnoteReference w:id="7"/>
      </w:r>
      <w:r w:rsidR="003229CE">
        <w:t>)</w:t>
      </w:r>
      <w:r>
        <w:t xml:space="preserve"> alebo distribútor</w:t>
      </w:r>
      <w:r w:rsidR="0080070A">
        <w:t>.</w:t>
      </w:r>
      <w:r w:rsidR="001E48D6">
        <w:rPr>
          <w:rStyle w:val="Odkaznapoznmkupodiarou"/>
        </w:rPr>
        <w:footnoteReference w:id="8"/>
      </w:r>
      <w:r w:rsidR="0080070A">
        <w:t>)</w:t>
      </w:r>
    </w:p>
    <w:p w14:paraId="7F4AC30C" w14:textId="77777777" w:rsidR="00E068B8" w:rsidRDefault="00E068B8" w:rsidP="006831AE"/>
    <w:p w14:paraId="07644BAE" w14:textId="176430CF" w:rsidR="006831AE" w:rsidRPr="00821D0F" w:rsidRDefault="006831AE" w:rsidP="00B165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center"/>
        <w:rPr>
          <w:color w:val="000000"/>
        </w:rPr>
      </w:pPr>
    </w:p>
    <w:p w14:paraId="06DBECD4" w14:textId="32F0ECB7" w:rsidR="006831AE" w:rsidRDefault="006831AE" w:rsidP="00DA5E02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Právo na náhradu škody</w:t>
      </w:r>
    </w:p>
    <w:p w14:paraId="5FB5FCFF" w14:textId="77777777" w:rsidR="009A34A1" w:rsidRPr="009A34A1" w:rsidRDefault="009A34A1" w:rsidP="009A34A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ind w:left="360"/>
        <w:jc w:val="center"/>
        <w:rPr>
          <w:b/>
          <w:color w:val="000000"/>
        </w:rPr>
      </w:pPr>
    </w:p>
    <w:p w14:paraId="536C0281" w14:textId="77777777" w:rsidR="005E267A" w:rsidRDefault="009C7625" w:rsidP="00835EB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E267A">
        <w:rPr>
          <w:color w:val="000000"/>
        </w:rPr>
        <w:t>F</w:t>
      </w:r>
      <w:r w:rsidR="00E048B1" w:rsidRPr="005E267A">
        <w:rPr>
          <w:color w:val="000000"/>
        </w:rPr>
        <w:t xml:space="preserve">yzická osoba, ktorej bola spôsobená škoda </w:t>
      </w:r>
      <w:proofErr w:type="spellStart"/>
      <w:r w:rsidR="00E048B1" w:rsidRPr="005E267A">
        <w:rPr>
          <w:color w:val="000000"/>
        </w:rPr>
        <w:t>vadným</w:t>
      </w:r>
      <w:proofErr w:type="spellEnd"/>
      <w:r w:rsidR="00E048B1" w:rsidRPr="005E267A">
        <w:rPr>
          <w:color w:val="000000"/>
        </w:rPr>
        <w:t xml:space="preserve"> výrobkom</w:t>
      </w:r>
      <w:r w:rsidR="0086025E" w:rsidRPr="005E267A">
        <w:rPr>
          <w:color w:val="000000"/>
        </w:rPr>
        <w:t xml:space="preserve"> (ď</w:t>
      </w:r>
      <w:r w:rsidR="003229CE" w:rsidRPr="005E267A">
        <w:rPr>
          <w:color w:val="000000"/>
        </w:rPr>
        <w:t>alej len „poškodený</w:t>
      </w:r>
      <w:r w:rsidR="0086025E" w:rsidRPr="005E267A">
        <w:rPr>
          <w:color w:val="000000"/>
        </w:rPr>
        <w:t>“</w:t>
      </w:r>
      <w:r w:rsidR="00B16510" w:rsidRPr="005E267A">
        <w:rPr>
          <w:color w:val="000000"/>
        </w:rPr>
        <w:t>)</w:t>
      </w:r>
      <w:r w:rsidR="00E048B1" w:rsidRPr="005E267A">
        <w:rPr>
          <w:color w:val="000000"/>
        </w:rPr>
        <w:t xml:space="preserve">, má právo na náhradu škody </w:t>
      </w:r>
      <w:r w:rsidR="00C947AF" w:rsidRPr="005E267A">
        <w:rPr>
          <w:color w:val="000000"/>
        </w:rPr>
        <w:t>podľa tohto</w:t>
      </w:r>
      <w:r w:rsidR="00E048B1" w:rsidRPr="005E267A">
        <w:rPr>
          <w:color w:val="000000"/>
        </w:rPr>
        <w:t xml:space="preserve"> zákon</w:t>
      </w:r>
      <w:r w:rsidR="008722D9" w:rsidRPr="005E267A">
        <w:rPr>
          <w:color w:val="000000"/>
        </w:rPr>
        <w:t>a</w:t>
      </w:r>
      <w:r w:rsidR="00E048B1" w:rsidRPr="005E267A">
        <w:rPr>
          <w:color w:val="000000"/>
        </w:rPr>
        <w:t>.</w:t>
      </w:r>
    </w:p>
    <w:p w14:paraId="6F4A914F" w14:textId="0403DA3B" w:rsidR="002C174B" w:rsidRPr="005E267A" w:rsidRDefault="005E267A" w:rsidP="00835EB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Odsekom 1 nie je dotknuté právo na náhradu škod</w:t>
      </w:r>
      <w:r w:rsidR="00EF2912">
        <w:rPr>
          <w:color w:val="000000"/>
        </w:rPr>
        <w:t>y</w:t>
      </w:r>
      <w:r w:rsidR="006B0663" w:rsidRPr="00264855">
        <w:rPr>
          <w:color w:val="000000"/>
        </w:rPr>
        <w:t>.</w:t>
      </w:r>
      <w:r w:rsidRPr="00E0653C">
        <w:rPr>
          <w:rStyle w:val="Odkaznapoznmkupodiarou"/>
          <w:color w:val="000000"/>
        </w:rPr>
        <w:footnoteReference w:id="9"/>
      </w:r>
      <w:r w:rsidRPr="00E0653C">
        <w:rPr>
          <w:color w:val="000000"/>
        </w:rPr>
        <w:t>)</w:t>
      </w:r>
      <w:r w:rsidRPr="005E267A">
        <w:rPr>
          <w:color w:val="000000"/>
        </w:rPr>
        <w:t xml:space="preserve"> </w:t>
      </w:r>
    </w:p>
    <w:p w14:paraId="56097958" w14:textId="77777777" w:rsidR="003908ED" w:rsidRPr="003908ED" w:rsidRDefault="003908ED" w:rsidP="00B7781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FF8B1A4" w14:textId="334BD37C" w:rsidR="00821D0F" w:rsidRPr="00821D0F" w:rsidRDefault="00821D0F" w:rsidP="00175F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center"/>
        <w:rPr>
          <w:color w:val="000000"/>
        </w:rPr>
      </w:pPr>
    </w:p>
    <w:p w14:paraId="4F93DAD2" w14:textId="195547BD" w:rsidR="00127F33" w:rsidRDefault="0082712C" w:rsidP="0082712C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3975"/>
        </w:tabs>
        <w:ind w:left="360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Škoda</w:t>
      </w:r>
    </w:p>
    <w:p w14:paraId="77ADE969" w14:textId="77777777" w:rsidR="0082712C" w:rsidRDefault="0082712C" w:rsidP="0082712C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3975"/>
        </w:tabs>
        <w:ind w:left="360"/>
        <w:rPr>
          <w:b/>
          <w:color w:val="000000"/>
        </w:rPr>
      </w:pPr>
    </w:p>
    <w:p w14:paraId="72CE0F87" w14:textId="27D856D0" w:rsidR="00127F33" w:rsidRDefault="00127F33" w:rsidP="005E267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81E74">
        <w:rPr>
          <w:color w:val="000000"/>
        </w:rPr>
        <w:t xml:space="preserve">Právo </w:t>
      </w:r>
      <w:r>
        <w:t>na náhradu škody podľa § 3</w:t>
      </w:r>
      <w:r w:rsidR="000266AF">
        <w:t xml:space="preserve"> ods. 1</w:t>
      </w:r>
      <w:r>
        <w:t xml:space="preserve"> možno uplatniť</w:t>
      </w:r>
      <w:r w:rsidR="00BE573A">
        <w:t xml:space="preserve">, </w:t>
      </w:r>
      <w:r w:rsidR="007D2263">
        <w:t xml:space="preserve">len </w:t>
      </w:r>
      <w:r w:rsidR="00BE573A">
        <w:t xml:space="preserve">ak </w:t>
      </w:r>
      <w:r w:rsidR="003800CD">
        <w:t>škoda spočíva v</w:t>
      </w:r>
    </w:p>
    <w:p w14:paraId="6636B3F0" w14:textId="1571B09F" w:rsidR="00127F33" w:rsidRPr="00127F33" w:rsidRDefault="00FB0BA0" w:rsidP="00175F49">
      <w:pPr>
        <w:pStyle w:val="Odsekzoznamu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usmrtení </w:t>
      </w:r>
      <w:r w:rsidR="00127F33">
        <w:rPr>
          <w:color w:val="000000"/>
        </w:rPr>
        <w:t>a</w:t>
      </w:r>
      <w:r w:rsidR="003800CD">
        <w:t xml:space="preserve">lebo </w:t>
      </w:r>
      <w:r>
        <w:t>poškodení zdravia</w:t>
      </w:r>
      <w:r w:rsidR="00921CCD">
        <w:t>,</w:t>
      </w:r>
      <w:r w:rsidR="00127F33">
        <w:t xml:space="preserve"> vrátane lekársky uznaného poškodenia psychického zdravia</w:t>
      </w:r>
      <w:r w:rsidR="002A139F">
        <w:t>,</w:t>
      </w:r>
    </w:p>
    <w:p w14:paraId="48F19653" w14:textId="01CEA3C4" w:rsidR="00127F33" w:rsidRPr="00FB16ED" w:rsidRDefault="00127F33" w:rsidP="00175F49">
      <w:pPr>
        <w:pStyle w:val="Odsekzoznamu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p</w:t>
      </w:r>
      <w:r w:rsidR="003800CD">
        <w:t>oškodení alebo zničení</w:t>
      </w:r>
      <w:r>
        <w:t xml:space="preserve"> majetku, </w:t>
      </w:r>
      <w:r w:rsidR="003800CD">
        <w:t>okrem</w:t>
      </w:r>
    </w:p>
    <w:p w14:paraId="4DFE31E7" w14:textId="05C0F3E3" w:rsidR="00FB16ED" w:rsidRPr="00FB16ED" w:rsidRDefault="007D2263" w:rsidP="00175F49">
      <w:pPr>
        <w:pStyle w:val="Odsekzoznamu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samotného </w:t>
      </w:r>
      <w:proofErr w:type="spellStart"/>
      <w:r w:rsidR="00FB16ED" w:rsidRPr="00FB16ED">
        <w:t>vadného</w:t>
      </w:r>
      <w:proofErr w:type="spellEnd"/>
      <w:r w:rsidR="00FB16ED" w:rsidRPr="00FB16ED">
        <w:t xml:space="preserve"> výrobku,</w:t>
      </w:r>
    </w:p>
    <w:p w14:paraId="2BCD4E59" w14:textId="60A22F41" w:rsidR="00FB16ED" w:rsidRPr="00962476" w:rsidRDefault="00FB16ED" w:rsidP="00175F49">
      <w:pPr>
        <w:pStyle w:val="Odsekzoznamu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FB16ED">
        <w:t xml:space="preserve">výrobku poškodeného </w:t>
      </w:r>
      <w:proofErr w:type="spellStart"/>
      <w:r w:rsidRPr="00FB16ED">
        <w:t>vadným</w:t>
      </w:r>
      <w:proofErr w:type="spellEnd"/>
      <w:r w:rsidRPr="00FB16ED">
        <w:t xml:space="preserve"> komponentom, ktorý </w:t>
      </w:r>
      <w:r w:rsidR="00606BC6">
        <w:t>je</w:t>
      </w:r>
      <w:r w:rsidR="00606BC6" w:rsidRPr="00FB16ED">
        <w:t xml:space="preserve"> </w:t>
      </w:r>
      <w:r w:rsidRPr="00FB16ED">
        <w:t xml:space="preserve">začlenený </w:t>
      </w:r>
      <w:r w:rsidR="00125679">
        <w:t xml:space="preserve">do výrobku </w:t>
      </w:r>
      <w:r w:rsidRPr="00FB16ED">
        <w:t xml:space="preserve">alebo </w:t>
      </w:r>
      <w:r w:rsidR="00125679">
        <w:t xml:space="preserve">je </w:t>
      </w:r>
      <w:r w:rsidRPr="00FB16ED">
        <w:t xml:space="preserve">s </w:t>
      </w:r>
      <w:r w:rsidR="00125679">
        <w:t>výrobkom</w:t>
      </w:r>
      <w:r w:rsidRPr="00FB16ED">
        <w:t xml:space="preserve"> prepojený výrobcom </w:t>
      </w:r>
      <w:r w:rsidR="0035091D" w:rsidRPr="00962476">
        <w:t xml:space="preserve">tohto </w:t>
      </w:r>
      <w:r w:rsidR="002A139F" w:rsidRPr="00962476">
        <w:t xml:space="preserve">výrobku </w:t>
      </w:r>
      <w:r w:rsidRPr="00962476">
        <w:t xml:space="preserve">alebo </w:t>
      </w:r>
      <w:r w:rsidR="00CE1962" w:rsidRPr="00962476">
        <w:t xml:space="preserve">pod </w:t>
      </w:r>
      <w:r w:rsidR="0035091D" w:rsidRPr="00962476">
        <w:t xml:space="preserve">jeho </w:t>
      </w:r>
      <w:r w:rsidR="00CE1962" w:rsidRPr="00962476">
        <w:t>kontrolou</w:t>
      </w:r>
      <w:r w:rsidRPr="00962476">
        <w:t>,</w:t>
      </w:r>
    </w:p>
    <w:p w14:paraId="4B8E4DFD" w14:textId="2AC24447" w:rsidR="00FB16ED" w:rsidRPr="00FB16ED" w:rsidRDefault="00FB16ED" w:rsidP="00175F49">
      <w:pPr>
        <w:pStyle w:val="Odsekzoznamu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FB16ED">
        <w:t>majetku</w:t>
      </w:r>
      <w:r w:rsidR="00FA1CC8">
        <w:t xml:space="preserve">, ktorý </w:t>
      </w:r>
      <w:r w:rsidR="00D71B0D">
        <w:t>sa</w:t>
      </w:r>
      <w:r w:rsidR="00FA1CC8">
        <w:t xml:space="preserve"> používa</w:t>
      </w:r>
      <w:r w:rsidR="00FA1CC8" w:rsidRPr="00FB16ED">
        <w:t xml:space="preserve"> </w:t>
      </w:r>
      <w:r w:rsidR="009B468A">
        <w:t>výlučne na</w:t>
      </w:r>
      <w:r w:rsidR="009B468A" w:rsidRPr="007A69CB">
        <w:t xml:space="preserve"> účely výkonu podnikateľskej činnosti alebo povolania</w:t>
      </w:r>
      <w:r w:rsidRPr="00FB16ED">
        <w:t>,</w:t>
      </w:r>
      <w:r w:rsidR="00B363FD">
        <w:t xml:space="preserve"> alebo</w:t>
      </w:r>
    </w:p>
    <w:p w14:paraId="5063A193" w14:textId="409057CA" w:rsidR="008907F5" w:rsidRPr="002430F7" w:rsidRDefault="00FB16ED" w:rsidP="00175F49">
      <w:pPr>
        <w:pStyle w:val="Odsekzoznamu"/>
        <w:numPr>
          <w:ilvl w:val="0"/>
          <w:numId w:val="14"/>
        </w:numPr>
        <w:jc w:val="both"/>
      </w:pPr>
      <w:r>
        <w:t>zničení alebo poškodení údajov</w:t>
      </w:r>
      <w:r w:rsidR="00DA5E02">
        <w:t>,</w:t>
      </w:r>
      <w:bookmarkStart w:id="1" w:name="_Ref224717027"/>
      <w:r w:rsidR="00ED4174" w:rsidRPr="0097053E">
        <w:rPr>
          <w:vertAlign w:val="superscript"/>
        </w:rPr>
        <w:footnoteReference w:id="10"/>
      </w:r>
      <w:bookmarkEnd w:id="1"/>
      <w:r w:rsidR="00DA5E02" w:rsidRPr="0097053E">
        <w:t>)</w:t>
      </w:r>
      <w:r>
        <w:t xml:space="preserve"> </w:t>
      </w:r>
      <w:r w:rsidR="00F748F4">
        <w:t>okrem údajov</w:t>
      </w:r>
      <w:r w:rsidR="00C947AF">
        <w:t>,</w:t>
      </w:r>
      <w:r w:rsidR="00F748F4">
        <w:t xml:space="preserve"> </w:t>
      </w:r>
      <w:r>
        <w:t xml:space="preserve">ktoré sa používajú na </w:t>
      </w:r>
      <w:r w:rsidR="009B468A" w:rsidRPr="007A69CB">
        <w:t>účely výkonu podnikateľskej činnosti alebo povolania</w:t>
      </w:r>
      <w:r w:rsidR="00F748F4">
        <w:t>.</w:t>
      </w:r>
    </w:p>
    <w:p w14:paraId="32A95A08" w14:textId="672E2978" w:rsidR="00E468EA" w:rsidRDefault="008907F5" w:rsidP="000266A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Právo na náhradu škody podľa § 3 </w:t>
      </w:r>
      <w:r w:rsidR="000266AF">
        <w:t>ods</w:t>
      </w:r>
      <w:r w:rsidR="000266AF" w:rsidRPr="00B363FD">
        <w:t>. 1</w:t>
      </w:r>
      <w:r w:rsidR="0087455A" w:rsidRPr="00264855">
        <w:t>, ktoré môže uplatniť osoba uvedená v § 11,</w:t>
      </w:r>
      <w:r w:rsidR="000266AF" w:rsidRPr="006611DC">
        <w:t xml:space="preserve"> </w:t>
      </w:r>
      <w:r>
        <w:t>sa vzťahuje na</w:t>
      </w:r>
      <w:r w:rsidR="000266AF">
        <w:t xml:space="preserve"> majetkovú </w:t>
      </w:r>
      <w:r w:rsidR="00AE78D1">
        <w:t xml:space="preserve">škodu </w:t>
      </w:r>
      <w:r w:rsidR="000266AF">
        <w:t xml:space="preserve">a nemajetkovú škodu, ktorá </w:t>
      </w:r>
      <w:r w:rsidR="000266AF" w:rsidRPr="000266AF">
        <w:t>vyplýva zo škody podľa odseku 1</w:t>
      </w:r>
      <w:r w:rsidR="000266AF">
        <w:t xml:space="preserve">. </w:t>
      </w:r>
    </w:p>
    <w:p w14:paraId="1879706D" w14:textId="75268CC8" w:rsidR="002430F7" w:rsidRDefault="002430F7" w:rsidP="00993906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1080"/>
        <w:jc w:val="both"/>
      </w:pPr>
    </w:p>
    <w:p w14:paraId="7D35D9C9" w14:textId="4D84AACD" w:rsidR="00196CD7" w:rsidRDefault="00196CD7" w:rsidP="00175F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center"/>
      </w:pPr>
    </w:p>
    <w:p w14:paraId="7599586E" w14:textId="165255F7" w:rsidR="008907F5" w:rsidRDefault="00196CD7" w:rsidP="00DA5E0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proofErr w:type="spellStart"/>
      <w:r w:rsidRPr="00196CD7">
        <w:rPr>
          <w:b/>
          <w:color w:val="000000"/>
        </w:rPr>
        <w:t>Vadný</w:t>
      </w:r>
      <w:proofErr w:type="spellEnd"/>
      <w:r w:rsidRPr="00196CD7">
        <w:rPr>
          <w:b/>
          <w:color w:val="000000"/>
        </w:rPr>
        <w:t xml:space="preserve"> výrobok</w:t>
      </w:r>
    </w:p>
    <w:p w14:paraId="6FB89DF9" w14:textId="77777777" w:rsidR="00DC25BE" w:rsidRDefault="00DC25BE" w:rsidP="00B05F60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color w:val="000000"/>
        </w:rPr>
      </w:pPr>
    </w:p>
    <w:p w14:paraId="30DA4B4E" w14:textId="7EFF99AC" w:rsidR="003413F9" w:rsidRPr="00E06964" w:rsidRDefault="00DC25BE" w:rsidP="00175F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t xml:space="preserve">Výrobok </w:t>
      </w:r>
      <w:r w:rsidR="00FC4732">
        <w:t xml:space="preserve">je </w:t>
      </w:r>
      <w:r w:rsidR="00D96AC8">
        <w:t xml:space="preserve">na účely tohto zákona </w:t>
      </w:r>
      <w:proofErr w:type="spellStart"/>
      <w:r>
        <w:t>vadný</w:t>
      </w:r>
      <w:proofErr w:type="spellEnd"/>
      <w:r>
        <w:t xml:space="preserve">, ak nezabezpečuje bezpečné používanie, </w:t>
      </w:r>
      <w:r w:rsidR="003B35B7">
        <w:t>ktoré možno od neho dôvodne očakávať</w:t>
      </w:r>
      <w:r>
        <w:t xml:space="preserve"> alebo ktoré </w:t>
      </w:r>
      <w:r w:rsidR="0068069B">
        <w:t xml:space="preserve">ustanovujú </w:t>
      </w:r>
      <w:r>
        <w:t>osobitn</w:t>
      </w:r>
      <w:r w:rsidR="0068069B">
        <w:t>é</w:t>
      </w:r>
      <w:r>
        <w:t xml:space="preserve"> </w:t>
      </w:r>
      <w:r w:rsidRPr="0097053E">
        <w:t>predpis</w:t>
      </w:r>
      <w:r w:rsidR="0068069B" w:rsidRPr="0097053E">
        <w:t>y</w:t>
      </w:r>
      <w:r w:rsidRPr="0097053E">
        <w:t>.</w:t>
      </w:r>
      <w:r w:rsidR="003367B4" w:rsidRPr="0097053E">
        <w:rPr>
          <w:vertAlign w:val="superscript"/>
        </w:rPr>
        <w:footnoteReference w:id="11"/>
      </w:r>
      <w:r w:rsidR="00A752E9" w:rsidRPr="0097053E">
        <w:t>)</w:t>
      </w:r>
    </w:p>
    <w:p w14:paraId="79D69423" w14:textId="6A0C15B9" w:rsidR="00E06964" w:rsidRPr="00E06964" w:rsidRDefault="008F0FC2" w:rsidP="00175F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t xml:space="preserve">Pri posudzovaní, či </w:t>
      </w:r>
      <w:r w:rsidR="0087455A">
        <w:t xml:space="preserve">je </w:t>
      </w:r>
      <w:r w:rsidR="00E06964">
        <w:t xml:space="preserve">výrobok </w:t>
      </w:r>
      <w:proofErr w:type="spellStart"/>
      <w:r w:rsidR="00E06964">
        <w:t>vadný</w:t>
      </w:r>
      <w:proofErr w:type="spellEnd"/>
      <w:r w:rsidR="008F5D74">
        <w:t xml:space="preserve"> podľa odseku 1</w:t>
      </w:r>
      <w:r w:rsidR="00E06964">
        <w:t xml:space="preserve">, sa prihliada na všetky okolnosti, </w:t>
      </w:r>
      <w:r>
        <w:t xml:space="preserve">a to </w:t>
      </w:r>
      <w:r w:rsidR="00B3159B">
        <w:t xml:space="preserve">najmä na </w:t>
      </w:r>
    </w:p>
    <w:p w14:paraId="1750E3C8" w14:textId="6CAA4DAB" w:rsidR="00E06964" w:rsidRPr="001A3550" w:rsidRDefault="00B3159B" w:rsidP="00175F49">
      <w:pPr>
        <w:pStyle w:val="Odsekzoznamu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prezentáciu a vlastnosti výrobku, </w:t>
      </w:r>
      <w:r w:rsidR="003F1B87">
        <w:t xml:space="preserve">ako </w:t>
      </w:r>
      <w:r>
        <w:t xml:space="preserve">jeho označenie, dizajn, technické </w:t>
      </w:r>
      <w:r w:rsidR="00A752E9">
        <w:t>vlastnosti</w:t>
      </w:r>
      <w:r>
        <w:t>, zloženie, obal, pokyny na</w:t>
      </w:r>
      <w:r w:rsidR="00E24651">
        <w:t xml:space="preserve"> montáž, inštaláciu, používanie a údržbu,</w:t>
      </w:r>
    </w:p>
    <w:p w14:paraId="466CB498" w14:textId="4085F7C8" w:rsidR="00E24651" w:rsidRPr="001A3550" w:rsidRDefault="0062599C" w:rsidP="00175F49">
      <w:pPr>
        <w:pStyle w:val="Odsekzoznamu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rozumne predvídateľné používanie </w:t>
      </w:r>
      <w:r w:rsidR="00E24651">
        <w:t xml:space="preserve">výrobku, </w:t>
      </w:r>
    </w:p>
    <w:p w14:paraId="596DE830" w14:textId="66E11028" w:rsidR="004D010B" w:rsidRPr="001A3550" w:rsidRDefault="00EA1ED5" w:rsidP="00175F49">
      <w:pPr>
        <w:pStyle w:val="Odsekzoznamu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vplyv</w:t>
      </w:r>
      <w:r w:rsidR="004D010B">
        <w:t xml:space="preserve"> schopnosti </w:t>
      </w:r>
      <w:r w:rsidR="00BA3784">
        <w:t xml:space="preserve">výrobku </w:t>
      </w:r>
      <w:r w:rsidR="004D010B">
        <w:t xml:space="preserve">ďalej sa učiť alebo získavať nové vlastnosti po </w:t>
      </w:r>
      <w:r>
        <w:t>jeho</w:t>
      </w:r>
      <w:r w:rsidR="004D010B">
        <w:t xml:space="preserve"> uvedení na trh alebo </w:t>
      </w:r>
      <w:r w:rsidR="00B42067">
        <w:t xml:space="preserve">po jeho uvedení </w:t>
      </w:r>
      <w:r w:rsidR="004D010B">
        <w:t>do prevádzky,</w:t>
      </w:r>
    </w:p>
    <w:p w14:paraId="0A92C535" w14:textId="6CBDC685" w:rsidR="00EE173F" w:rsidRDefault="00EE173F" w:rsidP="00175F49">
      <w:pPr>
        <w:pStyle w:val="Odsekzoznamu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rozumne predvídateľný vplyv </w:t>
      </w:r>
      <w:r w:rsidR="004C45FB">
        <w:t>iného výrobku</w:t>
      </w:r>
      <w:r w:rsidR="004C45FB" w:rsidRPr="00BA3784">
        <w:t xml:space="preserve">, </w:t>
      </w:r>
      <w:r w:rsidR="004C45FB">
        <w:t>pri ktorom je možné predpokladať, že bude používaný spolu s týmto výrobkom vrátane jeho prepojenia s týmto výrobkom, na tento výrobok,</w:t>
      </w:r>
    </w:p>
    <w:p w14:paraId="554E5753" w14:textId="549958B1" w:rsidR="00EE173F" w:rsidRDefault="00BC641A" w:rsidP="00175F49">
      <w:pPr>
        <w:pStyle w:val="Odsekzoznamu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čas </w:t>
      </w:r>
      <w:r w:rsidR="00EE173F">
        <w:t xml:space="preserve">uvedenia výrobku na trh alebo </w:t>
      </w:r>
      <w:r>
        <w:t xml:space="preserve">čas </w:t>
      </w:r>
      <w:r w:rsidR="00CF416E">
        <w:t xml:space="preserve">uvedenia </w:t>
      </w:r>
      <w:r w:rsidR="00EE173F">
        <w:t>do prevádzky</w:t>
      </w:r>
      <w:r w:rsidR="00850A2A">
        <w:t>;</w:t>
      </w:r>
      <w:r w:rsidR="0058375A">
        <w:t xml:space="preserve"> ak je výrobok pod kontrolou výrobcu aj po jeho uvedení na trh alebo po jeho uvedení do prevádzky, </w:t>
      </w:r>
      <w:r w:rsidR="002543AE">
        <w:t xml:space="preserve">prihliada sa na </w:t>
      </w:r>
      <w:r>
        <w:t>čas</w:t>
      </w:r>
      <w:r w:rsidR="0058375A">
        <w:t>, keď výrobok opustil kontrolu výrobcu,</w:t>
      </w:r>
    </w:p>
    <w:p w14:paraId="56177604" w14:textId="19EC561F" w:rsidR="00EE173F" w:rsidRDefault="00EE173F" w:rsidP="00175F49">
      <w:pPr>
        <w:pStyle w:val="Odsekzoznamu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lastRenderedPageBreak/>
        <w:t xml:space="preserve">relevantné požiadavky na bezpečnosť výrobkov vrátane požiadaviek na kybernetickú bezpečnosť, ktoré </w:t>
      </w:r>
      <w:r w:rsidR="0087455A">
        <w:t xml:space="preserve">súvisia s </w:t>
      </w:r>
      <w:r w:rsidR="0058375A">
        <w:t>bezpečnosť</w:t>
      </w:r>
      <w:r w:rsidR="0087455A">
        <w:t>ou</w:t>
      </w:r>
      <w:r w:rsidR="0058375A">
        <w:t xml:space="preserve"> </w:t>
      </w:r>
      <w:r>
        <w:t>výrobku,</w:t>
      </w:r>
    </w:p>
    <w:p w14:paraId="3FE94E7C" w14:textId="0C2271B1" w:rsidR="00316BF8" w:rsidRDefault="00673B3F" w:rsidP="00175F49">
      <w:pPr>
        <w:pStyle w:val="Odsekzoznamu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každé </w:t>
      </w:r>
      <w:r w:rsidR="00EE173F">
        <w:t>stiahnutie výrobku z trhu alebo iné relevantné nápravné opatrenie uložené príslušným orgánom dohľadu nad trhom alebo p</w:t>
      </w:r>
      <w:r w:rsidR="00115DBB">
        <w:t>rijaté hospodárskym subjektom v </w:t>
      </w:r>
      <w:r w:rsidR="00EE173F">
        <w:t>súvislosti s bezpečnosťou výrobku,</w:t>
      </w:r>
    </w:p>
    <w:p w14:paraId="38C24398" w14:textId="156EEB77" w:rsidR="00316BF8" w:rsidRDefault="00316BF8" w:rsidP="00175F49">
      <w:pPr>
        <w:pStyle w:val="Odsekzoznamu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osobitné potreby skupiny používateľov, pre ktorú je výrobok určený,</w:t>
      </w:r>
    </w:p>
    <w:p w14:paraId="524272DD" w14:textId="1AB0923F" w:rsidR="00051EE7" w:rsidRPr="00E3006A" w:rsidRDefault="009B55DE" w:rsidP="00175F49">
      <w:pPr>
        <w:pStyle w:val="Odsekzoznamu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3006A">
        <w:t xml:space="preserve">nesplnenie </w:t>
      </w:r>
      <w:r w:rsidR="004C7FD5" w:rsidRPr="00E3006A">
        <w:t>určeného</w:t>
      </w:r>
      <w:r w:rsidR="004F7ED1" w:rsidRPr="00E3006A">
        <w:t xml:space="preserve"> </w:t>
      </w:r>
      <w:r w:rsidRPr="00E3006A">
        <w:t>účelu výrobku</w:t>
      </w:r>
      <w:r w:rsidR="00F73FEB" w:rsidRPr="00E3006A">
        <w:t>, ak ide o výrobok, ktorého</w:t>
      </w:r>
      <w:r w:rsidR="00505D73" w:rsidRPr="00E3006A">
        <w:t xml:space="preserve"> </w:t>
      </w:r>
      <w:r w:rsidR="00F73FEB" w:rsidRPr="00E3006A">
        <w:t xml:space="preserve">účelom je </w:t>
      </w:r>
      <w:r w:rsidRPr="00E3006A">
        <w:t>zabrániť vzniku škody</w:t>
      </w:r>
      <w:r w:rsidR="00051EE7" w:rsidRPr="00E3006A">
        <w:t>.</w:t>
      </w:r>
    </w:p>
    <w:p w14:paraId="1EF2CC69" w14:textId="25480921" w:rsidR="00051EE7" w:rsidRPr="00EB6E34" w:rsidRDefault="00051EE7" w:rsidP="00175F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t xml:space="preserve">Výrobok sa nepovažuje za </w:t>
      </w:r>
      <w:proofErr w:type="spellStart"/>
      <w:r>
        <w:t>vadný</w:t>
      </w:r>
      <w:proofErr w:type="spellEnd"/>
      <w:r>
        <w:t xml:space="preserve"> len z dôvodu, že </w:t>
      </w:r>
      <w:r w:rsidRPr="00E3006A">
        <w:t xml:space="preserve">bol uvedený na trh alebo </w:t>
      </w:r>
      <w:r w:rsidR="00DA5E02" w:rsidRPr="00E3006A">
        <w:t>uv</w:t>
      </w:r>
      <w:r w:rsidR="00DA5E02">
        <w:t xml:space="preserve">edený </w:t>
      </w:r>
      <w:r>
        <w:t xml:space="preserve">do prevádzky </w:t>
      </w:r>
      <w:r w:rsidRPr="00851285">
        <w:t>výrobok</w:t>
      </w:r>
      <w:r w:rsidR="004C7FD5">
        <w:t xml:space="preserve"> s lepšími vlastnosťami</w:t>
      </w:r>
      <w:r w:rsidR="00115DE3">
        <w:t xml:space="preserve"> vrátane </w:t>
      </w:r>
      <w:r w:rsidRPr="00115DE3">
        <w:t>aktualizáci</w:t>
      </w:r>
      <w:r w:rsidR="00115DE3">
        <w:t>e</w:t>
      </w:r>
      <w:r w:rsidRPr="00115DE3">
        <w:t xml:space="preserve"> alebo modernizáci</w:t>
      </w:r>
      <w:r w:rsidR="00115DE3">
        <w:t>e</w:t>
      </w:r>
      <w:r w:rsidR="0058375A" w:rsidRPr="00115DE3">
        <w:t xml:space="preserve"> výrobku</w:t>
      </w:r>
      <w:r w:rsidRPr="00115DE3">
        <w:t>.</w:t>
      </w:r>
    </w:p>
    <w:p w14:paraId="45E7EA14" w14:textId="6D0BDCFA" w:rsidR="00EB6E34" w:rsidRDefault="00EB6E34" w:rsidP="00EB6E3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</w:pPr>
    </w:p>
    <w:p w14:paraId="42675D8F" w14:textId="75083095" w:rsidR="00EB6E34" w:rsidRPr="00EB6E34" w:rsidRDefault="00EB6E34" w:rsidP="00175F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center"/>
        <w:rPr>
          <w:b/>
          <w:color w:val="000000"/>
        </w:rPr>
      </w:pPr>
    </w:p>
    <w:p w14:paraId="5D2CAC80" w14:textId="2A6A9C2C" w:rsidR="00E17D95" w:rsidRPr="00E17D95" w:rsidRDefault="00BD7532" w:rsidP="00E17D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Osoba zodpovedná</w:t>
      </w:r>
      <w:r w:rsidR="00E17D95" w:rsidRPr="00E17D95">
        <w:rPr>
          <w:b/>
          <w:color w:val="000000"/>
        </w:rPr>
        <w:t xml:space="preserve"> za škodu spôsobenú </w:t>
      </w:r>
      <w:proofErr w:type="spellStart"/>
      <w:r w:rsidR="00E17D95" w:rsidRPr="00E17D95">
        <w:rPr>
          <w:b/>
          <w:color w:val="000000"/>
        </w:rPr>
        <w:t>vadným</w:t>
      </w:r>
      <w:proofErr w:type="spellEnd"/>
      <w:r w:rsidR="00E17D95" w:rsidRPr="00E17D95">
        <w:rPr>
          <w:b/>
          <w:color w:val="000000"/>
        </w:rPr>
        <w:t xml:space="preserve"> výrobkom</w:t>
      </w:r>
    </w:p>
    <w:p w14:paraId="43DD3ACC" w14:textId="65375F78" w:rsidR="00E17D95" w:rsidRDefault="00E17D95" w:rsidP="00E17D95">
      <w:pPr>
        <w:pBdr>
          <w:top w:val="nil"/>
          <w:left w:val="nil"/>
          <w:bottom w:val="nil"/>
          <w:right w:val="nil"/>
          <w:between w:val="nil"/>
        </w:pBdr>
      </w:pPr>
    </w:p>
    <w:p w14:paraId="620871EB" w14:textId="579306F0" w:rsidR="00EB6E34" w:rsidRDefault="00804FAE" w:rsidP="00175F4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Za škodu </w:t>
      </w:r>
      <w:r w:rsidR="002D46A9">
        <w:t xml:space="preserve">spôsobenú </w:t>
      </w:r>
      <w:proofErr w:type="spellStart"/>
      <w:r w:rsidR="002D46A9">
        <w:t>vadným</w:t>
      </w:r>
      <w:proofErr w:type="spellEnd"/>
      <w:r w:rsidR="002D46A9">
        <w:t xml:space="preserve"> výrobkom </w:t>
      </w:r>
      <w:r w:rsidR="001A3550">
        <w:t>zodpovedá</w:t>
      </w:r>
      <w:r w:rsidR="008F0FC2">
        <w:t xml:space="preserve"> výrobca </w:t>
      </w:r>
      <w:r w:rsidR="00962476">
        <w:t>výrobku.</w:t>
      </w:r>
    </w:p>
    <w:p w14:paraId="08616701" w14:textId="4FE7D030" w:rsidR="00962476" w:rsidRPr="006644B3" w:rsidRDefault="00962476" w:rsidP="00627A3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Ak</w:t>
      </w:r>
      <w:r w:rsidR="00630551">
        <w:t xml:space="preserve"> </w:t>
      </w:r>
      <w:proofErr w:type="spellStart"/>
      <w:r w:rsidR="00630551">
        <w:t>vadnosť</w:t>
      </w:r>
      <w:proofErr w:type="spellEnd"/>
      <w:r w:rsidR="00630551">
        <w:t xml:space="preserve"> výrobku spôsobí </w:t>
      </w:r>
      <w:proofErr w:type="spellStart"/>
      <w:r w:rsidR="00630551">
        <w:t>vadný</w:t>
      </w:r>
      <w:proofErr w:type="spellEnd"/>
      <w:r w:rsidR="00630551">
        <w:t xml:space="preserve"> komponent, ktorý je začlenený do výrobku pod kontrolou výrobcu alebo je s ním prepojený pod </w:t>
      </w:r>
      <w:r w:rsidR="00630551" w:rsidRPr="00264855">
        <w:t>kontrol</w:t>
      </w:r>
      <w:r w:rsidR="00E31569" w:rsidRPr="00264855">
        <w:t>o</w:t>
      </w:r>
      <w:r w:rsidR="00630551" w:rsidRPr="00264855">
        <w:t>u v</w:t>
      </w:r>
      <w:r w:rsidR="00630551">
        <w:t xml:space="preserve">ýrobcu, za škodu spôsobenú </w:t>
      </w:r>
      <w:proofErr w:type="spellStart"/>
      <w:r w:rsidR="00630551">
        <w:t>vadným</w:t>
      </w:r>
      <w:proofErr w:type="spellEnd"/>
      <w:r w:rsidR="00630551">
        <w:t xml:space="preserve"> </w:t>
      </w:r>
      <w:r w:rsidR="00530315">
        <w:t>výrobkom</w:t>
      </w:r>
      <w:r w:rsidR="00630551">
        <w:t xml:space="preserve"> zodpovedá výrobca výrobku a výrobca komponentu.</w:t>
      </w:r>
    </w:p>
    <w:p w14:paraId="1A5D716F" w14:textId="77954F09" w:rsidR="006871A2" w:rsidRDefault="005771DA" w:rsidP="00175F4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Ak</w:t>
      </w:r>
      <w:r w:rsidR="00130472">
        <w:t xml:space="preserve"> výrobca </w:t>
      </w:r>
      <w:proofErr w:type="spellStart"/>
      <w:r w:rsidR="00130472">
        <w:t>vadného</w:t>
      </w:r>
      <w:proofErr w:type="spellEnd"/>
      <w:r w:rsidR="00130472">
        <w:t xml:space="preserve"> výrobku alebo výrobca </w:t>
      </w:r>
      <w:proofErr w:type="spellStart"/>
      <w:r w:rsidR="00130472">
        <w:t>vadného</w:t>
      </w:r>
      <w:proofErr w:type="spellEnd"/>
      <w:r w:rsidR="00130472">
        <w:t xml:space="preserve"> komponentu </w:t>
      </w:r>
      <w:r>
        <w:t xml:space="preserve">nie je </w:t>
      </w:r>
      <w:r w:rsidR="00F14D47">
        <w:t>usadený</w:t>
      </w:r>
      <w:r w:rsidR="00E15097">
        <w:t xml:space="preserve"> v</w:t>
      </w:r>
      <w:r w:rsidR="00115DBB">
        <w:t> </w:t>
      </w:r>
      <w:r>
        <w:t>členskom</w:t>
      </w:r>
      <w:r w:rsidR="00130472" w:rsidRPr="00DE76C0">
        <w:t xml:space="preserve"> štát</w:t>
      </w:r>
      <w:r>
        <w:t>e</w:t>
      </w:r>
      <w:r w:rsidR="00130472">
        <w:t xml:space="preserve">, za škodu spôsobenú </w:t>
      </w:r>
      <w:proofErr w:type="spellStart"/>
      <w:r w:rsidR="00130472">
        <w:t>vadným</w:t>
      </w:r>
      <w:proofErr w:type="spellEnd"/>
      <w:r w:rsidR="00130472">
        <w:t xml:space="preserve"> výrobkom zodpovedá </w:t>
      </w:r>
      <w:r w:rsidR="00F37C67">
        <w:t xml:space="preserve">okrem </w:t>
      </w:r>
      <w:r w:rsidR="004C45CE">
        <w:t xml:space="preserve">výrobcu </w:t>
      </w:r>
      <w:r w:rsidR="00ED5FD2">
        <w:t xml:space="preserve">podľa odseku 1 </w:t>
      </w:r>
      <w:r w:rsidR="00630551">
        <w:t xml:space="preserve">alebo odseku 2 </w:t>
      </w:r>
      <w:r w:rsidR="00130472">
        <w:t>aj</w:t>
      </w:r>
    </w:p>
    <w:p w14:paraId="34AF01F3" w14:textId="102FB007" w:rsidR="00130472" w:rsidRPr="003F1B87" w:rsidRDefault="00130472" w:rsidP="00130472">
      <w:pPr>
        <w:pStyle w:val="Odsekzoznamu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3F1B87">
        <w:t xml:space="preserve">dovozca </w:t>
      </w:r>
      <w:proofErr w:type="spellStart"/>
      <w:r w:rsidRPr="003F1B87">
        <w:t>vadného</w:t>
      </w:r>
      <w:proofErr w:type="spellEnd"/>
      <w:r w:rsidRPr="003F1B87">
        <w:t xml:space="preserve"> výrobku alebo dovozca </w:t>
      </w:r>
      <w:proofErr w:type="spellStart"/>
      <w:r w:rsidRPr="003F1B87">
        <w:t>vadného</w:t>
      </w:r>
      <w:proofErr w:type="spellEnd"/>
      <w:r w:rsidRPr="003F1B87">
        <w:t xml:space="preserve"> komponentu,</w:t>
      </w:r>
    </w:p>
    <w:p w14:paraId="334533B4" w14:textId="1839AAEC" w:rsidR="00130472" w:rsidRPr="003F1B87" w:rsidRDefault="00130472" w:rsidP="00130472">
      <w:pPr>
        <w:pStyle w:val="Odsekzoznamu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3F1B87">
        <w:t xml:space="preserve">splnomocnený zástupca výrobcu </w:t>
      </w:r>
      <w:proofErr w:type="spellStart"/>
      <w:r w:rsidRPr="003F1B87">
        <w:t>vadného</w:t>
      </w:r>
      <w:proofErr w:type="spellEnd"/>
      <w:r w:rsidRPr="003F1B87">
        <w:t xml:space="preserve"> výrobku alebo splnomocnený zástupca výrobcu </w:t>
      </w:r>
      <w:proofErr w:type="spellStart"/>
      <w:r w:rsidRPr="003F1B87">
        <w:t>vadného</w:t>
      </w:r>
      <w:proofErr w:type="spellEnd"/>
      <w:r w:rsidRPr="003F1B87">
        <w:t xml:space="preserve"> komponentu,</w:t>
      </w:r>
    </w:p>
    <w:p w14:paraId="7BE3FB7A" w14:textId="2A63153E" w:rsidR="00130472" w:rsidRPr="003F1B87" w:rsidRDefault="00130472" w:rsidP="00130472">
      <w:pPr>
        <w:pStyle w:val="Odsekzoznamu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3F1B87">
        <w:t>poskytovateľ logistických služieb, ak osob</w:t>
      </w:r>
      <w:r w:rsidR="00EB66FA" w:rsidRPr="003F1B87">
        <w:t>y</w:t>
      </w:r>
      <w:r w:rsidRPr="003F1B87">
        <w:t xml:space="preserve"> podľa písmen a) a</w:t>
      </w:r>
      <w:r w:rsidR="00B033FF" w:rsidRPr="003F1B87">
        <w:t xml:space="preserve"> </w:t>
      </w:r>
      <w:r w:rsidRPr="003F1B87">
        <w:t xml:space="preserve">b) </w:t>
      </w:r>
      <w:r w:rsidR="005771DA" w:rsidRPr="003F1B87">
        <w:t xml:space="preserve">nie </w:t>
      </w:r>
      <w:r w:rsidR="00EB66FA" w:rsidRPr="003F1B87">
        <w:t>sú</w:t>
      </w:r>
      <w:r w:rsidR="005771DA" w:rsidRPr="003F1B87">
        <w:t xml:space="preserve"> usaden</w:t>
      </w:r>
      <w:r w:rsidR="00EB66FA" w:rsidRPr="003F1B87">
        <w:t>é</w:t>
      </w:r>
      <w:r w:rsidR="00992035" w:rsidRPr="003F1B87">
        <w:t xml:space="preserve"> </w:t>
      </w:r>
      <w:r w:rsidRPr="003F1B87">
        <w:t>v</w:t>
      </w:r>
      <w:r w:rsidR="00992035" w:rsidRPr="003F1B87">
        <w:t> </w:t>
      </w:r>
      <w:r w:rsidRPr="003F1B87">
        <w:t>členskom</w:t>
      </w:r>
      <w:r w:rsidR="00992035" w:rsidRPr="003F1B87">
        <w:t xml:space="preserve"> štáte</w:t>
      </w:r>
      <w:r w:rsidRPr="003F1B87">
        <w:t xml:space="preserve">. </w:t>
      </w:r>
    </w:p>
    <w:p w14:paraId="14EF0611" w14:textId="582706ED" w:rsidR="00364D81" w:rsidRPr="00264855" w:rsidRDefault="00364D81" w:rsidP="00364D81">
      <w:pPr>
        <w:pStyle w:val="Textkomentra"/>
        <w:numPr>
          <w:ilvl w:val="0"/>
          <w:numId w:val="18"/>
        </w:numPr>
        <w:jc w:val="both"/>
        <w:rPr>
          <w:sz w:val="24"/>
          <w:szCs w:val="24"/>
        </w:rPr>
      </w:pPr>
      <w:r w:rsidRPr="003F1B87">
        <w:rPr>
          <w:sz w:val="24"/>
          <w:szCs w:val="24"/>
        </w:rPr>
        <w:t xml:space="preserve">Za škodu spôsobenú </w:t>
      </w:r>
      <w:proofErr w:type="spellStart"/>
      <w:r w:rsidRPr="003F1B87">
        <w:rPr>
          <w:sz w:val="24"/>
          <w:szCs w:val="24"/>
        </w:rPr>
        <w:t>vadným</w:t>
      </w:r>
      <w:proofErr w:type="spellEnd"/>
      <w:r w:rsidRPr="003F1B87">
        <w:rPr>
          <w:sz w:val="24"/>
          <w:szCs w:val="24"/>
        </w:rPr>
        <w:t xml:space="preserve"> výrobkom zodpovedá distribútor </w:t>
      </w:r>
      <w:proofErr w:type="spellStart"/>
      <w:r w:rsidRPr="003F1B87">
        <w:rPr>
          <w:sz w:val="24"/>
          <w:szCs w:val="24"/>
        </w:rPr>
        <w:t>vadného</w:t>
      </w:r>
      <w:proofErr w:type="spellEnd"/>
      <w:r w:rsidRPr="003F1B87">
        <w:rPr>
          <w:sz w:val="24"/>
          <w:szCs w:val="24"/>
        </w:rPr>
        <w:t xml:space="preserve"> výrobku, ak nie je možné zistiť žiadnu osobu podľa odse</w:t>
      </w:r>
      <w:r w:rsidR="00530315" w:rsidRPr="003F1B87">
        <w:rPr>
          <w:sz w:val="24"/>
          <w:szCs w:val="24"/>
        </w:rPr>
        <w:t>kov</w:t>
      </w:r>
      <w:r w:rsidRPr="003F1B87">
        <w:rPr>
          <w:sz w:val="24"/>
          <w:szCs w:val="24"/>
        </w:rPr>
        <w:t xml:space="preserve"> </w:t>
      </w:r>
      <w:r w:rsidR="00530315" w:rsidRPr="003F1B87">
        <w:rPr>
          <w:sz w:val="24"/>
          <w:szCs w:val="24"/>
        </w:rPr>
        <w:t>1 až</w:t>
      </w:r>
      <w:r w:rsidR="007F2F4D" w:rsidRPr="003F1B87">
        <w:rPr>
          <w:sz w:val="24"/>
          <w:szCs w:val="24"/>
        </w:rPr>
        <w:t xml:space="preserve"> </w:t>
      </w:r>
      <w:r w:rsidR="00630551" w:rsidRPr="003F1B87">
        <w:rPr>
          <w:sz w:val="24"/>
          <w:szCs w:val="24"/>
        </w:rPr>
        <w:t xml:space="preserve">3 </w:t>
      </w:r>
      <w:r w:rsidR="00845538" w:rsidRPr="003F1B87">
        <w:rPr>
          <w:sz w:val="24"/>
          <w:szCs w:val="24"/>
        </w:rPr>
        <w:t>usadenú</w:t>
      </w:r>
      <w:r w:rsidRPr="003F1B87">
        <w:rPr>
          <w:sz w:val="24"/>
          <w:szCs w:val="24"/>
        </w:rPr>
        <w:t xml:space="preserve"> v členskom štáte a distribútor </w:t>
      </w:r>
      <w:proofErr w:type="spellStart"/>
      <w:r w:rsidRPr="003F1B87">
        <w:rPr>
          <w:sz w:val="24"/>
          <w:szCs w:val="24"/>
        </w:rPr>
        <w:t>vadného</w:t>
      </w:r>
      <w:proofErr w:type="spellEnd"/>
      <w:r w:rsidRPr="003F1B87">
        <w:rPr>
          <w:sz w:val="24"/>
          <w:szCs w:val="24"/>
        </w:rPr>
        <w:t xml:space="preserve"> výrobku do jedného mesiaca od prijatia ži</w:t>
      </w:r>
      <w:r w:rsidR="009530AE" w:rsidRPr="003F1B87">
        <w:rPr>
          <w:sz w:val="24"/>
          <w:szCs w:val="24"/>
        </w:rPr>
        <w:t>adosti</w:t>
      </w:r>
      <w:r w:rsidR="009530AE">
        <w:rPr>
          <w:sz w:val="24"/>
          <w:szCs w:val="24"/>
        </w:rPr>
        <w:t xml:space="preserve"> poškodeného</w:t>
      </w:r>
      <w:r w:rsidR="007F2F4D">
        <w:rPr>
          <w:sz w:val="24"/>
          <w:szCs w:val="24"/>
        </w:rPr>
        <w:t xml:space="preserve"> o určenie osoby zodpovednej za škodu </w:t>
      </w:r>
      <w:r w:rsidR="00B033FF" w:rsidRPr="00264855">
        <w:rPr>
          <w:sz w:val="24"/>
          <w:szCs w:val="24"/>
        </w:rPr>
        <w:t>podľa odsek</w:t>
      </w:r>
      <w:r w:rsidR="003E5DF7" w:rsidRPr="00264855">
        <w:rPr>
          <w:sz w:val="24"/>
          <w:szCs w:val="24"/>
        </w:rPr>
        <w:t>u</w:t>
      </w:r>
      <w:r w:rsidR="00B033FF" w:rsidRPr="00264855">
        <w:rPr>
          <w:sz w:val="24"/>
          <w:szCs w:val="24"/>
        </w:rPr>
        <w:t xml:space="preserve"> 1</w:t>
      </w:r>
      <w:r w:rsidR="00FF60F2" w:rsidRPr="00264855">
        <w:rPr>
          <w:sz w:val="24"/>
          <w:szCs w:val="24"/>
        </w:rPr>
        <w:t xml:space="preserve">, 2 </w:t>
      </w:r>
      <w:r w:rsidR="00B033FF" w:rsidRPr="00264855">
        <w:rPr>
          <w:sz w:val="24"/>
          <w:szCs w:val="24"/>
        </w:rPr>
        <w:t xml:space="preserve">alebo </w:t>
      </w:r>
      <w:r w:rsidR="003E5DF7" w:rsidRPr="00264855">
        <w:rPr>
          <w:sz w:val="24"/>
          <w:szCs w:val="24"/>
        </w:rPr>
        <w:t xml:space="preserve">odseku </w:t>
      </w:r>
      <w:r w:rsidR="007F2F4D" w:rsidRPr="00264855">
        <w:rPr>
          <w:sz w:val="24"/>
          <w:szCs w:val="24"/>
        </w:rPr>
        <w:t>3</w:t>
      </w:r>
      <w:r w:rsidRPr="00264855">
        <w:rPr>
          <w:sz w:val="24"/>
          <w:szCs w:val="24"/>
        </w:rPr>
        <w:t xml:space="preserve"> alebo distribútora, ktorý mu </w:t>
      </w:r>
      <w:proofErr w:type="spellStart"/>
      <w:r w:rsidRPr="00264855">
        <w:rPr>
          <w:sz w:val="24"/>
          <w:szCs w:val="24"/>
        </w:rPr>
        <w:t>vadný</w:t>
      </w:r>
      <w:proofErr w:type="spellEnd"/>
      <w:r w:rsidRPr="00264855">
        <w:rPr>
          <w:sz w:val="24"/>
          <w:szCs w:val="24"/>
        </w:rPr>
        <w:t xml:space="preserve"> výrobok dodal</w:t>
      </w:r>
      <w:r w:rsidR="007F2F4D" w:rsidRPr="00264855">
        <w:rPr>
          <w:sz w:val="24"/>
          <w:szCs w:val="24"/>
        </w:rPr>
        <w:t xml:space="preserve">, túto osobu neurčí. </w:t>
      </w:r>
      <w:r w:rsidRPr="00264855">
        <w:rPr>
          <w:sz w:val="24"/>
          <w:szCs w:val="24"/>
        </w:rPr>
        <w:t xml:space="preserve"> </w:t>
      </w:r>
    </w:p>
    <w:p w14:paraId="124C60F6" w14:textId="3CDEA130" w:rsidR="00447FB4" w:rsidRDefault="001041EC" w:rsidP="00447FB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O</w:t>
      </w:r>
      <w:r w:rsidR="00410DF7" w:rsidRPr="00851285">
        <w:t>dsek</w:t>
      </w:r>
      <w:r w:rsidR="00C522AA" w:rsidRPr="00851285">
        <w:t xml:space="preserve"> </w:t>
      </w:r>
      <w:r w:rsidR="007F2F4D">
        <w:t>4</w:t>
      </w:r>
      <w:r w:rsidR="00C522AA" w:rsidRPr="00851285">
        <w:t xml:space="preserve"> sa vzťahuje </w:t>
      </w:r>
      <w:r w:rsidR="00E933E4">
        <w:t xml:space="preserve">aj </w:t>
      </w:r>
      <w:r w:rsidR="00C522AA" w:rsidRPr="00851285">
        <w:t>na poskytovateľa online platfor</w:t>
      </w:r>
      <w:r w:rsidR="00F01AB5" w:rsidRPr="00851285">
        <w:t>my</w:t>
      </w:r>
      <w:r w:rsidR="00DA5E02" w:rsidRPr="00851285">
        <w:t>,</w:t>
      </w:r>
      <w:r w:rsidR="00494A05" w:rsidRPr="00851285">
        <w:rPr>
          <w:rStyle w:val="Odkaznapoznmkupodiarou"/>
        </w:rPr>
        <w:footnoteReference w:id="12"/>
      </w:r>
      <w:r w:rsidR="00DA5E02" w:rsidRPr="00851285">
        <w:t>)</w:t>
      </w:r>
      <w:r w:rsidR="0071747E">
        <w:t xml:space="preserve"> ktorá</w:t>
      </w:r>
      <w:r w:rsidR="00F01AB5" w:rsidRPr="00851285">
        <w:t xml:space="preserve"> umožňuje spotrebiteľovi</w:t>
      </w:r>
      <w:r w:rsidR="00F01AB5" w:rsidRPr="00851285">
        <w:rPr>
          <w:rStyle w:val="Odkaznapoznmkupodiarou"/>
        </w:rPr>
        <w:footnoteReference w:id="13"/>
      </w:r>
      <w:r w:rsidR="00DA5E02" w:rsidRPr="00851285">
        <w:t>)</w:t>
      </w:r>
      <w:r w:rsidR="00C522AA" w:rsidRPr="00851285">
        <w:t xml:space="preserve"> uzatvára</w:t>
      </w:r>
      <w:r w:rsidR="00F01AB5" w:rsidRPr="00851285">
        <w:t>ť zmluvu na diaľku</w:t>
      </w:r>
      <w:r w:rsidR="003908ED" w:rsidRPr="00851285">
        <w:rPr>
          <w:rStyle w:val="Odkaznapoznmkupodiarou"/>
        </w:rPr>
        <w:footnoteReference w:id="14"/>
      </w:r>
      <w:r w:rsidR="00DA5E02" w:rsidRPr="00851285">
        <w:t>)</w:t>
      </w:r>
      <w:r w:rsidR="00115DBB">
        <w:t xml:space="preserve"> s </w:t>
      </w:r>
      <w:r w:rsidR="00F01AB5" w:rsidRPr="00851285">
        <w:t>obchodníkom</w:t>
      </w:r>
      <w:r w:rsidR="00DA5E02" w:rsidRPr="00851285">
        <w:t>,</w:t>
      </w:r>
      <w:r w:rsidR="00804FAE" w:rsidRPr="00851285">
        <w:rPr>
          <w:rStyle w:val="Odkaznapoznmkupodiarou"/>
        </w:rPr>
        <w:footnoteReference w:id="15"/>
      </w:r>
      <w:r w:rsidR="00DA5E02" w:rsidRPr="00851285">
        <w:t>)</w:t>
      </w:r>
      <w:r w:rsidR="00C522AA" w:rsidRPr="00851285">
        <w:t xml:space="preserve"> ak tento poskytovateľ </w:t>
      </w:r>
      <w:r w:rsidR="00F01AB5" w:rsidRPr="00851285">
        <w:t xml:space="preserve">online platformy </w:t>
      </w:r>
      <w:r w:rsidR="00C522AA" w:rsidRPr="00851285">
        <w:t>nie je hospodársky subjekt a sú splnené podmienky podľa osobitného predpisu</w:t>
      </w:r>
      <w:r w:rsidR="00DA5E02" w:rsidRPr="00851285">
        <w:t>.</w:t>
      </w:r>
      <w:r w:rsidR="008F7702" w:rsidRPr="00851285">
        <w:rPr>
          <w:rStyle w:val="Odkaznapoznmkupodiarou"/>
        </w:rPr>
        <w:footnoteReference w:id="16"/>
      </w:r>
      <w:r w:rsidR="00DA5E02" w:rsidRPr="00851285">
        <w:t>)</w:t>
      </w:r>
    </w:p>
    <w:p w14:paraId="44A46799" w14:textId="50D451A2" w:rsidR="003F1B87" w:rsidRDefault="003F1B87" w:rsidP="0062664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Z</w:t>
      </w:r>
      <w:r w:rsidR="009A5B50" w:rsidRPr="00BE5AEB">
        <w:t xml:space="preserve">a škodu spôsobenú </w:t>
      </w:r>
      <w:proofErr w:type="spellStart"/>
      <w:r w:rsidR="009A5B50" w:rsidRPr="00BE5AEB">
        <w:t>vadným</w:t>
      </w:r>
      <w:proofErr w:type="spellEnd"/>
      <w:r w:rsidR="009A5B50" w:rsidRPr="00BE5AEB">
        <w:t xml:space="preserve"> výrobkom </w:t>
      </w:r>
      <w:r>
        <w:t xml:space="preserve">zodpovedá </w:t>
      </w:r>
      <w:r w:rsidR="000E02E7" w:rsidRPr="00BE5AEB">
        <w:t>osoba, ktorá výrobok</w:t>
      </w:r>
      <w:r w:rsidR="000E02E7" w:rsidRPr="003F1B87">
        <w:rPr>
          <w:b/>
        </w:rPr>
        <w:t xml:space="preserve"> </w:t>
      </w:r>
      <w:r w:rsidR="000E02E7">
        <w:t>sprístupní na trhu</w:t>
      </w:r>
      <w:r w:rsidR="000E02E7">
        <w:rPr>
          <w:rStyle w:val="Odkaznapoznmkupodiarou"/>
        </w:rPr>
        <w:footnoteReference w:id="17"/>
      </w:r>
      <w:r w:rsidR="000E02E7">
        <w:t xml:space="preserve">) alebo uvedie do prevádzky </w:t>
      </w:r>
      <w:r w:rsidR="000E02E7" w:rsidRPr="00BE5AEB">
        <w:t>po vykonaní podstatnej zmeny mimo kontroly výrobcu</w:t>
      </w:r>
      <w:r w:rsidR="000E02E7">
        <w:t>.</w:t>
      </w:r>
      <w:r>
        <w:t xml:space="preserve"> Zodpovednosť osôb podľa odsekov 2 až 5 tým nie je dotknutá. </w:t>
      </w:r>
    </w:p>
    <w:p w14:paraId="16A09AA3" w14:textId="02FA1A02" w:rsidR="003E5341" w:rsidRDefault="003E5341" w:rsidP="005E685D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62D5C8B7" w14:textId="6613FED6" w:rsidR="00447FB4" w:rsidRDefault="00447FB4" w:rsidP="00175F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center"/>
      </w:pPr>
    </w:p>
    <w:p w14:paraId="1B3B9EF8" w14:textId="46240C10" w:rsidR="00447FB4" w:rsidRDefault="00447FB4" w:rsidP="00447FB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447FB4">
        <w:rPr>
          <w:b/>
          <w:color w:val="000000"/>
        </w:rPr>
        <w:t>Vylúčenie zodpovednosti</w:t>
      </w:r>
    </w:p>
    <w:p w14:paraId="6FEFA551" w14:textId="57A5F6A8" w:rsidR="00447FB4" w:rsidRDefault="00447FB4" w:rsidP="00447F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14F469F8" w14:textId="3105A122" w:rsidR="00447FB4" w:rsidRPr="009D0B7C" w:rsidRDefault="00196EA2" w:rsidP="00175F4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Cs/>
        </w:rPr>
        <w:lastRenderedPageBreak/>
        <w:t>O</w:t>
      </w:r>
      <w:r w:rsidR="00162B9B">
        <w:t xml:space="preserve">soba </w:t>
      </w:r>
      <w:r w:rsidR="009D0B7C" w:rsidRPr="009D0B7C">
        <w:rPr>
          <w:bCs/>
        </w:rPr>
        <w:t>podľa § 6</w:t>
      </w:r>
      <w:r w:rsidR="009D0B7C" w:rsidRPr="009D0B7C">
        <w:t xml:space="preserve"> sa zbaví</w:t>
      </w:r>
      <w:r w:rsidR="009D0B7C">
        <w:t xml:space="preserve"> zodpovednosti za škodu spôsobenú </w:t>
      </w:r>
      <w:proofErr w:type="spellStart"/>
      <w:r w:rsidR="009D0B7C">
        <w:t>v</w:t>
      </w:r>
      <w:r w:rsidR="00282017">
        <w:t>adným</w:t>
      </w:r>
      <w:proofErr w:type="spellEnd"/>
      <w:r w:rsidR="00282017">
        <w:t xml:space="preserve"> výrobkom, ak preukáže, že</w:t>
      </w:r>
    </w:p>
    <w:p w14:paraId="05B53075" w14:textId="2766DB2D" w:rsidR="009D0B7C" w:rsidRPr="0025482E" w:rsidRDefault="0025482E" w:rsidP="00175F49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t>ako výrobca alebo dovozca výrobok neuviedl</w:t>
      </w:r>
      <w:r w:rsidR="00F85A0D">
        <w:t>a</w:t>
      </w:r>
      <w:r>
        <w:t xml:space="preserve"> na trh ani </w:t>
      </w:r>
      <w:r w:rsidR="00534F69">
        <w:t xml:space="preserve">ho </w:t>
      </w:r>
      <w:r w:rsidR="000849DD">
        <w:t>neuviedl</w:t>
      </w:r>
      <w:r w:rsidR="00F85A0D">
        <w:t>a</w:t>
      </w:r>
      <w:r w:rsidR="000849DD">
        <w:t xml:space="preserve"> </w:t>
      </w:r>
      <w:r>
        <w:t>do prevádzky,</w:t>
      </w:r>
    </w:p>
    <w:p w14:paraId="68EB9EE7" w14:textId="0CCA5180" w:rsidR="0025482E" w:rsidRPr="00BC2CA7" w:rsidRDefault="00BC2CA7" w:rsidP="00175F49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t>ako distribútor výrobok nesprístupnil</w:t>
      </w:r>
      <w:r w:rsidR="00F85A0D">
        <w:t>a</w:t>
      </w:r>
      <w:r>
        <w:t xml:space="preserve"> na trhu,</w:t>
      </w:r>
    </w:p>
    <w:p w14:paraId="634EC594" w14:textId="1FE770D8" w:rsidR="00BC2CA7" w:rsidRPr="001A66CD" w:rsidRDefault="00196EA2" w:rsidP="00175F49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proofErr w:type="spellStart"/>
      <w:r>
        <w:t>vadnosť</w:t>
      </w:r>
      <w:proofErr w:type="spellEnd"/>
      <w:r>
        <w:t xml:space="preserve"> </w:t>
      </w:r>
      <w:r w:rsidR="00BC2CA7">
        <w:t xml:space="preserve">výrobku, ktorá </w:t>
      </w:r>
      <w:r w:rsidR="00BD693C">
        <w:t>spôsobila škodu</w:t>
      </w:r>
      <w:r w:rsidR="00BC2CA7">
        <w:t>,</w:t>
      </w:r>
      <w:r w:rsidR="00BF3322">
        <w:t xml:space="preserve"> pravdepodobne</w:t>
      </w:r>
      <w:r w:rsidR="00BC2CA7">
        <w:t xml:space="preserve"> neexistovala v čase, keď bol výrobok uvedený na trh </w:t>
      </w:r>
      <w:r w:rsidR="003B4F43">
        <w:t>alebo</w:t>
      </w:r>
      <w:r w:rsidR="000849DD">
        <w:t xml:space="preserve"> uvedený</w:t>
      </w:r>
      <w:r w:rsidR="003B4F43">
        <w:t xml:space="preserve"> do prevádzky</w:t>
      </w:r>
      <w:r w:rsidR="000849DD">
        <w:t> alebo ak ide o</w:t>
      </w:r>
      <w:r w:rsidR="003B4F43">
        <w:t xml:space="preserve"> distribútora v čase, keď výrobok sprístupnil na trhu, </w:t>
      </w:r>
      <w:r w:rsidR="000849DD">
        <w:t xml:space="preserve">alebo </w:t>
      </w:r>
      <w:r w:rsidR="00524C14">
        <w:t>je pravdepodobné</w:t>
      </w:r>
      <w:r w:rsidR="003A5C61">
        <w:t>,</w:t>
      </w:r>
      <w:r w:rsidR="00524C14">
        <w:t xml:space="preserve"> </w:t>
      </w:r>
      <w:r w:rsidR="003B4F43">
        <w:t xml:space="preserve">že </w:t>
      </w:r>
      <w:proofErr w:type="spellStart"/>
      <w:r w:rsidR="000849DD">
        <w:t>vadnosť</w:t>
      </w:r>
      <w:proofErr w:type="spellEnd"/>
      <w:r w:rsidR="00F85A0D">
        <w:t xml:space="preserve"> výrobku</w:t>
      </w:r>
      <w:r w:rsidR="000849DD">
        <w:t xml:space="preserve"> </w:t>
      </w:r>
      <w:r w:rsidR="003B4F43">
        <w:t xml:space="preserve">vznikla až po tomto </w:t>
      </w:r>
      <w:r w:rsidR="00DF4D6E">
        <w:t>čase</w:t>
      </w:r>
      <w:r w:rsidR="00910789">
        <w:t>,</w:t>
      </w:r>
    </w:p>
    <w:p w14:paraId="048FBD7E" w14:textId="1ADB072E" w:rsidR="00F73157" w:rsidRPr="00F73157" w:rsidRDefault="003B4F43" w:rsidP="00175F49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proofErr w:type="spellStart"/>
      <w:r>
        <w:t>v</w:t>
      </w:r>
      <w:r w:rsidR="00E3111D">
        <w:t>adnosť</w:t>
      </w:r>
      <w:proofErr w:type="spellEnd"/>
      <w:r w:rsidR="00C62966">
        <w:t xml:space="preserve"> výrobku, ktorá spôsobila škodu, </w:t>
      </w:r>
      <w:r w:rsidR="00E3111D" w:rsidRPr="00E3111D">
        <w:t>je dôsledkom splnenia povinnosti vyplývajúcej zo všeobecne záväzného právneho predpisu</w:t>
      </w:r>
      <w:r w:rsidR="00524C14">
        <w:t>,</w:t>
      </w:r>
      <w:r w:rsidR="00552559">
        <w:t xml:space="preserve"> alebo</w:t>
      </w:r>
    </w:p>
    <w:p w14:paraId="3B758EEA" w14:textId="035D7477" w:rsidR="00F73157" w:rsidRPr="00AD4CEA" w:rsidRDefault="0015523C" w:rsidP="00175F49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t>objektívny stav vedecko-technických poznatkov v čase, keď bol výrobok uvedený</w:t>
      </w:r>
      <w:r w:rsidR="00BF3322">
        <w:t xml:space="preserve"> </w:t>
      </w:r>
      <w:r>
        <w:t xml:space="preserve">na trh, </w:t>
      </w:r>
      <w:r w:rsidR="0018136C">
        <w:t xml:space="preserve">uvedený </w:t>
      </w:r>
      <w:r>
        <w:t xml:space="preserve">do prevádzky alebo v </w:t>
      </w:r>
      <w:r w:rsidR="00DF4D6E">
        <w:t>čase</w:t>
      </w:r>
      <w:r>
        <w:t>, keď bol pod kontrolou výrobcu, neumožňoval vad</w:t>
      </w:r>
      <w:r w:rsidR="00BF3322">
        <w:t>u</w:t>
      </w:r>
      <w:r>
        <w:t xml:space="preserve"> v</w:t>
      </w:r>
      <w:r w:rsidR="00F73157">
        <w:t>ýrobku</w:t>
      </w:r>
      <w:r w:rsidR="00BF3322">
        <w:t xml:space="preserve"> zistiť</w:t>
      </w:r>
      <w:r w:rsidR="00552559">
        <w:t>.</w:t>
      </w:r>
      <w:r w:rsidR="00AD4CEA">
        <w:t xml:space="preserve"> </w:t>
      </w:r>
    </w:p>
    <w:p w14:paraId="06DD8CD7" w14:textId="70E75BC1" w:rsidR="00552559" w:rsidRDefault="00552559" w:rsidP="0055255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F0727">
        <w:t>Výrobca</w:t>
      </w:r>
      <w:r w:rsidR="00013E92">
        <w:t xml:space="preserve"> komponentu</w:t>
      </w:r>
      <w:r w:rsidRPr="00EF0727">
        <w:t xml:space="preserve"> podľa § 6 ods. </w:t>
      </w:r>
      <w:r w:rsidR="00013E92">
        <w:t>2</w:t>
      </w:r>
      <w:r w:rsidRPr="00EF0727">
        <w:t xml:space="preserve"> sa zbaví zodpovednosti za škodu spôsobenú </w:t>
      </w:r>
      <w:proofErr w:type="spellStart"/>
      <w:r w:rsidRPr="00EF0727">
        <w:t>vadným</w:t>
      </w:r>
      <w:proofErr w:type="spellEnd"/>
      <w:r w:rsidRPr="00EF0727">
        <w:t xml:space="preserve"> výrobkom</w:t>
      </w:r>
      <w:r w:rsidR="00A6646D">
        <w:t xml:space="preserve"> aj vtedy</w:t>
      </w:r>
      <w:r w:rsidRPr="00EF0727">
        <w:t xml:space="preserve">, ak preukáže, že </w:t>
      </w:r>
      <w:proofErr w:type="spellStart"/>
      <w:r w:rsidRPr="00EF0727">
        <w:t>vadnosť</w:t>
      </w:r>
      <w:proofErr w:type="spellEnd"/>
      <w:r w:rsidRPr="00EF0727">
        <w:t xml:space="preserve"> výrobku, do ktorého je komponent začlenený, </w:t>
      </w:r>
      <w:r w:rsidRPr="00552559">
        <w:t>je spôsobená koncepciou výrobku alebo pokynmi výrobcu výrobku.</w:t>
      </w:r>
    </w:p>
    <w:p w14:paraId="07BF0CFF" w14:textId="5FA35874" w:rsidR="00552559" w:rsidRPr="00552559" w:rsidRDefault="00552559" w:rsidP="0055255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Osoba, ktorá vykonala podstatnú zmenu mimo k</w:t>
      </w:r>
      <w:r w:rsidR="00997EB8">
        <w:t>ontroly výrobcu podľa § 6 ods. 6</w:t>
      </w:r>
      <w:r>
        <w:t xml:space="preserve">, sa zbaví zodpovednosti za škodu spôsobenú </w:t>
      </w:r>
      <w:proofErr w:type="spellStart"/>
      <w:r>
        <w:t>vadným</w:t>
      </w:r>
      <w:proofErr w:type="spellEnd"/>
      <w:r>
        <w:t xml:space="preserve"> výrobkom</w:t>
      </w:r>
      <w:r w:rsidR="00A6646D" w:rsidRPr="00A6646D">
        <w:t xml:space="preserve"> </w:t>
      </w:r>
      <w:r w:rsidR="00A6646D">
        <w:t>aj vtedy</w:t>
      </w:r>
      <w:r>
        <w:t xml:space="preserve">, ak preukáže, že </w:t>
      </w:r>
      <w:proofErr w:type="spellStart"/>
      <w:r>
        <w:t>vadnosť</w:t>
      </w:r>
      <w:proofErr w:type="spellEnd"/>
      <w:r>
        <w:t xml:space="preserve"> výrobku, ktorá spôsobila škodu, súvisela s časťou výrobku, na ktorú podstatná zmena nemala vplyv.</w:t>
      </w:r>
    </w:p>
    <w:p w14:paraId="36CBF3B1" w14:textId="188554BA" w:rsidR="00285E74" w:rsidRPr="00E60080" w:rsidRDefault="00911F6D" w:rsidP="00911F6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t xml:space="preserve">Osoba </w:t>
      </w:r>
      <w:r w:rsidRPr="00C83016">
        <w:t xml:space="preserve">podľa § 6 sa nemôže zbaviť zodpovednosti za škodu spôsobenú </w:t>
      </w:r>
      <w:proofErr w:type="spellStart"/>
      <w:r w:rsidRPr="00C83016">
        <w:t>vadným</w:t>
      </w:r>
      <w:proofErr w:type="spellEnd"/>
      <w:r w:rsidRPr="00C83016">
        <w:t xml:space="preserve"> výrobkom podľa odseku 1 písm. c), ak </w:t>
      </w:r>
      <w:proofErr w:type="spellStart"/>
      <w:r w:rsidRPr="00C83016">
        <w:t>vadnosť</w:t>
      </w:r>
      <w:proofErr w:type="spellEnd"/>
      <w:r w:rsidRPr="00C83016">
        <w:t xml:space="preserve"> výrobku spôsobila súvisiaca služba, softvér vrátane jeho aktualizácie alebo modernizácie, nezabezpečenie aktualizácie alebo modernizácie softvéru potrebnej na zachovanie bezpečnosti alebo podstatná zmena, ktoré sú pod kontrolou výrobcu.</w:t>
      </w:r>
    </w:p>
    <w:p w14:paraId="0FF76D2C" w14:textId="77777777" w:rsidR="00E60080" w:rsidRDefault="00E60080" w:rsidP="00E6008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14:paraId="32578DB9" w14:textId="63E4B950" w:rsidR="00285E74" w:rsidRDefault="00285E74" w:rsidP="00175F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center"/>
        <w:rPr>
          <w:b/>
          <w:color w:val="000000"/>
        </w:rPr>
      </w:pPr>
    </w:p>
    <w:p w14:paraId="58A61A5D" w14:textId="151BDD5A" w:rsidR="00285E74" w:rsidRDefault="00270EF4" w:rsidP="005C6F1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Zákaz vylúčenia</w:t>
      </w:r>
      <w:r w:rsidR="00644086">
        <w:rPr>
          <w:b/>
          <w:color w:val="000000"/>
        </w:rPr>
        <w:t xml:space="preserve"> alebo</w:t>
      </w:r>
      <w:r>
        <w:rPr>
          <w:b/>
          <w:color w:val="000000"/>
        </w:rPr>
        <w:t xml:space="preserve"> </w:t>
      </w:r>
      <w:r w:rsidR="00644086">
        <w:rPr>
          <w:b/>
          <w:color w:val="000000"/>
        </w:rPr>
        <w:t xml:space="preserve">obmedzenia </w:t>
      </w:r>
      <w:r>
        <w:rPr>
          <w:b/>
          <w:color w:val="000000"/>
        </w:rPr>
        <w:t>zodpovednosti</w:t>
      </w:r>
      <w:r w:rsidR="00255C86">
        <w:rPr>
          <w:b/>
          <w:color w:val="000000"/>
        </w:rPr>
        <w:t xml:space="preserve"> za škodu</w:t>
      </w:r>
    </w:p>
    <w:p w14:paraId="1D9ADA73" w14:textId="77777777" w:rsidR="00270EF4" w:rsidRDefault="00270EF4" w:rsidP="00485A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E6C4525" w14:textId="4E101D57" w:rsidR="00285E74" w:rsidRDefault="00270EF4" w:rsidP="00270EF4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E41FBC">
        <w:t>Zodpovedn</w:t>
      </w:r>
      <w:r w:rsidR="00E85E0C" w:rsidRPr="00E41FBC">
        <w:t xml:space="preserve">osť za škodu podľa tohto zákona nemožno vo vzťahu k poškodenému </w:t>
      </w:r>
      <w:r w:rsidR="00644086" w:rsidRPr="00E41FBC">
        <w:t xml:space="preserve">vylúčiť ani </w:t>
      </w:r>
      <w:r w:rsidR="00E85E0C" w:rsidRPr="00E41FBC">
        <w:t>obmedziť</w:t>
      </w:r>
      <w:r w:rsidR="00BC024B" w:rsidRPr="00E41FBC">
        <w:t>; tým nie sú dotknuté ustanovenia § 7 a § 10 ods. 2</w:t>
      </w:r>
      <w:r w:rsidR="00E85E0C" w:rsidRPr="00E41FBC">
        <w:t xml:space="preserve">. Jednostranné vyhlásenie alebo dohoda, ktorá </w:t>
      </w:r>
      <w:r w:rsidR="00644086" w:rsidRPr="00E41FBC">
        <w:t xml:space="preserve">vylučuje alebo </w:t>
      </w:r>
      <w:r w:rsidR="00E85E0C" w:rsidRPr="00E41FBC">
        <w:t>obmedzuje</w:t>
      </w:r>
      <w:r w:rsidR="00644086" w:rsidRPr="00E41FBC">
        <w:t xml:space="preserve"> </w:t>
      </w:r>
      <w:r w:rsidR="00E85E0C" w:rsidRPr="00E41FBC">
        <w:t>zodpovednosť za škodu podľa tohto zákona, je neplatná</w:t>
      </w:r>
      <w:r w:rsidR="00CF3F19" w:rsidRPr="00E41FBC">
        <w:t>.</w:t>
      </w:r>
    </w:p>
    <w:p w14:paraId="2086EECD" w14:textId="77777777" w:rsidR="00270EF4" w:rsidRPr="00270EF4" w:rsidRDefault="00270EF4" w:rsidP="00270EF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285CA84E" w14:textId="37D638C6" w:rsidR="00C00650" w:rsidRPr="00C00650" w:rsidRDefault="00C00650" w:rsidP="00175F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center"/>
        <w:rPr>
          <w:b/>
          <w:color w:val="000000"/>
        </w:rPr>
      </w:pPr>
    </w:p>
    <w:p w14:paraId="422E7E2C" w14:textId="4A07E8D8" w:rsidR="00C00650" w:rsidRDefault="00B34281" w:rsidP="005C6F1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34281">
        <w:rPr>
          <w:b/>
          <w:color w:val="000000"/>
        </w:rPr>
        <w:t>Zodpovednosť viacerých osôb</w:t>
      </w:r>
      <w:r w:rsidRPr="00B34281" w:rsidDel="00B34281">
        <w:rPr>
          <w:b/>
          <w:color w:val="000000"/>
        </w:rPr>
        <w:t xml:space="preserve"> </w:t>
      </w:r>
    </w:p>
    <w:p w14:paraId="2C7C7D9D" w14:textId="77777777" w:rsidR="00BE75BB" w:rsidRDefault="00BE75BB" w:rsidP="005C6F1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2EFBE58" w14:textId="5B426E2B" w:rsidR="00666FDE" w:rsidRDefault="00285E74" w:rsidP="004F06B7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285E74">
        <w:t xml:space="preserve">Ak </w:t>
      </w:r>
      <w:r w:rsidR="00E60080">
        <w:t xml:space="preserve">za </w:t>
      </w:r>
      <w:r w:rsidRPr="00285E74">
        <w:t xml:space="preserve">škodu podľa tohto zákona </w:t>
      </w:r>
      <w:r w:rsidR="00E60080" w:rsidRPr="00E60080">
        <w:t>zodpovedá viac osôb podľa § 6, zodpovedajú za ňu spoločne a nerozdielne.</w:t>
      </w:r>
      <w:r w:rsidR="00FF759F">
        <w:t xml:space="preserve"> </w:t>
      </w:r>
    </w:p>
    <w:p w14:paraId="78838B48" w14:textId="77777777" w:rsidR="00797F43" w:rsidRPr="00797F43" w:rsidRDefault="00797F43" w:rsidP="00797F4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Cs/>
        </w:rPr>
      </w:pPr>
    </w:p>
    <w:p w14:paraId="7ACEB4D8" w14:textId="58DEC840" w:rsidR="00731408" w:rsidRDefault="00731408" w:rsidP="00175F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center"/>
      </w:pPr>
    </w:p>
    <w:p w14:paraId="355D8170" w14:textId="6D08E855" w:rsidR="00731408" w:rsidRPr="00EB2FC7" w:rsidRDefault="00EB2FC7" w:rsidP="0073140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EB2FC7">
        <w:rPr>
          <w:b/>
        </w:rPr>
        <w:t>Zodpovednosť pri pôsobení tretej osoby alebo poškodeného</w:t>
      </w:r>
    </w:p>
    <w:p w14:paraId="09C5F340" w14:textId="77777777" w:rsidR="00EB2FC7" w:rsidRPr="00731408" w:rsidRDefault="00EB2FC7" w:rsidP="0073140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CFE9BB9" w14:textId="0321C26F" w:rsidR="004E7486" w:rsidRDefault="00A418D4" w:rsidP="00175F4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418D4">
        <w:rPr>
          <w:bCs/>
        </w:rPr>
        <w:t xml:space="preserve">Ak bola škoda spôsobená </w:t>
      </w:r>
      <w:proofErr w:type="spellStart"/>
      <w:r w:rsidRPr="00A418D4">
        <w:rPr>
          <w:bCs/>
        </w:rPr>
        <w:t>v</w:t>
      </w:r>
      <w:r w:rsidR="003439F3">
        <w:rPr>
          <w:bCs/>
        </w:rPr>
        <w:t>adnosťou</w:t>
      </w:r>
      <w:proofErr w:type="spellEnd"/>
      <w:r w:rsidRPr="00A418D4">
        <w:rPr>
          <w:bCs/>
        </w:rPr>
        <w:t xml:space="preserve"> výrobku </w:t>
      </w:r>
      <w:r w:rsidR="00BF3322">
        <w:rPr>
          <w:bCs/>
        </w:rPr>
        <w:t xml:space="preserve">a súčasne </w:t>
      </w:r>
      <w:r w:rsidR="004E3D96">
        <w:rPr>
          <w:bCs/>
        </w:rPr>
        <w:t xml:space="preserve">aj </w:t>
      </w:r>
      <w:r w:rsidRPr="00A418D4">
        <w:rPr>
          <w:bCs/>
        </w:rPr>
        <w:t xml:space="preserve">konaním alebo opomenutím tretej osoby, osoba </w:t>
      </w:r>
      <w:r w:rsidR="00841240">
        <w:rPr>
          <w:bCs/>
        </w:rPr>
        <w:t xml:space="preserve">podľa § 6 </w:t>
      </w:r>
      <w:r w:rsidRPr="00A418D4">
        <w:rPr>
          <w:bCs/>
        </w:rPr>
        <w:t xml:space="preserve">zodpovedá za škodu v celom rozsahu; tým nie je dotknuté právo na </w:t>
      </w:r>
      <w:proofErr w:type="spellStart"/>
      <w:r w:rsidR="00B01AC3">
        <w:rPr>
          <w:bCs/>
        </w:rPr>
        <w:t>vyporiadanie</w:t>
      </w:r>
      <w:proofErr w:type="spellEnd"/>
      <w:r w:rsidR="00B01AC3" w:rsidRPr="00A418D4">
        <w:rPr>
          <w:bCs/>
        </w:rPr>
        <w:t xml:space="preserve"> </w:t>
      </w:r>
      <w:r w:rsidRPr="00A418D4">
        <w:rPr>
          <w:bCs/>
        </w:rPr>
        <w:t>p</w:t>
      </w:r>
      <w:r w:rsidR="001645D3">
        <w:rPr>
          <w:bCs/>
        </w:rPr>
        <w:t xml:space="preserve">odľa </w:t>
      </w:r>
      <w:r w:rsidR="00E0653C">
        <w:rPr>
          <w:bCs/>
        </w:rPr>
        <w:t>§ 440 Občiansk</w:t>
      </w:r>
      <w:r w:rsidR="003F1B87">
        <w:rPr>
          <w:bCs/>
        </w:rPr>
        <w:t>e</w:t>
      </w:r>
      <w:r w:rsidR="00E0653C">
        <w:rPr>
          <w:bCs/>
        </w:rPr>
        <w:t xml:space="preserve">ho zákonníka. </w:t>
      </w:r>
    </w:p>
    <w:p w14:paraId="6D944A4B" w14:textId="2F7B58B8" w:rsidR="00AB58D2" w:rsidRPr="002C174B" w:rsidRDefault="00AB58D2" w:rsidP="004F06B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 w:rsidRPr="00AB58D2">
        <w:rPr>
          <w:bCs/>
        </w:rPr>
        <w:t xml:space="preserve">Ak bola škoda spôsobená </w:t>
      </w:r>
      <w:proofErr w:type="spellStart"/>
      <w:r w:rsidRPr="00AB58D2">
        <w:rPr>
          <w:bCs/>
        </w:rPr>
        <w:t>vadnosťou</w:t>
      </w:r>
      <w:proofErr w:type="spellEnd"/>
      <w:r w:rsidRPr="00AB58D2">
        <w:rPr>
          <w:bCs/>
        </w:rPr>
        <w:t xml:space="preserve"> výrobku </w:t>
      </w:r>
      <w:r w:rsidR="00BF3322">
        <w:rPr>
          <w:bCs/>
        </w:rPr>
        <w:t xml:space="preserve">a súčasne </w:t>
      </w:r>
      <w:r w:rsidRPr="00AB58D2">
        <w:rPr>
          <w:bCs/>
        </w:rPr>
        <w:t xml:space="preserve">aj konaním alebo opomenutím poškodeného alebo osoby, za ktorú poškodený zodpovedá, znáša škodu poškodený a osoba podľa § 6 podľa ich účasti na spôsobení škody; ak bola škoda spôsobená výlučne konaním </w:t>
      </w:r>
      <w:r w:rsidRPr="00AB58D2">
        <w:rPr>
          <w:bCs/>
        </w:rPr>
        <w:lastRenderedPageBreak/>
        <w:t>alebo opomenutím poškodeného alebo osoby, za ktorú poškodený zodpovedá, znáša ju poškodený sám.</w:t>
      </w:r>
      <w:r w:rsidRPr="002C174B">
        <w:rPr>
          <w:bCs/>
        </w:rPr>
        <w:t xml:space="preserve"> </w:t>
      </w:r>
    </w:p>
    <w:p w14:paraId="633B1B54" w14:textId="77777777" w:rsidR="00AB58D2" w:rsidRDefault="00AB58D2" w:rsidP="004F06B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</w:pPr>
    </w:p>
    <w:p w14:paraId="099719F6" w14:textId="3F5F5F7A" w:rsidR="00AB58D2" w:rsidRDefault="00AB58D2" w:rsidP="00AB58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center"/>
      </w:pPr>
    </w:p>
    <w:p w14:paraId="72E53654" w14:textId="659A507D" w:rsidR="00B01AC3" w:rsidRPr="004F06B7" w:rsidRDefault="00CA4211" w:rsidP="004F06B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>Uplatnenie nároku na náhradu škody</w:t>
      </w:r>
    </w:p>
    <w:p w14:paraId="11CD0C9A" w14:textId="77777777" w:rsidR="00CA4211" w:rsidRDefault="00CA4211" w:rsidP="00CA4211">
      <w:pPr>
        <w:pStyle w:val="Textkomentra"/>
        <w:jc w:val="both"/>
        <w:rPr>
          <w:sz w:val="24"/>
          <w:szCs w:val="24"/>
        </w:rPr>
      </w:pPr>
    </w:p>
    <w:p w14:paraId="0BEE7702" w14:textId="56583A9A" w:rsidR="00CA4211" w:rsidRPr="003C1793" w:rsidRDefault="00CA4211" w:rsidP="00CA4211">
      <w:pPr>
        <w:pStyle w:val="Textkomentra"/>
        <w:jc w:val="both"/>
        <w:rPr>
          <w:sz w:val="24"/>
          <w:szCs w:val="24"/>
        </w:rPr>
      </w:pPr>
      <w:r w:rsidRPr="003C1793">
        <w:rPr>
          <w:sz w:val="24"/>
          <w:szCs w:val="24"/>
        </w:rPr>
        <w:t xml:space="preserve">Nárok na náhradu škody môže uplatniť </w:t>
      </w:r>
    </w:p>
    <w:p w14:paraId="2524DD22" w14:textId="69C78501" w:rsidR="00CA4211" w:rsidRDefault="00CA4211" w:rsidP="004F06B7">
      <w:pPr>
        <w:pStyle w:val="Textkomentra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poškodený, </w:t>
      </w:r>
    </w:p>
    <w:p w14:paraId="4F31107E" w14:textId="126D5FDF" w:rsidR="00CA4211" w:rsidRDefault="00CA4211" w:rsidP="000266AF">
      <w:pPr>
        <w:pStyle w:val="Textkomentra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osoba, </w:t>
      </w:r>
      <w:r w:rsidRPr="003C1793">
        <w:rPr>
          <w:sz w:val="24"/>
          <w:szCs w:val="24"/>
        </w:rPr>
        <w:t xml:space="preserve">na ktorú právo na náhradu škody podľa </w:t>
      </w:r>
      <w:r w:rsidR="000266AF">
        <w:rPr>
          <w:sz w:val="24"/>
          <w:szCs w:val="24"/>
        </w:rPr>
        <w:t>§ 3 ods. 1</w:t>
      </w:r>
      <w:r w:rsidRPr="003C1793">
        <w:rPr>
          <w:sz w:val="24"/>
          <w:szCs w:val="24"/>
        </w:rPr>
        <w:t xml:space="preserve"> prešlo alebo </w:t>
      </w:r>
      <w:r w:rsidR="00F9751D" w:rsidRPr="00443610">
        <w:rPr>
          <w:sz w:val="24"/>
          <w:szCs w:val="24"/>
        </w:rPr>
        <w:t xml:space="preserve">sa </w:t>
      </w:r>
      <w:r w:rsidRPr="00443610">
        <w:rPr>
          <w:sz w:val="24"/>
          <w:szCs w:val="24"/>
        </w:rPr>
        <w:t>jej postúp</w:t>
      </w:r>
      <w:r w:rsidR="00F9751D" w:rsidRPr="00443610">
        <w:rPr>
          <w:sz w:val="24"/>
          <w:szCs w:val="24"/>
        </w:rPr>
        <w:t>ilo</w:t>
      </w:r>
      <w:r w:rsidRPr="00443610">
        <w:rPr>
          <w:sz w:val="24"/>
          <w:szCs w:val="24"/>
        </w:rPr>
        <w:t>, alebo</w:t>
      </w:r>
    </w:p>
    <w:p w14:paraId="153682C5" w14:textId="63A28C26" w:rsidR="00CA4211" w:rsidRPr="002C174B" w:rsidRDefault="00CA4211" w:rsidP="004F06B7">
      <w:pPr>
        <w:pStyle w:val="Textkomentra"/>
        <w:numPr>
          <w:ilvl w:val="0"/>
          <w:numId w:val="40"/>
        </w:numPr>
        <w:jc w:val="both"/>
        <w:rPr>
          <w:sz w:val="24"/>
          <w:szCs w:val="24"/>
        </w:rPr>
      </w:pPr>
      <w:r w:rsidRPr="003C1793">
        <w:rPr>
          <w:sz w:val="24"/>
          <w:szCs w:val="24"/>
        </w:rPr>
        <w:t>osoba oprávnená konať v mene poškodeného.</w:t>
      </w:r>
    </w:p>
    <w:p w14:paraId="564FFA68" w14:textId="5546588C" w:rsidR="006C0246" w:rsidRDefault="006C0246" w:rsidP="006C0246"/>
    <w:p w14:paraId="06BFDADD" w14:textId="5DF6250C" w:rsidR="006C0246" w:rsidRDefault="006C0246" w:rsidP="00175F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left="426"/>
        <w:jc w:val="center"/>
      </w:pPr>
    </w:p>
    <w:p w14:paraId="46F81CF8" w14:textId="6A239EB6" w:rsidR="001645D3" w:rsidRDefault="009D174A" w:rsidP="006C0246">
      <w:pPr>
        <w:jc w:val="center"/>
        <w:rPr>
          <w:b/>
        </w:rPr>
      </w:pPr>
      <w:r>
        <w:rPr>
          <w:b/>
        </w:rPr>
        <w:t>Premlčanie</w:t>
      </w:r>
      <w:r w:rsidR="00AD6FFF">
        <w:rPr>
          <w:b/>
        </w:rPr>
        <w:t xml:space="preserve"> nároku</w:t>
      </w:r>
      <w:r w:rsidR="00FB3AB3">
        <w:rPr>
          <w:b/>
        </w:rPr>
        <w:t xml:space="preserve"> na náhradu škody</w:t>
      </w:r>
    </w:p>
    <w:p w14:paraId="18D5FE3A" w14:textId="77777777" w:rsidR="00AE17BB" w:rsidRDefault="00AE17BB" w:rsidP="006C0246">
      <w:pPr>
        <w:jc w:val="center"/>
        <w:rPr>
          <w:b/>
        </w:rPr>
      </w:pPr>
    </w:p>
    <w:p w14:paraId="206E6A52" w14:textId="11CB9C5D" w:rsidR="00AE17BB" w:rsidRDefault="008D1FE8" w:rsidP="00FE3D79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Nárok</w:t>
      </w:r>
      <w:r w:rsidR="009D174A">
        <w:t xml:space="preserve"> na náhradu škody podľa tohto zákona sa premlčí uplynutím troch rokov odo dňa, keď sa </w:t>
      </w:r>
      <w:r w:rsidRPr="008D1FE8">
        <w:t>poško</w:t>
      </w:r>
      <w:r>
        <w:t xml:space="preserve">dený dozvedel </w:t>
      </w:r>
      <w:r w:rsidR="009D174A">
        <w:t xml:space="preserve">alebo </w:t>
      </w:r>
      <w:r w:rsidR="00BF3322">
        <w:t xml:space="preserve">sa </w:t>
      </w:r>
      <w:r w:rsidR="009D174A">
        <w:t>mo</w:t>
      </w:r>
      <w:r>
        <w:t xml:space="preserve">hol </w:t>
      </w:r>
      <w:r w:rsidR="005D74C1">
        <w:t>do</w:t>
      </w:r>
      <w:r w:rsidR="004E3D96">
        <w:t xml:space="preserve">zvedieť o vzniku škody, </w:t>
      </w:r>
      <w:proofErr w:type="spellStart"/>
      <w:r>
        <w:t>vadnosti</w:t>
      </w:r>
      <w:proofErr w:type="spellEnd"/>
      <w:r w:rsidR="005D74C1">
        <w:t xml:space="preserve"> výrobku a </w:t>
      </w:r>
      <w:r w:rsidR="009D174A">
        <w:t>totožnosti osoby podľa § 6</w:t>
      </w:r>
      <w:r w:rsidR="00BF3322">
        <w:t>, ktorá zodpovedá za škodu</w:t>
      </w:r>
      <w:r w:rsidR="009D174A">
        <w:t>.</w:t>
      </w:r>
    </w:p>
    <w:p w14:paraId="6EA6204E" w14:textId="77777777" w:rsidR="00FE3D79" w:rsidRDefault="00FE3D79" w:rsidP="00FE3D7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</w:pPr>
    </w:p>
    <w:p w14:paraId="1E27BA73" w14:textId="149A3CA0" w:rsidR="00FE3D79" w:rsidRDefault="00FE3D79" w:rsidP="00175F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left="426"/>
        <w:jc w:val="center"/>
      </w:pPr>
    </w:p>
    <w:p w14:paraId="32B94FBC" w14:textId="77777777" w:rsidR="008A0293" w:rsidRPr="008A0293" w:rsidRDefault="008A0293" w:rsidP="008A029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8A0293">
        <w:rPr>
          <w:b/>
          <w:color w:val="000000"/>
        </w:rPr>
        <w:t>Zánik práva na náhradu škody</w:t>
      </w:r>
    </w:p>
    <w:p w14:paraId="5C8CC841" w14:textId="0050B195" w:rsidR="008A0293" w:rsidRPr="008A0293" w:rsidRDefault="008A0293" w:rsidP="008A029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Cs/>
        </w:rPr>
      </w:pPr>
    </w:p>
    <w:p w14:paraId="2EB41AA0" w14:textId="4415FAE4" w:rsidR="009D174A" w:rsidRPr="00291D02" w:rsidRDefault="00291D02" w:rsidP="00175F4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t xml:space="preserve">Právo na náhradu škody podľa tohto zákona zanikne, ak si ho </w:t>
      </w:r>
      <w:r w:rsidR="008D1FE8" w:rsidRPr="008D1FE8">
        <w:t>poškode</w:t>
      </w:r>
      <w:r w:rsidR="008D1FE8">
        <w:t>ný</w:t>
      </w:r>
      <w:r>
        <w:t xml:space="preserve"> neuplatní do desiatich rokov odo dňa</w:t>
      </w:r>
      <w:r w:rsidR="00F73FC7">
        <w:t>,</w:t>
      </w:r>
      <w:r>
        <w:t xml:space="preserve"> keď bol</w:t>
      </w:r>
      <w:r w:rsidR="005B417D">
        <w:t xml:space="preserve"> </w:t>
      </w:r>
      <w:proofErr w:type="spellStart"/>
      <w:r w:rsidR="005B417D">
        <w:t>vadný</w:t>
      </w:r>
      <w:proofErr w:type="spellEnd"/>
      <w:r w:rsidR="005B417D">
        <w:t xml:space="preserve"> výrobok, ktorý spôsobil škodu,</w:t>
      </w:r>
    </w:p>
    <w:p w14:paraId="6F9A181F" w14:textId="28579140" w:rsidR="00291D02" w:rsidRPr="00291D02" w:rsidRDefault="00291D02" w:rsidP="00175F49">
      <w:pPr>
        <w:pStyle w:val="Odsekzoznamu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t xml:space="preserve">uvedený na trh alebo </w:t>
      </w:r>
      <w:r w:rsidR="001D03C3">
        <w:t xml:space="preserve">uvedený </w:t>
      </w:r>
      <w:r>
        <w:t>do prevádzky,</w:t>
      </w:r>
      <w:r w:rsidR="00BB3B4F">
        <w:t xml:space="preserve"> alebo</w:t>
      </w:r>
    </w:p>
    <w:p w14:paraId="38B1F69F" w14:textId="2D7FFD9A" w:rsidR="00291D02" w:rsidRPr="002A5534" w:rsidRDefault="00291D02" w:rsidP="00175F49">
      <w:pPr>
        <w:pStyle w:val="Odsekzoznamu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t xml:space="preserve">po </w:t>
      </w:r>
      <w:r w:rsidR="00DC641C">
        <w:t>vykonaní podstatnej zmeny</w:t>
      </w:r>
      <w:r>
        <w:t xml:space="preserve"> sprístupnený na trhu alebo uvedený do prevádzky.</w:t>
      </w:r>
    </w:p>
    <w:p w14:paraId="1F542F56" w14:textId="31FE437D" w:rsidR="00B96FAA" w:rsidRDefault="005F46C5" w:rsidP="00B96FA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Ak si poškodený z dôvodu oneskoreného prejavenia poškodenia zdravia nemôže uplatniť právo na náhradu škody v lehote podľa odseku 1, právo na náhradu škody zanikne uplynutím 25 rokov odo dňa</w:t>
      </w:r>
      <w:r w:rsidR="005B417D">
        <w:t>,</w:t>
      </w:r>
      <w:r>
        <w:t xml:space="preserve"> kedy nastala skutočnosť podľa odseku 1 písm. a) alebo </w:t>
      </w:r>
      <w:r w:rsidR="00AE78D1">
        <w:t>písm.</w:t>
      </w:r>
      <w:r w:rsidR="00E02C62">
        <w:t xml:space="preserve"> </w:t>
      </w:r>
      <w:r>
        <w:t xml:space="preserve">b).    </w:t>
      </w:r>
      <w:r w:rsidR="005711EE">
        <w:t xml:space="preserve">    </w:t>
      </w:r>
      <w:r w:rsidR="00F66372">
        <w:t xml:space="preserve"> </w:t>
      </w:r>
    </w:p>
    <w:p w14:paraId="5B0E59B3" w14:textId="77777777" w:rsidR="00BD7833" w:rsidRDefault="00BD7833" w:rsidP="00BD783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</w:pPr>
    </w:p>
    <w:p w14:paraId="07F0F422" w14:textId="19C9457C" w:rsidR="00610FF3" w:rsidRPr="00610FF3" w:rsidRDefault="00610FF3" w:rsidP="00175F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left="426"/>
        <w:jc w:val="center"/>
        <w:rPr>
          <w:bCs/>
        </w:rPr>
      </w:pPr>
    </w:p>
    <w:p w14:paraId="4049F300" w14:textId="0CF3F441" w:rsidR="00B96FAA" w:rsidRDefault="00162E70" w:rsidP="00610FF3">
      <w:pPr>
        <w:jc w:val="center"/>
        <w:rPr>
          <w:b/>
          <w:color w:val="000000"/>
        </w:rPr>
      </w:pPr>
      <w:r>
        <w:rPr>
          <w:b/>
          <w:color w:val="000000"/>
        </w:rPr>
        <w:t>Sprístupňovanie dôkazov</w:t>
      </w:r>
    </w:p>
    <w:p w14:paraId="4831FDD9" w14:textId="105F2601" w:rsidR="00337A9A" w:rsidRDefault="00337A9A" w:rsidP="00337A9A">
      <w:pPr>
        <w:rPr>
          <w:b/>
          <w:color w:val="000000"/>
        </w:rPr>
      </w:pPr>
    </w:p>
    <w:p w14:paraId="0808E361" w14:textId="1542030F" w:rsidR="00922E5E" w:rsidRPr="00B3632A" w:rsidRDefault="00805DDE" w:rsidP="00175F4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9F5A0E">
        <w:t>Ak osoba</w:t>
      </w:r>
      <w:r w:rsidR="00545DB0">
        <w:t>, ktorá sa domáha</w:t>
      </w:r>
      <w:r w:rsidR="00191C24">
        <w:t xml:space="preserve"> nároku na</w:t>
      </w:r>
      <w:r w:rsidR="00545DB0">
        <w:t xml:space="preserve"> </w:t>
      </w:r>
      <w:r w:rsidR="00191C24">
        <w:t>náhradu</w:t>
      </w:r>
      <w:r w:rsidRPr="009F5A0E">
        <w:t xml:space="preserve"> škody </w:t>
      </w:r>
      <w:r w:rsidR="00545DB0">
        <w:t xml:space="preserve">podľa tohto zákona </w:t>
      </w:r>
      <w:r w:rsidRPr="009F5A0E">
        <w:t>(ďalej len „</w:t>
      </w:r>
      <w:r w:rsidR="00191C24">
        <w:t>žalobca</w:t>
      </w:r>
      <w:r w:rsidRPr="009F5A0E">
        <w:t>“)</w:t>
      </w:r>
      <w:r w:rsidR="00A00B78">
        <w:t>,</w:t>
      </w:r>
      <w:r w:rsidRPr="009F5A0E">
        <w:t xml:space="preserve"> predloží súdu skutočnosti a dôkazy </w:t>
      </w:r>
      <w:r w:rsidR="0019273B">
        <w:t xml:space="preserve">dostatočné na podporu </w:t>
      </w:r>
      <w:r w:rsidRPr="009F5A0E">
        <w:t>dôvodnos</w:t>
      </w:r>
      <w:r w:rsidR="0019273B">
        <w:t>ti</w:t>
      </w:r>
      <w:r w:rsidRPr="009F5A0E">
        <w:t xml:space="preserve"> </w:t>
      </w:r>
      <w:r w:rsidR="00EF0F53">
        <w:t xml:space="preserve">tohto </w:t>
      </w:r>
      <w:r w:rsidRPr="009F5A0E">
        <w:t xml:space="preserve">nároku, súd na návrh </w:t>
      </w:r>
      <w:r w:rsidR="00191C24">
        <w:t>žalobcu</w:t>
      </w:r>
      <w:r w:rsidR="00AD20C7" w:rsidRPr="009F5A0E">
        <w:t xml:space="preserve"> </w:t>
      </w:r>
      <w:r w:rsidRPr="009F5A0E">
        <w:t>ulož</w:t>
      </w:r>
      <w:r w:rsidR="00C05C7D">
        <w:t>í</w:t>
      </w:r>
      <w:r w:rsidRPr="009F5A0E">
        <w:t xml:space="preserve"> osobe, proti ktorej </w:t>
      </w:r>
      <w:r w:rsidR="00191C24">
        <w:t>žaloba</w:t>
      </w:r>
      <w:r w:rsidRPr="009F5A0E">
        <w:t xml:space="preserve"> smeruje (ďalej len „žalovaný“), aby </w:t>
      </w:r>
      <w:r w:rsidR="00191C24">
        <w:t>sprístupnila</w:t>
      </w:r>
      <w:r w:rsidRPr="009F5A0E">
        <w:t xml:space="preserve"> </w:t>
      </w:r>
      <w:r w:rsidR="00191C24" w:rsidRPr="0096039C">
        <w:t>dôkazy, ktorými disponuj</w:t>
      </w:r>
      <w:r w:rsidR="00191C24">
        <w:t>e</w:t>
      </w:r>
      <w:r w:rsidR="00191C24" w:rsidRPr="0096039C">
        <w:t xml:space="preserve"> a</w:t>
      </w:r>
      <w:r w:rsidR="00EF0F53">
        <w:t> k</w:t>
      </w:r>
      <w:r w:rsidR="00DA685E">
        <w:t>toré</w:t>
      </w:r>
      <w:r w:rsidR="00EF0F53">
        <w:t xml:space="preserve"> </w:t>
      </w:r>
      <w:r w:rsidR="00191C24" w:rsidRPr="0096039C">
        <w:t xml:space="preserve">sú podstatné </w:t>
      </w:r>
      <w:r w:rsidR="00A00B78">
        <w:t>pre</w:t>
      </w:r>
      <w:r w:rsidR="00191C24" w:rsidRPr="0096039C">
        <w:t xml:space="preserve"> rozhodnutie vo veci</w:t>
      </w:r>
      <w:r w:rsidR="002522CA">
        <w:t>.</w:t>
      </w:r>
    </w:p>
    <w:p w14:paraId="3617D468" w14:textId="5541907B" w:rsidR="0062155D" w:rsidRPr="0062155D" w:rsidRDefault="0062155D" w:rsidP="0062155D">
      <w:pPr>
        <w:pStyle w:val="Odsekzoznamu"/>
        <w:numPr>
          <w:ilvl w:val="0"/>
          <w:numId w:val="29"/>
        </w:numPr>
        <w:spacing w:before="100" w:beforeAutospacing="1" w:after="100" w:afterAutospacing="1"/>
        <w:jc w:val="both"/>
      </w:pPr>
      <w:r w:rsidRPr="0062155D">
        <w:t>Ak žalovaný predloží súdu skutočnosti a dôkazy</w:t>
      </w:r>
      <w:r w:rsidR="004E48D6">
        <w:t xml:space="preserve"> dostatočné na preukázanie toho</w:t>
      </w:r>
      <w:r w:rsidRPr="0062155D">
        <w:t>, že na uplatnenie prostriedkov procesnej obrany sú potrebné dôkazy, k</w:t>
      </w:r>
      <w:r w:rsidR="00191C24">
        <w:t>torými disponuje žalobca</w:t>
      </w:r>
      <w:r w:rsidRPr="0062155D">
        <w:t>, súd na návrh žalovaného ulož</w:t>
      </w:r>
      <w:r w:rsidR="004E48D6">
        <w:t>í</w:t>
      </w:r>
      <w:r w:rsidRPr="0062155D">
        <w:t xml:space="preserve"> </w:t>
      </w:r>
      <w:r w:rsidR="00191C24">
        <w:t>žalobcovi</w:t>
      </w:r>
      <w:r w:rsidR="00EF0F53">
        <w:t>,</w:t>
      </w:r>
      <w:r w:rsidR="00191C24">
        <w:t xml:space="preserve"> </w:t>
      </w:r>
      <w:r w:rsidR="00EF0F53">
        <w:t xml:space="preserve">aby </w:t>
      </w:r>
      <w:r w:rsidRPr="0062155D">
        <w:t xml:space="preserve">tieto dôkazy </w:t>
      </w:r>
      <w:r w:rsidR="00191C24">
        <w:t>sprístup</w:t>
      </w:r>
      <w:r w:rsidR="00EF0F53">
        <w:t>nil</w:t>
      </w:r>
      <w:r w:rsidR="00191C24">
        <w:t>.</w:t>
      </w:r>
    </w:p>
    <w:p w14:paraId="0138ED0F" w14:textId="612C0788" w:rsidR="00B3632A" w:rsidRPr="00421D40" w:rsidRDefault="009164F1" w:rsidP="0062155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t xml:space="preserve">Súd pri rozhodovaní o návrhu </w:t>
      </w:r>
      <w:r w:rsidR="00191C24" w:rsidRPr="002522CA">
        <w:t>na sprístupn</w:t>
      </w:r>
      <w:r w:rsidR="00EF0F53">
        <w:t>enie</w:t>
      </w:r>
      <w:r w:rsidR="00191C24" w:rsidRPr="002522CA">
        <w:t xml:space="preserve"> dôkazov podľa odseku 1 alebo </w:t>
      </w:r>
      <w:r w:rsidR="004E48D6">
        <w:t xml:space="preserve">odseku </w:t>
      </w:r>
      <w:r w:rsidR="00191C24" w:rsidRPr="002522CA">
        <w:t xml:space="preserve">2 zohľadňuje nevyhnutnosť a primeranosť </w:t>
      </w:r>
      <w:r w:rsidR="0095635C">
        <w:t xml:space="preserve">sprístupnenia </w:t>
      </w:r>
      <w:r w:rsidR="00EF0F53">
        <w:t xml:space="preserve">týchto </w:t>
      </w:r>
      <w:r w:rsidR="0095635C">
        <w:t>dôkazov</w:t>
      </w:r>
      <w:r w:rsidR="00191C24" w:rsidRPr="002522CA">
        <w:t xml:space="preserve"> s prihliadnutím na oprávnené záujmy</w:t>
      </w:r>
      <w:r w:rsidR="002522CA">
        <w:rPr>
          <w:b/>
        </w:rPr>
        <w:t xml:space="preserve"> </w:t>
      </w:r>
      <w:r w:rsidR="004E48D6">
        <w:t xml:space="preserve">sporových </w:t>
      </w:r>
      <w:r w:rsidR="00421D40">
        <w:t xml:space="preserve">strán </w:t>
      </w:r>
      <w:r w:rsidR="002608B2">
        <w:t xml:space="preserve">a </w:t>
      </w:r>
      <w:r w:rsidR="00421D40">
        <w:t xml:space="preserve">tretích osôb, najmä </w:t>
      </w:r>
      <w:r w:rsidR="0095635C">
        <w:t>v súvislosti s</w:t>
      </w:r>
      <w:r w:rsidR="002522CA">
        <w:t xml:space="preserve"> ochran</w:t>
      </w:r>
      <w:r w:rsidR="00934FCC">
        <w:t>o</w:t>
      </w:r>
      <w:r w:rsidR="002522CA">
        <w:t xml:space="preserve">u </w:t>
      </w:r>
      <w:r w:rsidR="00421D40">
        <w:t>dôverných informácií a obchodného tajomstva</w:t>
      </w:r>
      <w:r w:rsidR="00545DB0">
        <w:t>.</w:t>
      </w:r>
      <w:r w:rsidR="00281E72">
        <w:rPr>
          <w:rStyle w:val="Odkaznapoznmkupodiarou"/>
        </w:rPr>
        <w:footnoteReference w:id="18"/>
      </w:r>
      <w:r w:rsidR="00545DB0">
        <w:t>)</w:t>
      </w:r>
    </w:p>
    <w:p w14:paraId="3AE5F7C6" w14:textId="37C4CC21" w:rsidR="00DD2E46" w:rsidRDefault="00DD2E46" w:rsidP="000A30E9">
      <w:pPr>
        <w:pStyle w:val="Odsekzoznamu"/>
        <w:numPr>
          <w:ilvl w:val="0"/>
          <w:numId w:val="29"/>
        </w:numPr>
        <w:spacing w:before="100" w:beforeAutospacing="1" w:after="100" w:afterAutospacing="1"/>
        <w:jc w:val="both"/>
      </w:pPr>
      <w:r>
        <w:t xml:space="preserve">Ak sa od </w:t>
      </w:r>
      <w:r w:rsidR="00EF0F53">
        <w:t>žalovaného</w:t>
      </w:r>
      <w:r w:rsidR="00AA13CA">
        <w:t xml:space="preserve"> </w:t>
      </w:r>
      <w:r>
        <w:t xml:space="preserve">vyžaduje </w:t>
      </w:r>
      <w:r w:rsidR="002F5790">
        <w:t xml:space="preserve">sprístupnenie </w:t>
      </w:r>
      <w:r>
        <w:t xml:space="preserve">dôkazu, ktorý obsahuje informáciu, ktorá </w:t>
      </w:r>
      <w:r w:rsidR="00EF0F53">
        <w:t xml:space="preserve">je </w:t>
      </w:r>
      <w:r w:rsidR="00AA13CA">
        <w:t>predmet</w:t>
      </w:r>
      <w:r w:rsidR="00EF0F53">
        <w:t>om</w:t>
      </w:r>
      <w:r w:rsidR="00AA13CA">
        <w:t xml:space="preserve"> </w:t>
      </w:r>
      <w:r>
        <w:t>obchodné</w:t>
      </w:r>
      <w:r w:rsidR="00AA13CA">
        <w:t>ho</w:t>
      </w:r>
      <w:r>
        <w:t xml:space="preserve"> </w:t>
      </w:r>
      <w:r w:rsidR="00AA13CA">
        <w:t xml:space="preserve">tajomstva </w:t>
      </w:r>
      <w:r>
        <w:t xml:space="preserve">alebo ktorú </w:t>
      </w:r>
      <w:r w:rsidR="00EF0F53">
        <w:t xml:space="preserve">žalovaný </w:t>
      </w:r>
      <w:r>
        <w:t xml:space="preserve">považuje za </w:t>
      </w:r>
      <w:r w:rsidR="00AA13CA">
        <w:t xml:space="preserve">predmet </w:t>
      </w:r>
      <w:r>
        <w:t>obchodné</w:t>
      </w:r>
      <w:r w:rsidR="00AA13CA">
        <w:t>ho</w:t>
      </w:r>
      <w:r>
        <w:t xml:space="preserve"> </w:t>
      </w:r>
      <w:r w:rsidR="00AA13CA">
        <w:lastRenderedPageBreak/>
        <w:t>tajomstva</w:t>
      </w:r>
      <w:r>
        <w:t xml:space="preserve">, môže súd na základe riadne odôvodneného návrhu </w:t>
      </w:r>
      <w:r w:rsidR="00EF0F53">
        <w:t>žalovan</w:t>
      </w:r>
      <w:r w:rsidR="00DA685E">
        <w:t>ého</w:t>
      </w:r>
      <w:r>
        <w:t xml:space="preserve"> alebo aj bez návrhu prijať opatrenia potrebné na zachovanie dôvernosti takejto informácie počas konania a</w:t>
      </w:r>
      <w:r w:rsidR="00EF0F53">
        <w:t>lebo</w:t>
      </w:r>
      <w:r>
        <w:t xml:space="preserve"> po jeho skončení.</w:t>
      </w:r>
    </w:p>
    <w:p w14:paraId="70210E01" w14:textId="3B595AFF" w:rsidR="00224A27" w:rsidRDefault="00224A27" w:rsidP="00B54D98">
      <w:pPr>
        <w:pStyle w:val="Odsekzoznamu"/>
        <w:numPr>
          <w:ilvl w:val="0"/>
          <w:numId w:val="29"/>
        </w:numPr>
        <w:spacing w:before="100" w:beforeAutospacing="1" w:after="100" w:afterAutospacing="1"/>
        <w:jc w:val="both"/>
      </w:pPr>
      <w:r>
        <w:t>Súd mô</w:t>
      </w:r>
      <w:r w:rsidR="00F272DE">
        <w:t>že na základe riadne odôvodneného návrhu</w:t>
      </w:r>
      <w:r>
        <w:t xml:space="preserve"> strany</w:t>
      </w:r>
      <w:r w:rsidR="00EF0F53">
        <w:t xml:space="preserve"> sporu</w:t>
      </w:r>
      <w:r>
        <w:t>, ktorá sa v rámci svojej procesnej ob</w:t>
      </w:r>
      <w:r w:rsidR="00F272DE">
        <w:t xml:space="preserve">rany domáha </w:t>
      </w:r>
      <w:r w:rsidR="002522CA">
        <w:t>sprístupnenia</w:t>
      </w:r>
      <w:r w:rsidR="00F272DE">
        <w:t xml:space="preserve"> dôkazu</w:t>
      </w:r>
      <w:r w:rsidR="008B04B0">
        <w:t>,</w:t>
      </w:r>
      <w:r w:rsidR="00F272DE">
        <w:t xml:space="preserve"> alebo aj bez návrhu uložiť </w:t>
      </w:r>
      <w:r>
        <w:t xml:space="preserve">druhej strane </w:t>
      </w:r>
      <w:r w:rsidR="00EF0F53">
        <w:t xml:space="preserve">sporu </w:t>
      </w:r>
      <w:r>
        <w:t xml:space="preserve">povinnosť </w:t>
      </w:r>
      <w:r w:rsidR="002522CA">
        <w:t>sprístupniť</w:t>
      </w:r>
      <w:r>
        <w:t xml:space="preserve"> dôkaz ľahko dostupným a zrozumiteľným spôsobom, ak je to primerané </w:t>
      </w:r>
      <w:r w:rsidR="00115DBB">
        <w:t>s </w:t>
      </w:r>
      <w:r w:rsidR="002522CA">
        <w:t>ohľadom na náklady a zaťaženie</w:t>
      </w:r>
      <w:r>
        <w:t xml:space="preserve"> tejto strany.</w:t>
      </w:r>
    </w:p>
    <w:p w14:paraId="7DAF768E" w14:textId="5CD14F10" w:rsidR="00B54D98" w:rsidRDefault="00B54D98" w:rsidP="00B54D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left="426"/>
        <w:jc w:val="center"/>
      </w:pPr>
    </w:p>
    <w:p w14:paraId="171ECA39" w14:textId="41582FC4" w:rsidR="00B54D98" w:rsidRPr="00B54D98" w:rsidRDefault="00B54D98" w:rsidP="00B54D9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54D98">
        <w:rPr>
          <w:b/>
          <w:color w:val="000000"/>
        </w:rPr>
        <w:t>Dôkazné bremeno</w:t>
      </w:r>
      <w:r w:rsidR="002B1674">
        <w:rPr>
          <w:b/>
          <w:color w:val="000000"/>
        </w:rPr>
        <w:t xml:space="preserve"> a domnienky</w:t>
      </w:r>
    </w:p>
    <w:p w14:paraId="1D890B29" w14:textId="53FB1517" w:rsidR="00B54D98" w:rsidRDefault="00B54D98" w:rsidP="00B54D9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</w:pPr>
    </w:p>
    <w:p w14:paraId="512FBAF0" w14:textId="592B2C9F" w:rsidR="00B54D98" w:rsidRDefault="002522CA" w:rsidP="00B54D9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2522CA">
        <w:t>Žalobca</w:t>
      </w:r>
      <w:r w:rsidR="000722B6" w:rsidRPr="002522CA">
        <w:t xml:space="preserve"> </w:t>
      </w:r>
      <w:r w:rsidR="000722B6">
        <w:t xml:space="preserve">je povinný preukázať </w:t>
      </w:r>
      <w:proofErr w:type="spellStart"/>
      <w:r w:rsidR="000722B6" w:rsidRPr="00775E75">
        <w:t>vad</w:t>
      </w:r>
      <w:r>
        <w:t>nosť</w:t>
      </w:r>
      <w:proofErr w:type="spellEnd"/>
      <w:r>
        <w:t xml:space="preserve"> </w:t>
      </w:r>
      <w:r w:rsidR="002B1674">
        <w:t>výrobku, vznik škody a pr</w:t>
      </w:r>
      <w:r w:rsidR="000722B6">
        <w:t xml:space="preserve">íčinnú súvislosť medzi </w:t>
      </w:r>
      <w:proofErr w:type="spellStart"/>
      <w:r w:rsidRPr="002522CA">
        <w:t>vadnosťou</w:t>
      </w:r>
      <w:proofErr w:type="spellEnd"/>
      <w:r w:rsidR="002B1674">
        <w:t xml:space="preserve"> výrobku a škod</w:t>
      </w:r>
      <w:r w:rsidR="00EB4116">
        <w:t>ou</w:t>
      </w:r>
      <w:r w:rsidR="002B1674">
        <w:t>.</w:t>
      </w:r>
    </w:p>
    <w:p w14:paraId="37D69327" w14:textId="2087C4F7" w:rsidR="002B1674" w:rsidRDefault="002B1674" w:rsidP="00B54D9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Predpokladá sa, že výrobok je </w:t>
      </w:r>
      <w:proofErr w:type="spellStart"/>
      <w:r>
        <w:t>vadný</w:t>
      </w:r>
      <w:proofErr w:type="spellEnd"/>
      <w:r>
        <w:t xml:space="preserve">, ak </w:t>
      </w:r>
    </w:p>
    <w:p w14:paraId="3EE4DAB9" w14:textId="7A754557" w:rsidR="002B1674" w:rsidRDefault="00924F47" w:rsidP="002B1674">
      <w:pPr>
        <w:pStyle w:val="Odsekzoznamu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žalovaný </w:t>
      </w:r>
      <w:r w:rsidR="002522CA">
        <w:t xml:space="preserve">nesprístupní </w:t>
      </w:r>
      <w:r w:rsidR="002522CA" w:rsidRPr="0096039C">
        <w:t>dôkazy, ktorými disponuj</w:t>
      </w:r>
      <w:r w:rsidR="002522CA">
        <w:t>e</w:t>
      </w:r>
      <w:r w:rsidR="002522CA" w:rsidRPr="0096039C">
        <w:t xml:space="preserve"> a sú podstatné na rozhodnutie vo veci</w:t>
      </w:r>
      <w:r>
        <w:t xml:space="preserve"> podľa § 1</w:t>
      </w:r>
      <w:r w:rsidR="00AB58D2">
        <w:t>4</w:t>
      </w:r>
      <w:r>
        <w:t xml:space="preserve"> ods. 1</w:t>
      </w:r>
      <w:r w:rsidR="00D81E88">
        <w:t>,</w:t>
      </w:r>
    </w:p>
    <w:p w14:paraId="5407B2A6" w14:textId="5357C6E3" w:rsidR="00AB06AF" w:rsidRDefault="00B06C88" w:rsidP="002B1674">
      <w:pPr>
        <w:pStyle w:val="Odsekzoznamu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žalobca </w:t>
      </w:r>
      <w:r w:rsidR="00AB06AF">
        <w:t xml:space="preserve">preukáže, že výrobok nespĺňa požiadavky </w:t>
      </w:r>
      <w:r w:rsidR="0068069B">
        <w:t>na bezpečnosť podľa</w:t>
      </w:r>
      <w:r w:rsidR="00AB06AF">
        <w:t xml:space="preserve"> osobitný</w:t>
      </w:r>
      <w:r w:rsidR="0068069B">
        <w:t>ch</w:t>
      </w:r>
      <w:r w:rsidR="00AB06AF">
        <w:t xml:space="preserve"> </w:t>
      </w:r>
      <w:r w:rsidR="0068069B">
        <w:t>predpisov,</w:t>
      </w:r>
      <w:r w:rsidR="00EE6942" w:rsidRPr="00EE6942">
        <w:rPr>
          <w:vertAlign w:val="superscript"/>
        </w:rPr>
        <w:t>11</w:t>
      </w:r>
      <w:r w:rsidRPr="003F1B87">
        <w:t>)</w:t>
      </w:r>
      <w:r w:rsidR="00AB06AF">
        <w:t xml:space="preserve"> </w:t>
      </w:r>
      <w:r w:rsidR="00330C34">
        <w:t>ktoré majú chrániť pred vznikom škody, ktorú utrpel poškodený</w:t>
      </w:r>
      <w:r w:rsidR="00934FCC">
        <w:t>,</w:t>
      </w:r>
      <w:r w:rsidR="00330C34">
        <w:t xml:space="preserve"> </w:t>
      </w:r>
      <w:r w:rsidR="00B912EB">
        <w:t>alebo</w:t>
      </w:r>
    </w:p>
    <w:p w14:paraId="466E9EB0" w14:textId="507048D4" w:rsidR="009140B2" w:rsidRDefault="00B06C88" w:rsidP="002B1674">
      <w:pPr>
        <w:pStyle w:val="Odsekzoznamu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06C88">
        <w:t>žalobca</w:t>
      </w:r>
      <w:r w:rsidR="009140B2" w:rsidRPr="00B06C88">
        <w:t xml:space="preserve"> </w:t>
      </w:r>
      <w:r w:rsidR="009140B2">
        <w:t xml:space="preserve">preukáže, že škoda bola spôsobená zjavne nesprávnym fungovaním výrobku počas jeho rozumne predvídateľného </w:t>
      </w:r>
      <w:r w:rsidR="00BD1C5A">
        <w:t xml:space="preserve">používania </w:t>
      </w:r>
      <w:r w:rsidR="009140B2">
        <w:t>alebo za bežných podmienok jeho používania.</w:t>
      </w:r>
    </w:p>
    <w:p w14:paraId="606FD85B" w14:textId="1F0E1016" w:rsidR="009140B2" w:rsidRDefault="00886DF3" w:rsidP="009140B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Príčinná súvislosť </w:t>
      </w:r>
      <w:r w:rsidR="00AD3277">
        <w:t xml:space="preserve">medzi </w:t>
      </w:r>
      <w:proofErr w:type="spellStart"/>
      <w:r w:rsidR="00B06C88" w:rsidRPr="00B06C88">
        <w:t>vadnosťou</w:t>
      </w:r>
      <w:proofErr w:type="spellEnd"/>
      <w:r w:rsidR="00B06C88" w:rsidRPr="00B06C88">
        <w:t xml:space="preserve"> </w:t>
      </w:r>
      <w:r w:rsidR="00AD3277">
        <w:t>výrobku a škodou</w:t>
      </w:r>
      <w:r>
        <w:t xml:space="preserve"> sa predpokladá</w:t>
      </w:r>
      <w:r w:rsidR="00AD3277">
        <w:t xml:space="preserve">, ak sa </w:t>
      </w:r>
      <w:r w:rsidR="00B06C88">
        <w:t>preukáže</w:t>
      </w:r>
      <w:r w:rsidR="00AD3277">
        <w:t xml:space="preserve">, že výrobok je </w:t>
      </w:r>
      <w:proofErr w:type="spellStart"/>
      <w:r w:rsidR="00AD3277">
        <w:t>vadný</w:t>
      </w:r>
      <w:proofErr w:type="spellEnd"/>
      <w:r w:rsidR="00AD3277">
        <w:t xml:space="preserve"> a</w:t>
      </w:r>
      <w:r>
        <w:t xml:space="preserve"> spôsobená </w:t>
      </w:r>
      <w:r w:rsidR="00AD3277">
        <w:t xml:space="preserve">škoda je takého druhu, ktorý zvyčajne zodpovedá </w:t>
      </w:r>
      <w:r w:rsidR="0068069B">
        <w:t xml:space="preserve">vzniknutej </w:t>
      </w:r>
      <w:r w:rsidR="00AD3277">
        <w:t xml:space="preserve">vade. </w:t>
      </w:r>
    </w:p>
    <w:p w14:paraId="2B63634F" w14:textId="5DC79045" w:rsidR="00886DF3" w:rsidRDefault="00204677" w:rsidP="00886DF3">
      <w:pPr>
        <w:pStyle w:val="Odsekzoznamu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Súd</w:t>
      </w:r>
      <w:r w:rsidR="00886DF3">
        <w:t xml:space="preserve"> so zreteľom na všetky okolnosti prípadu a bez ohľadu na sprístupnenie dôkazov podľa § 1</w:t>
      </w:r>
      <w:r w:rsidR="00AB58D2">
        <w:t>4</w:t>
      </w:r>
      <w:r w:rsidR="00886DF3">
        <w:t xml:space="preserve"> predpokladá </w:t>
      </w:r>
      <w:proofErr w:type="spellStart"/>
      <w:r w:rsidR="00886DF3">
        <w:t>vadnosť</w:t>
      </w:r>
      <w:proofErr w:type="spellEnd"/>
      <w:r w:rsidR="00886DF3">
        <w:t xml:space="preserve"> výrobku</w:t>
      </w:r>
      <w:r w:rsidR="00A17A83">
        <w:t xml:space="preserve">, </w:t>
      </w:r>
      <w:r w:rsidR="00886DF3">
        <w:t xml:space="preserve">príčinnú súvislosť medzi </w:t>
      </w:r>
      <w:proofErr w:type="spellStart"/>
      <w:r w:rsidR="00886DF3" w:rsidRPr="00B06C88">
        <w:t>vadnosťou</w:t>
      </w:r>
      <w:proofErr w:type="spellEnd"/>
      <w:r w:rsidR="00886DF3">
        <w:t xml:space="preserve"> výrobku a škodou alebo oboje, ak žalobca</w:t>
      </w:r>
    </w:p>
    <w:p w14:paraId="698EF9CE" w14:textId="4BF67F55" w:rsidR="00886DF3" w:rsidRDefault="00886DF3" w:rsidP="00886DF3">
      <w:pPr>
        <w:pStyle w:val="Odsekzoznamu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má z dôvodu technickej alebo vedeckej zložitosti mimoriadne ťaž</w:t>
      </w:r>
      <w:r w:rsidR="00A17A83">
        <w:t xml:space="preserve">kosti preukázať </w:t>
      </w:r>
      <w:proofErr w:type="spellStart"/>
      <w:r w:rsidR="00A17A83">
        <w:t>vadnosť</w:t>
      </w:r>
      <w:proofErr w:type="spellEnd"/>
      <w:r w:rsidR="00A17A83">
        <w:t xml:space="preserve"> výrobku, </w:t>
      </w:r>
      <w:r>
        <w:t xml:space="preserve">príčinnú súvislosť medzi </w:t>
      </w:r>
      <w:proofErr w:type="spellStart"/>
      <w:r>
        <w:t>vadnosťou</w:t>
      </w:r>
      <w:proofErr w:type="spellEnd"/>
      <w:r>
        <w:t xml:space="preserve"> výrobku a  škodou alebo oboje, a</w:t>
      </w:r>
    </w:p>
    <w:p w14:paraId="43519239" w14:textId="4A7FB8AB" w:rsidR="00886DF3" w:rsidRDefault="00886DF3" w:rsidP="00886DF3">
      <w:pPr>
        <w:pStyle w:val="Odsekzoznamu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preukáže, že je pra</w:t>
      </w:r>
      <w:r w:rsidR="00A17A83">
        <w:t xml:space="preserve">vdepodobné, že výrobok je </w:t>
      </w:r>
      <w:proofErr w:type="spellStart"/>
      <w:r w:rsidR="00A17A83">
        <w:t>vadný</w:t>
      </w:r>
      <w:proofErr w:type="spellEnd"/>
      <w:r w:rsidR="00A17A83">
        <w:t>, exist</w:t>
      </w:r>
      <w:r w:rsidR="003928C9">
        <w:t>uje</w:t>
      </w:r>
      <w:r w:rsidR="00A17A83">
        <w:t xml:space="preserve"> príčinn</w:t>
      </w:r>
      <w:r w:rsidR="003928C9">
        <w:t>á</w:t>
      </w:r>
      <w:r w:rsidR="00A17A83">
        <w:t xml:space="preserve"> súvislos</w:t>
      </w:r>
      <w:r w:rsidR="003928C9">
        <w:t>ť</w:t>
      </w:r>
      <w:r w:rsidR="00A17A83">
        <w:t xml:space="preserve"> </w:t>
      </w:r>
      <w:r>
        <w:t xml:space="preserve">medzi </w:t>
      </w:r>
      <w:proofErr w:type="spellStart"/>
      <w:r>
        <w:t>vadnosťou</w:t>
      </w:r>
      <w:proofErr w:type="spellEnd"/>
      <w:r>
        <w:t xml:space="preserve"> výrobku a škodou alebo oboje.</w:t>
      </w:r>
    </w:p>
    <w:p w14:paraId="681E6A1C" w14:textId="51D7EA4F" w:rsidR="00EA3F8C" w:rsidRDefault="00653AE3" w:rsidP="009140B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Žalovaný môže vyvrátiť </w:t>
      </w:r>
      <w:r w:rsidR="003928C9">
        <w:t>domnienky</w:t>
      </w:r>
      <w:r>
        <w:t xml:space="preserve"> </w:t>
      </w:r>
      <w:r w:rsidR="003928C9">
        <w:t>podľa</w:t>
      </w:r>
      <w:r>
        <w:t xml:space="preserve"> odseko</w:t>
      </w:r>
      <w:r w:rsidR="003928C9">
        <w:t>v</w:t>
      </w:r>
      <w:r>
        <w:t xml:space="preserve"> 2 až 4.</w:t>
      </w:r>
    </w:p>
    <w:p w14:paraId="3F514BBF" w14:textId="3D00D0EF" w:rsidR="00EA3F8C" w:rsidRDefault="00EA3F8C" w:rsidP="00D81E88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16C17CA7" w14:textId="41F5AE56" w:rsidR="00EA3F8C" w:rsidRDefault="00EA3F8C" w:rsidP="00EA3F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left="426"/>
        <w:jc w:val="center"/>
      </w:pPr>
    </w:p>
    <w:p w14:paraId="092DF4E2" w14:textId="5C8F0463" w:rsidR="005556FE" w:rsidRPr="005556FE" w:rsidRDefault="005556FE" w:rsidP="006644B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5556FE">
        <w:rPr>
          <w:b/>
        </w:rPr>
        <w:t>Spoločné ustanovenia</w:t>
      </w:r>
    </w:p>
    <w:p w14:paraId="75A84046" w14:textId="77777777" w:rsidR="005556FE" w:rsidRDefault="005556FE" w:rsidP="005556FE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left="360"/>
      </w:pPr>
    </w:p>
    <w:p w14:paraId="518B89E7" w14:textId="10D33686" w:rsidR="00C06F82" w:rsidRPr="00E41FBC" w:rsidRDefault="00C06F82" w:rsidP="00C06F8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C56E6B">
        <w:rPr>
          <w:color w:val="000000"/>
        </w:rPr>
        <w:t xml:space="preserve">Na právne vzťahy upravené týmto zákonom sa vzťahuje Občiansky zákonník, </w:t>
      </w:r>
      <w:r w:rsidRPr="00E41FBC">
        <w:rPr>
          <w:color w:val="000000"/>
        </w:rPr>
        <w:t xml:space="preserve">ak tento zákon </w:t>
      </w:r>
      <w:r w:rsidR="009A4347" w:rsidRPr="00E41FBC">
        <w:rPr>
          <w:color w:val="000000"/>
        </w:rPr>
        <w:t xml:space="preserve">v § 3 až 13 </w:t>
      </w:r>
      <w:r w:rsidRPr="00E41FBC">
        <w:rPr>
          <w:color w:val="000000"/>
        </w:rPr>
        <w:t>neustanovuje inak.</w:t>
      </w:r>
    </w:p>
    <w:p w14:paraId="71364EF6" w14:textId="2CAE49E1" w:rsidR="00C06F82" w:rsidRPr="009A34A1" w:rsidRDefault="00C06F82" w:rsidP="00C06F82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Na konanie o náhradu škody spôsobenej </w:t>
      </w:r>
      <w:proofErr w:type="spellStart"/>
      <w:r>
        <w:t>vadným</w:t>
      </w:r>
      <w:proofErr w:type="spellEnd"/>
      <w:r>
        <w:t xml:space="preserve"> výrobkom sa vzťahuje Civilný sporový poriadok</w:t>
      </w:r>
      <w:r w:rsidRPr="00E41FBC">
        <w:t xml:space="preserve">, </w:t>
      </w:r>
      <w:r w:rsidRPr="004651B9">
        <w:t xml:space="preserve">ak tento zákon </w:t>
      </w:r>
      <w:r w:rsidR="009A4347" w:rsidRPr="004651B9">
        <w:t xml:space="preserve">v § 14 a 15 </w:t>
      </w:r>
      <w:r w:rsidRPr="004651B9">
        <w:t>neustanovuje inak.</w:t>
      </w:r>
      <w:r>
        <w:t xml:space="preserve"> </w:t>
      </w:r>
    </w:p>
    <w:p w14:paraId="0476CC7A" w14:textId="4B6A7F13" w:rsidR="005556FE" w:rsidRDefault="005556FE" w:rsidP="00C06F82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</w:pPr>
    </w:p>
    <w:p w14:paraId="28CD93DC" w14:textId="77777777" w:rsidR="005556FE" w:rsidRDefault="005556FE" w:rsidP="00EA3F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left="426"/>
        <w:jc w:val="center"/>
      </w:pPr>
    </w:p>
    <w:p w14:paraId="272C9ECD" w14:textId="7F756CB7" w:rsidR="00EA3F8C" w:rsidRPr="00B54D98" w:rsidRDefault="00DE6931" w:rsidP="00DA1AD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P</w:t>
      </w:r>
      <w:r w:rsidR="00EA3F8C">
        <w:rPr>
          <w:b/>
          <w:color w:val="000000"/>
        </w:rPr>
        <w:t>rechodné ustanovenia</w:t>
      </w:r>
    </w:p>
    <w:p w14:paraId="57DC8F53" w14:textId="77777777" w:rsidR="00DE6931" w:rsidRDefault="00DE6931" w:rsidP="00DE6931">
      <w:pPr>
        <w:tabs>
          <w:tab w:val="left" w:pos="2535"/>
        </w:tabs>
        <w:jc w:val="both"/>
      </w:pPr>
    </w:p>
    <w:p w14:paraId="40B85300" w14:textId="25FE50CF" w:rsidR="002E7A4E" w:rsidRDefault="00DE6931" w:rsidP="002E7A4E">
      <w:pPr>
        <w:pStyle w:val="Odsekzoznamu"/>
        <w:numPr>
          <w:ilvl w:val="0"/>
          <w:numId w:val="34"/>
        </w:numPr>
        <w:tabs>
          <w:tab w:val="left" w:pos="2535"/>
        </w:tabs>
        <w:ind w:left="284"/>
        <w:jc w:val="both"/>
      </w:pPr>
      <w:r>
        <w:t xml:space="preserve">Zodpovednosť za škodu podľa tohto zákona sa vzťahuje na škodu spôsobenú </w:t>
      </w:r>
      <w:proofErr w:type="spellStart"/>
      <w:r>
        <w:t>vadným</w:t>
      </w:r>
      <w:proofErr w:type="spellEnd"/>
      <w:r>
        <w:t xml:space="preserve"> výrobkom, ktorý </w:t>
      </w:r>
      <w:r w:rsidR="00DA1AD7">
        <w:t xml:space="preserve">je </w:t>
      </w:r>
      <w:r>
        <w:t>uvedený na trh alebo uvedený do prevádzky o</w:t>
      </w:r>
      <w:r w:rsidR="002D1CC3">
        <w:t>d</w:t>
      </w:r>
      <w:r>
        <w:t xml:space="preserve"> </w:t>
      </w:r>
      <w:r w:rsidR="002D1CC3">
        <w:t>9</w:t>
      </w:r>
      <w:r>
        <w:t>. decembr</w:t>
      </w:r>
      <w:r w:rsidR="002D1CC3">
        <w:t>a</w:t>
      </w:r>
      <w:r>
        <w:t xml:space="preserve"> 2026.</w:t>
      </w:r>
    </w:p>
    <w:p w14:paraId="53B24591" w14:textId="1F765BA9" w:rsidR="002E7A4E" w:rsidRDefault="00BF3322" w:rsidP="002E7A4E">
      <w:pPr>
        <w:pStyle w:val="Odsekzoznamu"/>
        <w:numPr>
          <w:ilvl w:val="0"/>
          <w:numId w:val="34"/>
        </w:numPr>
        <w:tabs>
          <w:tab w:val="left" w:pos="2535"/>
        </w:tabs>
        <w:ind w:left="284"/>
        <w:jc w:val="both"/>
      </w:pPr>
      <w:r>
        <w:t>Na z</w:t>
      </w:r>
      <w:r w:rsidR="00DE6931">
        <w:t xml:space="preserve">odpovednosť za škodu spôsobenú </w:t>
      </w:r>
      <w:proofErr w:type="spellStart"/>
      <w:r w:rsidR="002E7A4E" w:rsidRPr="002E7A4E">
        <w:t>vadným</w:t>
      </w:r>
      <w:proofErr w:type="spellEnd"/>
      <w:r w:rsidR="002E7A4E" w:rsidRPr="002E7A4E">
        <w:t xml:space="preserve"> výrobkom</w:t>
      </w:r>
      <w:r w:rsidR="000E0551">
        <w:t>,</w:t>
      </w:r>
      <w:r w:rsidR="002E7A4E" w:rsidRPr="002E7A4E">
        <w:t xml:space="preserve"> </w:t>
      </w:r>
      <w:r w:rsidR="002E7A4E">
        <w:t xml:space="preserve">ktorý </w:t>
      </w:r>
      <w:r w:rsidR="00DA1AD7">
        <w:t xml:space="preserve">je </w:t>
      </w:r>
      <w:r w:rsidR="002E7A4E">
        <w:t xml:space="preserve">uvedený na trh alebo uvedený do prevádzky do 8. decembra 2026, sa </w:t>
      </w:r>
      <w:r w:rsidR="007E1181">
        <w:t xml:space="preserve">vzťahujú </w:t>
      </w:r>
      <w:r w:rsidR="00835EB6">
        <w:t>právn</w:t>
      </w:r>
      <w:r w:rsidR="007E1181">
        <w:t>e</w:t>
      </w:r>
      <w:r w:rsidR="002E7A4E">
        <w:t xml:space="preserve"> predpis</w:t>
      </w:r>
      <w:r w:rsidR="007E1181">
        <w:t>y</w:t>
      </w:r>
      <w:r w:rsidR="00835EB6">
        <w:t xml:space="preserve"> účinn</w:t>
      </w:r>
      <w:r w:rsidR="007E1181">
        <w:t>é</w:t>
      </w:r>
      <w:r w:rsidR="00835EB6">
        <w:t xml:space="preserve"> do 8. decembra 2026</w:t>
      </w:r>
      <w:r w:rsidR="002E7A4E">
        <w:t xml:space="preserve">. </w:t>
      </w:r>
    </w:p>
    <w:p w14:paraId="0C0D2A41" w14:textId="77777777" w:rsidR="00DE6931" w:rsidRDefault="00DE6931" w:rsidP="00E57935">
      <w:pPr>
        <w:tabs>
          <w:tab w:val="left" w:pos="2535"/>
        </w:tabs>
        <w:jc w:val="center"/>
        <w:rPr>
          <w:b/>
        </w:rPr>
      </w:pPr>
    </w:p>
    <w:p w14:paraId="394A2D6A" w14:textId="3C9AF5E3" w:rsidR="00DE6931" w:rsidRDefault="00DE6931" w:rsidP="00DE6931">
      <w:pPr>
        <w:pStyle w:val="Odsekzoznamu"/>
        <w:numPr>
          <w:ilvl w:val="0"/>
          <w:numId w:val="2"/>
        </w:numPr>
        <w:tabs>
          <w:tab w:val="left" w:pos="2535"/>
        </w:tabs>
        <w:rPr>
          <w:b/>
        </w:rPr>
      </w:pPr>
    </w:p>
    <w:p w14:paraId="27BEB10B" w14:textId="7048785A" w:rsidR="00DE6931" w:rsidRDefault="00DE6931" w:rsidP="00DE6931">
      <w:pPr>
        <w:tabs>
          <w:tab w:val="left" w:pos="2535"/>
        </w:tabs>
        <w:jc w:val="center"/>
        <w:rPr>
          <w:b/>
        </w:rPr>
      </w:pPr>
      <w:r w:rsidRPr="00DE6931">
        <w:rPr>
          <w:b/>
        </w:rPr>
        <w:t>Transpozičné ustanovenie</w:t>
      </w:r>
    </w:p>
    <w:p w14:paraId="273DF92D" w14:textId="77777777" w:rsidR="002E7A4E" w:rsidRPr="00DE6931" w:rsidRDefault="002E7A4E" w:rsidP="00DE6931">
      <w:pPr>
        <w:tabs>
          <w:tab w:val="left" w:pos="2535"/>
        </w:tabs>
        <w:jc w:val="center"/>
        <w:rPr>
          <w:b/>
        </w:rPr>
      </w:pPr>
    </w:p>
    <w:p w14:paraId="42957703" w14:textId="168A6AB0" w:rsidR="00DE6931" w:rsidRPr="002E7A4E" w:rsidRDefault="002E7A4E" w:rsidP="00DE6931">
      <w:pPr>
        <w:tabs>
          <w:tab w:val="left" w:pos="2535"/>
        </w:tabs>
      </w:pPr>
      <w:r w:rsidRPr="002E7A4E">
        <w:t>Týmto zákonom sa preberajú právne záväzné akty Európskej únie uvedené v prílohe.</w:t>
      </w:r>
    </w:p>
    <w:p w14:paraId="74F390F3" w14:textId="77777777" w:rsidR="002E7A4E" w:rsidRDefault="002E7A4E" w:rsidP="00DE6931">
      <w:pPr>
        <w:tabs>
          <w:tab w:val="left" w:pos="2535"/>
        </w:tabs>
        <w:rPr>
          <w:b/>
        </w:rPr>
      </w:pPr>
    </w:p>
    <w:p w14:paraId="1A13F72D" w14:textId="77777777" w:rsidR="004651B9" w:rsidRDefault="004651B9" w:rsidP="00DE6931">
      <w:pPr>
        <w:tabs>
          <w:tab w:val="left" w:pos="2535"/>
        </w:tabs>
        <w:rPr>
          <w:b/>
        </w:rPr>
      </w:pPr>
    </w:p>
    <w:p w14:paraId="5623F424" w14:textId="77777777" w:rsidR="004651B9" w:rsidRPr="00DE6931" w:rsidRDefault="004651B9" w:rsidP="00DE6931">
      <w:pPr>
        <w:tabs>
          <w:tab w:val="left" w:pos="2535"/>
        </w:tabs>
        <w:rPr>
          <w:b/>
        </w:rPr>
      </w:pPr>
    </w:p>
    <w:p w14:paraId="5B0658E3" w14:textId="05C87EE2" w:rsidR="00DE6931" w:rsidRDefault="00DE6931" w:rsidP="00DE6931">
      <w:pPr>
        <w:pStyle w:val="Odsekzoznamu"/>
        <w:numPr>
          <w:ilvl w:val="0"/>
          <w:numId w:val="2"/>
        </w:numPr>
        <w:tabs>
          <w:tab w:val="left" w:pos="2535"/>
        </w:tabs>
        <w:rPr>
          <w:b/>
        </w:rPr>
      </w:pPr>
    </w:p>
    <w:p w14:paraId="6A890BC9" w14:textId="77777777" w:rsidR="00DE6931" w:rsidRPr="00DE6931" w:rsidRDefault="00DE6931" w:rsidP="00DE6931">
      <w:pPr>
        <w:tabs>
          <w:tab w:val="left" w:pos="2535"/>
        </w:tabs>
        <w:jc w:val="center"/>
        <w:rPr>
          <w:b/>
          <w:bCs/>
        </w:rPr>
      </w:pPr>
      <w:r w:rsidRPr="00DE6931">
        <w:rPr>
          <w:b/>
          <w:bCs/>
        </w:rPr>
        <w:t>Zrušovacie ustanovenie</w:t>
      </w:r>
    </w:p>
    <w:p w14:paraId="15F5CAD6" w14:textId="6C13C102" w:rsidR="00DE6931" w:rsidRDefault="00DE6931" w:rsidP="00DE6931">
      <w:pPr>
        <w:tabs>
          <w:tab w:val="left" w:pos="2535"/>
        </w:tabs>
        <w:rPr>
          <w:b/>
        </w:rPr>
      </w:pPr>
    </w:p>
    <w:p w14:paraId="4CE069EE" w14:textId="7E92375B" w:rsidR="00DE6931" w:rsidRPr="002E7A4E" w:rsidRDefault="002E7A4E" w:rsidP="002E7A4E">
      <w:pPr>
        <w:tabs>
          <w:tab w:val="left" w:pos="2535"/>
        </w:tabs>
        <w:jc w:val="both"/>
      </w:pPr>
      <w:r w:rsidRPr="002E7A4E">
        <w:t>Zrušuje sa</w:t>
      </w:r>
      <w:r w:rsidR="00F9751D">
        <w:t xml:space="preserve"> z</w:t>
      </w:r>
      <w:r w:rsidRPr="002E7A4E">
        <w:t xml:space="preserve">ákon č. 294/1999 Z. z. o zodpovednosti za škodu spôsobenú </w:t>
      </w:r>
      <w:proofErr w:type="spellStart"/>
      <w:r w:rsidRPr="002E7A4E">
        <w:t>vadným</w:t>
      </w:r>
      <w:proofErr w:type="spellEnd"/>
      <w:r w:rsidRPr="002E7A4E">
        <w:t xml:space="preserve"> výrobkom v znení zákona č. 451/2004 Z. z.</w:t>
      </w:r>
      <w:r>
        <w:t xml:space="preserve"> </w:t>
      </w:r>
    </w:p>
    <w:p w14:paraId="67F16045" w14:textId="77777777" w:rsidR="002E7A4E" w:rsidRPr="00DE6931" w:rsidRDefault="002E7A4E" w:rsidP="002E7A4E">
      <w:pPr>
        <w:tabs>
          <w:tab w:val="left" w:pos="2535"/>
        </w:tabs>
        <w:rPr>
          <w:b/>
        </w:rPr>
      </w:pPr>
    </w:p>
    <w:p w14:paraId="08212DF2" w14:textId="0DE1181A" w:rsidR="00DE6931" w:rsidRDefault="00DE6931" w:rsidP="00DE6931">
      <w:pPr>
        <w:pStyle w:val="Odsekzoznamu"/>
        <w:numPr>
          <w:ilvl w:val="0"/>
          <w:numId w:val="2"/>
        </w:numPr>
        <w:tabs>
          <w:tab w:val="left" w:pos="2535"/>
        </w:tabs>
        <w:rPr>
          <w:b/>
        </w:rPr>
      </w:pPr>
    </w:p>
    <w:p w14:paraId="4B516E21" w14:textId="05339293" w:rsidR="00DE6931" w:rsidRDefault="00DE6931" w:rsidP="00172C11">
      <w:pPr>
        <w:tabs>
          <w:tab w:val="left" w:pos="2535"/>
        </w:tabs>
        <w:jc w:val="center"/>
        <w:rPr>
          <w:b/>
        </w:rPr>
      </w:pPr>
      <w:r w:rsidRPr="00DE6931">
        <w:rPr>
          <w:b/>
        </w:rPr>
        <w:t>Účinnosť</w:t>
      </w:r>
    </w:p>
    <w:p w14:paraId="004589C7" w14:textId="77777777" w:rsidR="002E7A4E" w:rsidRDefault="002E7A4E" w:rsidP="00DE6931">
      <w:pPr>
        <w:tabs>
          <w:tab w:val="left" w:pos="2535"/>
        </w:tabs>
        <w:rPr>
          <w:b/>
        </w:rPr>
      </w:pPr>
    </w:p>
    <w:p w14:paraId="3F675895" w14:textId="6338E0B8" w:rsidR="00DE6931" w:rsidRPr="002E7A4E" w:rsidRDefault="002E7A4E" w:rsidP="00DE6931">
      <w:pPr>
        <w:tabs>
          <w:tab w:val="left" w:pos="2535"/>
        </w:tabs>
      </w:pPr>
      <w:r w:rsidRPr="002E7A4E">
        <w:t xml:space="preserve">Tento zákon nadobúda účinnosť </w:t>
      </w:r>
      <w:r>
        <w:t>9</w:t>
      </w:r>
      <w:r w:rsidRPr="002E7A4E">
        <w:t xml:space="preserve">. </w:t>
      </w:r>
      <w:r>
        <w:t>decembra</w:t>
      </w:r>
      <w:r w:rsidRPr="002E7A4E">
        <w:t xml:space="preserve"> 202</w:t>
      </w:r>
      <w:r>
        <w:t>6</w:t>
      </w:r>
      <w:r w:rsidRPr="002E7A4E">
        <w:t>.</w:t>
      </w:r>
    </w:p>
    <w:p w14:paraId="356A3D1C" w14:textId="52B6B65D" w:rsidR="00DE6931" w:rsidRDefault="00DE6931" w:rsidP="002E7A4E">
      <w:pPr>
        <w:tabs>
          <w:tab w:val="left" w:pos="2535"/>
        </w:tabs>
        <w:rPr>
          <w:b/>
        </w:rPr>
      </w:pPr>
    </w:p>
    <w:p w14:paraId="467EEE38" w14:textId="0E85AB6B" w:rsidR="005556FE" w:rsidRDefault="005556FE" w:rsidP="002E7A4E">
      <w:pPr>
        <w:tabs>
          <w:tab w:val="left" w:pos="2535"/>
        </w:tabs>
        <w:rPr>
          <w:b/>
        </w:rPr>
      </w:pPr>
    </w:p>
    <w:p w14:paraId="390DEFE1" w14:textId="77777777" w:rsidR="005556FE" w:rsidRDefault="005556FE" w:rsidP="002E7A4E">
      <w:pPr>
        <w:tabs>
          <w:tab w:val="left" w:pos="2535"/>
        </w:tabs>
        <w:rPr>
          <w:b/>
        </w:rPr>
      </w:pPr>
    </w:p>
    <w:p w14:paraId="0BF8587E" w14:textId="77777777" w:rsidR="008138D8" w:rsidRDefault="008138D8" w:rsidP="006B3D08">
      <w:pPr>
        <w:tabs>
          <w:tab w:val="left" w:pos="2535"/>
        </w:tabs>
        <w:jc w:val="right"/>
      </w:pPr>
    </w:p>
    <w:p w14:paraId="7B21ED65" w14:textId="77777777" w:rsidR="008138D8" w:rsidRDefault="008138D8" w:rsidP="006B3D08">
      <w:pPr>
        <w:tabs>
          <w:tab w:val="left" w:pos="2535"/>
        </w:tabs>
        <w:jc w:val="right"/>
      </w:pPr>
    </w:p>
    <w:p w14:paraId="5F3566F6" w14:textId="77777777" w:rsidR="008138D8" w:rsidRDefault="008138D8" w:rsidP="006B3D08">
      <w:pPr>
        <w:tabs>
          <w:tab w:val="left" w:pos="2535"/>
        </w:tabs>
        <w:jc w:val="right"/>
      </w:pPr>
    </w:p>
    <w:p w14:paraId="38E4778A" w14:textId="77777777" w:rsidR="008138D8" w:rsidRDefault="008138D8" w:rsidP="006B3D08">
      <w:pPr>
        <w:tabs>
          <w:tab w:val="left" w:pos="2535"/>
        </w:tabs>
        <w:jc w:val="right"/>
      </w:pPr>
    </w:p>
    <w:p w14:paraId="44AFD742" w14:textId="77777777" w:rsidR="008138D8" w:rsidRDefault="008138D8" w:rsidP="006B3D08">
      <w:pPr>
        <w:tabs>
          <w:tab w:val="left" w:pos="2535"/>
        </w:tabs>
        <w:jc w:val="right"/>
      </w:pPr>
    </w:p>
    <w:p w14:paraId="040752DE" w14:textId="77777777" w:rsidR="008138D8" w:rsidRDefault="008138D8" w:rsidP="006B3D08">
      <w:pPr>
        <w:tabs>
          <w:tab w:val="left" w:pos="2535"/>
        </w:tabs>
        <w:jc w:val="right"/>
      </w:pPr>
    </w:p>
    <w:p w14:paraId="5DC311F4" w14:textId="77777777" w:rsidR="008138D8" w:rsidRDefault="008138D8" w:rsidP="006B3D08">
      <w:pPr>
        <w:tabs>
          <w:tab w:val="left" w:pos="2535"/>
        </w:tabs>
        <w:jc w:val="right"/>
      </w:pPr>
    </w:p>
    <w:p w14:paraId="548568DF" w14:textId="77777777" w:rsidR="008138D8" w:rsidRDefault="008138D8" w:rsidP="006B3D08">
      <w:pPr>
        <w:tabs>
          <w:tab w:val="left" w:pos="2535"/>
        </w:tabs>
        <w:jc w:val="right"/>
      </w:pPr>
    </w:p>
    <w:p w14:paraId="138CD758" w14:textId="77777777" w:rsidR="008138D8" w:rsidRDefault="008138D8" w:rsidP="006B3D08">
      <w:pPr>
        <w:tabs>
          <w:tab w:val="left" w:pos="2535"/>
        </w:tabs>
        <w:jc w:val="right"/>
      </w:pPr>
    </w:p>
    <w:p w14:paraId="14743C47" w14:textId="77777777" w:rsidR="008138D8" w:rsidRDefault="008138D8" w:rsidP="006B3D08">
      <w:pPr>
        <w:tabs>
          <w:tab w:val="left" w:pos="2535"/>
        </w:tabs>
        <w:jc w:val="right"/>
      </w:pPr>
    </w:p>
    <w:p w14:paraId="3F6D7247" w14:textId="77777777" w:rsidR="008138D8" w:rsidRDefault="008138D8" w:rsidP="006B3D08">
      <w:pPr>
        <w:tabs>
          <w:tab w:val="left" w:pos="2535"/>
        </w:tabs>
        <w:jc w:val="right"/>
      </w:pPr>
    </w:p>
    <w:p w14:paraId="5489E6FA" w14:textId="77777777" w:rsidR="008138D8" w:rsidRDefault="008138D8" w:rsidP="006B3D08">
      <w:pPr>
        <w:tabs>
          <w:tab w:val="left" w:pos="2535"/>
        </w:tabs>
        <w:jc w:val="right"/>
      </w:pPr>
    </w:p>
    <w:p w14:paraId="65204163" w14:textId="77777777" w:rsidR="008138D8" w:rsidRDefault="008138D8" w:rsidP="006B3D08">
      <w:pPr>
        <w:tabs>
          <w:tab w:val="left" w:pos="2535"/>
        </w:tabs>
        <w:jc w:val="right"/>
      </w:pPr>
    </w:p>
    <w:p w14:paraId="61A70B66" w14:textId="77777777" w:rsidR="008138D8" w:rsidRDefault="008138D8" w:rsidP="006B3D08">
      <w:pPr>
        <w:tabs>
          <w:tab w:val="left" w:pos="2535"/>
        </w:tabs>
        <w:jc w:val="right"/>
      </w:pPr>
    </w:p>
    <w:p w14:paraId="4F9B73F9" w14:textId="77777777" w:rsidR="008138D8" w:rsidRDefault="008138D8" w:rsidP="006B3D08">
      <w:pPr>
        <w:tabs>
          <w:tab w:val="left" w:pos="2535"/>
        </w:tabs>
        <w:jc w:val="right"/>
      </w:pPr>
    </w:p>
    <w:p w14:paraId="19BBF97E" w14:textId="77777777" w:rsidR="008138D8" w:rsidRDefault="008138D8" w:rsidP="006B3D08">
      <w:pPr>
        <w:tabs>
          <w:tab w:val="left" w:pos="2535"/>
        </w:tabs>
        <w:jc w:val="right"/>
      </w:pPr>
    </w:p>
    <w:p w14:paraId="3E48EEBF" w14:textId="77777777" w:rsidR="008138D8" w:rsidRDefault="008138D8" w:rsidP="006B3D08">
      <w:pPr>
        <w:tabs>
          <w:tab w:val="left" w:pos="2535"/>
        </w:tabs>
        <w:jc w:val="right"/>
      </w:pPr>
    </w:p>
    <w:p w14:paraId="4BCC4C8C" w14:textId="77777777" w:rsidR="008138D8" w:rsidRDefault="008138D8" w:rsidP="006B3D08">
      <w:pPr>
        <w:tabs>
          <w:tab w:val="left" w:pos="2535"/>
        </w:tabs>
        <w:jc w:val="right"/>
      </w:pPr>
    </w:p>
    <w:p w14:paraId="7F6C6CB2" w14:textId="77777777" w:rsidR="008138D8" w:rsidRDefault="008138D8" w:rsidP="006B3D08">
      <w:pPr>
        <w:tabs>
          <w:tab w:val="left" w:pos="2535"/>
        </w:tabs>
        <w:jc w:val="right"/>
      </w:pPr>
    </w:p>
    <w:p w14:paraId="2932746E" w14:textId="77777777" w:rsidR="008138D8" w:rsidRDefault="008138D8" w:rsidP="006B3D08">
      <w:pPr>
        <w:tabs>
          <w:tab w:val="left" w:pos="2535"/>
        </w:tabs>
        <w:jc w:val="right"/>
      </w:pPr>
    </w:p>
    <w:p w14:paraId="5B608654" w14:textId="77777777" w:rsidR="008138D8" w:rsidRDefault="008138D8" w:rsidP="006B3D08">
      <w:pPr>
        <w:tabs>
          <w:tab w:val="left" w:pos="2535"/>
        </w:tabs>
        <w:jc w:val="right"/>
      </w:pPr>
    </w:p>
    <w:p w14:paraId="13CB6D0C" w14:textId="77777777" w:rsidR="008138D8" w:rsidRDefault="008138D8" w:rsidP="006B3D08">
      <w:pPr>
        <w:tabs>
          <w:tab w:val="left" w:pos="2535"/>
        </w:tabs>
        <w:jc w:val="right"/>
      </w:pPr>
    </w:p>
    <w:p w14:paraId="7B4A776A" w14:textId="77777777" w:rsidR="008138D8" w:rsidRDefault="008138D8" w:rsidP="006B3D08">
      <w:pPr>
        <w:tabs>
          <w:tab w:val="left" w:pos="2535"/>
        </w:tabs>
        <w:jc w:val="right"/>
      </w:pPr>
    </w:p>
    <w:p w14:paraId="0C31DBA6" w14:textId="77777777" w:rsidR="008138D8" w:rsidRDefault="008138D8" w:rsidP="006B3D08">
      <w:pPr>
        <w:tabs>
          <w:tab w:val="left" w:pos="2535"/>
        </w:tabs>
        <w:jc w:val="right"/>
      </w:pPr>
    </w:p>
    <w:p w14:paraId="05B5D58F" w14:textId="77777777" w:rsidR="003E5DF7" w:rsidRDefault="003E5DF7" w:rsidP="001B74AA">
      <w:pPr>
        <w:tabs>
          <w:tab w:val="left" w:pos="2535"/>
        </w:tabs>
      </w:pPr>
    </w:p>
    <w:p w14:paraId="6C62AFF0" w14:textId="77777777" w:rsidR="008138D8" w:rsidRDefault="008138D8" w:rsidP="006B3D08">
      <w:pPr>
        <w:tabs>
          <w:tab w:val="left" w:pos="2535"/>
        </w:tabs>
        <w:jc w:val="right"/>
      </w:pPr>
    </w:p>
    <w:p w14:paraId="41FCA45E" w14:textId="77777777" w:rsidR="008138D8" w:rsidRDefault="008138D8" w:rsidP="00264855">
      <w:pPr>
        <w:tabs>
          <w:tab w:val="left" w:pos="2535"/>
        </w:tabs>
      </w:pPr>
    </w:p>
    <w:p w14:paraId="0DB75527" w14:textId="77777777" w:rsidR="008138D8" w:rsidRDefault="008138D8" w:rsidP="006B3D08">
      <w:pPr>
        <w:tabs>
          <w:tab w:val="left" w:pos="2535"/>
        </w:tabs>
        <w:jc w:val="right"/>
      </w:pPr>
    </w:p>
    <w:p w14:paraId="782D9EB1" w14:textId="77777777" w:rsidR="008138D8" w:rsidRDefault="008138D8" w:rsidP="006B3D08">
      <w:pPr>
        <w:tabs>
          <w:tab w:val="left" w:pos="2535"/>
        </w:tabs>
        <w:jc w:val="right"/>
      </w:pPr>
    </w:p>
    <w:p w14:paraId="26A6C26A" w14:textId="77777777" w:rsidR="008138D8" w:rsidRDefault="008138D8" w:rsidP="006B3D08">
      <w:pPr>
        <w:tabs>
          <w:tab w:val="left" w:pos="2535"/>
        </w:tabs>
        <w:jc w:val="right"/>
      </w:pPr>
    </w:p>
    <w:p w14:paraId="0AABD740" w14:textId="11989C09" w:rsidR="006B3D08" w:rsidRPr="006B3D08" w:rsidRDefault="006B3D08" w:rsidP="006B3D08">
      <w:pPr>
        <w:tabs>
          <w:tab w:val="left" w:pos="2535"/>
        </w:tabs>
        <w:jc w:val="right"/>
      </w:pPr>
      <w:r w:rsidRPr="006B3D08">
        <w:t xml:space="preserve">Príloha </w:t>
      </w:r>
    </w:p>
    <w:p w14:paraId="36C2D91D" w14:textId="220BE8B0" w:rsidR="002E7A4E" w:rsidRPr="006B3D08" w:rsidRDefault="006B3D08" w:rsidP="006B3D08">
      <w:pPr>
        <w:tabs>
          <w:tab w:val="left" w:pos="2535"/>
        </w:tabs>
        <w:jc w:val="right"/>
      </w:pPr>
      <w:r w:rsidRPr="006B3D08">
        <w:t>k zákonu č. .../2026 Z. z.</w:t>
      </w:r>
    </w:p>
    <w:p w14:paraId="17A382A5" w14:textId="0E054829" w:rsidR="00DE6931" w:rsidRDefault="00DE6931" w:rsidP="00E57935">
      <w:pPr>
        <w:tabs>
          <w:tab w:val="left" w:pos="2535"/>
        </w:tabs>
        <w:jc w:val="both"/>
      </w:pPr>
    </w:p>
    <w:p w14:paraId="73DA2269" w14:textId="4EDCF73A" w:rsidR="00DE6931" w:rsidRDefault="006B3D08" w:rsidP="006B3D08">
      <w:pPr>
        <w:tabs>
          <w:tab w:val="left" w:pos="2535"/>
        </w:tabs>
        <w:jc w:val="center"/>
        <w:rPr>
          <w:b/>
          <w:bCs/>
        </w:rPr>
      </w:pPr>
      <w:r w:rsidRPr="006B3D08">
        <w:rPr>
          <w:b/>
          <w:bCs/>
        </w:rPr>
        <w:t>Zoznam preberaných právne záväzných aktov Európskej únie</w:t>
      </w:r>
    </w:p>
    <w:p w14:paraId="7B416982" w14:textId="02B22CEE" w:rsidR="006B3D08" w:rsidRDefault="006B3D08" w:rsidP="00E57935">
      <w:pPr>
        <w:tabs>
          <w:tab w:val="left" w:pos="2535"/>
        </w:tabs>
        <w:jc w:val="both"/>
        <w:rPr>
          <w:b/>
          <w:bCs/>
        </w:rPr>
      </w:pPr>
    </w:p>
    <w:p w14:paraId="0872646E" w14:textId="53C90959" w:rsidR="006B3D08" w:rsidRPr="006B3D08" w:rsidRDefault="006B3D08" w:rsidP="006B3D08">
      <w:pPr>
        <w:tabs>
          <w:tab w:val="left" w:pos="2535"/>
        </w:tabs>
        <w:jc w:val="both"/>
        <w:rPr>
          <w:bCs/>
        </w:rPr>
      </w:pPr>
      <w:r w:rsidRPr="006B3D08">
        <w:rPr>
          <w:bCs/>
        </w:rPr>
        <w:t>Smernica Európskeho parlamentu a Rady (EÚ) 2024/2853 z 23. októbra 2024</w:t>
      </w:r>
      <w:r>
        <w:rPr>
          <w:bCs/>
        </w:rPr>
        <w:t xml:space="preserve"> </w:t>
      </w:r>
      <w:r w:rsidRPr="006B3D08">
        <w:rPr>
          <w:bCs/>
        </w:rPr>
        <w:t>o zodpovednosti za chybné výrobky a o zrušení smernice Rady 85/374/EHS (Ú. v. EÚ L</w:t>
      </w:r>
      <w:r w:rsidR="00362114">
        <w:rPr>
          <w:bCs/>
        </w:rPr>
        <w:t>,</w:t>
      </w:r>
      <w:r w:rsidRPr="006B3D08">
        <w:rPr>
          <w:bCs/>
        </w:rPr>
        <w:t xml:space="preserve"> 2024/2853, 18.11.2024).</w:t>
      </w:r>
      <w:r w:rsidR="00362114">
        <w:rPr>
          <w:bCs/>
        </w:rPr>
        <w:t xml:space="preserve"> </w:t>
      </w:r>
    </w:p>
    <w:sectPr w:rsidR="006B3D08" w:rsidRPr="006B3D08" w:rsidSect="007416FF"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4C743" w14:textId="77777777" w:rsidR="009D5AC7" w:rsidRDefault="009D5AC7" w:rsidP="007416FF">
      <w:r>
        <w:separator/>
      </w:r>
    </w:p>
  </w:endnote>
  <w:endnote w:type="continuationSeparator" w:id="0">
    <w:p w14:paraId="6145DC31" w14:textId="77777777" w:rsidR="009D5AC7" w:rsidRDefault="009D5AC7" w:rsidP="0074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8320454"/>
      <w:docPartObj>
        <w:docPartGallery w:val="Page Numbers (Bottom of Page)"/>
        <w:docPartUnique/>
      </w:docPartObj>
    </w:sdtPr>
    <w:sdtContent>
      <w:p w14:paraId="48B431DC" w14:textId="3DAC9AEE" w:rsidR="003D3FCF" w:rsidRDefault="003D3F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9FC569" w14:textId="77777777" w:rsidR="003D3FCF" w:rsidRDefault="003D3F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B9AE6" w14:textId="77777777" w:rsidR="009D5AC7" w:rsidRDefault="009D5AC7" w:rsidP="007416FF">
      <w:r>
        <w:separator/>
      </w:r>
    </w:p>
  </w:footnote>
  <w:footnote w:type="continuationSeparator" w:id="0">
    <w:p w14:paraId="1C7EEB09" w14:textId="77777777" w:rsidR="009D5AC7" w:rsidRDefault="009D5AC7" w:rsidP="007416FF">
      <w:r>
        <w:continuationSeparator/>
      </w:r>
    </w:p>
  </w:footnote>
  <w:footnote w:id="1">
    <w:p w14:paraId="0D659362" w14:textId="6F7DB882" w:rsidR="009A5EC6" w:rsidRDefault="009A5EC6" w:rsidP="00CC34B6">
      <w:pPr>
        <w:pStyle w:val="Textpoznmkypodiarou"/>
        <w:jc w:val="both"/>
      </w:pPr>
      <w:r w:rsidRPr="006A7E7B">
        <w:rPr>
          <w:rStyle w:val="Odkaznapoznmkupodiarou"/>
        </w:rPr>
        <w:footnoteRef/>
      </w:r>
      <w:r w:rsidRPr="006A7E7B">
        <w:t xml:space="preserve">) Čl. 3 </w:t>
      </w:r>
      <w:r w:rsidR="000166BA">
        <w:t>bod</w:t>
      </w:r>
      <w:r w:rsidRPr="006A7E7B">
        <w:t xml:space="preserve"> 48 nariadenia Európskeho parlamentu a Rady (EÚ) 2024/2847 z 23. októbra 2024 o horizontálnych požiadavkách kybernetickej bezpečnosti pre produkty s digitálnymi prvkami a o zmene nariadení (EÚ) č. 168/2013 a (EÚ) 2019/1020 a smernice (EÚ) 2020/1828 (akt o kybernetickej odolnosti) (Ú. v. EÚ L, 2024/2847, 20.11.2024)</w:t>
      </w:r>
      <w:r w:rsidR="00A63169">
        <w:t xml:space="preserve"> </w:t>
      </w:r>
      <w:r w:rsidR="00A63169" w:rsidRPr="00663A0F">
        <w:rPr>
          <w:color w:val="000000"/>
          <w:shd w:val="clear" w:color="auto" w:fill="FFFFFF"/>
        </w:rPr>
        <w:t>v platnom znení</w:t>
      </w:r>
      <w:r w:rsidRPr="006A7E7B">
        <w:t>.</w:t>
      </w:r>
      <w:r>
        <w:t xml:space="preserve"> </w:t>
      </w:r>
    </w:p>
  </w:footnote>
  <w:footnote w:id="2">
    <w:p w14:paraId="0B5FDE9C" w14:textId="722A85D3" w:rsidR="00CC6F30" w:rsidRPr="00C06F82" w:rsidRDefault="00CC6F30" w:rsidP="00C06F82">
      <w:pPr>
        <w:pStyle w:val="Textpoznmkypodiarou"/>
        <w:jc w:val="both"/>
        <w:rPr>
          <w:color w:val="000000"/>
        </w:rPr>
      </w:pPr>
      <w:r>
        <w:rPr>
          <w:rStyle w:val="Odkaznapoznmkupodiarou"/>
        </w:rPr>
        <w:footnoteRef/>
      </w:r>
      <w:r w:rsidRPr="00C56E6B">
        <w:rPr>
          <w:color w:val="000000"/>
        </w:rPr>
        <w:t>)</w:t>
      </w:r>
      <w:r>
        <w:rPr>
          <w:color w:val="000000"/>
        </w:rPr>
        <w:t xml:space="preserve"> </w:t>
      </w:r>
      <w:r w:rsidRPr="00C06F82">
        <w:rPr>
          <w:color w:val="000000"/>
        </w:rPr>
        <w:t>Viedenský dohovor o občianskoprávnej zodpovednosti za škody spôsobené jadrovou udalosťou (oznámenie Ministerstva zahraničných vecí Slovenskej republiky č. </w:t>
      </w:r>
      <w:hyperlink r:id="rId1" w:tooltip="Odkaz na predpis alebo ustanovenie" w:history="1">
        <w:r w:rsidRPr="00C06F82">
          <w:rPr>
            <w:color w:val="000000"/>
          </w:rPr>
          <w:t>70/1996 Z. z.</w:t>
        </w:r>
      </w:hyperlink>
      <w:r w:rsidRPr="00C06F82">
        <w:rPr>
          <w:color w:val="000000"/>
        </w:rPr>
        <w:t>)</w:t>
      </w:r>
      <w:r>
        <w:rPr>
          <w:color w:val="000000"/>
        </w:rPr>
        <w:t>.</w:t>
      </w:r>
    </w:p>
  </w:footnote>
  <w:footnote w:id="3">
    <w:p w14:paraId="7F6F35DD" w14:textId="71317397" w:rsidR="00CC6F30" w:rsidRPr="001B7601" w:rsidRDefault="00CC6F30" w:rsidP="001B7601">
      <w:pPr>
        <w:jc w:val="both"/>
        <w:rPr>
          <w:color w:val="000000"/>
          <w:sz w:val="20"/>
          <w:szCs w:val="20"/>
        </w:rPr>
      </w:pPr>
      <w:r w:rsidRPr="00521261">
        <w:rPr>
          <w:rStyle w:val="Odkaznapoznmkupodiarou"/>
          <w:sz w:val="20"/>
          <w:szCs w:val="20"/>
        </w:rPr>
        <w:footnoteRef/>
      </w:r>
      <w:r w:rsidRPr="00521261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</w:t>
      </w:r>
      <w:r w:rsidRPr="0088237B">
        <w:rPr>
          <w:color w:val="000000"/>
          <w:sz w:val="20"/>
          <w:szCs w:val="20"/>
        </w:rPr>
        <w:t xml:space="preserve">Zákon č. 54/2015 Z. z. o občianskoprávnej zodpovednosti za jadrovú škodu </w:t>
      </w:r>
      <w:r>
        <w:rPr>
          <w:color w:val="000000"/>
          <w:sz w:val="20"/>
          <w:szCs w:val="20"/>
        </w:rPr>
        <w:t xml:space="preserve">a o jej finančnom krytí </w:t>
      </w:r>
      <w:r w:rsidRPr="0088237B">
        <w:rPr>
          <w:color w:val="000000"/>
          <w:sz w:val="20"/>
          <w:szCs w:val="20"/>
        </w:rPr>
        <w:t>a o zmene a doplnení niektorých zákonov</w:t>
      </w:r>
      <w:r>
        <w:rPr>
          <w:color w:val="000000"/>
          <w:sz w:val="20"/>
          <w:szCs w:val="20"/>
        </w:rPr>
        <w:t xml:space="preserve"> v znení zákona č. </w:t>
      </w:r>
      <w:r w:rsidRPr="00FB0F1D">
        <w:rPr>
          <w:color w:val="000000"/>
          <w:sz w:val="20"/>
          <w:szCs w:val="20"/>
        </w:rPr>
        <w:t>363/2021 Z. z</w:t>
      </w:r>
      <w:r>
        <w:rPr>
          <w:color w:val="000000"/>
          <w:sz w:val="20"/>
          <w:szCs w:val="20"/>
        </w:rPr>
        <w:t xml:space="preserve">. </w:t>
      </w:r>
    </w:p>
  </w:footnote>
  <w:footnote w:id="4">
    <w:p w14:paraId="243AC7D4" w14:textId="1AA7290E" w:rsidR="00CC6F30" w:rsidRPr="00B31174" w:rsidRDefault="00CC6F30" w:rsidP="00C80961">
      <w:pPr>
        <w:jc w:val="both"/>
        <w:rPr>
          <w:color w:val="000000"/>
          <w:sz w:val="20"/>
          <w:szCs w:val="20"/>
          <w:shd w:val="clear" w:color="auto" w:fill="FFFFFF"/>
        </w:rPr>
      </w:pPr>
      <w:r w:rsidRPr="00B31174">
        <w:rPr>
          <w:rStyle w:val="Odkaznapoznmkupodiarou"/>
          <w:sz w:val="20"/>
          <w:szCs w:val="20"/>
        </w:rPr>
        <w:footnoteRef/>
      </w:r>
      <w:r w:rsidRPr="00B31174">
        <w:rPr>
          <w:color w:val="000000"/>
          <w:sz w:val="20"/>
          <w:szCs w:val="20"/>
        </w:rPr>
        <w:t xml:space="preserve">) </w:t>
      </w:r>
      <w:r w:rsidRPr="00B31174">
        <w:rPr>
          <w:color w:val="000000"/>
          <w:sz w:val="20"/>
          <w:szCs w:val="20"/>
          <w:shd w:val="clear" w:color="auto" w:fill="FFFFFF"/>
        </w:rPr>
        <w:t xml:space="preserve">Čl. 3 </w:t>
      </w:r>
      <w:r w:rsidR="00EF2912">
        <w:rPr>
          <w:color w:val="000000"/>
          <w:sz w:val="20"/>
          <w:szCs w:val="20"/>
          <w:shd w:val="clear" w:color="auto" w:fill="FFFFFF"/>
        </w:rPr>
        <w:t>bod</w:t>
      </w:r>
      <w:r w:rsidRPr="00B31174">
        <w:rPr>
          <w:color w:val="000000"/>
          <w:sz w:val="20"/>
          <w:szCs w:val="20"/>
          <w:shd w:val="clear" w:color="auto" w:fill="FFFFFF"/>
        </w:rPr>
        <w:t xml:space="preserve"> 2 nariadenia </w:t>
      </w:r>
      <w:r>
        <w:rPr>
          <w:color w:val="000000"/>
          <w:sz w:val="20"/>
          <w:szCs w:val="20"/>
          <w:shd w:val="clear" w:color="auto" w:fill="FFFFFF"/>
        </w:rPr>
        <w:t xml:space="preserve">Európskeho parlamentu a Rady </w:t>
      </w:r>
      <w:r w:rsidRPr="00B31174">
        <w:rPr>
          <w:color w:val="000000"/>
          <w:sz w:val="20"/>
          <w:szCs w:val="20"/>
          <w:shd w:val="clear" w:color="auto" w:fill="FFFFFF"/>
        </w:rPr>
        <w:t>(EÚ) 2019/1020 z 20 júna 2019 o dohľade nad trhom a súlade výrobkov a o zmene smernice 2004/42/ES a nariadení (ES) č. 765/2008 a (EÚ) č. 305/2011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 w:rsidRPr="00663A0F">
        <w:rPr>
          <w:color w:val="000000"/>
          <w:sz w:val="20"/>
          <w:szCs w:val="20"/>
          <w:shd w:val="clear" w:color="auto" w:fill="FFFFFF"/>
        </w:rPr>
        <w:t xml:space="preserve">(Ú. v. EÚ L 169, </w:t>
      </w:r>
      <w:r>
        <w:rPr>
          <w:color w:val="000000"/>
          <w:sz w:val="20"/>
          <w:szCs w:val="20"/>
          <w:shd w:val="clear" w:color="auto" w:fill="FFFFFF"/>
        </w:rPr>
        <w:t>25</w:t>
      </w:r>
      <w:r w:rsidRPr="00663A0F">
        <w:rPr>
          <w:color w:val="000000"/>
          <w:sz w:val="20"/>
          <w:szCs w:val="20"/>
          <w:shd w:val="clear" w:color="auto" w:fill="FFFFFF"/>
        </w:rPr>
        <w:t xml:space="preserve">. </w:t>
      </w:r>
      <w:r>
        <w:rPr>
          <w:color w:val="000000"/>
          <w:sz w:val="20"/>
          <w:szCs w:val="20"/>
          <w:shd w:val="clear" w:color="auto" w:fill="FFFFFF"/>
        </w:rPr>
        <w:t>6</w:t>
      </w:r>
      <w:r w:rsidRPr="00663A0F">
        <w:rPr>
          <w:color w:val="000000"/>
          <w:sz w:val="20"/>
          <w:szCs w:val="20"/>
          <w:shd w:val="clear" w:color="auto" w:fill="FFFFFF"/>
        </w:rPr>
        <w:t>. 201</w:t>
      </w:r>
      <w:r>
        <w:rPr>
          <w:color w:val="000000"/>
          <w:sz w:val="20"/>
          <w:szCs w:val="20"/>
          <w:shd w:val="clear" w:color="auto" w:fill="FFFFFF"/>
        </w:rPr>
        <w:t>9</w:t>
      </w:r>
      <w:r w:rsidRPr="00663A0F">
        <w:rPr>
          <w:color w:val="000000"/>
          <w:sz w:val="20"/>
          <w:szCs w:val="20"/>
          <w:shd w:val="clear" w:color="auto" w:fill="FFFFFF"/>
        </w:rPr>
        <w:t>)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 w:rsidRPr="00663A0F">
        <w:rPr>
          <w:color w:val="000000"/>
          <w:sz w:val="20"/>
          <w:szCs w:val="20"/>
          <w:shd w:val="clear" w:color="auto" w:fill="FFFFFF"/>
        </w:rPr>
        <w:t>v platnom znení</w:t>
      </w:r>
      <w:r w:rsidRPr="00B31174">
        <w:rPr>
          <w:color w:val="000000"/>
          <w:sz w:val="20"/>
          <w:szCs w:val="20"/>
          <w:shd w:val="clear" w:color="auto" w:fill="FFFFFF"/>
        </w:rPr>
        <w:t>.</w:t>
      </w:r>
    </w:p>
  </w:footnote>
  <w:footnote w:id="5">
    <w:p w14:paraId="2CC35E23" w14:textId="19DEBC94" w:rsidR="009D5B5E" w:rsidRPr="00B31174" w:rsidRDefault="009D5B5E" w:rsidP="009D5B5E">
      <w:pPr>
        <w:jc w:val="both"/>
        <w:rPr>
          <w:sz w:val="20"/>
          <w:szCs w:val="20"/>
        </w:rPr>
      </w:pPr>
      <w:r w:rsidRPr="00B31174">
        <w:rPr>
          <w:rStyle w:val="Odkaznapoznmkupodiarou"/>
          <w:sz w:val="20"/>
          <w:szCs w:val="20"/>
        </w:rPr>
        <w:footnoteRef/>
      </w:r>
      <w:r w:rsidRPr="00B31174">
        <w:rPr>
          <w:color w:val="000000"/>
          <w:sz w:val="20"/>
          <w:szCs w:val="20"/>
        </w:rPr>
        <w:t xml:space="preserve">) </w:t>
      </w:r>
      <w:r>
        <w:rPr>
          <w:sz w:val="20"/>
          <w:szCs w:val="20"/>
        </w:rPr>
        <w:t>Napríklad</w:t>
      </w:r>
      <w:r w:rsidRPr="00B3117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čl. 13 ods. 3 </w:t>
      </w:r>
      <w:r w:rsidRPr="00B31174">
        <w:rPr>
          <w:sz w:val="20"/>
          <w:szCs w:val="20"/>
        </w:rPr>
        <w:t>nariadeni</w:t>
      </w:r>
      <w:r>
        <w:rPr>
          <w:sz w:val="20"/>
          <w:szCs w:val="20"/>
        </w:rPr>
        <w:t>a</w:t>
      </w:r>
      <w:r w:rsidRPr="00B31174">
        <w:rPr>
          <w:sz w:val="20"/>
          <w:szCs w:val="20"/>
        </w:rPr>
        <w:t xml:space="preserve"> Európskeho parlamentu a Rady (EÚ) 2023/988 z 10. mája 2023 o všeobecnej bezpečnosti výrobkov, ktorým sa mení nariadenie Európskeho parlamentu a Rady (EÚ) č. 1025/2012 a smernica Európskeho parlamentu a Rady (EÚ) 2020/1828 a zrušuje smernica Európskeho parlamentu a Rady 2001/95/ES a smernica Rady 87/357/EHS (Ú. v. EÚ L 135, 23. 5. 2023)</w:t>
      </w:r>
      <w:r>
        <w:rPr>
          <w:sz w:val="20"/>
          <w:szCs w:val="20"/>
        </w:rPr>
        <w:t xml:space="preserve"> </w:t>
      </w:r>
      <w:r w:rsidRPr="00663A0F">
        <w:rPr>
          <w:color w:val="000000"/>
          <w:sz w:val="20"/>
          <w:szCs w:val="20"/>
          <w:shd w:val="clear" w:color="auto" w:fill="FFFFFF"/>
        </w:rPr>
        <w:t>v platnom znení</w:t>
      </w:r>
      <w:r w:rsidRPr="00B31174">
        <w:rPr>
          <w:sz w:val="20"/>
          <w:szCs w:val="20"/>
        </w:rPr>
        <w:t>,</w:t>
      </w:r>
      <w:r>
        <w:rPr>
          <w:sz w:val="20"/>
          <w:szCs w:val="20"/>
        </w:rPr>
        <w:t xml:space="preserve"> § 2 písm. b) zákona č. 56/2018 Z. z. </w:t>
      </w:r>
      <w:r w:rsidRPr="00AD7F38">
        <w:rPr>
          <w:sz w:val="20"/>
          <w:szCs w:val="20"/>
        </w:rPr>
        <w:t>o posudzovaní zhody výrobku, sprístupňovaní určeného výrobku na trhu a o zmene a doplnení niektorých zákonov</w:t>
      </w:r>
      <w:r>
        <w:rPr>
          <w:sz w:val="20"/>
          <w:szCs w:val="20"/>
        </w:rPr>
        <w:t xml:space="preserve">, § 2 písm. c), e) a f) </w:t>
      </w:r>
      <w:r w:rsidRPr="00B31174">
        <w:rPr>
          <w:sz w:val="20"/>
          <w:szCs w:val="20"/>
        </w:rPr>
        <w:t>zákon</w:t>
      </w:r>
      <w:r>
        <w:rPr>
          <w:sz w:val="20"/>
          <w:szCs w:val="20"/>
        </w:rPr>
        <w:t>a</w:t>
      </w:r>
      <w:r w:rsidRPr="00B31174">
        <w:rPr>
          <w:sz w:val="20"/>
          <w:szCs w:val="20"/>
        </w:rPr>
        <w:t xml:space="preserve"> č. 6</w:t>
      </w:r>
      <w:r w:rsidRPr="00264855">
        <w:rPr>
          <w:sz w:val="20"/>
          <w:szCs w:val="20"/>
        </w:rPr>
        <w:t>4/2019 Z. z. o sprístupňovaní strelných zbraní a streliva na civilné použitie na trhu v znení zákona č. 268/2022 Z. z.</w:t>
      </w:r>
    </w:p>
  </w:footnote>
  <w:footnote w:id="6">
    <w:p w14:paraId="73A38003" w14:textId="10F53FFA" w:rsidR="00CC6F30" w:rsidRPr="00B31174" w:rsidRDefault="00CC6F30" w:rsidP="001E48D6">
      <w:pPr>
        <w:jc w:val="both"/>
        <w:rPr>
          <w:color w:val="000000"/>
          <w:sz w:val="20"/>
          <w:szCs w:val="20"/>
          <w:shd w:val="clear" w:color="auto" w:fill="FFFFFF"/>
        </w:rPr>
      </w:pPr>
      <w:r w:rsidRPr="00B31174">
        <w:rPr>
          <w:rStyle w:val="Odkaznapoznmkupodiarou"/>
          <w:sz w:val="20"/>
          <w:szCs w:val="20"/>
        </w:rPr>
        <w:footnoteRef/>
      </w:r>
      <w:r w:rsidRPr="00B31174">
        <w:rPr>
          <w:color w:val="000000"/>
          <w:sz w:val="20"/>
          <w:szCs w:val="20"/>
        </w:rPr>
        <w:t xml:space="preserve">) </w:t>
      </w:r>
      <w:r w:rsidRPr="00B31174">
        <w:rPr>
          <w:color w:val="000000"/>
          <w:sz w:val="20"/>
          <w:szCs w:val="20"/>
          <w:shd w:val="clear" w:color="auto" w:fill="FFFFFF"/>
        </w:rPr>
        <w:t xml:space="preserve">Čl. 3 </w:t>
      </w:r>
      <w:r w:rsidR="00EF2912">
        <w:rPr>
          <w:color w:val="000000"/>
          <w:sz w:val="20"/>
          <w:szCs w:val="20"/>
          <w:shd w:val="clear" w:color="auto" w:fill="FFFFFF"/>
        </w:rPr>
        <w:t>bod</w:t>
      </w:r>
      <w:r w:rsidRPr="00B31174">
        <w:rPr>
          <w:color w:val="000000"/>
          <w:sz w:val="20"/>
          <w:szCs w:val="20"/>
          <w:shd w:val="clear" w:color="auto" w:fill="FFFFFF"/>
        </w:rPr>
        <w:t xml:space="preserve"> 9 nariadenia (EÚ) 2019/1020 </w:t>
      </w:r>
      <w:r>
        <w:rPr>
          <w:color w:val="000000"/>
          <w:sz w:val="20"/>
          <w:szCs w:val="20"/>
          <w:shd w:val="clear" w:color="auto" w:fill="FFFFFF"/>
        </w:rPr>
        <w:t>v platnom znení</w:t>
      </w:r>
      <w:r w:rsidRPr="00B31174">
        <w:rPr>
          <w:color w:val="000000"/>
          <w:sz w:val="20"/>
          <w:szCs w:val="20"/>
          <w:shd w:val="clear" w:color="auto" w:fill="FFFFFF"/>
        </w:rPr>
        <w:t>.</w:t>
      </w:r>
    </w:p>
  </w:footnote>
  <w:footnote w:id="7">
    <w:p w14:paraId="0DD1DE20" w14:textId="2BA414DE" w:rsidR="00CC6F30" w:rsidRPr="00B31174" w:rsidRDefault="00CC6F30" w:rsidP="001E48D6">
      <w:pPr>
        <w:jc w:val="both"/>
        <w:rPr>
          <w:color w:val="000000"/>
          <w:sz w:val="20"/>
          <w:szCs w:val="20"/>
          <w:shd w:val="clear" w:color="auto" w:fill="FFFFFF"/>
        </w:rPr>
      </w:pPr>
      <w:r w:rsidRPr="00B31174">
        <w:rPr>
          <w:rStyle w:val="Odkaznapoznmkupodiarou"/>
          <w:sz w:val="20"/>
          <w:szCs w:val="20"/>
        </w:rPr>
        <w:footnoteRef/>
      </w:r>
      <w:r w:rsidRPr="00B31174">
        <w:rPr>
          <w:color w:val="000000"/>
          <w:sz w:val="20"/>
          <w:szCs w:val="20"/>
        </w:rPr>
        <w:t xml:space="preserve">) </w:t>
      </w:r>
      <w:r w:rsidRPr="00B31174">
        <w:rPr>
          <w:color w:val="000000"/>
          <w:sz w:val="20"/>
          <w:szCs w:val="20"/>
          <w:shd w:val="clear" w:color="auto" w:fill="FFFFFF"/>
        </w:rPr>
        <w:t xml:space="preserve">Čl. 3 </w:t>
      </w:r>
      <w:r w:rsidR="00EF2912">
        <w:rPr>
          <w:color w:val="000000"/>
          <w:sz w:val="20"/>
          <w:szCs w:val="20"/>
          <w:shd w:val="clear" w:color="auto" w:fill="FFFFFF"/>
        </w:rPr>
        <w:t>bod</w:t>
      </w:r>
      <w:r w:rsidRPr="00B31174">
        <w:rPr>
          <w:color w:val="000000"/>
          <w:sz w:val="20"/>
          <w:szCs w:val="20"/>
          <w:shd w:val="clear" w:color="auto" w:fill="FFFFFF"/>
        </w:rPr>
        <w:t xml:space="preserve"> 11 nariadenia (EÚ) 2019/1020 </w:t>
      </w:r>
      <w:r>
        <w:rPr>
          <w:color w:val="000000"/>
          <w:sz w:val="20"/>
          <w:szCs w:val="20"/>
          <w:shd w:val="clear" w:color="auto" w:fill="FFFFFF"/>
        </w:rPr>
        <w:t>v platnom znení</w:t>
      </w:r>
      <w:r w:rsidRPr="00B31174">
        <w:rPr>
          <w:color w:val="000000"/>
          <w:sz w:val="20"/>
          <w:szCs w:val="20"/>
          <w:shd w:val="clear" w:color="auto" w:fill="FFFFFF"/>
        </w:rPr>
        <w:t>.</w:t>
      </w:r>
    </w:p>
  </w:footnote>
  <w:footnote w:id="8">
    <w:p w14:paraId="050791D4" w14:textId="20EFE081" w:rsidR="00CC6F30" w:rsidRPr="00B31174" w:rsidRDefault="00CC6F30" w:rsidP="004E1529">
      <w:pPr>
        <w:jc w:val="both"/>
        <w:rPr>
          <w:color w:val="000000"/>
          <w:sz w:val="20"/>
          <w:szCs w:val="20"/>
          <w:shd w:val="clear" w:color="auto" w:fill="FFFFFF"/>
        </w:rPr>
      </w:pPr>
      <w:r w:rsidRPr="00B31174">
        <w:rPr>
          <w:rStyle w:val="Odkaznapoznmkupodiarou"/>
          <w:sz w:val="20"/>
          <w:szCs w:val="20"/>
        </w:rPr>
        <w:footnoteRef/>
      </w:r>
      <w:r w:rsidRPr="00B31174">
        <w:rPr>
          <w:color w:val="000000"/>
          <w:sz w:val="20"/>
          <w:szCs w:val="20"/>
        </w:rPr>
        <w:t xml:space="preserve">) </w:t>
      </w:r>
      <w:r w:rsidRPr="00B31174">
        <w:rPr>
          <w:color w:val="000000"/>
          <w:sz w:val="20"/>
          <w:szCs w:val="20"/>
          <w:shd w:val="clear" w:color="auto" w:fill="FFFFFF"/>
        </w:rPr>
        <w:t xml:space="preserve">Čl. 3 </w:t>
      </w:r>
      <w:r w:rsidR="00EF2912">
        <w:rPr>
          <w:color w:val="000000"/>
          <w:sz w:val="20"/>
          <w:szCs w:val="20"/>
          <w:shd w:val="clear" w:color="auto" w:fill="FFFFFF"/>
        </w:rPr>
        <w:t>bod</w:t>
      </w:r>
      <w:r w:rsidRPr="00B31174">
        <w:rPr>
          <w:color w:val="000000"/>
          <w:sz w:val="20"/>
          <w:szCs w:val="20"/>
          <w:shd w:val="clear" w:color="auto" w:fill="FFFFFF"/>
        </w:rPr>
        <w:t xml:space="preserve"> 10 nariadenia (EÚ) 2019/1020 </w:t>
      </w:r>
      <w:r>
        <w:rPr>
          <w:color w:val="000000"/>
          <w:sz w:val="20"/>
          <w:szCs w:val="20"/>
          <w:shd w:val="clear" w:color="auto" w:fill="FFFFFF"/>
        </w:rPr>
        <w:t>v platnom znení</w:t>
      </w:r>
      <w:r w:rsidRPr="00B31174">
        <w:rPr>
          <w:color w:val="000000"/>
          <w:sz w:val="20"/>
          <w:szCs w:val="20"/>
          <w:shd w:val="clear" w:color="auto" w:fill="FFFFFF"/>
        </w:rPr>
        <w:t>.</w:t>
      </w:r>
    </w:p>
  </w:footnote>
  <w:footnote w:id="9">
    <w:p w14:paraId="36A57C5C" w14:textId="78787AE6" w:rsidR="005E267A" w:rsidRDefault="005E267A" w:rsidP="00556BC2">
      <w:pPr>
        <w:pStyle w:val="Textpoznmkypodiarou"/>
        <w:jc w:val="both"/>
      </w:pPr>
      <w:r>
        <w:rPr>
          <w:rStyle w:val="Odkaznapoznmkupodiarou"/>
        </w:rPr>
        <w:footnoteRef/>
      </w:r>
      <w:r>
        <w:t>) Napríklad</w:t>
      </w:r>
      <w:r w:rsidR="00ED6170">
        <w:t xml:space="preserve"> </w:t>
      </w:r>
      <w:r w:rsidR="00ED6170" w:rsidRPr="00FC0187">
        <w:t>§ 420</w:t>
      </w:r>
      <w:r w:rsidR="00ED6170">
        <w:t>,</w:t>
      </w:r>
      <w:r>
        <w:t xml:space="preserve"> </w:t>
      </w:r>
      <w:r w:rsidR="00FC0187" w:rsidRPr="00FC0187">
        <w:t>§ 420a</w:t>
      </w:r>
      <w:r w:rsidR="00896F96">
        <w:t>,</w:t>
      </w:r>
      <w:r w:rsidR="00FC0187">
        <w:t xml:space="preserve"> </w:t>
      </w:r>
      <w:r w:rsidR="00EC1CA3" w:rsidRPr="00EC1CA3">
        <w:t>§ 421a</w:t>
      </w:r>
      <w:r w:rsidR="00167584">
        <w:t>,</w:t>
      </w:r>
      <w:r w:rsidR="00896F96">
        <w:t xml:space="preserve"> § 427 až 431</w:t>
      </w:r>
      <w:r w:rsidR="00167584">
        <w:t xml:space="preserve"> a </w:t>
      </w:r>
      <w:r w:rsidR="00167584" w:rsidRPr="00167584">
        <w:t>§ 432</w:t>
      </w:r>
      <w:r w:rsidR="00896F96">
        <w:t xml:space="preserve"> </w:t>
      </w:r>
      <w:r w:rsidR="00FC0187">
        <w:t xml:space="preserve">Občianskeho zákonníka, </w:t>
      </w:r>
      <w:r w:rsidR="00556BC2" w:rsidRPr="00556BC2">
        <w:t>§ 195</w:t>
      </w:r>
      <w:r w:rsidR="00556BC2">
        <w:t xml:space="preserve"> Zákonníka práce</w:t>
      </w:r>
      <w:r w:rsidR="00167584">
        <w:t>.</w:t>
      </w:r>
      <w:r w:rsidR="00D63610">
        <w:t xml:space="preserve"> </w:t>
      </w:r>
    </w:p>
  </w:footnote>
  <w:footnote w:id="10">
    <w:p w14:paraId="10C9C5D7" w14:textId="6843FE2C" w:rsidR="00CC6F30" w:rsidRPr="00ED4174" w:rsidRDefault="00CC6F30" w:rsidP="00ED4174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sk-SK"/>
        </w:rPr>
      </w:pPr>
      <w:r w:rsidRPr="00ED4174">
        <w:rPr>
          <w:rStyle w:val="Odkaznapoznmkupodiarou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ED4174">
        <w:rPr>
          <w:rFonts w:ascii="Times New Roman" w:eastAsia="Times New Roman" w:hAnsi="Times New Roman" w:cs="Times New Roman"/>
          <w:color w:val="auto"/>
          <w:sz w:val="20"/>
          <w:szCs w:val="20"/>
          <w:lang w:eastAsia="sk-SK"/>
        </w:rPr>
        <w:t xml:space="preserve">Čl. 2 </w:t>
      </w:r>
      <w:r w:rsidR="00C947AF">
        <w:rPr>
          <w:rFonts w:ascii="Times New Roman" w:eastAsia="Times New Roman" w:hAnsi="Times New Roman" w:cs="Times New Roman"/>
          <w:color w:val="auto"/>
          <w:sz w:val="20"/>
          <w:szCs w:val="20"/>
          <w:lang w:eastAsia="sk-SK"/>
        </w:rPr>
        <w:t>ods.</w:t>
      </w:r>
      <w:r w:rsidR="00C947AF" w:rsidRPr="00ED4174">
        <w:rPr>
          <w:rFonts w:ascii="Times New Roman" w:eastAsia="Times New Roman" w:hAnsi="Times New Roman" w:cs="Times New Roman"/>
          <w:color w:val="auto"/>
          <w:sz w:val="20"/>
          <w:szCs w:val="20"/>
          <w:lang w:eastAsia="sk-SK"/>
        </w:rPr>
        <w:t xml:space="preserve"> </w:t>
      </w:r>
      <w:r w:rsidRPr="00ED4174">
        <w:rPr>
          <w:rFonts w:ascii="Times New Roman" w:eastAsia="Times New Roman" w:hAnsi="Times New Roman" w:cs="Times New Roman"/>
          <w:color w:val="auto"/>
          <w:sz w:val="20"/>
          <w:szCs w:val="20"/>
          <w:lang w:eastAsia="sk-SK"/>
        </w:rPr>
        <w:t>1 nariadenia Európskeho parlamentu a Rady (EÚ) 2022/868 z 30. mája 2022 o európskej správe údajov a o zmene nariadenia (EÚ) 2018/1724 (akt o správe údajov) (Ú. v. EÚ L 152, 3.6.2022)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sk-SK"/>
        </w:rPr>
        <w:t>.</w:t>
      </w:r>
    </w:p>
  </w:footnote>
  <w:footnote w:id="11">
    <w:p w14:paraId="68565CBB" w14:textId="19A1A3CD" w:rsidR="003367B4" w:rsidRDefault="003367B4" w:rsidP="006644B3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Napríklad </w:t>
      </w:r>
      <w:r w:rsidRPr="00B31174">
        <w:t>nariadeni</w:t>
      </w:r>
      <w:r>
        <w:t>e</w:t>
      </w:r>
      <w:r w:rsidRPr="00B31174">
        <w:t xml:space="preserve"> </w:t>
      </w:r>
      <w:r>
        <w:t>(EÚ) 2023/988</w:t>
      </w:r>
      <w:r w:rsidR="00284289">
        <w:t xml:space="preserve"> </w:t>
      </w:r>
      <w:r w:rsidR="00284289" w:rsidRPr="00663A0F">
        <w:rPr>
          <w:color w:val="000000"/>
          <w:shd w:val="clear" w:color="auto" w:fill="FFFFFF"/>
        </w:rPr>
        <w:t>v platnom znení</w:t>
      </w:r>
      <w:r>
        <w:t xml:space="preserve">, zákon č. 67/2010 Z. z. </w:t>
      </w:r>
      <w:r w:rsidRPr="003367B4">
        <w:t>o podmienkach uvedenia chemických látok a chemických zmesí na trh a o zmene a doplnení niektorých zákonov (chemický zákon)</w:t>
      </w:r>
      <w:r>
        <w:t xml:space="preserve"> v znení neskorších predpisov, zákon č. 56/2018 Z. z. v znení neskorších predpisov. </w:t>
      </w:r>
    </w:p>
  </w:footnote>
  <w:footnote w:id="12">
    <w:p w14:paraId="09EC531E" w14:textId="4624B540" w:rsidR="00CC6F30" w:rsidRPr="009B55DE" w:rsidRDefault="00CC6F30" w:rsidP="00845538">
      <w:pPr>
        <w:pStyle w:val="Textpoznmkypodiarou"/>
        <w:jc w:val="both"/>
      </w:pPr>
      <w:r w:rsidRPr="009B55DE">
        <w:rPr>
          <w:rStyle w:val="Odkaznapoznmkupodiarou"/>
        </w:rPr>
        <w:footnoteRef/>
      </w:r>
      <w:r w:rsidRPr="009B55DE">
        <w:t>) Čl</w:t>
      </w:r>
      <w:r>
        <w:t>.</w:t>
      </w:r>
      <w:r w:rsidRPr="009B55DE">
        <w:t xml:space="preserve"> 3 </w:t>
      </w:r>
      <w:r>
        <w:t>písm.</w:t>
      </w:r>
      <w:r w:rsidRPr="009B55DE">
        <w:t xml:space="preserve"> i) nariadenia Európskeho parlamentu a Rady (EÚ) 2022/2065 z 19. októbra 2022 o jednotnom trhu s digitálnymi službami a o zmene smernice 2000/31/ES (akt o digitálnych službách) (Ú. v. EÚ L 277, 27.10.2022)</w:t>
      </w:r>
      <w:r>
        <w:t>.</w:t>
      </w:r>
    </w:p>
  </w:footnote>
  <w:footnote w:id="13">
    <w:p w14:paraId="7C99B502" w14:textId="4E513449" w:rsidR="00CC6F30" w:rsidRPr="009B55DE" w:rsidRDefault="00CC6F30" w:rsidP="00845538">
      <w:pPr>
        <w:pStyle w:val="Textpoznmkypodiarou"/>
        <w:jc w:val="both"/>
      </w:pPr>
      <w:r w:rsidRPr="009B55DE">
        <w:rPr>
          <w:rStyle w:val="Odkaznapoznmkupodiarou"/>
        </w:rPr>
        <w:footnoteRef/>
      </w:r>
      <w:r w:rsidRPr="009B55DE">
        <w:t xml:space="preserve">) § 52 ods. 4 </w:t>
      </w:r>
      <w:r>
        <w:t>Občianskeho zákonníka.</w:t>
      </w:r>
    </w:p>
  </w:footnote>
  <w:footnote w:id="14">
    <w:p w14:paraId="16149722" w14:textId="1C4FB04F" w:rsidR="00CC6F30" w:rsidRDefault="00CC6F30" w:rsidP="00845538">
      <w:pPr>
        <w:pStyle w:val="Textpoznmkypodiarou"/>
        <w:jc w:val="both"/>
      </w:pPr>
      <w:r>
        <w:rPr>
          <w:rStyle w:val="Odkaznapoznmkupodiarou"/>
        </w:rPr>
        <w:footnoteRef/>
      </w:r>
      <w:r w:rsidRPr="009B55DE">
        <w:t>)</w:t>
      </w:r>
      <w:r>
        <w:t xml:space="preserve"> § 14 ods. 1</w:t>
      </w:r>
      <w:r w:rsidRPr="009B55DE">
        <w:t xml:space="preserve"> </w:t>
      </w:r>
      <w:r w:rsidRPr="003908ED">
        <w:t>zákona č. 108/2024 Z. z. o ochrane spotrebiteľa a o zmene a doplnení niektorých zákonov</w:t>
      </w:r>
      <w:r>
        <w:t>.</w:t>
      </w:r>
    </w:p>
  </w:footnote>
  <w:footnote w:id="15">
    <w:p w14:paraId="53CED4DC" w14:textId="125E8B8E" w:rsidR="00CC6F30" w:rsidRDefault="00CC6F30" w:rsidP="00845538">
      <w:pPr>
        <w:pStyle w:val="Textpoznmkypodiarou"/>
        <w:jc w:val="both"/>
      </w:pPr>
      <w:r>
        <w:rPr>
          <w:rStyle w:val="Odkaznapoznmkupodiarou"/>
        </w:rPr>
        <w:footnoteRef/>
      </w:r>
      <w:r w:rsidRPr="009B55DE">
        <w:t>)</w:t>
      </w:r>
      <w:r>
        <w:t xml:space="preserve"> </w:t>
      </w:r>
      <w:r w:rsidRPr="009B55DE">
        <w:t xml:space="preserve">§ 52 ods. 3 </w:t>
      </w:r>
      <w:r>
        <w:t>Občianskeho zákonníka.</w:t>
      </w:r>
    </w:p>
  </w:footnote>
  <w:footnote w:id="16">
    <w:p w14:paraId="3055D9C0" w14:textId="2AB603F3" w:rsidR="00CC6F30" w:rsidRPr="009B55DE" w:rsidRDefault="00CC6F30" w:rsidP="00845538">
      <w:pPr>
        <w:pStyle w:val="Textpoznmkypodiarou"/>
        <w:jc w:val="both"/>
      </w:pPr>
      <w:r w:rsidRPr="009B55DE">
        <w:rPr>
          <w:rStyle w:val="Odkaznapoznmkupodiarou"/>
        </w:rPr>
        <w:footnoteRef/>
      </w:r>
      <w:r w:rsidRPr="009B55DE">
        <w:t>) Čl</w:t>
      </w:r>
      <w:r>
        <w:t>.</w:t>
      </w:r>
      <w:r w:rsidRPr="009B55DE">
        <w:t xml:space="preserve"> 6 ods. 3 nariadenia (EÚ) 2022/2065</w:t>
      </w:r>
      <w:r>
        <w:t>.</w:t>
      </w:r>
    </w:p>
  </w:footnote>
  <w:footnote w:id="17">
    <w:p w14:paraId="2BC2B9BB" w14:textId="2D848291" w:rsidR="000E02E7" w:rsidRDefault="000E02E7" w:rsidP="000E02E7">
      <w:pPr>
        <w:pStyle w:val="Textkomentra"/>
        <w:jc w:val="both"/>
      </w:pPr>
      <w:r>
        <w:rPr>
          <w:rStyle w:val="Odkaznapoznmkupodiarou"/>
        </w:rPr>
        <w:footnoteRef/>
      </w:r>
      <w:r w:rsidRPr="009B55DE">
        <w:t>)</w:t>
      </w:r>
      <w:r>
        <w:t xml:space="preserve"> Čl. 3 </w:t>
      </w:r>
      <w:r w:rsidR="00EF2912">
        <w:t>bod</w:t>
      </w:r>
      <w:r>
        <w:t xml:space="preserve"> 1 nariadenia (EÚ) 2019/1020 v platnom znení.</w:t>
      </w:r>
    </w:p>
  </w:footnote>
  <w:footnote w:id="18">
    <w:p w14:paraId="65895308" w14:textId="4BBD3345" w:rsidR="00CC6F30" w:rsidRPr="00281E72" w:rsidRDefault="00CC6F30" w:rsidP="00F558C0">
      <w:pPr>
        <w:pStyle w:val="Textpoznmkypodiarou"/>
        <w:jc w:val="both"/>
      </w:pPr>
      <w:r>
        <w:rPr>
          <w:rStyle w:val="Odkaznapoznmkupodiarou"/>
        </w:rPr>
        <w:footnoteRef/>
      </w:r>
      <w:r w:rsidRPr="009B55DE">
        <w:t>)</w:t>
      </w:r>
      <w:r>
        <w:t xml:space="preserve"> </w:t>
      </w:r>
      <w:r w:rsidRPr="00281E72">
        <w:t>§ 17 ods. 1</w:t>
      </w:r>
      <w:r>
        <w:t xml:space="preserve"> Obchodného zákonníka.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7CE"/>
    <w:multiLevelType w:val="hybridMultilevel"/>
    <w:tmpl w:val="5106C4A2"/>
    <w:lvl w:ilvl="0" w:tplc="6B3AF2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25FC0"/>
    <w:multiLevelType w:val="multilevel"/>
    <w:tmpl w:val="B02C0C3E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4567903"/>
    <w:multiLevelType w:val="hybridMultilevel"/>
    <w:tmpl w:val="93D845B4"/>
    <w:lvl w:ilvl="0" w:tplc="20F4AF02">
      <w:start w:val="7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42070"/>
    <w:multiLevelType w:val="hybridMultilevel"/>
    <w:tmpl w:val="3B2420A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D4106"/>
    <w:multiLevelType w:val="multilevel"/>
    <w:tmpl w:val="B02C0C3E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083B5D7F"/>
    <w:multiLevelType w:val="multilevel"/>
    <w:tmpl w:val="6C2AF090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0C507E00"/>
    <w:multiLevelType w:val="hybridMultilevel"/>
    <w:tmpl w:val="E00E2BB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A65A79"/>
    <w:multiLevelType w:val="hybridMultilevel"/>
    <w:tmpl w:val="59322EDA"/>
    <w:lvl w:ilvl="0" w:tplc="D3E6D42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44619"/>
    <w:multiLevelType w:val="hybridMultilevel"/>
    <w:tmpl w:val="EBE6549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732205"/>
    <w:multiLevelType w:val="hybridMultilevel"/>
    <w:tmpl w:val="9050FB0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297FED"/>
    <w:multiLevelType w:val="multilevel"/>
    <w:tmpl w:val="DD9073F0"/>
    <w:lvl w:ilvl="0">
      <w:start w:val="1"/>
      <w:numFmt w:val="upperRoman"/>
      <w:suff w:val="space"/>
      <w:lvlText w:val="Čl. %1"/>
      <w:lvlJc w:val="left"/>
      <w:pPr>
        <w:ind w:left="5464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781771C"/>
    <w:multiLevelType w:val="hybridMultilevel"/>
    <w:tmpl w:val="95C065F6"/>
    <w:lvl w:ilvl="0" w:tplc="4B0C8F64">
      <w:start w:val="1"/>
      <w:numFmt w:val="decimal"/>
      <w:lvlText w:val="(%1)"/>
      <w:lvlJc w:val="left"/>
      <w:pPr>
        <w:ind w:left="1004" w:hanging="360"/>
      </w:pPr>
      <w:rPr>
        <w:rFonts w:hint="default"/>
        <w:b w:val="0"/>
        <w:bCs w:val="0"/>
        <w:i w:val="0"/>
        <w:iCs w:val="0"/>
        <w:color w:val="auto"/>
        <w:spacing w:val="-2"/>
        <w:w w:val="101"/>
        <w:sz w:val="24"/>
        <w:szCs w:val="24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8C2104D"/>
    <w:multiLevelType w:val="hybridMultilevel"/>
    <w:tmpl w:val="E00E2BB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D841A8"/>
    <w:multiLevelType w:val="hybridMultilevel"/>
    <w:tmpl w:val="1A5EEC0A"/>
    <w:lvl w:ilvl="0" w:tplc="041B0017">
      <w:start w:val="1"/>
      <w:numFmt w:val="lowerLetter"/>
      <w:lvlText w:val="%1)"/>
      <w:lvlJc w:val="left"/>
      <w:pPr>
        <w:ind w:left="2517" w:hanging="360"/>
      </w:pPr>
    </w:lvl>
    <w:lvl w:ilvl="1" w:tplc="041B0019" w:tentative="1">
      <w:start w:val="1"/>
      <w:numFmt w:val="lowerLetter"/>
      <w:lvlText w:val="%2."/>
      <w:lvlJc w:val="left"/>
      <w:pPr>
        <w:ind w:left="3237" w:hanging="360"/>
      </w:pPr>
    </w:lvl>
    <w:lvl w:ilvl="2" w:tplc="041B001B" w:tentative="1">
      <w:start w:val="1"/>
      <w:numFmt w:val="lowerRoman"/>
      <w:lvlText w:val="%3."/>
      <w:lvlJc w:val="right"/>
      <w:pPr>
        <w:ind w:left="3957" w:hanging="180"/>
      </w:pPr>
    </w:lvl>
    <w:lvl w:ilvl="3" w:tplc="041B000F" w:tentative="1">
      <w:start w:val="1"/>
      <w:numFmt w:val="decimal"/>
      <w:lvlText w:val="%4."/>
      <w:lvlJc w:val="left"/>
      <w:pPr>
        <w:ind w:left="4677" w:hanging="360"/>
      </w:pPr>
    </w:lvl>
    <w:lvl w:ilvl="4" w:tplc="041B0019" w:tentative="1">
      <w:start w:val="1"/>
      <w:numFmt w:val="lowerLetter"/>
      <w:lvlText w:val="%5."/>
      <w:lvlJc w:val="left"/>
      <w:pPr>
        <w:ind w:left="5397" w:hanging="360"/>
      </w:pPr>
    </w:lvl>
    <w:lvl w:ilvl="5" w:tplc="041B001B" w:tentative="1">
      <w:start w:val="1"/>
      <w:numFmt w:val="lowerRoman"/>
      <w:lvlText w:val="%6."/>
      <w:lvlJc w:val="right"/>
      <w:pPr>
        <w:ind w:left="6117" w:hanging="180"/>
      </w:pPr>
    </w:lvl>
    <w:lvl w:ilvl="6" w:tplc="041B000F" w:tentative="1">
      <w:start w:val="1"/>
      <w:numFmt w:val="decimal"/>
      <w:lvlText w:val="%7."/>
      <w:lvlJc w:val="left"/>
      <w:pPr>
        <w:ind w:left="6837" w:hanging="360"/>
      </w:pPr>
    </w:lvl>
    <w:lvl w:ilvl="7" w:tplc="041B0019" w:tentative="1">
      <w:start w:val="1"/>
      <w:numFmt w:val="lowerLetter"/>
      <w:lvlText w:val="%8."/>
      <w:lvlJc w:val="left"/>
      <w:pPr>
        <w:ind w:left="7557" w:hanging="360"/>
      </w:pPr>
    </w:lvl>
    <w:lvl w:ilvl="8" w:tplc="041B001B" w:tentative="1">
      <w:start w:val="1"/>
      <w:numFmt w:val="lowerRoman"/>
      <w:lvlText w:val="%9."/>
      <w:lvlJc w:val="right"/>
      <w:pPr>
        <w:ind w:left="8277" w:hanging="180"/>
      </w:pPr>
    </w:lvl>
  </w:abstractNum>
  <w:abstractNum w:abstractNumId="14" w15:restartNumberingAfterBreak="0">
    <w:nsid w:val="193B232B"/>
    <w:multiLevelType w:val="hybridMultilevel"/>
    <w:tmpl w:val="C4489CD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94A5FBA"/>
    <w:multiLevelType w:val="hybridMultilevel"/>
    <w:tmpl w:val="3746C15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A8B6F18"/>
    <w:multiLevelType w:val="multilevel"/>
    <w:tmpl w:val="6C2AF090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1AC53EC6"/>
    <w:multiLevelType w:val="hybridMultilevel"/>
    <w:tmpl w:val="D2C69A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2B6D46"/>
    <w:multiLevelType w:val="multilevel"/>
    <w:tmpl w:val="437C68D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%1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6BD581F"/>
    <w:multiLevelType w:val="multilevel"/>
    <w:tmpl w:val="6C2AF090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279B0F5E"/>
    <w:multiLevelType w:val="hybridMultilevel"/>
    <w:tmpl w:val="688E74E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AAB2231"/>
    <w:multiLevelType w:val="hybridMultilevel"/>
    <w:tmpl w:val="982A1088"/>
    <w:lvl w:ilvl="0" w:tplc="8F2E79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AD161EF"/>
    <w:multiLevelType w:val="multilevel"/>
    <w:tmpl w:val="B02C0C3E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 w15:restartNumberingAfterBreak="0">
    <w:nsid w:val="2C3651BE"/>
    <w:multiLevelType w:val="hybridMultilevel"/>
    <w:tmpl w:val="285497A0"/>
    <w:lvl w:ilvl="0" w:tplc="E622394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DBD6043"/>
    <w:multiLevelType w:val="hybridMultilevel"/>
    <w:tmpl w:val="982A1088"/>
    <w:lvl w:ilvl="0" w:tplc="8F2E79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2F0A5663"/>
    <w:multiLevelType w:val="multilevel"/>
    <w:tmpl w:val="B02C0C3E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358913E3"/>
    <w:multiLevelType w:val="hybridMultilevel"/>
    <w:tmpl w:val="32E6FF0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0C4240"/>
    <w:multiLevelType w:val="multilevel"/>
    <w:tmpl w:val="6C2AF090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3F446170"/>
    <w:multiLevelType w:val="hybridMultilevel"/>
    <w:tmpl w:val="A510FEFE"/>
    <w:lvl w:ilvl="0" w:tplc="041B000F">
      <w:start w:val="1"/>
      <w:numFmt w:val="decimal"/>
      <w:lvlText w:val="%1.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9" w15:restartNumberingAfterBreak="0">
    <w:nsid w:val="40FD58CC"/>
    <w:multiLevelType w:val="hybridMultilevel"/>
    <w:tmpl w:val="961644AE"/>
    <w:lvl w:ilvl="0" w:tplc="041B0017">
      <w:start w:val="1"/>
      <w:numFmt w:val="lowerLetter"/>
      <w:lvlText w:val="%1)"/>
      <w:lvlJc w:val="left"/>
      <w:pPr>
        <w:ind w:left="2517" w:hanging="360"/>
      </w:pPr>
    </w:lvl>
    <w:lvl w:ilvl="1" w:tplc="041B0019" w:tentative="1">
      <w:start w:val="1"/>
      <w:numFmt w:val="lowerLetter"/>
      <w:lvlText w:val="%2."/>
      <w:lvlJc w:val="left"/>
      <w:pPr>
        <w:ind w:left="3237" w:hanging="360"/>
      </w:pPr>
    </w:lvl>
    <w:lvl w:ilvl="2" w:tplc="041B001B" w:tentative="1">
      <w:start w:val="1"/>
      <w:numFmt w:val="lowerRoman"/>
      <w:lvlText w:val="%3."/>
      <w:lvlJc w:val="right"/>
      <w:pPr>
        <w:ind w:left="3957" w:hanging="180"/>
      </w:pPr>
    </w:lvl>
    <w:lvl w:ilvl="3" w:tplc="041B000F" w:tentative="1">
      <w:start w:val="1"/>
      <w:numFmt w:val="decimal"/>
      <w:lvlText w:val="%4."/>
      <w:lvlJc w:val="left"/>
      <w:pPr>
        <w:ind w:left="4677" w:hanging="360"/>
      </w:pPr>
    </w:lvl>
    <w:lvl w:ilvl="4" w:tplc="041B0019" w:tentative="1">
      <w:start w:val="1"/>
      <w:numFmt w:val="lowerLetter"/>
      <w:lvlText w:val="%5."/>
      <w:lvlJc w:val="left"/>
      <w:pPr>
        <w:ind w:left="5397" w:hanging="360"/>
      </w:pPr>
    </w:lvl>
    <w:lvl w:ilvl="5" w:tplc="041B001B" w:tentative="1">
      <w:start w:val="1"/>
      <w:numFmt w:val="lowerRoman"/>
      <w:lvlText w:val="%6."/>
      <w:lvlJc w:val="right"/>
      <w:pPr>
        <w:ind w:left="6117" w:hanging="180"/>
      </w:pPr>
    </w:lvl>
    <w:lvl w:ilvl="6" w:tplc="041B000F" w:tentative="1">
      <w:start w:val="1"/>
      <w:numFmt w:val="decimal"/>
      <w:lvlText w:val="%7."/>
      <w:lvlJc w:val="left"/>
      <w:pPr>
        <w:ind w:left="6837" w:hanging="360"/>
      </w:pPr>
    </w:lvl>
    <w:lvl w:ilvl="7" w:tplc="041B0019" w:tentative="1">
      <w:start w:val="1"/>
      <w:numFmt w:val="lowerLetter"/>
      <w:lvlText w:val="%8."/>
      <w:lvlJc w:val="left"/>
      <w:pPr>
        <w:ind w:left="7557" w:hanging="360"/>
      </w:pPr>
    </w:lvl>
    <w:lvl w:ilvl="8" w:tplc="041B001B" w:tentative="1">
      <w:start w:val="1"/>
      <w:numFmt w:val="lowerRoman"/>
      <w:lvlText w:val="%9."/>
      <w:lvlJc w:val="right"/>
      <w:pPr>
        <w:ind w:left="8277" w:hanging="180"/>
      </w:pPr>
    </w:lvl>
  </w:abstractNum>
  <w:abstractNum w:abstractNumId="30" w15:restartNumberingAfterBreak="0">
    <w:nsid w:val="429F1806"/>
    <w:multiLevelType w:val="multilevel"/>
    <w:tmpl w:val="B02C0C3E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1" w15:restartNumberingAfterBreak="0">
    <w:nsid w:val="4C923FA8"/>
    <w:multiLevelType w:val="hybridMultilevel"/>
    <w:tmpl w:val="733C5F78"/>
    <w:lvl w:ilvl="0" w:tplc="041B000F">
      <w:start w:val="1"/>
      <w:numFmt w:val="decimal"/>
      <w:lvlText w:val="%1."/>
      <w:lvlJc w:val="left"/>
      <w:pPr>
        <w:ind w:left="1797" w:hanging="72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57" w:hanging="360"/>
      </w:pPr>
    </w:lvl>
    <w:lvl w:ilvl="2" w:tplc="041B001B" w:tentative="1">
      <w:start w:val="1"/>
      <w:numFmt w:val="lowerRoman"/>
      <w:lvlText w:val="%3."/>
      <w:lvlJc w:val="right"/>
      <w:pPr>
        <w:ind w:left="2877" w:hanging="180"/>
      </w:pPr>
    </w:lvl>
    <w:lvl w:ilvl="3" w:tplc="041B000F" w:tentative="1">
      <w:start w:val="1"/>
      <w:numFmt w:val="decimal"/>
      <w:lvlText w:val="%4."/>
      <w:lvlJc w:val="left"/>
      <w:pPr>
        <w:ind w:left="3597" w:hanging="360"/>
      </w:pPr>
    </w:lvl>
    <w:lvl w:ilvl="4" w:tplc="041B0019" w:tentative="1">
      <w:start w:val="1"/>
      <w:numFmt w:val="lowerLetter"/>
      <w:lvlText w:val="%5."/>
      <w:lvlJc w:val="left"/>
      <w:pPr>
        <w:ind w:left="4317" w:hanging="360"/>
      </w:pPr>
    </w:lvl>
    <w:lvl w:ilvl="5" w:tplc="041B001B" w:tentative="1">
      <w:start w:val="1"/>
      <w:numFmt w:val="lowerRoman"/>
      <w:lvlText w:val="%6."/>
      <w:lvlJc w:val="right"/>
      <w:pPr>
        <w:ind w:left="5037" w:hanging="180"/>
      </w:pPr>
    </w:lvl>
    <w:lvl w:ilvl="6" w:tplc="041B000F" w:tentative="1">
      <w:start w:val="1"/>
      <w:numFmt w:val="decimal"/>
      <w:lvlText w:val="%7."/>
      <w:lvlJc w:val="left"/>
      <w:pPr>
        <w:ind w:left="5757" w:hanging="360"/>
      </w:pPr>
    </w:lvl>
    <w:lvl w:ilvl="7" w:tplc="041B0019" w:tentative="1">
      <w:start w:val="1"/>
      <w:numFmt w:val="lowerLetter"/>
      <w:lvlText w:val="%8."/>
      <w:lvlJc w:val="left"/>
      <w:pPr>
        <w:ind w:left="6477" w:hanging="360"/>
      </w:pPr>
    </w:lvl>
    <w:lvl w:ilvl="8" w:tplc="041B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77F5BE4"/>
    <w:multiLevelType w:val="multilevel"/>
    <w:tmpl w:val="6C2AF090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3" w15:restartNumberingAfterBreak="0">
    <w:nsid w:val="5B482BFC"/>
    <w:multiLevelType w:val="multilevel"/>
    <w:tmpl w:val="453C9824"/>
    <w:lvl w:ilvl="0">
      <w:start w:val="1"/>
      <w:numFmt w:val="decimal"/>
      <w:lvlText w:val="§ %1"/>
      <w:lvlJc w:val="center"/>
      <w:pPr>
        <w:ind w:left="4755" w:hanging="360"/>
      </w:pPr>
      <w:rPr>
        <w:rFonts w:ascii="Times New Roman" w:eastAsia="Times New Roman" w:hAnsi="Times New Roman" w:cs="Times New Roman"/>
        <w:b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B616BD"/>
    <w:multiLevelType w:val="multilevel"/>
    <w:tmpl w:val="1CB227D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21AE0"/>
    <w:multiLevelType w:val="hybridMultilevel"/>
    <w:tmpl w:val="A510FEFE"/>
    <w:lvl w:ilvl="0" w:tplc="FFFFFFFF">
      <w:start w:val="1"/>
      <w:numFmt w:val="decimal"/>
      <w:lvlText w:val="%1."/>
      <w:lvlJc w:val="left"/>
      <w:pPr>
        <w:ind w:left="1797" w:hanging="360"/>
      </w:pPr>
    </w:lvl>
    <w:lvl w:ilvl="1" w:tplc="FFFFFFFF" w:tentative="1">
      <w:start w:val="1"/>
      <w:numFmt w:val="lowerLetter"/>
      <w:lvlText w:val="%2."/>
      <w:lvlJc w:val="left"/>
      <w:pPr>
        <w:ind w:left="2517" w:hanging="360"/>
      </w:pPr>
    </w:lvl>
    <w:lvl w:ilvl="2" w:tplc="FFFFFFFF" w:tentative="1">
      <w:start w:val="1"/>
      <w:numFmt w:val="lowerRoman"/>
      <w:lvlText w:val="%3."/>
      <w:lvlJc w:val="right"/>
      <w:pPr>
        <w:ind w:left="3237" w:hanging="180"/>
      </w:pPr>
    </w:lvl>
    <w:lvl w:ilvl="3" w:tplc="FFFFFFFF" w:tentative="1">
      <w:start w:val="1"/>
      <w:numFmt w:val="decimal"/>
      <w:lvlText w:val="%4."/>
      <w:lvlJc w:val="left"/>
      <w:pPr>
        <w:ind w:left="3957" w:hanging="360"/>
      </w:pPr>
    </w:lvl>
    <w:lvl w:ilvl="4" w:tplc="FFFFFFFF" w:tentative="1">
      <w:start w:val="1"/>
      <w:numFmt w:val="lowerLetter"/>
      <w:lvlText w:val="%5."/>
      <w:lvlJc w:val="left"/>
      <w:pPr>
        <w:ind w:left="4677" w:hanging="360"/>
      </w:pPr>
    </w:lvl>
    <w:lvl w:ilvl="5" w:tplc="FFFFFFFF" w:tentative="1">
      <w:start w:val="1"/>
      <w:numFmt w:val="lowerRoman"/>
      <w:lvlText w:val="%6."/>
      <w:lvlJc w:val="right"/>
      <w:pPr>
        <w:ind w:left="5397" w:hanging="180"/>
      </w:pPr>
    </w:lvl>
    <w:lvl w:ilvl="6" w:tplc="FFFFFFFF" w:tentative="1">
      <w:start w:val="1"/>
      <w:numFmt w:val="decimal"/>
      <w:lvlText w:val="%7."/>
      <w:lvlJc w:val="left"/>
      <w:pPr>
        <w:ind w:left="6117" w:hanging="360"/>
      </w:pPr>
    </w:lvl>
    <w:lvl w:ilvl="7" w:tplc="FFFFFFFF" w:tentative="1">
      <w:start w:val="1"/>
      <w:numFmt w:val="lowerLetter"/>
      <w:lvlText w:val="%8."/>
      <w:lvlJc w:val="left"/>
      <w:pPr>
        <w:ind w:left="6837" w:hanging="360"/>
      </w:pPr>
    </w:lvl>
    <w:lvl w:ilvl="8" w:tplc="FFFFFFFF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6" w15:restartNumberingAfterBreak="0">
    <w:nsid w:val="615A7435"/>
    <w:multiLevelType w:val="hybridMultilevel"/>
    <w:tmpl w:val="A510FEFE"/>
    <w:lvl w:ilvl="0" w:tplc="FFFFFFFF">
      <w:start w:val="1"/>
      <w:numFmt w:val="decimal"/>
      <w:lvlText w:val="%1."/>
      <w:lvlJc w:val="left"/>
      <w:pPr>
        <w:ind w:left="1797" w:hanging="360"/>
      </w:pPr>
    </w:lvl>
    <w:lvl w:ilvl="1" w:tplc="FFFFFFFF" w:tentative="1">
      <w:start w:val="1"/>
      <w:numFmt w:val="lowerLetter"/>
      <w:lvlText w:val="%2."/>
      <w:lvlJc w:val="left"/>
      <w:pPr>
        <w:ind w:left="2517" w:hanging="360"/>
      </w:pPr>
    </w:lvl>
    <w:lvl w:ilvl="2" w:tplc="FFFFFFFF" w:tentative="1">
      <w:start w:val="1"/>
      <w:numFmt w:val="lowerRoman"/>
      <w:lvlText w:val="%3."/>
      <w:lvlJc w:val="right"/>
      <w:pPr>
        <w:ind w:left="3237" w:hanging="180"/>
      </w:pPr>
    </w:lvl>
    <w:lvl w:ilvl="3" w:tplc="FFFFFFFF" w:tentative="1">
      <w:start w:val="1"/>
      <w:numFmt w:val="decimal"/>
      <w:lvlText w:val="%4."/>
      <w:lvlJc w:val="left"/>
      <w:pPr>
        <w:ind w:left="3957" w:hanging="360"/>
      </w:pPr>
    </w:lvl>
    <w:lvl w:ilvl="4" w:tplc="FFFFFFFF" w:tentative="1">
      <w:start w:val="1"/>
      <w:numFmt w:val="lowerLetter"/>
      <w:lvlText w:val="%5."/>
      <w:lvlJc w:val="left"/>
      <w:pPr>
        <w:ind w:left="4677" w:hanging="360"/>
      </w:pPr>
    </w:lvl>
    <w:lvl w:ilvl="5" w:tplc="FFFFFFFF" w:tentative="1">
      <w:start w:val="1"/>
      <w:numFmt w:val="lowerRoman"/>
      <w:lvlText w:val="%6."/>
      <w:lvlJc w:val="right"/>
      <w:pPr>
        <w:ind w:left="5397" w:hanging="180"/>
      </w:pPr>
    </w:lvl>
    <w:lvl w:ilvl="6" w:tplc="FFFFFFFF" w:tentative="1">
      <w:start w:val="1"/>
      <w:numFmt w:val="decimal"/>
      <w:lvlText w:val="%7."/>
      <w:lvlJc w:val="left"/>
      <w:pPr>
        <w:ind w:left="6117" w:hanging="360"/>
      </w:pPr>
    </w:lvl>
    <w:lvl w:ilvl="7" w:tplc="FFFFFFFF" w:tentative="1">
      <w:start w:val="1"/>
      <w:numFmt w:val="lowerLetter"/>
      <w:lvlText w:val="%8."/>
      <w:lvlJc w:val="left"/>
      <w:pPr>
        <w:ind w:left="6837" w:hanging="360"/>
      </w:pPr>
    </w:lvl>
    <w:lvl w:ilvl="8" w:tplc="FFFFFFFF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7" w15:restartNumberingAfterBreak="0">
    <w:nsid w:val="61EF475D"/>
    <w:multiLevelType w:val="hybridMultilevel"/>
    <w:tmpl w:val="B7BEA220"/>
    <w:lvl w:ilvl="0" w:tplc="35D45C8E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9E2394"/>
    <w:multiLevelType w:val="multilevel"/>
    <w:tmpl w:val="539E266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6707D8"/>
    <w:multiLevelType w:val="hybridMultilevel"/>
    <w:tmpl w:val="242648D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87A99"/>
    <w:multiLevelType w:val="hybridMultilevel"/>
    <w:tmpl w:val="E00E2BB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786C39"/>
    <w:multiLevelType w:val="hybridMultilevel"/>
    <w:tmpl w:val="18A8483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F948C8"/>
    <w:multiLevelType w:val="hybridMultilevel"/>
    <w:tmpl w:val="E320E1C4"/>
    <w:lvl w:ilvl="0" w:tplc="6B3AF2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637BC"/>
    <w:multiLevelType w:val="multilevel"/>
    <w:tmpl w:val="3E6AB2C2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4" w15:restartNumberingAfterBreak="0">
    <w:nsid w:val="72E16EB7"/>
    <w:multiLevelType w:val="multilevel"/>
    <w:tmpl w:val="B02C0C3E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5" w15:restartNumberingAfterBreak="0">
    <w:nsid w:val="74A24E02"/>
    <w:multiLevelType w:val="multilevel"/>
    <w:tmpl w:val="B02C0C3E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6" w15:restartNumberingAfterBreak="0">
    <w:nsid w:val="797E33F9"/>
    <w:multiLevelType w:val="hybridMultilevel"/>
    <w:tmpl w:val="222C7C22"/>
    <w:lvl w:ilvl="0" w:tplc="058AD612">
      <w:start w:val="1"/>
      <w:numFmt w:val="lowerRoman"/>
      <w:lvlText w:val="%1)"/>
      <w:lvlJc w:val="left"/>
      <w:pPr>
        <w:ind w:left="179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num w:numId="1" w16cid:durableId="1055860138">
    <w:abstractNumId w:val="10"/>
  </w:num>
  <w:num w:numId="2" w16cid:durableId="2078278216">
    <w:abstractNumId w:val="33"/>
  </w:num>
  <w:num w:numId="3" w16cid:durableId="664821585">
    <w:abstractNumId w:val="16"/>
  </w:num>
  <w:num w:numId="4" w16cid:durableId="1824731442">
    <w:abstractNumId w:val="41"/>
  </w:num>
  <w:num w:numId="5" w16cid:durableId="1036389599">
    <w:abstractNumId w:val="34"/>
  </w:num>
  <w:num w:numId="6" w16cid:durableId="1154293413">
    <w:abstractNumId w:val="38"/>
  </w:num>
  <w:num w:numId="7" w16cid:durableId="712192056">
    <w:abstractNumId w:val="46"/>
  </w:num>
  <w:num w:numId="8" w16cid:durableId="424807902">
    <w:abstractNumId w:val="29"/>
  </w:num>
  <w:num w:numId="9" w16cid:durableId="1362702199">
    <w:abstractNumId w:val="28"/>
  </w:num>
  <w:num w:numId="10" w16cid:durableId="824128036">
    <w:abstractNumId w:val="13"/>
  </w:num>
  <w:num w:numId="11" w16cid:durableId="527181024">
    <w:abstractNumId w:val="19"/>
  </w:num>
  <w:num w:numId="12" w16cid:durableId="1860436397">
    <w:abstractNumId w:val="8"/>
  </w:num>
  <w:num w:numId="13" w16cid:durableId="1889487717">
    <w:abstractNumId w:val="5"/>
  </w:num>
  <w:num w:numId="14" w16cid:durableId="1164509319">
    <w:abstractNumId w:val="12"/>
  </w:num>
  <w:num w:numId="15" w16cid:durableId="336271639">
    <w:abstractNumId w:val="21"/>
  </w:num>
  <w:num w:numId="16" w16cid:durableId="831063461">
    <w:abstractNumId w:val="40"/>
  </w:num>
  <w:num w:numId="17" w16cid:durableId="539636434">
    <w:abstractNumId w:val="25"/>
  </w:num>
  <w:num w:numId="18" w16cid:durableId="777600989">
    <w:abstractNumId w:val="4"/>
  </w:num>
  <w:num w:numId="19" w16cid:durableId="370570324">
    <w:abstractNumId w:val="9"/>
  </w:num>
  <w:num w:numId="20" w16cid:durableId="1254631365">
    <w:abstractNumId w:val="6"/>
  </w:num>
  <w:num w:numId="21" w16cid:durableId="1707364989">
    <w:abstractNumId w:val="24"/>
  </w:num>
  <w:num w:numId="22" w16cid:durableId="1548371226">
    <w:abstractNumId w:val="1"/>
  </w:num>
  <w:num w:numId="23" w16cid:durableId="82653284">
    <w:abstractNumId w:val="23"/>
  </w:num>
  <w:num w:numId="24" w16cid:durableId="1695887235">
    <w:abstractNumId w:val="37"/>
  </w:num>
  <w:num w:numId="25" w16cid:durableId="1671568157">
    <w:abstractNumId w:val="44"/>
  </w:num>
  <w:num w:numId="26" w16cid:durableId="424813190">
    <w:abstractNumId w:val="22"/>
  </w:num>
  <w:num w:numId="27" w16cid:durableId="1173106761">
    <w:abstractNumId w:val="30"/>
  </w:num>
  <w:num w:numId="28" w16cid:durableId="1597984151">
    <w:abstractNumId w:val="20"/>
  </w:num>
  <w:num w:numId="29" w16cid:durableId="195239494">
    <w:abstractNumId w:val="45"/>
  </w:num>
  <w:num w:numId="30" w16cid:durableId="1481002800">
    <w:abstractNumId w:val="43"/>
  </w:num>
  <w:num w:numId="31" w16cid:durableId="611058545">
    <w:abstractNumId w:val="26"/>
  </w:num>
  <w:num w:numId="32" w16cid:durableId="735393960">
    <w:abstractNumId w:val="17"/>
  </w:num>
  <w:num w:numId="33" w16cid:durableId="340358922">
    <w:abstractNumId w:val="2"/>
  </w:num>
  <w:num w:numId="34" w16cid:durableId="2023776340">
    <w:abstractNumId w:val="0"/>
  </w:num>
  <w:num w:numId="35" w16cid:durableId="33433461">
    <w:abstractNumId w:val="27"/>
  </w:num>
  <w:num w:numId="36" w16cid:durableId="1296640052">
    <w:abstractNumId w:val="15"/>
  </w:num>
  <w:num w:numId="37" w16cid:durableId="1412435160">
    <w:abstractNumId w:val="7"/>
  </w:num>
  <w:num w:numId="38" w16cid:durableId="2091735969">
    <w:abstractNumId w:val="14"/>
  </w:num>
  <w:num w:numId="39" w16cid:durableId="1452287951">
    <w:abstractNumId w:val="11"/>
  </w:num>
  <w:num w:numId="40" w16cid:durableId="2070958763">
    <w:abstractNumId w:val="3"/>
  </w:num>
  <w:num w:numId="41" w16cid:durableId="1592394036">
    <w:abstractNumId w:val="42"/>
  </w:num>
  <w:num w:numId="42" w16cid:durableId="1555310148">
    <w:abstractNumId w:val="32"/>
  </w:num>
  <w:num w:numId="43" w16cid:durableId="931662821">
    <w:abstractNumId w:val="39"/>
  </w:num>
  <w:num w:numId="44" w16cid:durableId="1433668905">
    <w:abstractNumId w:val="31"/>
  </w:num>
  <w:num w:numId="45" w16cid:durableId="2035812684">
    <w:abstractNumId w:val="36"/>
  </w:num>
  <w:num w:numId="46" w16cid:durableId="1251426926">
    <w:abstractNumId w:val="35"/>
  </w:num>
  <w:num w:numId="47" w16cid:durableId="1905600958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6FF"/>
    <w:rsid w:val="0000252D"/>
    <w:rsid w:val="000049EA"/>
    <w:rsid w:val="00007F21"/>
    <w:rsid w:val="00013E92"/>
    <w:rsid w:val="000166BA"/>
    <w:rsid w:val="00020F66"/>
    <w:rsid w:val="000228C5"/>
    <w:rsid w:val="00022B06"/>
    <w:rsid w:val="00023E8A"/>
    <w:rsid w:val="000256E8"/>
    <w:rsid w:val="0002591C"/>
    <w:rsid w:val="000266AF"/>
    <w:rsid w:val="00031EB7"/>
    <w:rsid w:val="00032B8B"/>
    <w:rsid w:val="00035230"/>
    <w:rsid w:val="00037932"/>
    <w:rsid w:val="00040A2C"/>
    <w:rsid w:val="00044C5B"/>
    <w:rsid w:val="000460C9"/>
    <w:rsid w:val="00047746"/>
    <w:rsid w:val="00051EE7"/>
    <w:rsid w:val="0005312B"/>
    <w:rsid w:val="00056FF7"/>
    <w:rsid w:val="00061C3F"/>
    <w:rsid w:val="00063173"/>
    <w:rsid w:val="000649A7"/>
    <w:rsid w:val="00066CE1"/>
    <w:rsid w:val="000670F9"/>
    <w:rsid w:val="00070CCC"/>
    <w:rsid w:val="000722B6"/>
    <w:rsid w:val="000722B9"/>
    <w:rsid w:val="000741DF"/>
    <w:rsid w:val="000762D7"/>
    <w:rsid w:val="0007670D"/>
    <w:rsid w:val="00080747"/>
    <w:rsid w:val="00081C5D"/>
    <w:rsid w:val="00081E74"/>
    <w:rsid w:val="000849DD"/>
    <w:rsid w:val="00091F97"/>
    <w:rsid w:val="00092D19"/>
    <w:rsid w:val="00093070"/>
    <w:rsid w:val="0009712E"/>
    <w:rsid w:val="00097A39"/>
    <w:rsid w:val="000A2A96"/>
    <w:rsid w:val="000A2E98"/>
    <w:rsid w:val="000A30E9"/>
    <w:rsid w:val="000A3749"/>
    <w:rsid w:val="000A5431"/>
    <w:rsid w:val="000A6B94"/>
    <w:rsid w:val="000A6CD8"/>
    <w:rsid w:val="000B0659"/>
    <w:rsid w:val="000B778E"/>
    <w:rsid w:val="000B7A3F"/>
    <w:rsid w:val="000B7BD0"/>
    <w:rsid w:val="000C1847"/>
    <w:rsid w:val="000C19C1"/>
    <w:rsid w:val="000C45B9"/>
    <w:rsid w:val="000C65C8"/>
    <w:rsid w:val="000D0F9E"/>
    <w:rsid w:val="000D1A6C"/>
    <w:rsid w:val="000D3DFF"/>
    <w:rsid w:val="000D61BA"/>
    <w:rsid w:val="000D6E68"/>
    <w:rsid w:val="000E02E7"/>
    <w:rsid w:val="000E0551"/>
    <w:rsid w:val="000E23F7"/>
    <w:rsid w:val="000F0DD3"/>
    <w:rsid w:val="000F1936"/>
    <w:rsid w:val="000F31F4"/>
    <w:rsid w:val="000F6E0D"/>
    <w:rsid w:val="00100E95"/>
    <w:rsid w:val="00101EE7"/>
    <w:rsid w:val="001041EC"/>
    <w:rsid w:val="001108C4"/>
    <w:rsid w:val="00115DBB"/>
    <w:rsid w:val="00115DE3"/>
    <w:rsid w:val="001169A1"/>
    <w:rsid w:val="00117205"/>
    <w:rsid w:val="0012534C"/>
    <w:rsid w:val="00125679"/>
    <w:rsid w:val="00125E6E"/>
    <w:rsid w:val="0012776D"/>
    <w:rsid w:val="00127F33"/>
    <w:rsid w:val="00130472"/>
    <w:rsid w:val="00131715"/>
    <w:rsid w:val="00133345"/>
    <w:rsid w:val="00140562"/>
    <w:rsid w:val="001408FC"/>
    <w:rsid w:val="0014431E"/>
    <w:rsid w:val="00146E4F"/>
    <w:rsid w:val="001531CD"/>
    <w:rsid w:val="0015523C"/>
    <w:rsid w:val="00157278"/>
    <w:rsid w:val="001623AD"/>
    <w:rsid w:val="0016260C"/>
    <w:rsid w:val="00162B9B"/>
    <w:rsid w:val="00162E70"/>
    <w:rsid w:val="001645D3"/>
    <w:rsid w:val="00167584"/>
    <w:rsid w:val="00172C11"/>
    <w:rsid w:val="001741FC"/>
    <w:rsid w:val="00175542"/>
    <w:rsid w:val="00175F49"/>
    <w:rsid w:val="00180311"/>
    <w:rsid w:val="001811EC"/>
    <w:rsid w:val="0018136C"/>
    <w:rsid w:val="0018301D"/>
    <w:rsid w:val="0019198D"/>
    <w:rsid w:val="00191C24"/>
    <w:rsid w:val="00191E3B"/>
    <w:rsid w:val="0019273B"/>
    <w:rsid w:val="001928A6"/>
    <w:rsid w:val="00194C8D"/>
    <w:rsid w:val="00196CD7"/>
    <w:rsid w:val="00196EA2"/>
    <w:rsid w:val="001A003C"/>
    <w:rsid w:val="001A1B8C"/>
    <w:rsid w:val="001A3550"/>
    <w:rsid w:val="001A415D"/>
    <w:rsid w:val="001A5A11"/>
    <w:rsid w:val="001A6153"/>
    <w:rsid w:val="001A66CD"/>
    <w:rsid w:val="001B1B54"/>
    <w:rsid w:val="001B647A"/>
    <w:rsid w:val="001B74AA"/>
    <w:rsid w:val="001B7601"/>
    <w:rsid w:val="001C2F0A"/>
    <w:rsid w:val="001C7F1E"/>
    <w:rsid w:val="001D03C3"/>
    <w:rsid w:val="001D0A90"/>
    <w:rsid w:val="001D2C66"/>
    <w:rsid w:val="001D3604"/>
    <w:rsid w:val="001D46D0"/>
    <w:rsid w:val="001D7A26"/>
    <w:rsid w:val="001E48D6"/>
    <w:rsid w:val="001E574E"/>
    <w:rsid w:val="001E60EB"/>
    <w:rsid w:val="001E61D5"/>
    <w:rsid w:val="001F26F1"/>
    <w:rsid w:val="0020135A"/>
    <w:rsid w:val="00203A52"/>
    <w:rsid w:val="00204677"/>
    <w:rsid w:val="002115E2"/>
    <w:rsid w:val="00215026"/>
    <w:rsid w:val="00216796"/>
    <w:rsid w:val="0022011B"/>
    <w:rsid w:val="00220E91"/>
    <w:rsid w:val="002216C4"/>
    <w:rsid w:val="00224A27"/>
    <w:rsid w:val="00225C8B"/>
    <w:rsid w:val="00226176"/>
    <w:rsid w:val="00227513"/>
    <w:rsid w:val="00230144"/>
    <w:rsid w:val="002324BF"/>
    <w:rsid w:val="002360D9"/>
    <w:rsid w:val="002430F7"/>
    <w:rsid w:val="00244475"/>
    <w:rsid w:val="00244832"/>
    <w:rsid w:val="0025072E"/>
    <w:rsid w:val="00251208"/>
    <w:rsid w:val="00251EDE"/>
    <w:rsid w:val="0025200D"/>
    <w:rsid w:val="002522CA"/>
    <w:rsid w:val="002543AE"/>
    <w:rsid w:val="0025482E"/>
    <w:rsid w:val="00255C86"/>
    <w:rsid w:val="002608B2"/>
    <w:rsid w:val="002616A9"/>
    <w:rsid w:val="00264855"/>
    <w:rsid w:val="00266B33"/>
    <w:rsid w:val="00270678"/>
    <w:rsid w:val="00270EF4"/>
    <w:rsid w:val="0027143F"/>
    <w:rsid w:val="00271B4F"/>
    <w:rsid w:val="00271BA4"/>
    <w:rsid w:val="0027239B"/>
    <w:rsid w:val="00281E72"/>
    <w:rsid w:val="00282017"/>
    <w:rsid w:val="00284289"/>
    <w:rsid w:val="00284739"/>
    <w:rsid w:val="00285551"/>
    <w:rsid w:val="00285B53"/>
    <w:rsid w:val="00285E74"/>
    <w:rsid w:val="00291D02"/>
    <w:rsid w:val="0029340F"/>
    <w:rsid w:val="002966B6"/>
    <w:rsid w:val="002A038B"/>
    <w:rsid w:val="002A0D1D"/>
    <w:rsid w:val="002A139F"/>
    <w:rsid w:val="002A1C5A"/>
    <w:rsid w:val="002A5534"/>
    <w:rsid w:val="002A6318"/>
    <w:rsid w:val="002B1674"/>
    <w:rsid w:val="002B6CF0"/>
    <w:rsid w:val="002C174B"/>
    <w:rsid w:val="002C187A"/>
    <w:rsid w:val="002C3CCC"/>
    <w:rsid w:val="002C493D"/>
    <w:rsid w:val="002D11FB"/>
    <w:rsid w:val="002D1CC3"/>
    <w:rsid w:val="002D46A9"/>
    <w:rsid w:val="002E1DFC"/>
    <w:rsid w:val="002E2956"/>
    <w:rsid w:val="002E3AED"/>
    <w:rsid w:val="002E477D"/>
    <w:rsid w:val="002E4CC3"/>
    <w:rsid w:val="002E5437"/>
    <w:rsid w:val="002E59B3"/>
    <w:rsid w:val="002E6084"/>
    <w:rsid w:val="002E712D"/>
    <w:rsid w:val="002E7A4E"/>
    <w:rsid w:val="002F2B58"/>
    <w:rsid w:val="002F5790"/>
    <w:rsid w:val="002F7414"/>
    <w:rsid w:val="00301FEC"/>
    <w:rsid w:val="00311693"/>
    <w:rsid w:val="00314C59"/>
    <w:rsid w:val="00316BF8"/>
    <w:rsid w:val="00317614"/>
    <w:rsid w:val="00322400"/>
    <w:rsid w:val="003229CE"/>
    <w:rsid w:val="00325871"/>
    <w:rsid w:val="00325AEF"/>
    <w:rsid w:val="00330C34"/>
    <w:rsid w:val="0033271E"/>
    <w:rsid w:val="003367B4"/>
    <w:rsid w:val="00337A9A"/>
    <w:rsid w:val="003413F9"/>
    <w:rsid w:val="00342E03"/>
    <w:rsid w:val="00343683"/>
    <w:rsid w:val="003439F3"/>
    <w:rsid w:val="00343F36"/>
    <w:rsid w:val="0035091D"/>
    <w:rsid w:val="003551A4"/>
    <w:rsid w:val="003604AA"/>
    <w:rsid w:val="00361CA1"/>
    <w:rsid w:val="00362114"/>
    <w:rsid w:val="00363ADE"/>
    <w:rsid w:val="00364526"/>
    <w:rsid w:val="00364D81"/>
    <w:rsid w:val="0036728A"/>
    <w:rsid w:val="0037272F"/>
    <w:rsid w:val="003800CD"/>
    <w:rsid w:val="00387024"/>
    <w:rsid w:val="003908ED"/>
    <w:rsid w:val="003928C9"/>
    <w:rsid w:val="003976DF"/>
    <w:rsid w:val="003A5C61"/>
    <w:rsid w:val="003A65C2"/>
    <w:rsid w:val="003B0C15"/>
    <w:rsid w:val="003B35B7"/>
    <w:rsid w:val="003B4F43"/>
    <w:rsid w:val="003B564C"/>
    <w:rsid w:val="003B5C8B"/>
    <w:rsid w:val="003B7A0F"/>
    <w:rsid w:val="003C00B6"/>
    <w:rsid w:val="003C373E"/>
    <w:rsid w:val="003C440E"/>
    <w:rsid w:val="003D0CB0"/>
    <w:rsid w:val="003D3FCF"/>
    <w:rsid w:val="003D7DBE"/>
    <w:rsid w:val="003E0885"/>
    <w:rsid w:val="003E5341"/>
    <w:rsid w:val="003E5DF7"/>
    <w:rsid w:val="003E7E7C"/>
    <w:rsid w:val="003F1B87"/>
    <w:rsid w:val="003F46A0"/>
    <w:rsid w:val="003F6232"/>
    <w:rsid w:val="004036EE"/>
    <w:rsid w:val="00406D28"/>
    <w:rsid w:val="00410DF7"/>
    <w:rsid w:val="004132B3"/>
    <w:rsid w:val="0041331E"/>
    <w:rsid w:val="0042070D"/>
    <w:rsid w:val="00421D40"/>
    <w:rsid w:val="00426A22"/>
    <w:rsid w:val="004276F3"/>
    <w:rsid w:val="00437730"/>
    <w:rsid w:val="00437922"/>
    <w:rsid w:val="00443610"/>
    <w:rsid w:val="00447FB4"/>
    <w:rsid w:val="00447FF1"/>
    <w:rsid w:val="00452FBA"/>
    <w:rsid w:val="00455726"/>
    <w:rsid w:val="00455B95"/>
    <w:rsid w:val="004651B9"/>
    <w:rsid w:val="00471441"/>
    <w:rsid w:val="00471CA2"/>
    <w:rsid w:val="0047434B"/>
    <w:rsid w:val="00482ED3"/>
    <w:rsid w:val="00485A23"/>
    <w:rsid w:val="00486697"/>
    <w:rsid w:val="00487AC2"/>
    <w:rsid w:val="004900D3"/>
    <w:rsid w:val="00492233"/>
    <w:rsid w:val="00492370"/>
    <w:rsid w:val="00494A05"/>
    <w:rsid w:val="00495CF4"/>
    <w:rsid w:val="004A2086"/>
    <w:rsid w:val="004A2100"/>
    <w:rsid w:val="004A23E1"/>
    <w:rsid w:val="004A2A58"/>
    <w:rsid w:val="004B0EB8"/>
    <w:rsid w:val="004B1575"/>
    <w:rsid w:val="004B1D1C"/>
    <w:rsid w:val="004C45CE"/>
    <w:rsid w:val="004C45FB"/>
    <w:rsid w:val="004C4EEA"/>
    <w:rsid w:val="004C6B41"/>
    <w:rsid w:val="004C6BCF"/>
    <w:rsid w:val="004C7FD5"/>
    <w:rsid w:val="004D010B"/>
    <w:rsid w:val="004D254E"/>
    <w:rsid w:val="004D68AB"/>
    <w:rsid w:val="004D7D53"/>
    <w:rsid w:val="004E1529"/>
    <w:rsid w:val="004E3D96"/>
    <w:rsid w:val="004E48D6"/>
    <w:rsid w:val="004E5DFF"/>
    <w:rsid w:val="004E6B58"/>
    <w:rsid w:val="004E7486"/>
    <w:rsid w:val="004F06B7"/>
    <w:rsid w:val="004F13CD"/>
    <w:rsid w:val="004F434E"/>
    <w:rsid w:val="004F54E2"/>
    <w:rsid w:val="004F74AD"/>
    <w:rsid w:val="004F7ED1"/>
    <w:rsid w:val="00500986"/>
    <w:rsid w:val="00504E59"/>
    <w:rsid w:val="00505D73"/>
    <w:rsid w:val="00510131"/>
    <w:rsid w:val="0051267F"/>
    <w:rsid w:val="0051641E"/>
    <w:rsid w:val="00521261"/>
    <w:rsid w:val="00522004"/>
    <w:rsid w:val="005229C4"/>
    <w:rsid w:val="00524C14"/>
    <w:rsid w:val="00530315"/>
    <w:rsid w:val="00534F69"/>
    <w:rsid w:val="00540FFC"/>
    <w:rsid w:val="00544251"/>
    <w:rsid w:val="00544A12"/>
    <w:rsid w:val="00544F21"/>
    <w:rsid w:val="005453C6"/>
    <w:rsid w:val="005458CF"/>
    <w:rsid w:val="00545DB0"/>
    <w:rsid w:val="00550C41"/>
    <w:rsid w:val="00552559"/>
    <w:rsid w:val="005527E9"/>
    <w:rsid w:val="00552A7E"/>
    <w:rsid w:val="005533A5"/>
    <w:rsid w:val="005556FE"/>
    <w:rsid w:val="00556237"/>
    <w:rsid w:val="00556BC2"/>
    <w:rsid w:val="00557711"/>
    <w:rsid w:val="005600FF"/>
    <w:rsid w:val="0056019E"/>
    <w:rsid w:val="00560996"/>
    <w:rsid w:val="00560F8D"/>
    <w:rsid w:val="00563AC2"/>
    <w:rsid w:val="005641A3"/>
    <w:rsid w:val="00564875"/>
    <w:rsid w:val="00566051"/>
    <w:rsid w:val="005661F2"/>
    <w:rsid w:val="00566F20"/>
    <w:rsid w:val="005711EE"/>
    <w:rsid w:val="00572FAA"/>
    <w:rsid w:val="005771DA"/>
    <w:rsid w:val="00577551"/>
    <w:rsid w:val="005777C6"/>
    <w:rsid w:val="0058103B"/>
    <w:rsid w:val="00582EDF"/>
    <w:rsid w:val="0058375A"/>
    <w:rsid w:val="00584EE0"/>
    <w:rsid w:val="00585444"/>
    <w:rsid w:val="005874F6"/>
    <w:rsid w:val="0059162D"/>
    <w:rsid w:val="005965A4"/>
    <w:rsid w:val="00596DD4"/>
    <w:rsid w:val="005A0296"/>
    <w:rsid w:val="005A060C"/>
    <w:rsid w:val="005A18A6"/>
    <w:rsid w:val="005B11F7"/>
    <w:rsid w:val="005B417D"/>
    <w:rsid w:val="005C116F"/>
    <w:rsid w:val="005C3619"/>
    <w:rsid w:val="005C3852"/>
    <w:rsid w:val="005C6ADF"/>
    <w:rsid w:val="005C6F14"/>
    <w:rsid w:val="005D2E1A"/>
    <w:rsid w:val="005D6B9E"/>
    <w:rsid w:val="005D74C1"/>
    <w:rsid w:val="005E267A"/>
    <w:rsid w:val="005E49C0"/>
    <w:rsid w:val="005E685D"/>
    <w:rsid w:val="005E6C26"/>
    <w:rsid w:val="005F23BA"/>
    <w:rsid w:val="005F46C5"/>
    <w:rsid w:val="005F5D4A"/>
    <w:rsid w:val="005F741F"/>
    <w:rsid w:val="00602F04"/>
    <w:rsid w:val="00604DC8"/>
    <w:rsid w:val="0060627E"/>
    <w:rsid w:val="00606BC6"/>
    <w:rsid w:val="00610FF3"/>
    <w:rsid w:val="00611316"/>
    <w:rsid w:val="00612743"/>
    <w:rsid w:val="00612787"/>
    <w:rsid w:val="00615A17"/>
    <w:rsid w:val="00615D8E"/>
    <w:rsid w:val="00620F3C"/>
    <w:rsid w:val="0062155D"/>
    <w:rsid w:val="00622A6F"/>
    <w:rsid w:val="006243F5"/>
    <w:rsid w:val="00625247"/>
    <w:rsid w:val="0062599C"/>
    <w:rsid w:val="00625EE7"/>
    <w:rsid w:val="0062664F"/>
    <w:rsid w:val="00627A39"/>
    <w:rsid w:val="00630551"/>
    <w:rsid w:val="00630BF1"/>
    <w:rsid w:val="00630DA2"/>
    <w:rsid w:val="00633B04"/>
    <w:rsid w:val="006354AB"/>
    <w:rsid w:val="006365C2"/>
    <w:rsid w:val="0064081C"/>
    <w:rsid w:val="00642992"/>
    <w:rsid w:val="006434B0"/>
    <w:rsid w:val="00644086"/>
    <w:rsid w:val="0064620A"/>
    <w:rsid w:val="006467AA"/>
    <w:rsid w:val="00653AE3"/>
    <w:rsid w:val="006611DC"/>
    <w:rsid w:val="00663A0F"/>
    <w:rsid w:val="006644B3"/>
    <w:rsid w:val="00666FDE"/>
    <w:rsid w:val="00671389"/>
    <w:rsid w:val="0067299D"/>
    <w:rsid w:val="00673B3F"/>
    <w:rsid w:val="00674973"/>
    <w:rsid w:val="00674E32"/>
    <w:rsid w:val="006771C8"/>
    <w:rsid w:val="0068069B"/>
    <w:rsid w:val="006831AE"/>
    <w:rsid w:val="006871A2"/>
    <w:rsid w:val="00691F12"/>
    <w:rsid w:val="00691F41"/>
    <w:rsid w:val="00693058"/>
    <w:rsid w:val="006946D6"/>
    <w:rsid w:val="00696066"/>
    <w:rsid w:val="00696576"/>
    <w:rsid w:val="006A1074"/>
    <w:rsid w:val="006A7E7B"/>
    <w:rsid w:val="006B0663"/>
    <w:rsid w:val="006B3D08"/>
    <w:rsid w:val="006B44D7"/>
    <w:rsid w:val="006B4EC7"/>
    <w:rsid w:val="006B7591"/>
    <w:rsid w:val="006C0246"/>
    <w:rsid w:val="006C5BB3"/>
    <w:rsid w:val="006D4122"/>
    <w:rsid w:val="006D6606"/>
    <w:rsid w:val="006E0903"/>
    <w:rsid w:val="006E1B54"/>
    <w:rsid w:val="006E24D1"/>
    <w:rsid w:val="006F0F1A"/>
    <w:rsid w:val="006F2AF2"/>
    <w:rsid w:val="006F5AA9"/>
    <w:rsid w:val="006F7A0E"/>
    <w:rsid w:val="00703BD8"/>
    <w:rsid w:val="00704034"/>
    <w:rsid w:val="00704C63"/>
    <w:rsid w:val="0071438F"/>
    <w:rsid w:val="007170C2"/>
    <w:rsid w:val="0071717F"/>
    <w:rsid w:val="0071747E"/>
    <w:rsid w:val="007205DC"/>
    <w:rsid w:val="0072556A"/>
    <w:rsid w:val="007257EE"/>
    <w:rsid w:val="00725C93"/>
    <w:rsid w:val="0072620B"/>
    <w:rsid w:val="0072640A"/>
    <w:rsid w:val="007306AE"/>
    <w:rsid w:val="00731408"/>
    <w:rsid w:val="0073181E"/>
    <w:rsid w:val="00733E8B"/>
    <w:rsid w:val="00735EA8"/>
    <w:rsid w:val="007371AB"/>
    <w:rsid w:val="007374A6"/>
    <w:rsid w:val="00737CC2"/>
    <w:rsid w:val="007416FF"/>
    <w:rsid w:val="00746FD8"/>
    <w:rsid w:val="007506B9"/>
    <w:rsid w:val="0075652B"/>
    <w:rsid w:val="00757F95"/>
    <w:rsid w:val="007604A7"/>
    <w:rsid w:val="00762896"/>
    <w:rsid w:val="00763EC3"/>
    <w:rsid w:val="0076740E"/>
    <w:rsid w:val="007721C7"/>
    <w:rsid w:val="00773A46"/>
    <w:rsid w:val="00775E75"/>
    <w:rsid w:val="0077721C"/>
    <w:rsid w:val="007775E5"/>
    <w:rsid w:val="007846D8"/>
    <w:rsid w:val="0078518D"/>
    <w:rsid w:val="0078704E"/>
    <w:rsid w:val="00792F6A"/>
    <w:rsid w:val="00796372"/>
    <w:rsid w:val="00797F43"/>
    <w:rsid w:val="007A0F68"/>
    <w:rsid w:val="007A69CB"/>
    <w:rsid w:val="007B1EF6"/>
    <w:rsid w:val="007B47C3"/>
    <w:rsid w:val="007B5339"/>
    <w:rsid w:val="007B6A27"/>
    <w:rsid w:val="007C1013"/>
    <w:rsid w:val="007D20EA"/>
    <w:rsid w:val="007D2263"/>
    <w:rsid w:val="007D3795"/>
    <w:rsid w:val="007D5683"/>
    <w:rsid w:val="007D7A24"/>
    <w:rsid w:val="007E1181"/>
    <w:rsid w:val="007E1334"/>
    <w:rsid w:val="007F2F4D"/>
    <w:rsid w:val="007F303D"/>
    <w:rsid w:val="007F4C79"/>
    <w:rsid w:val="007F5B59"/>
    <w:rsid w:val="007F6488"/>
    <w:rsid w:val="007F6A94"/>
    <w:rsid w:val="007F6EB6"/>
    <w:rsid w:val="0080070A"/>
    <w:rsid w:val="00801B25"/>
    <w:rsid w:val="0080334E"/>
    <w:rsid w:val="00804DB6"/>
    <w:rsid w:val="00804FAE"/>
    <w:rsid w:val="00805DDE"/>
    <w:rsid w:val="008138D8"/>
    <w:rsid w:val="008160FC"/>
    <w:rsid w:val="00821D0F"/>
    <w:rsid w:val="00821E93"/>
    <w:rsid w:val="00826639"/>
    <w:rsid w:val="0082712C"/>
    <w:rsid w:val="00827265"/>
    <w:rsid w:val="00834368"/>
    <w:rsid w:val="008352AE"/>
    <w:rsid w:val="00835EB6"/>
    <w:rsid w:val="00841240"/>
    <w:rsid w:val="00841EED"/>
    <w:rsid w:val="00844E0F"/>
    <w:rsid w:val="00845538"/>
    <w:rsid w:val="00850A2A"/>
    <w:rsid w:val="00851285"/>
    <w:rsid w:val="0086025E"/>
    <w:rsid w:val="008603E9"/>
    <w:rsid w:val="00863481"/>
    <w:rsid w:val="008637F5"/>
    <w:rsid w:val="00865EC6"/>
    <w:rsid w:val="00867BAC"/>
    <w:rsid w:val="008722D9"/>
    <w:rsid w:val="00872813"/>
    <w:rsid w:val="008735EF"/>
    <w:rsid w:val="00873D90"/>
    <w:rsid w:val="0087455A"/>
    <w:rsid w:val="00876F65"/>
    <w:rsid w:val="0088041A"/>
    <w:rsid w:val="008808CE"/>
    <w:rsid w:val="00881D33"/>
    <w:rsid w:val="0088237B"/>
    <w:rsid w:val="008863E3"/>
    <w:rsid w:val="00886DF3"/>
    <w:rsid w:val="008907F5"/>
    <w:rsid w:val="008915AB"/>
    <w:rsid w:val="008952F2"/>
    <w:rsid w:val="0089669E"/>
    <w:rsid w:val="00896F96"/>
    <w:rsid w:val="008A0293"/>
    <w:rsid w:val="008A03DE"/>
    <w:rsid w:val="008A5F4D"/>
    <w:rsid w:val="008A6B02"/>
    <w:rsid w:val="008B04B0"/>
    <w:rsid w:val="008C0437"/>
    <w:rsid w:val="008C631F"/>
    <w:rsid w:val="008C6A4E"/>
    <w:rsid w:val="008C7FE9"/>
    <w:rsid w:val="008D19DE"/>
    <w:rsid w:val="008D1FE8"/>
    <w:rsid w:val="008D2298"/>
    <w:rsid w:val="008D5A7C"/>
    <w:rsid w:val="008E21E9"/>
    <w:rsid w:val="008E5138"/>
    <w:rsid w:val="008F0FC2"/>
    <w:rsid w:val="008F1979"/>
    <w:rsid w:val="008F5D74"/>
    <w:rsid w:val="008F5F4C"/>
    <w:rsid w:val="008F7702"/>
    <w:rsid w:val="00901FED"/>
    <w:rsid w:val="009023AA"/>
    <w:rsid w:val="00902A1F"/>
    <w:rsid w:val="00903C5A"/>
    <w:rsid w:val="00905989"/>
    <w:rsid w:val="00906382"/>
    <w:rsid w:val="00910789"/>
    <w:rsid w:val="00911F6D"/>
    <w:rsid w:val="009140B2"/>
    <w:rsid w:val="0091495E"/>
    <w:rsid w:val="009164F1"/>
    <w:rsid w:val="00921CCD"/>
    <w:rsid w:val="00922E5E"/>
    <w:rsid w:val="00924F47"/>
    <w:rsid w:val="00926D0D"/>
    <w:rsid w:val="009315C8"/>
    <w:rsid w:val="00931869"/>
    <w:rsid w:val="00934FCC"/>
    <w:rsid w:val="00936CF0"/>
    <w:rsid w:val="00937872"/>
    <w:rsid w:val="009405BA"/>
    <w:rsid w:val="00940C2C"/>
    <w:rsid w:val="00941770"/>
    <w:rsid w:val="009418D5"/>
    <w:rsid w:val="00942D9D"/>
    <w:rsid w:val="00952A72"/>
    <w:rsid w:val="009530AE"/>
    <w:rsid w:val="0095635C"/>
    <w:rsid w:val="00956411"/>
    <w:rsid w:val="0096039C"/>
    <w:rsid w:val="00962476"/>
    <w:rsid w:val="009629EE"/>
    <w:rsid w:val="00970322"/>
    <w:rsid w:val="0097053E"/>
    <w:rsid w:val="009712CA"/>
    <w:rsid w:val="009713A3"/>
    <w:rsid w:val="0097363A"/>
    <w:rsid w:val="0097714E"/>
    <w:rsid w:val="00981915"/>
    <w:rsid w:val="00982816"/>
    <w:rsid w:val="00985801"/>
    <w:rsid w:val="00992035"/>
    <w:rsid w:val="00993906"/>
    <w:rsid w:val="00996D8A"/>
    <w:rsid w:val="00997EB8"/>
    <w:rsid w:val="009A1170"/>
    <w:rsid w:val="009A11A9"/>
    <w:rsid w:val="009A11C6"/>
    <w:rsid w:val="009A2C8D"/>
    <w:rsid w:val="009A2DC2"/>
    <w:rsid w:val="009A34A1"/>
    <w:rsid w:val="009A4347"/>
    <w:rsid w:val="009A5B50"/>
    <w:rsid w:val="009A5EC6"/>
    <w:rsid w:val="009B232A"/>
    <w:rsid w:val="009B28F2"/>
    <w:rsid w:val="009B2F99"/>
    <w:rsid w:val="009B40AC"/>
    <w:rsid w:val="009B468A"/>
    <w:rsid w:val="009B4A27"/>
    <w:rsid w:val="009B55DE"/>
    <w:rsid w:val="009C01C6"/>
    <w:rsid w:val="009C0E3B"/>
    <w:rsid w:val="009C432A"/>
    <w:rsid w:val="009C6C57"/>
    <w:rsid w:val="009C72C7"/>
    <w:rsid w:val="009C7625"/>
    <w:rsid w:val="009D0B7C"/>
    <w:rsid w:val="009D174A"/>
    <w:rsid w:val="009D36FF"/>
    <w:rsid w:val="009D53DD"/>
    <w:rsid w:val="009D5AC7"/>
    <w:rsid w:val="009D5B5E"/>
    <w:rsid w:val="009D6AB1"/>
    <w:rsid w:val="009D7EE4"/>
    <w:rsid w:val="009E0034"/>
    <w:rsid w:val="009E1731"/>
    <w:rsid w:val="009E2CBC"/>
    <w:rsid w:val="009E3976"/>
    <w:rsid w:val="009E3E48"/>
    <w:rsid w:val="009E5438"/>
    <w:rsid w:val="009F0199"/>
    <w:rsid w:val="009F2836"/>
    <w:rsid w:val="009F35E0"/>
    <w:rsid w:val="009F5A0E"/>
    <w:rsid w:val="009F763F"/>
    <w:rsid w:val="009F77B6"/>
    <w:rsid w:val="009F7916"/>
    <w:rsid w:val="00A00B78"/>
    <w:rsid w:val="00A01A49"/>
    <w:rsid w:val="00A01C81"/>
    <w:rsid w:val="00A07490"/>
    <w:rsid w:val="00A10D31"/>
    <w:rsid w:val="00A17A83"/>
    <w:rsid w:val="00A22CA0"/>
    <w:rsid w:val="00A26E77"/>
    <w:rsid w:val="00A340C4"/>
    <w:rsid w:val="00A35D9D"/>
    <w:rsid w:val="00A418D4"/>
    <w:rsid w:val="00A4224C"/>
    <w:rsid w:val="00A43671"/>
    <w:rsid w:val="00A468D1"/>
    <w:rsid w:val="00A53539"/>
    <w:rsid w:val="00A53B2C"/>
    <w:rsid w:val="00A56429"/>
    <w:rsid w:val="00A57D4A"/>
    <w:rsid w:val="00A60627"/>
    <w:rsid w:val="00A63169"/>
    <w:rsid w:val="00A6646D"/>
    <w:rsid w:val="00A6733F"/>
    <w:rsid w:val="00A72752"/>
    <w:rsid w:val="00A73B5D"/>
    <w:rsid w:val="00A752E9"/>
    <w:rsid w:val="00A80065"/>
    <w:rsid w:val="00A81926"/>
    <w:rsid w:val="00A82125"/>
    <w:rsid w:val="00A83CE3"/>
    <w:rsid w:val="00A83D00"/>
    <w:rsid w:val="00A85F07"/>
    <w:rsid w:val="00A90092"/>
    <w:rsid w:val="00A90B6F"/>
    <w:rsid w:val="00A93980"/>
    <w:rsid w:val="00A958D8"/>
    <w:rsid w:val="00A95E5D"/>
    <w:rsid w:val="00AA13CA"/>
    <w:rsid w:val="00AA5D13"/>
    <w:rsid w:val="00AB06AF"/>
    <w:rsid w:val="00AB58D2"/>
    <w:rsid w:val="00AB6586"/>
    <w:rsid w:val="00AC2DE8"/>
    <w:rsid w:val="00AC2E2E"/>
    <w:rsid w:val="00AD0542"/>
    <w:rsid w:val="00AD20C7"/>
    <w:rsid w:val="00AD3277"/>
    <w:rsid w:val="00AD4CEA"/>
    <w:rsid w:val="00AD57E9"/>
    <w:rsid w:val="00AD6FFF"/>
    <w:rsid w:val="00AD7F38"/>
    <w:rsid w:val="00AE0AEF"/>
    <w:rsid w:val="00AE17BB"/>
    <w:rsid w:val="00AE3799"/>
    <w:rsid w:val="00AE78D1"/>
    <w:rsid w:val="00B013A1"/>
    <w:rsid w:val="00B01AC3"/>
    <w:rsid w:val="00B033FF"/>
    <w:rsid w:val="00B05F60"/>
    <w:rsid w:val="00B06C88"/>
    <w:rsid w:val="00B14166"/>
    <w:rsid w:val="00B15122"/>
    <w:rsid w:val="00B16510"/>
    <w:rsid w:val="00B22C5E"/>
    <w:rsid w:val="00B31174"/>
    <w:rsid w:val="00B3159B"/>
    <w:rsid w:val="00B330BA"/>
    <w:rsid w:val="00B33B05"/>
    <w:rsid w:val="00B33B15"/>
    <w:rsid w:val="00B34281"/>
    <w:rsid w:val="00B3632A"/>
    <w:rsid w:val="00B363FD"/>
    <w:rsid w:val="00B40396"/>
    <w:rsid w:val="00B42067"/>
    <w:rsid w:val="00B42768"/>
    <w:rsid w:val="00B42D9D"/>
    <w:rsid w:val="00B4565F"/>
    <w:rsid w:val="00B472C9"/>
    <w:rsid w:val="00B47646"/>
    <w:rsid w:val="00B47E59"/>
    <w:rsid w:val="00B54D98"/>
    <w:rsid w:val="00B67990"/>
    <w:rsid w:val="00B76098"/>
    <w:rsid w:val="00B77819"/>
    <w:rsid w:val="00B8125B"/>
    <w:rsid w:val="00B82548"/>
    <w:rsid w:val="00B912EB"/>
    <w:rsid w:val="00B92756"/>
    <w:rsid w:val="00B9279D"/>
    <w:rsid w:val="00B93F00"/>
    <w:rsid w:val="00B94FEA"/>
    <w:rsid w:val="00B96FAA"/>
    <w:rsid w:val="00BA10CC"/>
    <w:rsid w:val="00BA3784"/>
    <w:rsid w:val="00BA46E1"/>
    <w:rsid w:val="00BA5408"/>
    <w:rsid w:val="00BB3B4F"/>
    <w:rsid w:val="00BB68B4"/>
    <w:rsid w:val="00BB7279"/>
    <w:rsid w:val="00BC024B"/>
    <w:rsid w:val="00BC1E45"/>
    <w:rsid w:val="00BC2CA7"/>
    <w:rsid w:val="00BC30DB"/>
    <w:rsid w:val="00BC470D"/>
    <w:rsid w:val="00BC641A"/>
    <w:rsid w:val="00BD09CB"/>
    <w:rsid w:val="00BD1C5A"/>
    <w:rsid w:val="00BD5188"/>
    <w:rsid w:val="00BD693C"/>
    <w:rsid w:val="00BD7532"/>
    <w:rsid w:val="00BD7833"/>
    <w:rsid w:val="00BE330F"/>
    <w:rsid w:val="00BE573A"/>
    <w:rsid w:val="00BE5AEB"/>
    <w:rsid w:val="00BE75BB"/>
    <w:rsid w:val="00BF0C6B"/>
    <w:rsid w:val="00BF3322"/>
    <w:rsid w:val="00BF6178"/>
    <w:rsid w:val="00BF621D"/>
    <w:rsid w:val="00BF7128"/>
    <w:rsid w:val="00C00650"/>
    <w:rsid w:val="00C04191"/>
    <w:rsid w:val="00C05C7D"/>
    <w:rsid w:val="00C06F82"/>
    <w:rsid w:val="00C078F3"/>
    <w:rsid w:val="00C1202C"/>
    <w:rsid w:val="00C146CF"/>
    <w:rsid w:val="00C2062B"/>
    <w:rsid w:val="00C24EFB"/>
    <w:rsid w:val="00C27647"/>
    <w:rsid w:val="00C31A07"/>
    <w:rsid w:val="00C354FA"/>
    <w:rsid w:val="00C368D5"/>
    <w:rsid w:val="00C37B64"/>
    <w:rsid w:val="00C40B48"/>
    <w:rsid w:val="00C41656"/>
    <w:rsid w:val="00C41BC6"/>
    <w:rsid w:val="00C43EDC"/>
    <w:rsid w:val="00C45EA3"/>
    <w:rsid w:val="00C5071C"/>
    <w:rsid w:val="00C51953"/>
    <w:rsid w:val="00C522AA"/>
    <w:rsid w:val="00C549A0"/>
    <w:rsid w:val="00C56062"/>
    <w:rsid w:val="00C604F3"/>
    <w:rsid w:val="00C61E91"/>
    <w:rsid w:val="00C62966"/>
    <w:rsid w:val="00C62D8E"/>
    <w:rsid w:val="00C80961"/>
    <w:rsid w:val="00C90325"/>
    <w:rsid w:val="00C92EFC"/>
    <w:rsid w:val="00C938A4"/>
    <w:rsid w:val="00C947AF"/>
    <w:rsid w:val="00C95B5A"/>
    <w:rsid w:val="00CA24F1"/>
    <w:rsid w:val="00CA4211"/>
    <w:rsid w:val="00CA4767"/>
    <w:rsid w:val="00CB17A7"/>
    <w:rsid w:val="00CB6FDA"/>
    <w:rsid w:val="00CC3357"/>
    <w:rsid w:val="00CC34B6"/>
    <w:rsid w:val="00CC6C79"/>
    <w:rsid w:val="00CC6F30"/>
    <w:rsid w:val="00CC71D7"/>
    <w:rsid w:val="00CC734E"/>
    <w:rsid w:val="00CC7552"/>
    <w:rsid w:val="00CD0EF7"/>
    <w:rsid w:val="00CD646B"/>
    <w:rsid w:val="00CE1962"/>
    <w:rsid w:val="00CE286B"/>
    <w:rsid w:val="00CE6796"/>
    <w:rsid w:val="00CF32F6"/>
    <w:rsid w:val="00CF3F19"/>
    <w:rsid w:val="00CF416E"/>
    <w:rsid w:val="00CF453C"/>
    <w:rsid w:val="00CF7D9B"/>
    <w:rsid w:val="00CF7F84"/>
    <w:rsid w:val="00D00EBA"/>
    <w:rsid w:val="00D1048A"/>
    <w:rsid w:val="00D2052D"/>
    <w:rsid w:val="00D231B1"/>
    <w:rsid w:val="00D25667"/>
    <w:rsid w:val="00D316D9"/>
    <w:rsid w:val="00D37558"/>
    <w:rsid w:val="00D41EB2"/>
    <w:rsid w:val="00D502B5"/>
    <w:rsid w:val="00D5156B"/>
    <w:rsid w:val="00D61A1F"/>
    <w:rsid w:val="00D63610"/>
    <w:rsid w:val="00D67F90"/>
    <w:rsid w:val="00D71B0D"/>
    <w:rsid w:val="00D76F85"/>
    <w:rsid w:val="00D77E03"/>
    <w:rsid w:val="00D81E88"/>
    <w:rsid w:val="00D82394"/>
    <w:rsid w:val="00D825D0"/>
    <w:rsid w:val="00D84D15"/>
    <w:rsid w:val="00D87E91"/>
    <w:rsid w:val="00D91BCC"/>
    <w:rsid w:val="00D92679"/>
    <w:rsid w:val="00D93467"/>
    <w:rsid w:val="00D9418F"/>
    <w:rsid w:val="00D96962"/>
    <w:rsid w:val="00D96AC8"/>
    <w:rsid w:val="00DA0104"/>
    <w:rsid w:val="00DA1AD7"/>
    <w:rsid w:val="00DA2333"/>
    <w:rsid w:val="00DA343A"/>
    <w:rsid w:val="00DA5756"/>
    <w:rsid w:val="00DA5E02"/>
    <w:rsid w:val="00DA685E"/>
    <w:rsid w:val="00DA7D96"/>
    <w:rsid w:val="00DC25BE"/>
    <w:rsid w:val="00DC641C"/>
    <w:rsid w:val="00DC78AA"/>
    <w:rsid w:val="00DD2E46"/>
    <w:rsid w:val="00DD64C2"/>
    <w:rsid w:val="00DD722C"/>
    <w:rsid w:val="00DE4ADA"/>
    <w:rsid w:val="00DE4CDE"/>
    <w:rsid w:val="00DE6041"/>
    <w:rsid w:val="00DE6931"/>
    <w:rsid w:val="00DE76C0"/>
    <w:rsid w:val="00DF371F"/>
    <w:rsid w:val="00DF395C"/>
    <w:rsid w:val="00DF4D6E"/>
    <w:rsid w:val="00DF792D"/>
    <w:rsid w:val="00E0112E"/>
    <w:rsid w:val="00E017F0"/>
    <w:rsid w:val="00E02C62"/>
    <w:rsid w:val="00E048B1"/>
    <w:rsid w:val="00E058EF"/>
    <w:rsid w:val="00E05D7E"/>
    <w:rsid w:val="00E0653C"/>
    <w:rsid w:val="00E068B8"/>
    <w:rsid w:val="00E06964"/>
    <w:rsid w:val="00E07FEF"/>
    <w:rsid w:val="00E11D54"/>
    <w:rsid w:val="00E13090"/>
    <w:rsid w:val="00E15097"/>
    <w:rsid w:val="00E156E7"/>
    <w:rsid w:val="00E17D95"/>
    <w:rsid w:val="00E20897"/>
    <w:rsid w:val="00E22598"/>
    <w:rsid w:val="00E24651"/>
    <w:rsid w:val="00E25193"/>
    <w:rsid w:val="00E256B6"/>
    <w:rsid w:val="00E26AA7"/>
    <w:rsid w:val="00E27E7B"/>
    <w:rsid w:val="00E3006A"/>
    <w:rsid w:val="00E3111D"/>
    <w:rsid w:val="00E31569"/>
    <w:rsid w:val="00E35499"/>
    <w:rsid w:val="00E3719E"/>
    <w:rsid w:val="00E40BAB"/>
    <w:rsid w:val="00E41FBC"/>
    <w:rsid w:val="00E437F1"/>
    <w:rsid w:val="00E468EA"/>
    <w:rsid w:val="00E46D6A"/>
    <w:rsid w:val="00E506D1"/>
    <w:rsid w:val="00E53A2E"/>
    <w:rsid w:val="00E548EC"/>
    <w:rsid w:val="00E57935"/>
    <w:rsid w:val="00E60080"/>
    <w:rsid w:val="00E62988"/>
    <w:rsid w:val="00E65916"/>
    <w:rsid w:val="00E70694"/>
    <w:rsid w:val="00E81A5F"/>
    <w:rsid w:val="00E84137"/>
    <w:rsid w:val="00E84D9C"/>
    <w:rsid w:val="00E85E0C"/>
    <w:rsid w:val="00E933E4"/>
    <w:rsid w:val="00E95A91"/>
    <w:rsid w:val="00E963C4"/>
    <w:rsid w:val="00E96510"/>
    <w:rsid w:val="00EA1ED5"/>
    <w:rsid w:val="00EA3EC4"/>
    <w:rsid w:val="00EA3F8C"/>
    <w:rsid w:val="00EA7AD0"/>
    <w:rsid w:val="00EB2FC7"/>
    <w:rsid w:val="00EB363F"/>
    <w:rsid w:val="00EB39ED"/>
    <w:rsid w:val="00EB4116"/>
    <w:rsid w:val="00EB4D85"/>
    <w:rsid w:val="00EB6271"/>
    <w:rsid w:val="00EB66FA"/>
    <w:rsid w:val="00EB6E34"/>
    <w:rsid w:val="00EC050E"/>
    <w:rsid w:val="00EC1CA3"/>
    <w:rsid w:val="00EC414E"/>
    <w:rsid w:val="00EC4F25"/>
    <w:rsid w:val="00EC6A79"/>
    <w:rsid w:val="00ED0F44"/>
    <w:rsid w:val="00ED1837"/>
    <w:rsid w:val="00ED4174"/>
    <w:rsid w:val="00ED5FD2"/>
    <w:rsid w:val="00ED6170"/>
    <w:rsid w:val="00EE173F"/>
    <w:rsid w:val="00EE2FCC"/>
    <w:rsid w:val="00EE6942"/>
    <w:rsid w:val="00EE7C72"/>
    <w:rsid w:val="00EF0F53"/>
    <w:rsid w:val="00EF2912"/>
    <w:rsid w:val="00EF7986"/>
    <w:rsid w:val="00F00DA2"/>
    <w:rsid w:val="00F01AB5"/>
    <w:rsid w:val="00F02DAC"/>
    <w:rsid w:val="00F03C17"/>
    <w:rsid w:val="00F04A20"/>
    <w:rsid w:val="00F04D78"/>
    <w:rsid w:val="00F070A4"/>
    <w:rsid w:val="00F07C15"/>
    <w:rsid w:val="00F10D12"/>
    <w:rsid w:val="00F118B4"/>
    <w:rsid w:val="00F142B8"/>
    <w:rsid w:val="00F14D47"/>
    <w:rsid w:val="00F157B4"/>
    <w:rsid w:val="00F17FAC"/>
    <w:rsid w:val="00F20324"/>
    <w:rsid w:val="00F24E72"/>
    <w:rsid w:val="00F25019"/>
    <w:rsid w:val="00F255F6"/>
    <w:rsid w:val="00F272DE"/>
    <w:rsid w:val="00F277E1"/>
    <w:rsid w:val="00F326CC"/>
    <w:rsid w:val="00F37A0A"/>
    <w:rsid w:val="00F37C67"/>
    <w:rsid w:val="00F40DB1"/>
    <w:rsid w:val="00F41026"/>
    <w:rsid w:val="00F451AB"/>
    <w:rsid w:val="00F503BE"/>
    <w:rsid w:val="00F50DAF"/>
    <w:rsid w:val="00F524BB"/>
    <w:rsid w:val="00F558C0"/>
    <w:rsid w:val="00F55E7A"/>
    <w:rsid w:val="00F562D3"/>
    <w:rsid w:val="00F6185C"/>
    <w:rsid w:val="00F64F64"/>
    <w:rsid w:val="00F66372"/>
    <w:rsid w:val="00F73157"/>
    <w:rsid w:val="00F73E04"/>
    <w:rsid w:val="00F73FC7"/>
    <w:rsid w:val="00F73FEB"/>
    <w:rsid w:val="00F748F4"/>
    <w:rsid w:val="00F76004"/>
    <w:rsid w:val="00F825F5"/>
    <w:rsid w:val="00F846BD"/>
    <w:rsid w:val="00F84891"/>
    <w:rsid w:val="00F85A0D"/>
    <w:rsid w:val="00F86456"/>
    <w:rsid w:val="00F869F4"/>
    <w:rsid w:val="00F91D4E"/>
    <w:rsid w:val="00F9751D"/>
    <w:rsid w:val="00FA1371"/>
    <w:rsid w:val="00FA1598"/>
    <w:rsid w:val="00FA1CC8"/>
    <w:rsid w:val="00FA4173"/>
    <w:rsid w:val="00FB0BA0"/>
    <w:rsid w:val="00FB0F1D"/>
    <w:rsid w:val="00FB16ED"/>
    <w:rsid w:val="00FB3AB3"/>
    <w:rsid w:val="00FB5185"/>
    <w:rsid w:val="00FB533F"/>
    <w:rsid w:val="00FB61C4"/>
    <w:rsid w:val="00FC0187"/>
    <w:rsid w:val="00FC4732"/>
    <w:rsid w:val="00FC51EF"/>
    <w:rsid w:val="00FC58A0"/>
    <w:rsid w:val="00FD66AF"/>
    <w:rsid w:val="00FD7ED0"/>
    <w:rsid w:val="00FE2483"/>
    <w:rsid w:val="00FE3D79"/>
    <w:rsid w:val="00FE5014"/>
    <w:rsid w:val="00FE5457"/>
    <w:rsid w:val="00FF33C7"/>
    <w:rsid w:val="00FF50EC"/>
    <w:rsid w:val="00FF5D7A"/>
    <w:rsid w:val="00FF60F2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F46A7"/>
  <w15:chartTrackingRefBased/>
  <w15:docId w15:val="{166F1475-571C-4FF2-9407-51F96352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1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16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D1C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BC2C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7416F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416F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7416FF"/>
    <w:rPr>
      <w:vertAlign w:val="superscript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66CE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8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8237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823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237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23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37B"/>
    <w:rPr>
      <w:rFonts w:ascii="Segoe UI" w:eastAsia="Times New Roman" w:hAnsi="Segoe UI" w:cs="Segoe UI"/>
      <w:sz w:val="18"/>
      <w:szCs w:val="18"/>
      <w:lang w:eastAsia="sk-SK"/>
    </w:rPr>
  </w:style>
  <w:style w:type="character" w:styleId="Vrazn">
    <w:name w:val="Strong"/>
    <w:basedOn w:val="Predvolenpsmoodseku"/>
    <w:uiPriority w:val="22"/>
    <w:qFormat/>
    <w:rsid w:val="0088237B"/>
    <w:rPr>
      <w:b/>
      <w:bCs/>
    </w:rPr>
  </w:style>
  <w:style w:type="paragraph" w:customStyle="1" w:styleId="Default">
    <w:name w:val="Default"/>
    <w:rsid w:val="00325AEF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C25BE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A958D8"/>
    <w:pPr>
      <w:spacing w:before="100" w:beforeAutospacing="1" w:after="100" w:afterAutospacing="1"/>
    </w:pPr>
  </w:style>
  <w:style w:type="character" w:customStyle="1" w:styleId="Nadpis3Char">
    <w:name w:val="Nadpis 3 Char"/>
    <w:basedOn w:val="Predvolenpsmoodseku"/>
    <w:link w:val="Nadpis3"/>
    <w:uiPriority w:val="9"/>
    <w:rsid w:val="00BC2CA7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Zvraznenie">
    <w:name w:val="Emphasis"/>
    <w:basedOn w:val="Predvolenpsmoodseku"/>
    <w:uiPriority w:val="20"/>
    <w:qFormat/>
    <w:rsid w:val="00EA1ED5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0807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07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07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074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616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244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D1CC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3F0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063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16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3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7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0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652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23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lov-lex.sk/ezbierky-fe/pravne-predpisy/SK/ZZ/1996/70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WKX3UHSAJ2R6-2-1435689</_dlc_DocId>
    <_dlc_DocIdUrl xmlns="e60a29af-d413-48d4-bd90-fe9d2a897e4b">
      <Url>https://ovdmasv601/sites/DMS/_layouts/15/DocIdRedir.aspx?ID=WKX3UHSAJ2R6-2-1435689</Url>
      <Description>WKX3UHSAJ2R6-2-1435689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3C01B-561C-4825-B191-D808FF4702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3AE4AF-5693-4F83-AC6D-2D8055066352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3.xml><?xml version="1.0" encoding="utf-8"?>
<ds:datastoreItem xmlns:ds="http://schemas.openxmlformats.org/officeDocument/2006/customXml" ds:itemID="{57D291A9-3100-4755-8C36-69A34E8DE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6E7BEE-7CE1-44C1-8023-CD5DBFE082D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6705C83-E516-4CF5-9597-9F78A0C89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2327</Words>
  <Characters>13264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Vozarova Monika</dc:creator>
  <cp:keywords/>
  <dc:description/>
  <cp:lastModifiedBy>Rozborilova Monika</cp:lastModifiedBy>
  <cp:revision>2</cp:revision>
  <cp:lastPrinted>2026-04-07T13:59:00Z</cp:lastPrinted>
  <dcterms:created xsi:type="dcterms:W3CDTF">2026-04-08T12:42:00Z</dcterms:created>
  <dcterms:modified xsi:type="dcterms:W3CDTF">2026-04-08T12:42:00Z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cd5b142f-0443-437b-ac96-f395a7a52cd3</vt:lpwstr>
  </property>
  <property fmtid="{D5CDD505-2E9C-101B-9397-08002B2CF9AE}" pid="3" name="ContentTypeId">
    <vt:lpwstr>0x0101006C0C8C3C1E3DCC44BECE3792677AD011</vt:lpwstr>
  </property>
  <property fmtid="{D5CDD505-2E9C-101B-9397-08002B2CF9AE}" pid="4" name="_dlc_DocIdItemGuid">
    <vt:lpwstr>d10b15b2-4d6f-4bfb-ac1d-f4db96de8ccb</vt:lpwstr>
  </property>
</Properties>
</file>