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024A5C09" w:rsidR="007375F5" w:rsidRPr="00A40338" w:rsidRDefault="00E976A1" w:rsidP="007375F5">
      <w:pPr>
        <w:pStyle w:val="Protokoln"/>
      </w:pPr>
      <w:r w:rsidRPr="00A40338">
        <w:t xml:space="preserve">Číslo: </w:t>
      </w:r>
      <w:r w:rsidR="0037585B" w:rsidRPr="0037585B">
        <w:rPr>
          <w:rFonts w:cs="Arial"/>
          <w:color w:val="000000"/>
        </w:rPr>
        <w:t>KNR-ORGA-4282/2026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72B5B2D9" w:rsidR="007375F5" w:rsidRDefault="006826E9" w:rsidP="007375F5">
      <w:pPr>
        <w:pStyle w:val="uznesenia"/>
      </w:pPr>
      <w:r>
        <w:t>1441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C6404B4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826E9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2D6454A3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37585B" w:rsidRPr="0037585B">
        <w:rPr>
          <w:rFonts w:cs="Arial"/>
        </w:rPr>
        <w:t>vládn</w:t>
      </w:r>
      <w:r w:rsidR="0037585B">
        <w:rPr>
          <w:rFonts w:cs="Arial"/>
        </w:rPr>
        <w:t>emu</w:t>
      </w:r>
      <w:r w:rsidR="0037585B" w:rsidRPr="0037585B">
        <w:rPr>
          <w:rFonts w:cs="Arial"/>
        </w:rPr>
        <w:t xml:space="preserve"> návrh</w:t>
      </w:r>
      <w:r w:rsidR="0037585B">
        <w:rPr>
          <w:rFonts w:cs="Arial"/>
        </w:rPr>
        <w:t>u</w:t>
      </w:r>
      <w:r w:rsidR="0037585B" w:rsidRPr="0037585B">
        <w:rPr>
          <w:rFonts w:cs="Arial"/>
        </w:rPr>
        <w:t xml:space="preserve"> zákona, ktorým sa mení a dopĺňa zákon č. 404/2011 Z. z. o pobyte cudzincov a o zmene a doplnení niektorých zákonov v znení neskorších predpisov a ktorým sa menia a dopĺňajú niektoré zákony (tlač 1226)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10BDBB2B" w:rsidR="00FF4099" w:rsidRDefault="007375F5" w:rsidP="0073359F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</w:p>
    <w:p w14:paraId="5DEE0340" w14:textId="77777777" w:rsidR="0037585B" w:rsidRDefault="0037585B" w:rsidP="0037585B">
      <w:pPr>
        <w:keepNext w:val="0"/>
        <w:keepLines w:val="0"/>
        <w:ind w:left="1134"/>
        <w:jc w:val="both"/>
        <w:rPr>
          <w:rFonts w:cs="Arial"/>
          <w:color w:val="000000"/>
        </w:rPr>
      </w:pPr>
      <w:r w:rsidRPr="0037585B">
        <w:rPr>
          <w:rFonts w:cs="Arial"/>
          <w:color w:val="000000"/>
        </w:rPr>
        <w:t xml:space="preserve">Výboru Národnej rady Slovenskej republiky pre verejnú správu a regionálny rozvoj Výboru Národnej rady Slovenskej republiky pre obranu a bezpečnosť a </w:t>
      </w:r>
    </w:p>
    <w:p w14:paraId="49DFF536" w14:textId="3BEBBE3D" w:rsidR="00A45BFB" w:rsidRPr="005D39C0" w:rsidRDefault="0037585B" w:rsidP="0037585B">
      <w:pPr>
        <w:keepNext w:val="0"/>
        <w:keepLines w:val="0"/>
        <w:ind w:left="1134"/>
        <w:jc w:val="both"/>
        <w:rPr>
          <w:rFonts w:ascii="Times New Roman" w:hAnsi="Times New Roman"/>
          <w:color w:val="000000"/>
          <w:sz w:val="27"/>
          <w:szCs w:val="27"/>
        </w:rPr>
      </w:pPr>
      <w:r w:rsidRPr="0037585B">
        <w:rPr>
          <w:rFonts w:cs="Arial"/>
          <w:color w:val="000000"/>
        </w:rPr>
        <w:t>Výboru Národnej rady Slovenskej republiky pre ľudské práva a národnostné menšiny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7E161C3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37585B">
        <w:t>obranu a bezpečnosť</w:t>
      </w:r>
      <w:r w:rsidR="00B93FBB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B93FBB">
        <w:t>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37585B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DA689B2" w14:textId="5758167C" w:rsidR="004C4A54" w:rsidRDefault="00E31FDE" w:rsidP="00B93FBB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7585B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6E9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75E1F"/>
    <w:rsid w:val="00880DDA"/>
    <w:rsid w:val="00882176"/>
    <w:rsid w:val="0088458E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164</cp:revision>
  <cp:lastPrinted>2024-05-07T09:42:00Z</cp:lastPrinted>
  <dcterms:created xsi:type="dcterms:W3CDTF">2022-11-24T09:04:00Z</dcterms:created>
  <dcterms:modified xsi:type="dcterms:W3CDTF">2026-04-22T07:09:00Z</dcterms:modified>
</cp:coreProperties>
</file>