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1535" w14:textId="77777777" w:rsidR="004E499B" w:rsidRPr="008F4EC8" w:rsidRDefault="004E499B" w:rsidP="004E499B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8F4EC8">
        <w:rPr>
          <w:rFonts w:ascii="Garamond" w:hAnsi="Garamond"/>
          <w:b/>
          <w:sz w:val="24"/>
          <w:szCs w:val="24"/>
          <w:u w:val="single"/>
        </w:rPr>
        <w:t>NÁRODNÁ RADA SLOVENSKEJ REPUBLIKY</w:t>
      </w:r>
    </w:p>
    <w:p w14:paraId="38534A9A" w14:textId="77777777" w:rsidR="004E499B" w:rsidRPr="008F4EC8" w:rsidRDefault="004E499B" w:rsidP="004E499B">
      <w:pPr>
        <w:jc w:val="center"/>
        <w:rPr>
          <w:rFonts w:ascii="Garamond" w:hAnsi="Garamond"/>
          <w:sz w:val="24"/>
          <w:szCs w:val="24"/>
        </w:rPr>
      </w:pPr>
      <w:r w:rsidRPr="008F4EC8">
        <w:rPr>
          <w:rFonts w:ascii="Garamond" w:hAnsi="Garamond"/>
          <w:sz w:val="24"/>
          <w:szCs w:val="24"/>
        </w:rPr>
        <w:t>IX. volebné obdobie</w:t>
      </w:r>
    </w:p>
    <w:p w14:paraId="6E61C032" w14:textId="77777777" w:rsidR="004E499B" w:rsidRDefault="004E499B" w:rsidP="004E499B">
      <w:pPr>
        <w:rPr>
          <w:rFonts w:ascii="Garamond" w:hAnsi="Garamond"/>
          <w:sz w:val="24"/>
          <w:szCs w:val="24"/>
        </w:rPr>
      </w:pPr>
    </w:p>
    <w:p w14:paraId="37173E98" w14:textId="62D1B782" w:rsidR="004E499B" w:rsidRDefault="004E499B" w:rsidP="004E499B">
      <w:pPr>
        <w:rPr>
          <w:rFonts w:ascii="Garamond" w:hAnsi="Garamond"/>
          <w:sz w:val="24"/>
          <w:szCs w:val="24"/>
        </w:rPr>
      </w:pPr>
      <w:r w:rsidRPr="008F4EC8">
        <w:rPr>
          <w:rFonts w:ascii="Garamond" w:hAnsi="Garamond"/>
          <w:sz w:val="24"/>
          <w:szCs w:val="24"/>
        </w:rPr>
        <w:t>Číslo: KNR-VLPNM-</w:t>
      </w:r>
      <w:r w:rsidR="00521503">
        <w:rPr>
          <w:rFonts w:ascii="Garamond" w:hAnsi="Garamond"/>
          <w:sz w:val="24"/>
          <w:szCs w:val="24"/>
        </w:rPr>
        <w:t>4378</w:t>
      </w:r>
      <w:r w:rsidRPr="008F4EC8">
        <w:rPr>
          <w:rFonts w:ascii="Garamond" w:hAnsi="Garamond"/>
          <w:sz w:val="24"/>
          <w:szCs w:val="24"/>
        </w:rPr>
        <w:t>/2026</w:t>
      </w:r>
    </w:p>
    <w:p w14:paraId="11C90D96" w14:textId="77777777" w:rsidR="004E499B" w:rsidRDefault="004E499B" w:rsidP="004E499B">
      <w:pPr>
        <w:rPr>
          <w:rFonts w:ascii="Garamond" w:hAnsi="Garamond"/>
          <w:b/>
          <w:sz w:val="24"/>
          <w:szCs w:val="24"/>
        </w:rPr>
      </w:pPr>
    </w:p>
    <w:p w14:paraId="4846A7D3" w14:textId="4A4659EA" w:rsidR="004E499B" w:rsidRPr="008F4EC8" w:rsidRDefault="004E499B" w:rsidP="004E499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F4EC8">
        <w:rPr>
          <w:rFonts w:ascii="Garamond" w:hAnsi="Garamond"/>
          <w:b/>
          <w:sz w:val="24"/>
          <w:szCs w:val="24"/>
        </w:rPr>
        <w:t>11</w:t>
      </w:r>
      <w:r>
        <w:rPr>
          <w:rFonts w:ascii="Garamond" w:hAnsi="Garamond"/>
          <w:b/>
          <w:sz w:val="24"/>
          <w:szCs w:val="24"/>
        </w:rPr>
        <w:t>76</w:t>
      </w:r>
      <w:r w:rsidRPr="008F4EC8">
        <w:rPr>
          <w:rFonts w:ascii="Garamond" w:hAnsi="Garamond"/>
          <w:b/>
          <w:sz w:val="24"/>
          <w:szCs w:val="24"/>
        </w:rPr>
        <w:t>a</w:t>
      </w:r>
    </w:p>
    <w:p w14:paraId="59A131F4" w14:textId="77777777" w:rsidR="004E499B" w:rsidRPr="008F4EC8" w:rsidRDefault="004E499B" w:rsidP="004E499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F4EC8">
        <w:rPr>
          <w:rFonts w:ascii="Garamond" w:hAnsi="Garamond"/>
          <w:b/>
          <w:sz w:val="24"/>
          <w:szCs w:val="24"/>
        </w:rPr>
        <w:t>Informácia</w:t>
      </w:r>
    </w:p>
    <w:p w14:paraId="1806317D" w14:textId="3955011A" w:rsidR="004E499B" w:rsidRPr="008F4EC8" w:rsidRDefault="004E499B" w:rsidP="004E499B">
      <w:pPr>
        <w:pBdr>
          <w:bottom w:val="single" w:sz="6" w:space="1" w:color="auto"/>
        </w:pBdr>
        <w:jc w:val="both"/>
        <w:rPr>
          <w:rFonts w:ascii="Garamond" w:hAnsi="Garamond"/>
          <w:b/>
          <w:bCs/>
          <w:sz w:val="24"/>
          <w:szCs w:val="24"/>
        </w:rPr>
      </w:pPr>
      <w:r w:rsidRPr="008F4EC8">
        <w:rPr>
          <w:rFonts w:ascii="Garamond" w:hAnsi="Garamond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Pr="008F4EC8">
        <w:rPr>
          <w:rFonts w:ascii="Garamond" w:hAnsi="Garamond"/>
          <w:b/>
          <w:bCs/>
          <w:sz w:val="24"/>
          <w:szCs w:val="24"/>
        </w:rPr>
        <w:t>návrhu</w:t>
      </w:r>
      <w:r>
        <w:rPr>
          <w:rFonts w:ascii="Garamond" w:hAnsi="Garamond"/>
          <w:b/>
          <w:bCs/>
          <w:sz w:val="24"/>
          <w:szCs w:val="24"/>
        </w:rPr>
        <w:t xml:space="preserve"> skupiny</w:t>
      </w:r>
      <w:r w:rsidRPr="008F4EC8">
        <w:rPr>
          <w:rFonts w:ascii="Garamond" w:hAnsi="Garamond"/>
          <w:b/>
          <w:bCs/>
          <w:sz w:val="24"/>
          <w:szCs w:val="24"/>
        </w:rPr>
        <w:t xml:space="preserve"> poslancov Národnej rady Slovenskej republiky na prijatie uznesenia NR SR k</w:t>
      </w:r>
      <w:r>
        <w:rPr>
          <w:rFonts w:ascii="Garamond" w:hAnsi="Garamond"/>
          <w:b/>
          <w:bCs/>
          <w:sz w:val="24"/>
          <w:szCs w:val="24"/>
        </w:rPr>
        <w:t> ochrane odkazu Slovenského národného povstania, boja proti fašizmu a nacizmu a ochrane demokratických hodnôt</w:t>
      </w:r>
      <w:r w:rsidRPr="008F4EC8">
        <w:rPr>
          <w:rFonts w:ascii="Garamond" w:hAnsi="Garamond"/>
          <w:b/>
          <w:bCs/>
          <w:sz w:val="24"/>
          <w:szCs w:val="24"/>
        </w:rPr>
        <w:t xml:space="preserve"> (tlač 11</w:t>
      </w:r>
      <w:r>
        <w:rPr>
          <w:rFonts w:ascii="Garamond" w:hAnsi="Garamond"/>
          <w:b/>
          <w:bCs/>
          <w:sz w:val="24"/>
          <w:szCs w:val="24"/>
        </w:rPr>
        <w:t>76</w:t>
      </w:r>
      <w:r w:rsidRPr="008F4EC8">
        <w:rPr>
          <w:rFonts w:ascii="Garamond" w:hAnsi="Garamond"/>
          <w:b/>
          <w:bCs/>
          <w:sz w:val="24"/>
          <w:szCs w:val="24"/>
        </w:rPr>
        <w:t>)</w:t>
      </w:r>
    </w:p>
    <w:p w14:paraId="1F6FD433" w14:textId="2EE234AB" w:rsidR="004E499B" w:rsidRPr="008F4EC8" w:rsidRDefault="004E499B" w:rsidP="004E499B">
      <w:pPr>
        <w:ind w:firstLine="708"/>
        <w:jc w:val="both"/>
        <w:rPr>
          <w:rFonts w:ascii="Garamond" w:hAnsi="Garamond"/>
          <w:bCs/>
          <w:sz w:val="24"/>
          <w:szCs w:val="24"/>
        </w:rPr>
      </w:pPr>
      <w:r w:rsidRPr="008F4EC8">
        <w:rPr>
          <w:rFonts w:ascii="Garamond" w:hAnsi="Garamond"/>
          <w:sz w:val="24"/>
          <w:szCs w:val="24"/>
        </w:rPr>
        <w:t xml:space="preserve">Výbor Národnej rady Slovenskej republiky pre ľudské práva a národnostné menšiny podáva Národnej rade Slovenskej republiky informáciu gestorského výboru o výsledku prerokovania </w:t>
      </w:r>
      <w:r w:rsidRPr="008F4EC8">
        <w:rPr>
          <w:rFonts w:ascii="Garamond" w:hAnsi="Garamond"/>
          <w:bCs/>
          <w:sz w:val="24"/>
          <w:szCs w:val="24"/>
        </w:rPr>
        <w:t>návrhu</w:t>
      </w:r>
      <w:r>
        <w:rPr>
          <w:rFonts w:ascii="Garamond" w:hAnsi="Garamond"/>
          <w:bCs/>
          <w:sz w:val="24"/>
          <w:szCs w:val="24"/>
        </w:rPr>
        <w:t xml:space="preserve"> skupiny</w:t>
      </w:r>
      <w:r w:rsidRPr="008F4EC8">
        <w:rPr>
          <w:rFonts w:ascii="Garamond" w:hAnsi="Garamond"/>
          <w:bCs/>
          <w:sz w:val="24"/>
          <w:szCs w:val="24"/>
        </w:rPr>
        <w:t xml:space="preserve"> poslancov Národnej rady Slovenskej republiky na prijatie uznesenia Národnej rady Slovenskej republiky k</w:t>
      </w:r>
      <w:r>
        <w:rPr>
          <w:rFonts w:ascii="Garamond" w:hAnsi="Garamond"/>
          <w:bCs/>
          <w:sz w:val="24"/>
          <w:szCs w:val="24"/>
        </w:rPr>
        <w:t> ochrane odkazu Slovenského národného povstania, boja proti fašizmu a nacizmu a ochrane demokratických hodnôt</w:t>
      </w:r>
      <w:r w:rsidRPr="008F4EC8">
        <w:rPr>
          <w:rFonts w:ascii="Garamond" w:hAnsi="Garamond"/>
          <w:bCs/>
          <w:sz w:val="24"/>
          <w:szCs w:val="24"/>
        </w:rPr>
        <w:t xml:space="preserve">  </w:t>
      </w:r>
      <w:r w:rsidRPr="000D238F">
        <w:rPr>
          <w:rFonts w:ascii="Garamond" w:hAnsi="Garamond"/>
          <w:b/>
          <w:sz w:val="24"/>
          <w:szCs w:val="24"/>
        </w:rPr>
        <w:t>(tlač 117</w:t>
      </w:r>
      <w:r>
        <w:rPr>
          <w:rFonts w:ascii="Garamond" w:hAnsi="Garamond"/>
          <w:b/>
          <w:sz w:val="24"/>
          <w:szCs w:val="24"/>
        </w:rPr>
        <w:t>6</w:t>
      </w:r>
      <w:r w:rsidRPr="000D238F">
        <w:rPr>
          <w:rFonts w:ascii="Garamond" w:hAnsi="Garamond"/>
          <w:b/>
          <w:sz w:val="24"/>
          <w:szCs w:val="24"/>
        </w:rPr>
        <w:t>).</w:t>
      </w:r>
      <w:r w:rsidRPr="008F4EC8">
        <w:rPr>
          <w:rFonts w:ascii="Garamond" w:hAnsi="Garamond"/>
          <w:bCs/>
          <w:sz w:val="24"/>
          <w:szCs w:val="24"/>
        </w:rPr>
        <w:t xml:space="preserve"> </w:t>
      </w:r>
    </w:p>
    <w:p w14:paraId="202C58C9" w14:textId="19C440CD" w:rsidR="004E499B" w:rsidRPr="008F4EC8" w:rsidRDefault="004E499B" w:rsidP="004E499B">
      <w:pPr>
        <w:ind w:firstLine="708"/>
        <w:jc w:val="both"/>
        <w:rPr>
          <w:rFonts w:ascii="Garamond" w:hAnsi="Garamond"/>
          <w:sz w:val="24"/>
          <w:szCs w:val="24"/>
        </w:rPr>
      </w:pPr>
      <w:r w:rsidRPr="008F4EC8">
        <w:rPr>
          <w:rFonts w:ascii="Garamond" w:hAnsi="Garamond"/>
          <w:sz w:val="24"/>
          <w:szCs w:val="24"/>
        </w:rPr>
        <w:t xml:space="preserve">Predseda Národnej rady Slovenskej republiky svojím rozhodnutím č. </w:t>
      </w:r>
      <w:r w:rsidRPr="008F4EC8">
        <w:rPr>
          <w:rFonts w:ascii="Garamond" w:hAnsi="Garamond"/>
          <w:b/>
          <w:sz w:val="24"/>
          <w:szCs w:val="24"/>
        </w:rPr>
        <w:t>12</w:t>
      </w:r>
      <w:r>
        <w:rPr>
          <w:rFonts w:ascii="Garamond" w:hAnsi="Garamond"/>
          <w:b/>
          <w:sz w:val="24"/>
          <w:szCs w:val="24"/>
        </w:rPr>
        <w:t>42</w:t>
      </w:r>
      <w:r w:rsidRPr="008F4EC8">
        <w:rPr>
          <w:rFonts w:ascii="Garamond" w:hAnsi="Garamond"/>
          <w:sz w:val="24"/>
          <w:szCs w:val="24"/>
        </w:rPr>
        <w:t xml:space="preserve"> z 2</w:t>
      </w:r>
      <w:r>
        <w:rPr>
          <w:rFonts w:ascii="Garamond" w:hAnsi="Garamond"/>
          <w:sz w:val="24"/>
          <w:szCs w:val="24"/>
        </w:rPr>
        <w:t>9</w:t>
      </w:r>
      <w:r w:rsidRPr="008F4EC8">
        <w:rPr>
          <w:rFonts w:ascii="Garamond" w:hAnsi="Garamond"/>
          <w:sz w:val="24"/>
          <w:szCs w:val="24"/>
        </w:rPr>
        <w:t>. januára 2026 pridelil predmetný návrh na prerokovanie Výboru Národnej rady Slovenskej republiky pre ľudské práva a národnostné menšiny s tým, že Výbor Národnej rady Slovenskej republiky pre ľudské práva a národnostné menšiny ako gestorský výbor podá v stanovenej lehote Národnej rade Slovenskej republiky informáciu o prerokovaní predmetného materiálu vo výbor</w:t>
      </w:r>
      <w:r>
        <w:rPr>
          <w:rFonts w:ascii="Garamond" w:hAnsi="Garamond"/>
          <w:sz w:val="24"/>
          <w:szCs w:val="24"/>
        </w:rPr>
        <w:t>e</w:t>
      </w:r>
      <w:r w:rsidRPr="008F4EC8">
        <w:rPr>
          <w:rFonts w:ascii="Garamond" w:hAnsi="Garamond"/>
          <w:sz w:val="24"/>
          <w:szCs w:val="24"/>
        </w:rPr>
        <w:t xml:space="preserve"> a návrh na uznesenie Národnej rady Slovenskej republiky.</w:t>
      </w:r>
    </w:p>
    <w:p w14:paraId="6056C998" w14:textId="388E7290" w:rsidR="004E499B" w:rsidRDefault="004E499B" w:rsidP="004E499B">
      <w:pPr>
        <w:ind w:firstLine="708"/>
        <w:jc w:val="both"/>
        <w:rPr>
          <w:rFonts w:ascii="Garamond" w:hAnsi="Garamond"/>
          <w:sz w:val="24"/>
          <w:szCs w:val="24"/>
        </w:rPr>
      </w:pPr>
      <w:r w:rsidRPr="009D5AC2">
        <w:rPr>
          <w:rFonts w:ascii="Garamond" w:hAnsi="Garamond"/>
          <w:sz w:val="24"/>
          <w:szCs w:val="24"/>
        </w:rPr>
        <w:t>Výbor Národnej rady Slovenskej republiky pre ľudské práva a národnostné menšiny o návrhu uznesenia Národnej rady SR na svojej 4</w:t>
      </w:r>
      <w:r w:rsidR="00521503" w:rsidRPr="009D5AC2">
        <w:rPr>
          <w:rFonts w:ascii="Garamond" w:hAnsi="Garamond"/>
          <w:sz w:val="24"/>
          <w:szCs w:val="24"/>
        </w:rPr>
        <w:t>5</w:t>
      </w:r>
      <w:r w:rsidRPr="009D5AC2">
        <w:rPr>
          <w:rFonts w:ascii="Garamond" w:hAnsi="Garamond"/>
          <w:sz w:val="24"/>
          <w:szCs w:val="24"/>
        </w:rPr>
        <w:t>. schôdzi dňa 13. apríla 2026 rokoval, avšak neprijal platné uznesenie, nakoľko návrh uznesenia výboru nezískal súhlas nadpolovičnej väčšiny prítomných členiek a členov výboru podľa § 52 ods. 4 zákona o rokovacom poriadku Národnej rady Slovenskej republiky.</w:t>
      </w:r>
    </w:p>
    <w:p w14:paraId="7C80BD5B" w14:textId="77777777" w:rsidR="004E499B" w:rsidRPr="008F4EC8" w:rsidRDefault="004E499B" w:rsidP="004E499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Prílohou tejto informácie je aj návrh na uznesenie Národnej rady Slovenskej republiky.</w:t>
      </w:r>
    </w:p>
    <w:p w14:paraId="71ED56E6" w14:textId="77777777" w:rsidR="004E499B" w:rsidRDefault="004E499B" w:rsidP="004E499B">
      <w:pPr>
        <w:rPr>
          <w:rFonts w:ascii="Garamond" w:hAnsi="Garamond"/>
          <w:sz w:val="24"/>
          <w:szCs w:val="24"/>
        </w:rPr>
      </w:pPr>
    </w:p>
    <w:p w14:paraId="392BA5B9" w14:textId="77777777" w:rsidR="004E499B" w:rsidRDefault="004E499B" w:rsidP="004E499B">
      <w:pPr>
        <w:rPr>
          <w:rFonts w:ascii="Garamond" w:hAnsi="Garamond"/>
          <w:sz w:val="24"/>
          <w:szCs w:val="24"/>
        </w:rPr>
      </w:pPr>
    </w:p>
    <w:p w14:paraId="5A8180E6" w14:textId="77777777" w:rsidR="004E499B" w:rsidRDefault="004E499B" w:rsidP="004E499B">
      <w:pPr>
        <w:rPr>
          <w:rFonts w:ascii="Garamond" w:hAnsi="Garamond"/>
          <w:sz w:val="24"/>
          <w:szCs w:val="24"/>
        </w:rPr>
      </w:pPr>
    </w:p>
    <w:p w14:paraId="353AD777" w14:textId="77777777" w:rsidR="004E499B" w:rsidRPr="008F4EC8" w:rsidRDefault="004E499B" w:rsidP="004E499B">
      <w:pPr>
        <w:rPr>
          <w:rFonts w:ascii="Garamond" w:hAnsi="Garamond"/>
          <w:sz w:val="24"/>
          <w:szCs w:val="24"/>
        </w:rPr>
      </w:pPr>
    </w:p>
    <w:p w14:paraId="2D68B6E4" w14:textId="77777777" w:rsidR="004E499B" w:rsidRPr="008F4EC8" w:rsidRDefault="004E499B" w:rsidP="004E499B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F4EC8">
        <w:rPr>
          <w:rFonts w:ascii="Garamond" w:hAnsi="Garamond"/>
          <w:b/>
          <w:bCs/>
          <w:sz w:val="24"/>
          <w:szCs w:val="24"/>
        </w:rPr>
        <w:t>Lucia Plaváková  v. r.</w:t>
      </w:r>
    </w:p>
    <w:p w14:paraId="253D0752" w14:textId="77777777" w:rsidR="004E499B" w:rsidRDefault="004E499B" w:rsidP="004E499B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  <w:r w:rsidRPr="008F4EC8">
        <w:rPr>
          <w:rFonts w:ascii="Garamond" w:hAnsi="Garamond"/>
          <w:bCs/>
          <w:sz w:val="24"/>
          <w:szCs w:val="24"/>
        </w:rPr>
        <w:t>predsedníčka Výboru NR SR pre ľudské práva a národnostné menšiny</w:t>
      </w:r>
    </w:p>
    <w:p w14:paraId="314E9B00" w14:textId="77777777" w:rsidR="004E499B" w:rsidRDefault="004E499B" w:rsidP="004E499B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</w:p>
    <w:p w14:paraId="2C0275E6" w14:textId="77777777" w:rsidR="00AD614E" w:rsidRDefault="00AD614E">
      <w:pPr>
        <w:rPr>
          <w:rFonts w:ascii="Garamond" w:hAnsi="Garamond"/>
          <w:sz w:val="24"/>
          <w:szCs w:val="24"/>
        </w:rPr>
      </w:pPr>
    </w:p>
    <w:p w14:paraId="4CE76A9D" w14:textId="7A75A97E" w:rsidR="00C43BB0" w:rsidRDefault="00C43BB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0EF44B40" w14:textId="77777777" w:rsidR="004E499B" w:rsidRPr="004E499B" w:rsidRDefault="004E499B">
      <w:pPr>
        <w:rPr>
          <w:rFonts w:ascii="Garamond" w:hAnsi="Garamond"/>
          <w:sz w:val="24"/>
          <w:szCs w:val="24"/>
        </w:rPr>
      </w:pPr>
    </w:p>
    <w:p w14:paraId="48A5091C" w14:textId="1C97A02D" w:rsidR="004E499B" w:rsidRDefault="004E499B" w:rsidP="004E499B">
      <w:pPr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PRÍLOHA</w:t>
      </w:r>
    </w:p>
    <w:p w14:paraId="19095D9E" w14:textId="370B5412" w:rsidR="004E499B" w:rsidRPr="004E499B" w:rsidRDefault="004E499B" w:rsidP="004E499B">
      <w:pPr>
        <w:jc w:val="center"/>
        <w:rPr>
          <w:rFonts w:ascii="Garamond" w:hAnsi="Garamond"/>
          <w:sz w:val="24"/>
          <w:szCs w:val="24"/>
        </w:rPr>
      </w:pPr>
      <w:r w:rsidRPr="004E499B">
        <w:rPr>
          <w:rFonts w:ascii="Garamond" w:hAnsi="Garamond"/>
          <w:b/>
          <w:bCs/>
          <w:sz w:val="24"/>
          <w:szCs w:val="24"/>
        </w:rPr>
        <w:t>NÁRODNÁ RADA SLOVENSKEJ REPUBLIKY</w:t>
      </w:r>
      <w:bookmarkStart w:id="0" w:name="_Hlk89090507"/>
      <w:bookmarkEnd w:id="0"/>
    </w:p>
    <w:p w14:paraId="55EFA248" w14:textId="14B08DE4" w:rsidR="004E499B" w:rsidRDefault="004E499B" w:rsidP="004E499B">
      <w:pPr>
        <w:jc w:val="center"/>
        <w:rPr>
          <w:rFonts w:ascii="Garamond" w:hAnsi="Garamond"/>
          <w:sz w:val="24"/>
          <w:szCs w:val="24"/>
        </w:rPr>
      </w:pPr>
      <w:r w:rsidRPr="004E499B">
        <w:rPr>
          <w:rFonts w:ascii="Garamond" w:hAnsi="Garamond"/>
          <w:sz w:val="24"/>
          <w:szCs w:val="24"/>
        </w:rPr>
        <w:t>IX.  volebné obdobie</w:t>
      </w:r>
      <w:r>
        <w:rPr>
          <w:rFonts w:ascii="Garamond" w:hAnsi="Garamond"/>
          <w:sz w:val="24"/>
          <w:szCs w:val="24"/>
        </w:rPr>
        <w:br/>
        <w:t>___________________________________________________________________________</w:t>
      </w:r>
    </w:p>
    <w:p w14:paraId="520FCB80" w14:textId="77777777" w:rsidR="004E499B" w:rsidRPr="004E499B" w:rsidRDefault="004E499B" w:rsidP="004E499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53195D2" w14:textId="174190D0" w:rsidR="004E499B" w:rsidRPr="004E499B" w:rsidRDefault="004E499B" w:rsidP="004E499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E499B">
        <w:rPr>
          <w:rFonts w:ascii="Garamond" w:hAnsi="Garamond"/>
          <w:b/>
          <w:bCs/>
          <w:sz w:val="24"/>
          <w:szCs w:val="24"/>
        </w:rPr>
        <w:t>UZNESENIE</w:t>
      </w:r>
    </w:p>
    <w:p w14:paraId="3A4D882F" w14:textId="77777777" w:rsidR="004E499B" w:rsidRPr="004E499B" w:rsidRDefault="004E499B" w:rsidP="004E499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E499B">
        <w:rPr>
          <w:rFonts w:ascii="Garamond" w:hAnsi="Garamond"/>
          <w:b/>
          <w:bCs/>
          <w:sz w:val="24"/>
          <w:szCs w:val="24"/>
        </w:rPr>
        <w:t>NÁRODNEJ RADY SLOVENSKEJ REPUBLIKY</w:t>
      </w:r>
    </w:p>
    <w:p w14:paraId="4B6E4652" w14:textId="77777777" w:rsidR="004E499B" w:rsidRDefault="004E499B" w:rsidP="004E499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E499B">
        <w:rPr>
          <w:rFonts w:ascii="Garamond" w:hAnsi="Garamond"/>
          <w:sz w:val="24"/>
          <w:szCs w:val="24"/>
        </w:rPr>
        <w:t>z ... 2026,</w:t>
      </w:r>
    </w:p>
    <w:p w14:paraId="17F37805" w14:textId="77777777" w:rsidR="004E499B" w:rsidRPr="004E499B" w:rsidRDefault="004E499B" w:rsidP="004E499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08C8A0F" w14:textId="77777777" w:rsidR="004E499B" w:rsidRPr="004E499B" w:rsidRDefault="004E499B" w:rsidP="00584ED9">
      <w:pPr>
        <w:ind w:firstLine="708"/>
        <w:jc w:val="both"/>
        <w:rPr>
          <w:rFonts w:ascii="Garamond" w:hAnsi="Garamond"/>
          <w:sz w:val="24"/>
          <w:szCs w:val="24"/>
        </w:rPr>
      </w:pPr>
      <w:r w:rsidRPr="004E499B">
        <w:rPr>
          <w:rFonts w:ascii="Garamond" w:hAnsi="Garamond"/>
          <w:b/>
          <w:bCs/>
          <w:sz w:val="24"/>
          <w:szCs w:val="24"/>
        </w:rPr>
        <w:t>k ochrane odkazu Slovenského národného povstania, boja proti fašizmu a nacizmu a ochrane demokratických hodnôt</w:t>
      </w:r>
    </w:p>
    <w:p w14:paraId="0A994C3A" w14:textId="77777777" w:rsidR="004E499B" w:rsidRDefault="004E499B" w:rsidP="004E499B">
      <w:pPr>
        <w:rPr>
          <w:rFonts w:ascii="Garamond" w:hAnsi="Garamond"/>
          <w:sz w:val="24"/>
          <w:szCs w:val="24"/>
        </w:rPr>
      </w:pPr>
      <w:r w:rsidRPr="004E499B">
        <w:rPr>
          <w:rFonts w:ascii="Garamond" w:hAnsi="Garamond"/>
          <w:sz w:val="24"/>
          <w:szCs w:val="24"/>
        </w:rPr>
        <w:t xml:space="preserve">Národná rada Slovenskej republiky </w:t>
      </w:r>
    </w:p>
    <w:p w14:paraId="71E065C5" w14:textId="77777777" w:rsidR="00584ED9" w:rsidRPr="004E499B" w:rsidRDefault="00584ED9" w:rsidP="004E499B">
      <w:pPr>
        <w:rPr>
          <w:rFonts w:ascii="Garamond" w:hAnsi="Garamond"/>
          <w:sz w:val="24"/>
          <w:szCs w:val="24"/>
        </w:rPr>
      </w:pPr>
    </w:p>
    <w:p w14:paraId="360DFA54" w14:textId="4F6A79E8" w:rsidR="004E499B" w:rsidRPr="00584ED9" w:rsidRDefault="004E499B" w:rsidP="00584ED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84ED9">
        <w:rPr>
          <w:rFonts w:ascii="Garamond" w:hAnsi="Garamond"/>
          <w:b/>
          <w:bCs/>
          <w:sz w:val="24"/>
          <w:szCs w:val="24"/>
        </w:rPr>
        <w:t xml:space="preserve">sa hlási </w:t>
      </w:r>
      <w:r w:rsidRPr="00584ED9">
        <w:rPr>
          <w:rFonts w:ascii="Garamond" w:hAnsi="Garamond"/>
          <w:sz w:val="24"/>
          <w:szCs w:val="24"/>
        </w:rPr>
        <w:t>k odkazu Slovenského národného povstania ako historickému základu odporu slovenského národa proti nacizmu,</w:t>
      </w:r>
    </w:p>
    <w:p w14:paraId="0D35437B" w14:textId="77777777" w:rsidR="00584ED9" w:rsidRDefault="00584ED9" w:rsidP="00584ED9">
      <w:pPr>
        <w:pStyle w:val="Odsekzoznamu"/>
        <w:spacing w:after="0" w:line="240" w:lineRule="auto"/>
        <w:ind w:left="1040"/>
        <w:rPr>
          <w:rFonts w:ascii="Garamond" w:hAnsi="Garamond"/>
          <w:sz w:val="24"/>
          <w:szCs w:val="24"/>
        </w:rPr>
      </w:pPr>
    </w:p>
    <w:p w14:paraId="3DE751D1" w14:textId="77777777" w:rsidR="00584ED9" w:rsidRPr="00584ED9" w:rsidRDefault="00584ED9" w:rsidP="00584ED9">
      <w:pPr>
        <w:pStyle w:val="Odsekzoznamu"/>
        <w:spacing w:after="0" w:line="240" w:lineRule="auto"/>
        <w:ind w:left="1040"/>
        <w:rPr>
          <w:rFonts w:ascii="Garamond" w:hAnsi="Garamond"/>
          <w:sz w:val="24"/>
          <w:szCs w:val="24"/>
        </w:rPr>
      </w:pPr>
    </w:p>
    <w:p w14:paraId="51493744" w14:textId="2246FEE9" w:rsidR="004E499B" w:rsidRPr="00584ED9" w:rsidRDefault="004E499B" w:rsidP="00584ED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84ED9">
        <w:rPr>
          <w:rFonts w:ascii="Garamond" w:hAnsi="Garamond"/>
          <w:b/>
          <w:bCs/>
          <w:sz w:val="24"/>
          <w:szCs w:val="24"/>
        </w:rPr>
        <w:t>vyjadruje znepokojenie</w:t>
      </w:r>
      <w:r w:rsidRPr="00584ED9">
        <w:rPr>
          <w:rFonts w:ascii="Garamond" w:hAnsi="Garamond"/>
          <w:sz w:val="24"/>
          <w:szCs w:val="24"/>
        </w:rPr>
        <w:t xml:space="preserve"> nad krokmi vlády Slovenskej republiky a niektorých predstaviteľov vládnej koalície, ktoré vedú k oslabovaniu historickej pamäti, </w:t>
      </w:r>
      <w:proofErr w:type="spellStart"/>
      <w:r w:rsidRPr="00584ED9">
        <w:rPr>
          <w:rFonts w:ascii="Garamond" w:hAnsi="Garamond"/>
          <w:sz w:val="24"/>
          <w:szCs w:val="24"/>
        </w:rPr>
        <w:t>relativizácii</w:t>
      </w:r>
      <w:proofErr w:type="spellEnd"/>
      <w:r w:rsidRPr="00584ED9">
        <w:rPr>
          <w:rFonts w:ascii="Garamond" w:hAnsi="Garamond"/>
          <w:sz w:val="24"/>
          <w:szCs w:val="24"/>
        </w:rPr>
        <w:t xml:space="preserve"> zločinov nacistickej a fašistickej ideológie zodpovednej za vyvraždenie miliónov ľudí a k znižovaniu významu boja za slobodu, demokraciu a ľudské práva,</w:t>
      </w:r>
    </w:p>
    <w:p w14:paraId="6562A860" w14:textId="77777777" w:rsidR="00584ED9" w:rsidRPr="00584ED9" w:rsidRDefault="00584ED9" w:rsidP="00584ED9">
      <w:pPr>
        <w:pStyle w:val="Odsekzoznamu"/>
        <w:rPr>
          <w:rFonts w:ascii="Garamond" w:hAnsi="Garamond"/>
          <w:sz w:val="24"/>
          <w:szCs w:val="24"/>
        </w:rPr>
      </w:pPr>
    </w:p>
    <w:p w14:paraId="46D631F3" w14:textId="77777777" w:rsidR="00584ED9" w:rsidRPr="00584ED9" w:rsidRDefault="00584ED9" w:rsidP="00584ED9">
      <w:pPr>
        <w:pStyle w:val="Odsekzoznamu"/>
        <w:spacing w:after="0" w:line="240" w:lineRule="auto"/>
        <w:ind w:left="1040"/>
        <w:rPr>
          <w:rFonts w:ascii="Garamond" w:hAnsi="Garamond"/>
          <w:sz w:val="24"/>
          <w:szCs w:val="24"/>
        </w:rPr>
      </w:pPr>
    </w:p>
    <w:p w14:paraId="00DA01E0" w14:textId="2D8A63A7" w:rsidR="004E499B" w:rsidRPr="00584ED9" w:rsidRDefault="004E499B" w:rsidP="00584ED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84ED9">
        <w:rPr>
          <w:rFonts w:ascii="Garamond" w:hAnsi="Garamond"/>
          <w:b/>
          <w:bCs/>
          <w:sz w:val="24"/>
          <w:szCs w:val="24"/>
        </w:rPr>
        <w:t>konštatuje</w:t>
      </w:r>
      <w:r w:rsidRPr="00584ED9">
        <w:rPr>
          <w:rFonts w:ascii="Garamond" w:hAnsi="Garamond"/>
          <w:sz w:val="24"/>
          <w:szCs w:val="24"/>
        </w:rPr>
        <w:t>, že akékoľvek politické alebo legislatívne kroky, ktoré spochybňujú jasné odsúdenie nacizmu, fašizmu a iných totalitných ideológií, sú v priamom rozpore s princípmi demokracie a ústavným poriadkom Slovenskej republiky,</w:t>
      </w:r>
    </w:p>
    <w:p w14:paraId="40EF0B1E" w14:textId="77777777" w:rsidR="00584ED9" w:rsidRDefault="00584ED9" w:rsidP="00584ED9">
      <w:pPr>
        <w:pStyle w:val="Odsekzoznamu"/>
        <w:spacing w:after="0" w:line="240" w:lineRule="auto"/>
        <w:ind w:left="1040"/>
        <w:rPr>
          <w:rFonts w:ascii="Garamond" w:hAnsi="Garamond"/>
          <w:sz w:val="24"/>
          <w:szCs w:val="24"/>
        </w:rPr>
      </w:pPr>
    </w:p>
    <w:p w14:paraId="38CA4D5A" w14:textId="77777777" w:rsidR="00584ED9" w:rsidRPr="00584ED9" w:rsidRDefault="00584ED9" w:rsidP="00584ED9">
      <w:pPr>
        <w:pStyle w:val="Odsekzoznamu"/>
        <w:spacing w:after="0" w:line="240" w:lineRule="auto"/>
        <w:ind w:left="1040"/>
        <w:rPr>
          <w:rFonts w:ascii="Garamond" w:hAnsi="Garamond"/>
          <w:sz w:val="24"/>
          <w:szCs w:val="24"/>
        </w:rPr>
      </w:pPr>
    </w:p>
    <w:p w14:paraId="46869D81" w14:textId="3214329B" w:rsidR="004E499B" w:rsidRPr="00584ED9" w:rsidRDefault="004E499B" w:rsidP="00584ED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584ED9">
        <w:rPr>
          <w:rFonts w:ascii="Garamond" w:hAnsi="Garamond"/>
          <w:b/>
          <w:bCs/>
          <w:sz w:val="24"/>
          <w:szCs w:val="24"/>
        </w:rPr>
        <w:t xml:space="preserve">zdôrazňuje, </w:t>
      </w:r>
      <w:r w:rsidRPr="00584ED9">
        <w:rPr>
          <w:rFonts w:ascii="Garamond" w:hAnsi="Garamond"/>
          <w:sz w:val="24"/>
          <w:szCs w:val="24"/>
        </w:rPr>
        <w:t xml:space="preserve">že prejavy sympatií k totalitným režimom, ich ideológiám a zločinom nemožno ospravedlňovať ani zakrývať odvolávaním sa na slobodu prejavu, keďže sloboda slova nemôže slúžiť ako nástroj na </w:t>
      </w:r>
      <w:proofErr w:type="spellStart"/>
      <w:r w:rsidRPr="00584ED9">
        <w:rPr>
          <w:rFonts w:ascii="Garamond" w:hAnsi="Garamond"/>
          <w:sz w:val="24"/>
          <w:szCs w:val="24"/>
        </w:rPr>
        <w:t>legitimizáciu</w:t>
      </w:r>
      <w:proofErr w:type="spellEnd"/>
      <w:r w:rsidRPr="00584ED9">
        <w:rPr>
          <w:rFonts w:ascii="Garamond" w:hAnsi="Garamond"/>
          <w:sz w:val="24"/>
          <w:szCs w:val="24"/>
        </w:rPr>
        <w:t xml:space="preserve"> ideológií založených na potláčaní základných práv, na systematickom násilí a na masovom vraždení; takéto prejavy sú v rozpore s demokratickými hodnotami, ústavným poriadkom Slovenskej republiky a historickou skúsenosťou Európy</w:t>
      </w:r>
      <w:r w:rsidRPr="00584ED9">
        <w:rPr>
          <w:rFonts w:ascii="Garamond" w:hAnsi="Garamond"/>
          <w:b/>
          <w:bCs/>
          <w:sz w:val="24"/>
          <w:szCs w:val="24"/>
        </w:rPr>
        <w:t>,</w:t>
      </w:r>
    </w:p>
    <w:p w14:paraId="227472DF" w14:textId="77777777" w:rsidR="00584ED9" w:rsidRPr="00584ED9" w:rsidRDefault="00584ED9" w:rsidP="00584ED9">
      <w:pPr>
        <w:pStyle w:val="Odsekzoznamu"/>
        <w:rPr>
          <w:rFonts w:ascii="Garamond" w:hAnsi="Garamond"/>
          <w:sz w:val="24"/>
          <w:szCs w:val="24"/>
        </w:rPr>
      </w:pPr>
    </w:p>
    <w:p w14:paraId="652E08CB" w14:textId="77777777" w:rsidR="00584ED9" w:rsidRPr="00584ED9" w:rsidRDefault="00584ED9" w:rsidP="00584ED9">
      <w:pPr>
        <w:pStyle w:val="Odsekzoznamu"/>
        <w:spacing w:after="0" w:line="240" w:lineRule="auto"/>
        <w:ind w:left="1040"/>
        <w:rPr>
          <w:rFonts w:ascii="Garamond" w:hAnsi="Garamond"/>
          <w:sz w:val="24"/>
          <w:szCs w:val="24"/>
        </w:rPr>
      </w:pPr>
    </w:p>
    <w:p w14:paraId="3555415F" w14:textId="406600DA" w:rsidR="004E499B" w:rsidRPr="00584ED9" w:rsidRDefault="004E499B" w:rsidP="00584ED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84ED9">
        <w:rPr>
          <w:rFonts w:ascii="Garamond" w:hAnsi="Garamond"/>
          <w:b/>
          <w:bCs/>
          <w:sz w:val="24"/>
          <w:szCs w:val="24"/>
        </w:rPr>
        <w:t xml:space="preserve">vyzýva </w:t>
      </w:r>
      <w:r w:rsidRPr="00584ED9">
        <w:rPr>
          <w:rFonts w:ascii="Garamond" w:hAnsi="Garamond"/>
          <w:sz w:val="24"/>
          <w:szCs w:val="24"/>
        </w:rPr>
        <w:t xml:space="preserve">aby pri svojej legislatívnej a politickej činnosti dôsledne rešpektovala hodnoty demokracie, právneho štátu a ochrany ľudských práv a aby sa zdržala krokov, ktoré by mohli </w:t>
      </w:r>
      <w:bookmarkStart w:id="1" w:name="_Hlk219970533"/>
      <w:bookmarkEnd w:id="1"/>
      <w:r w:rsidRPr="00584ED9">
        <w:rPr>
          <w:rFonts w:ascii="Garamond" w:hAnsi="Garamond"/>
          <w:sz w:val="24"/>
          <w:szCs w:val="24"/>
        </w:rPr>
        <w:t>legitimizovať alebo ospravedlňovať totalitné režimy a ideológie zodpovedné za masové porušovanie základných práv a milióny obetí.</w:t>
      </w:r>
    </w:p>
    <w:p w14:paraId="5E536567" w14:textId="77777777" w:rsidR="00584ED9" w:rsidRPr="00584ED9" w:rsidRDefault="00584ED9" w:rsidP="00584ED9">
      <w:pPr>
        <w:pStyle w:val="Odsekzoznamu"/>
        <w:spacing w:after="0" w:line="240" w:lineRule="auto"/>
        <w:ind w:left="1040"/>
        <w:rPr>
          <w:rFonts w:ascii="Garamond" w:hAnsi="Garamond"/>
          <w:sz w:val="24"/>
          <w:szCs w:val="24"/>
        </w:rPr>
      </w:pPr>
    </w:p>
    <w:p w14:paraId="494F2E20" w14:textId="77777777" w:rsidR="004E499B" w:rsidRPr="004E499B" w:rsidRDefault="004E499B">
      <w:pPr>
        <w:rPr>
          <w:rFonts w:ascii="Garamond" w:hAnsi="Garamond"/>
          <w:sz w:val="24"/>
          <w:szCs w:val="24"/>
        </w:rPr>
      </w:pPr>
    </w:p>
    <w:sectPr w:rsidR="004E499B" w:rsidRPr="004E4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45CC8"/>
    <w:multiLevelType w:val="hybridMultilevel"/>
    <w:tmpl w:val="06483E30"/>
    <w:lvl w:ilvl="0" w:tplc="D30E55AC">
      <w:start w:val="1"/>
      <w:numFmt w:val="upperLetter"/>
      <w:lvlText w:val="%1."/>
      <w:lvlJc w:val="left"/>
      <w:pPr>
        <w:ind w:left="10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32153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16"/>
    <w:rsid w:val="00063C49"/>
    <w:rsid w:val="0035221F"/>
    <w:rsid w:val="004E499B"/>
    <w:rsid w:val="00521503"/>
    <w:rsid w:val="00584ED9"/>
    <w:rsid w:val="006F6998"/>
    <w:rsid w:val="00702B16"/>
    <w:rsid w:val="00802B01"/>
    <w:rsid w:val="008A135B"/>
    <w:rsid w:val="009D5AC2"/>
    <w:rsid w:val="00AD614E"/>
    <w:rsid w:val="00B175B0"/>
    <w:rsid w:val="00C43BB0"/>
    <w:rsid w:val="00F5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812B"/>
  <w15:chartTrackingRefBased/>
  <w15:docId w15:val="{B6D662D8-F511-48C1-A4FF-0230AEE0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02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0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2B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0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02B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2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02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02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02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2B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02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2B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02B1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02B1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2B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02B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02B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02B1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0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0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02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0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0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02B1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02B1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02B16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02B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02B16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02B1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Ožvaldová, Lenka</dc:creator>
  <cp:keywords/>
  <dc:description/>
  <cp:lastModifiedBy>Csudai, Eduard</cp:lastModifiedBy>
  <cp:revision>7</cp:revision>
  <dcterms:created xsi:type="dcterms:W3CDTF">2026-03-06T12:07:00Z</dcterms:created>
  <dcterms:modified xsi:type="dcterms:W3CDTF">2026-04-14T08:01:00Z</dcterms:modified>
</cp:coreProperties>
</file>