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A8D5" w14:textId="77777777" w:rsidR="00A67096" w:rsidRDefault="00A67096" w:rsidP="00A67096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NÁRODNÁ   RADA   SLOVENSKEJ   REPUBLIKY</w:t>
      </w:r>
    </w:p>
    <w:p w14:paraId="77EDF095" w14:textId="77777777" w:rsidR="00A67096" w:rsidRDefault="00A67096" w:rsidP="00A67096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________________________________________________________________</w:t>
      </w:r>
    </w:p>
    <w:p w14:paraId="7E33720C" w14:textId="77777777" w:rsidR="00A67096" w:rsidRDefault="00A67096" w:rsidP="00A67096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IX. volebné obdobie</w:t>
      </w:r>
      <w:r>
        <w:rPr>
          <w:b/>
          <w:bCs/>
          <w:color w:val="000000"/>
          <w:szCs w:val="24"/>
        </w:rPr>
        <w:br/>
      </w:r>
    </w:p>
    <w:p w14:paraId="16AB222F" w14:textId="77777777" w:rsidR="00A67096" w:rsidRDefault="00A67096" w:rsidP="00A67096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br/>
      </w:r>
    </w:p>
    <w:p w14:paraId="3E4B273D" w14:textId="77777777" w:rsidR="00A67096" w:rsidRDefault="00A67096" w:rsidP="00A67096">
      <w:pPr>
        <w:rPr>
          <w:color w:val="000000"/>
          <w:szCs w:val="24"/>
        </w:rPr>
      </w:pPr>
    </w:p>
    <w:p w14:paraId="642D118B" w14:textId="2809AF5B" w:rsidR="00A67096" w:rsidRDefault="00A67096" w:rsidP="00A67096">
      <w:pPr>
        <w:rPr>
          <w:color w:val="000000"/>
          <w:szCs w:val="24"/>
        </w:rPr>
      </w:pPr>
      <w:r w:rsidRPr="00776BA7">
        <w:rPr>
          <w:color w:val="000000"/>
          <w:szCs w:val="24"/>
        </w:rPr>
        <w:t xml:space="preserve">Číslo: </w:t>
      </w:r>
      <w:r w:rsidRPr="00F9285E">
        <w:rPr>
          <w:color w:val="000000"/>
          <w:szCs w:val="24"/>
        </w:rPr>
        <w:t>KNR-VSRR-</w:t>
      </w:r>
      <w:r>
        <w:rPr>
          <w:color w:val="000000"/>
          <w:szCs w:val="24"/>
        </w:rPr>
        <w:t>4368</w:t>
      </w:r>
      <w:r w:rsidRPr="00F9285E">
        <w:rPr>
          <w:color w:val="000000"/>
          <w:szCs w:val="24"/>
        </w:rPr>
        <w:t>/</w:t>
      </w:r>
      <w:r w:rsidRPr="007B735D">
        <w:rPr>
          <w:color w:val="000000"/>
          <w:szCs w:val="24"/>
        </w:rPr>
        <w:t>202</w:t>
      </w:r>
      <w:r>
        <w:rPr>
          <w:color w:val="000000"/>
          <w:szCs w:val="24"/>
        </w:rPr>
        <w:t>6</w:t>
      </w:r>
      <w:r w:rsidRPr="007B735D">
        <w:rPr>
          <w:color w:val="000000"/>
          <w:szCs w:val="24"/>
        </w:rPr>
        <w:t>-</w:t>
      </w:r>
      <w:r w:rsidR="00C677CD">
        <w:rPr>
          <w:color w:val="000000"/>
          <w:szCs w:val="24"/>
        </w:rPr>
        <w:t>1</w:t>
      </w:r>
      <w:r w:rsidR="000232F1">
        <w:rPr>
          <w:color w:val="000000"/>
          <w:szCs w:val="24"/>
        </w:rPr>
        <w:t>6</w:t>
      </w:r>
    </w:p>
    <w:p w14:paraId="3006FF27" w14:textId="77777777" w:rsidR="00A67096" w:rsidRDefault="00A67096" w:rsidP="00A67096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17774619" w14:textId="77777777" w:rsidR="00A67096" w:rsidRDefault="00A67096" w:rsidP="00A67096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55C8F922" w14:textId="77777777" w:rsidR="00A67096" w:rsidRPr="007C377E" w:rsidRDefault="00A67096" w:rsidP="00A67096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1A0A7534" w14:textId="3FF130ED" w:rsidR="00A67096" w:rsidRDefault="00A67096" w:rsidP="00A67096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CB31F6">
        <w:rPr>
          <w:b/>
          <w:bCs/>
          <w:color w:val="000000"/>
          <w:sz w:val="28"/>
          <w:szCs w:val="28"/>
        </w:rPr>
        <w:t>064</w:t>
      </w:r>
      <w:r>
        <w:rPr>
          <w:b/>
          <w:bCs/>
          <w:color w:val="000000"/>
          <w:sz w:val="28"/>
          <w:szCs w:val="28"/>
        </w:rPr>
        <w:t>a</w:t>
      </w:r>
    </w:p>
    <w:p w14:paraId="1E3F1C4B" w14:textId="77777777" w:rsidR="00A67096" w:rsidRDefault="00A67096" w:rsidP="00A67096">
      <w:pPr>
        <w:rPr>
          <w:szCs w:val="24"/>
        </w:rPr>
      </w:pPr>
    </w:p>
    <w:p w14:paraId="762D18E6" w14:textId="77777777" w:rsidR="00A67096" w:rsidRDefault="00A67096" w:rsidP="00A67096">
      <w:pPr>
        <w:jc w:val="center"/>
        <w:outlineLvl w:val="2"/>
        <w:rPr>
          <w:b/>
          <w:bCs/>
          <w:szCs w:val="24"/>
        </w:rPr>
      </w:pPr>
      <w:r>
        <w:rPr>
          <w:b/>
          <w:bCs/>
          <w:color w:val="000000"/>
          <w:szCs w:val="24"/>
        </w:rPr>
        <w:t>S p o l o č n á    s p r á v a</w:t>
      </w:r>
    </w:p>
    <w:p w14:paraId="3B211D7A" w14:textId="77777777" w:rsidR="00A67096" w:rsidRDefault="00A67096" w:rsidP="00A67096">
      <w:pPr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</w:p>
    <w:p w14:paraId="007496C8" w14:textId="1523C5B9" w:rsidR="00A67096" w:rsidRPr="00F61294" w:rsidRDefault="00A67096" w:rsidP="00A67096">
      <w:pPr>
        <w:jc w:val="both"/>
        <w:rPr>
          <w:rFonts w:cs="Arial"/>
          <w:b/>
          <w:bCs/>
        </w:rPr>
      </w:pPr>
      <w:r w:rsidRPr="00F61294">
        <w:rPr>
          <w:b/>
          <w:bCs/>
          <w:color w:val="000000"/>
          <w:szCs w:val="24"/>
        </w:rPr>
        <w:t xml:space="preserve">výborov Národnej rady Slovenskej republiky o prerokovaní </w:t>
      </w:r>
      <w:r w:rsidRPr="00F61294">
        <w:rPr>
          <w:b/>
          <w:bCs/>
          <w:szCs w:val="24"/>
        </w:rPr>
        <w:t>vládneho návrhu zákona</w:t>
      </w:r>
      <w:r w:rsidR="0008352B" w:rsidRPr="00F61294">
        <w:rPr>
          <w:b/>
          <w:bCs/>
          <w:szCs w:val="24"/>
        </w:rPr>
        <w:t xml:space="preserve"> o osvedčovaní listín a podpisov na listinách</w:t>
      </w:r>
      <w:r w:rsidRPr="00F61294">
        <w:rPr>
          <w:b/>
          <w:bCs/>
          <w:szCs w:val="24"/>
        </w:rPr>
        <w:t xml:space="preserve"> (tlač 1</w:t>
      </w:r>
      <w:r w:rsidR="0008352B" w:rsidRPr="00F61294">
        <w:rPr>
          <w:b/>
          <w:bCs/>
          <w:szCs w:val="24"/>
        </w:rPr>
        <w:t>064</w:t>
      </w:r>
      <w:r w:rsidRPr="00F61294">
        <w:rPr>
          <w:b/>
          <w:bCs/>
          <w:szCs w:val="24"/>
        </w:rPr>
        <w:t xml:space="preserve">a) </w:t>
      </w:r>
      <w:r w:rsidRPr="00F61294">
        <w:rPr>
          <w:b/>
          <w:bCs/>
          <w:color w:val="000000"/>
          <w:szCs w:val="24"/>
        </w:rPr>
        <w:t>v druhom čítaní</w:t>
      </w:r>
    </w:p>
    <w:p w14:paraId="13C938BF" w14:textId="77777777" w:rsidR="00A67096" w:rsidRDefault="00A67096" w:rsidP="00A67096">
      <w:pPr>
        <w:jc w:val="both"/>
        <w:rPr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14:paraId="2992B2CF" w14:textId="77777777" w:rsidR="00A67096" w:rsidRDefault="00A67096" w:rsidP="00A67096">
      <w:pPr>
        <w:spacing w:after="240"/>
        <w:rPr>
          <w:szCs w:val="24"/>
        </w:rPr>
      </w:pPr>
    </w:p>
    <w:p w14:paraId="7BE26FBF" w14:textId="2D3D67B3" w:rsidR="00A67096" w:rsidRDefault="00A67096" w:rsidP="00A67096">
      <w:pPr>
        <w:jc w:val="both"/>
        <w:rPr>
          <w:rFonts w:cs="Arial"/>
        </w:rPr>
      </w:pPr>
      <w:r>
        <w:rPr>
          <w:color w:val="000000"/>
          <w:szCs w:val="24"/>
        </w:rPr>
        <w:tab/>
      </w:r>
      <w:r w:rsidRPr="007B1D2E">
        <w:rPr>
          <w:b/>
          <w:color w:val="000000"/>
          <w:szCs w:val="24"/>
        </w:rPr>
        <w:t>Výbor</w:t>
      </w:r>
      <w:r>
        <w:rPr>
          <w:color w:val="000000"/>
          <w:szCs w:val="24"/>
        </w:rPr>
        <w:t xml:space="preserve"> </w:t>
      </w:r>
      <w:r w:rsidRPr="0071556C">
        <w:rPr>
          <w:b/>
          <w:color w:val="000000"/>
          <w:szCs w:val="24"/>
        </w:rPr>
        <w:t>Národnej rady Slovenskej republiky pre</w:t>
      </w:r>
      <w:r>
        <w:rPr>
          <w:color w:val="000000"/>
          <w:szCs w:val="24"/>
        </w:rPr>
        <w:t xml:space="preserve"> </w:t>
      </w:r>
      <w:r w:rsidRPr="007B1D2E">
        <w:rPr>
          <w:b/>
          <w:color w:val="000000"/>
          <w:szCs w:val="24"/>
        </w:rPr>
        <w:t>verejnú správu a regionálny rozvoj</w:t>
      </w:r>
      <w:r>
        <w:rPr>
          <w:color w:val="000000"/>
          <w:szCs w:val="24"/>
        </w:rPr>
        <w:t xml:space="preserve"> ako gestorský výbor k </w:t>
      </w:r>
      <w:r>
        <w:rPr>
          <w:szCs w:val="24"/>
        </w:rPr>
        <w:t>v</w:t>
      </w:r>
      <w:r w:rsidRPr="005C6136">
        <w:rPr>
          <w:szCs w:val="24"/>
        </w:rPr>
        <w:t>ládn</w:t>
      </w:r>
      <w:r>
        <w:rPr>
          <w:szCs w:val="24"/>
        </w:rPr>
        <w:t>emu</w:t>
      </w:r>
      <w:r w:rsidRPr="005C6136">
        <w:rPr>
          <w:szCs w:val="24"/>
        </w:rPr>
        <w:t xml:space="preserve"> návrh</w:t>
      </w:r>
      <w:r>
        <w:rPr>
          <w:szCs w:val="24"/>
        </w:rPr>
        <w:t>u</w:t>
      </w:r>
      <w:r w:rsidRPr="005C6136">
        <w:rPr>
          <w:szCs w:val="24"/>
        </w:rPr>
        <w:t xml:space="preserve"> zákona</w:t>
      </w:r>
      <w:r w:rsidR="0008352B" w:rsidRPr="0008352B">
        <w:rPr>
          <w:szCs w:val="24"/>
        </w:rPr>
        <w:t xml:space="preserve"> </w:t>
      </w:r>
      <w:r w:rsidR="0008352B" w:rsidRPr="00C1783A">
        <w:rPr>
          <w:szCs w:val="24"/>
        </w:rPr>
        <w:t>o osvedčovaní listín a podpisov na listinách</w:t>
      </w:r>
      <w:r w:rsidR="0008352B">
        <w:rPr>
          <w:szCs w:val="24"/>
        </w:rPr>
        <w:t xml:space="preserve"> </w:t>
      </w:r>
      <w:r w:rsidRPr="00DA4AF1">
        <w:rPr>
          <w:b/>
          <w:szCs w:val="24"/>
        </w:rPr>
        <w:t xml:space="preserve">(tlač </w:t>
      </w:r>
      <w:r>
        <w:rPr>
          <w:b/>
          <w:szCs w:val="24"/>
        </w:rPr>
        <w:t>1</w:t>
      </w:r>
      <w:r w:rsidR="0008352B">
        <w:rPr>
          <w:b/>
          <w:szCs w:val="24"/>
        </w:rPr>
        <w:t>064</w:t>
      </w:r>
      <w:r w:rsidRPr="00DA4AF1">
        <w:rPr>
          <w:b/>
          <w:szCs w:val="24"/>
        </w:rPr>
        <w:t>)</w:t>
      </w:r>
      <w:r>
        <w:rPr>
          <w:b/>
          <w:szCs w:val="24"/>
        </w:rPr>
        <w:t xml:space="preserve"> </w:t>
      </w:r>
      <w:r>
        <w:rPr>
          <w:color w:val="000000"/>
          <w:szCs w:val="24"/>
        </w:rPr>
        <w:t xml:space="preserve">podáva Národnej rade Slovenskej republiky v súlade s § 79 ods. 1 zákona Národnej rady Slovenskej republiky č. 350/1996 Z. z. o rokovacom poriadku Národnej rady Slovenskej republiky </w:t>
      </w:r>
      <w:r w:rsidRPr="007B1D2E">
        <w:rPr>
          <w:b/>
          <w:color w:val="000000"/>
          <w:szCs w:val="24"/>
        </w:rPr>
        <w:t xml:space="preserve">spoločnú správu </w:t>
      </w:r>
      <w:r>
        <w:rPr>
          <w:color w:val="000000"/>
          <w:szCs w:val="24"/>
        </w:rPr>
        <w:t>výborov Národnej rady Slovenskej republiky:</w:t>
      </w:r>
    </w:p>
    <w:p w14:paraId="38E5F1F4" w14:textId="77777777" w:rsidR="00A67096" w:rsidRDefault="00A67096" w:rsidP="00A67096">
      <w:pPr>
        <w:rPr>
          <w:szCs w:val="24"/>
        </w:rPr>
      </w:pPr>
    </w:p>
    <w:p w14:paraId="687FEDBD" w14:textId="77777777" w:rsidR="00A67096" w:rsidRDefault="00A67096" w:rsidP="00A67096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I.</w:t>
      </w:r>
    </w:p>
    <w:p w14:paraId="0ED04C2C" w14:textId="77777777" w:rsidR="00A67096" w:rsidRDefault="00A67096" w:rsidP="00A67096">
      <w:pPr>
        <w:rPr>
          <w:szCs w:val="24"/>
        </w:rPr>
      </w:pPr>
    </w:p>
    <w:p w14:paraId="6BA56EA4" w14:textId="624430BA" w:rsidR="00A67096" w:rsidRDefault="00A67096" w:rsidP="00A67096">
      <w:pPr>
        <w:jc w:val="both"/>
        <w:rPr>
          <w:szCs w:val="24"/>
        </w:rPr>
      </w:pPr>
      <w:r>
        <w:rPr>
          <w:color w:val="000000"/>
          <w:szCs w:val="24"/>
        </w:rPr>
        <w:tab/>
        <w:t xml:space="preserve">Národná rada Slovenskej republiky </w:t>
      </w:r>
      <w:r w:rsidRPr="0071556C">
        <w:rPr>
          <w:color w:val="000000"/>
          <w:szCs w:val="24"/>
        </w:rPr>
        <w:t xml:space="preserve">uznesením č. </w:t>
      </w:r>
      <w:r>
        <w:rPr>
          <w:color w:val="000000"/>
          <w:szCs w:val="24"/>
        </w:rPr>
        <w:t>129</w:t>
      </w:r>
      <w:r w:rsidR="0008352B">
        <w:rPr>
          <w:color w:val="000000"/>
          <w:szCs w:val="24"/>
        </w:rPr>
        <w:t>7</w:t>
      </w:r>
      <w:r w:rsidRPr="0071556C">
        <w:rPr>
          <w:color w:val="000000"/>
          <w:szCs w:val="24"/>
        </w:rPr>
        <w:t xml:space="preserve"> z </w:t>
      </w:r>
      <w:r>
        <w:rPr>
          <w:color w:val="000000"/>
          <w:szCs w:val="24"/>
        </w:rPr>
        <w:t>3</w:t>
      </w:r>
      <w:r w:rsidRPr="0071556C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februára</w:t>
      </w:r>
      <w:r w:rsidRPr="0071556C">
        <w:rPr>
          <w:color w:val="000000"/>
          <w:szCs w:val="24"/>
        </w:rPr>
        <w:t xml:space="preserve"> 202</w:t>
      </w:r>
      <w:r>
        <w:rPr>
          <w:color w:val="000000"/>
          <w:szCs w:val="24"/>
        </w:rPr>
        <w:t>6</w:t>
      </w:r>
      <w:r w:rsidRPr="0071556C">
        <w:rPr>
          <w:color w:val="000000"/>
          <w:szCs w:val="24"/>
        </w:rPr>
        <w:t xml:space="preserve"> pridelila</w:t>
      </w:r>
      <w:r>
        <w:rPr>
          <w:color w:val="000000"/>
          <w:szCs w:val="24"/>
        </w:rPr>
        <w:t xml:space="preserve"> </w:t>
      </w:r>
      <w:r>
        <w:rPr>
          <w:szCs w:val="24"/>
        </w:rPr>
        <w:t>v</w:t>
      </w:r>
      <w:r w:rsidRPr="005C6136">
        <w:rPr>
          <w:szCs w:val="24"/>
        </w:rPr>
        <w:t>ládn</w:t>
      </w:r>
      <w:r>
        <w:rPr>
          <w:szCs w:val="24"/>
        </w:rPr>
        <w:t>y</w:t>
      </w:r>
      <w:r w:rsidRPr="005C6136">
        <w:rPr>
          <w:szCs w:val="24"/>
        </w:rPr>
        <w:t xml:space="preserve"> návrh zákona</w:t>
      </w:r>
      <w:r w:rsidR="0008352B" w:rsidRPr="0008352B">
        <w:rPr>
          <w:szCs w:val="24"/>
        </w:rPr>
        <w:t xml:space="preserve"> </w:t>
      </w:r>
      <w:r w:rsidR="0008352B" w:rsidRPr="00C1783A">
        <w:rPr>
          <w:szCs w:val="24"/>
        </w:rPr>
        <w:t>o osvedčovaní listín a podpisov na listinách</w:t>
      </w:r>
      <w:r w:rsidRPr="00DA4AF1">
        <w:rPr>
          <w:b/>
          <w:szCs w:val="24"/>
        </w:rPr>
        <w:t xml:space="preserve"> (tlač </w:t>
      </w:r>
      <w:r>
        <w:rPr>
          <w:b/>
          <w:szCs w:val="24"/>
        </w:rPr>
        <w:t>1</w:t>
      </w:r>
      <w:r w:rsidR="0008352B">
        <w:rPr>
          <w:b/>
          <w:szCs w:val="24"/>
        </w:rPr>
        <w:t>064</w:t>
      </w:r>
      <w:r w:rsidRPr="00DA4AF1">
        <w:rPr>
          <w:b/>
          <w:szCs w:val="24"/>
        </w:rPr>
        <w:t>)</w:t>
      </w:r>
      <w:r>
        <w:rPr>
          <w:b/>
          <w:szCs w:val="24"/>
        </w:rPr>
        <w:t xml:space="preserve"> </w:t>
      </w:r>
      <w:r>
        <w:rPr>
          <w:color w:val="000000"/>
          <w:szCs w:val="24"/>
        </w:rPr>
        <w:t>na prerokovanie týmto výborom:</w:t>
      </w:r>
    </w:p>
    <w:p w14:paraId="44927925" w14:textId="77777777" w:rsidR="00A67096" w:rsidRDefault="00A67096" w:rsidP="00A67096">
      <w:pPr>
        <w:rPr>
          <w:szCs w:val="24"/>
        </w:rPr>
      </w:pPr>
    </w:p>
    <w:p w14:paraId="423E6C1D" w14:textId="77777777" w:rsidR="00A67096" w:rsidRDefault="00A67096" w:rsidP="00A67096">
      <w:pPr>
        <w:jc w:val="both"/>
        <w:rPr>
          <w:b/>
          <w:bCs/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b/>
          <w:bCs/>
          <w:color w:val="000000"/>
          <w:szCs w:val="24"/>
        </w:rPr>
        <w:t>Ústavnoprávnemu výboru Národnej rady Slovenskej republiky a</w:t>
      </w:r>
    </w:p>
    <w:p w14:paraId="6FC66F0C" w14:textId="77777777" w:rsidR="00A67096" w:rsidRDefault="00A67096" w:rsidP="00A67096">
      <w:pPr>
        <w:ind w:left="705"/>
        <w:jc w:val="both"/>
        <w:rPr>
          <w:b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</w:rPr>
        <w:tab/>
        <w:t>rozvoj</w:t>
      </w:r>
    </w:p>
    <w:p w14:paraId="2A9F0962" w14:textId="77777777" w:rsidR="00A67096" w:rsidRDefault="00A67096" w:rsidP="00A67096">
      <w:pPr>
        <w:ind w:left="705"/>
        <w:jc w:val="both"/>
        <w:rPr>
          <w:b/>
          <w:color w:val="000000"/>
          <w:szCs w:val="24"/>
        </w:rPr>
      </w:pPr>
    </w:p>
    <w:p w14:paraId="3237CF57" w14:textId="77777777" w:rsidR="00A67096" w:rsidRDefault="00A67096" w:rsidP="00A67096">
      <w:pPr>
        <w:ind w:firstLine="708"/>
        <w:jc w:val="both"/>
        <w:rPr>
          <w:szCs w:val="24"/>
        </w:rPr>
      </w:pPr>
      <w:r w:rsidRPr="0071556C">
        <w:rPr>
          <w:color w:val="000000"/>
          <w:szCs w:val="24"/>
        </w:rPr>
        <w:t xml:space="preserve">Určila zároveň Výbor Národnej rady Slovenskej republiky pre verejnú správu </w:t>
      </w:r>
      <w:r>
        <w:rPr>
          <w:color w:val="000000"/>
          <w:szCs w:val="24"/>
        </w:rPr>
        <w:t xml:space="preserve">                     </w:t>
      </w:r>
      <w:r w:rsidRPr="0071556C">
        <w:rPr>
          <w:color w:val="000000"/>
          <w:szCs w:val="24"/>
        </w:rPr>
        <w:t>a regionálny rozvoj ako gestorský výbor a lehoty na prerokovanie predmetného návrhu zákona v druhom čítaní vo výboroch.</w:t>
      </w:r>
    </w:p>
    <w:p w14:paraId="221A152C" w14:textId="77777777" w:rsidR="00A67096" w:rsidRDefault="00A67096" w:rsidP="00A67096">
      <w:pPr>
        <w:jc w:val="center"/>
        <w:rPr>
          <w:b/>
          <w:bCs/>
          <w:color w:val="000000"/>
          <w:szCs w:val="24"/>
        </w:rPr>
      </w:pPr>
    </w:p>
    <w:p w14:paraId="5DAB0748" w14:textId="77777777" w:rsidR="00A67096" w:rsidRDefault="00A67096" w:rsidP="00A67096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II.</w:t>
      </w:r>
    </w:p>
    <w:p w14:paraId="05434E3F" w14:textId="77777777" w:rsidR="00A67096" w:rsidRDefault="00A67096" w:rsidP="00A67096">
      <w:pPr>
        <w:rPr>
          <w:szCs w:val="24"/>
        </w:rPr>
      </w:pPr>
    </w:p>
    <w:p w14:paraId="021D6862" w14:textId="77777777" w:rsidR="00A67096" w:rsidRDefault="00A67096" w:rsidP="00A67096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Poslanci Národnej rady Slovenskej republiky, ktorí nie sú členmi výborov, ktorým bol návrh zákona pridelený, </w:t>
      </w:r>
      <w:r w:rsidRPr="002B5D25">
        <w:rPr>
          <w:color w:val="000000"/>
          <w:szCs w:val="24"/>
        </w:rPr>
        <w:t>neoznámili v určenej lehote gestorskému výboru žiadne stanovisko</w:t>
      </w:r>
      <w:r>
        <w:rPr>
          <w:color w:val="000000"/>
          <w:szCs w:val="24"/>
        </w:rPr>
        <w:t xml:space="preserve"> k predmetnému návrhu zákona podľa § 75 ods. 2 zákona Národnej rady Slovenskej republiky č. 350/1996 Z. z. o rokovacom poriadku Národnej rady Slovenskej republiky v znení neskorších predpisov.</w:t>
      </w:r>
    </w:p>
    <w:p w14:paraId="3D3A327F" w14:textId="77777777" w:rsidR="00A67096" w:rsidRDefault="00A67096" w:rsidP="00A67096">
      <w:pPr>
        <w:jc w:val="both"/>
        <w:rPr>
          <w:color w:val="000000"/>
          <w:szCs w:val="24"/>
        </w:rPr>
      </w:pPr>
    </w:p>
    <w:p w14:paraId="3B17E949" w14:textId="77777777" w:rsidR="00F61294" w:rsidRDefault="00F61294" w:rsidP="00A67096">
      <w:pPr>
        <w:jc w:val="both"/>
        <w:rPr>
          <w:color w:val="000000"/>
          <w:szCs w:val="24"/>
        </w:rPr>
      </w:pPr>
    </w:p>
    <w:p w14:paraId="600FBC60" w14:textId="77777777" w:rsidR="00F61294" w:rsidRDefault="00F61294" w:rsidP="00A67096">
      <w:pPr>
        <w:jc w:val="both"/>
        <w:rPr>
          <w:color w:val="000000"/>
          <w:szCs w:val="24"/>
        </w:rPr>
      </w:pPr>
    </w:p>
    <w:p w14:paraId="4EAB342D" w14:textId="77777777" w:rsidR="00F61294" w:rsidRDefault="00F61294" w:rsidP="00A67096">
      <w:pPr>
        <w:jc w:val="both"/>
        <w:rPr>
          <w:color w:val="000000"/>
          <w:szCs w:val="24"/>
        </w:rPr>
      </w:pPr>
    </w:p>
    <w:p w14:paraId="4FE56B5C" w14:textId="77777777" w:rsidR="00F61294" w:rsidRDefault="00F61294" w:rsidP="00A67096">
      <w:pPr>
        <w:jc w:val="both"/>
        <w:rPr>
          <w:color w:val="000000"/>
          <w:szCs w:val="24"/>
        </w:rPr>
      </w:pPr>
    </w:p>
    <w:p w14:paraId="7CB00322" w14:textId="77777777" w:rsidR="00A67096" w:rsidRDefault="00A67096" w:rsidP="00A67096">
      <w:pPr>
        <w:rPr>
          <w:szCs w:val="24"/>
        </w:rPr>
      </w:pPr>
    </w:p>
    <w:p w14:paraId="07752DC2" w14:textId="77777777" w:rsidR="00A67096" w:rsidRDefault="00A67096" w:rsidP="00A67096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>III.</w:t>
      </w:r>
    </w:p>
    <w:p w14:paraId="35692F70" w14:textId="77777777" w:rsidR="00A67096" w:rsidRDefault="00A67096" w:rsidP="00A67096">
      <w:pPr>
        <w:jc w:val="center"/>
        <w:rPr>
          <w:b/>
          <w:bCs/>
          <w:color w:val="000000"/>
          <w:szCs w:val="24"/>
        </w:rPr>
      </w:pPr>
    </w:p>
    <w:p w14:paraId="1F4DABDD" w14:textId="77777777" w:rsidR="00A67096" w:rsidRDefault="00A67096" w:rsidP="00A67096">
      <w:pPr>
        <w:jc w:val="both"/>
        <w:rPr>
          <w:szCs w:val="24"/>
        </w:rPr>
      </w:pPr>
      <w:r>
        <w:rPr>
          <w:color w:val="000000"/>
          <w:szCs w:val="24"/>
        </w:rPr>
        <w:tab/>
        <w:t>Výbory Národnej rady Slovenskej republiky, ktorým bol návrh zákona pridelený,             k nemu zaujali nasledovné stanoviská:</w:t>
      </w:r>
    </w:p>
    <w:p w14:paraId="01C6FE67" w14:textId="1D7A02E1" w:rsidR="00A67096" w:rsidRPr="00304D0A" w:rsidRDefault="00A67096" w:rsidP="00A67096">
      <w:pPr>
        <w:spacing w:before="240"/>
        <w:ind w:firstLine="708"/>
        <w:jc w:val="both"/>
        <w:rPr>
          <w:b/>
          <w:bCs/>
          <w:color w:val="000000"/>
          <w:szCs w:val="24"/>
        </w:rPr>
      </w:pPr>
      <w:r>
        <w:rPr>
          <w:b/>
        </w:rPr>
        <w:t xml:space="preserve">Ústavnoprávny </w:t>
      </w:r>
      <w:r w:rsidRPr="00795EBC">
        <w:rPr>
          <w:b/>
        </w:rPr>
        <w:t>výbor</w:t>
      </w:r>
      <w:r>
        <w:t xml:space="preserve"> </w:t>
      </w:r>
      <w:r w:rsidRPr="00795EBC">
        <w:rPr>
          <w:b/>
        </w:rPr>
        <w:t>Národnej rady Slovenskej republiky</w:t>
      </w:r>
      <w:r w:rsidRPr="00795EBC">
        <w:t xml:space="preserve"> </w:t>
      </w:r>
      <w:r w:rsidRPr="00CD466D">
        <w:rPr>
          <w:color w:val="000000"/>
          <w:szCs w:val="24"/>
        </w:rPr>
        <w:t xml:space="preserve">uznesením č. </w:t>
      </w:r>
      <w:r w:rsidR="00CD466D" w:rsidRPr="00CD466D">
        <w:rPr>
          <w:color w:val="000000"/>
          <w:szCs w:val="24"/>
        </w:rPr>
        <w:t>420</w:t>
      </w:r>
      <w:r w:rsidRPr="00795EBC">
        <w:rPr>
          <w:color w:val="000000"/>
          <w:szCs w:val="24"/>
        </w:rPr>
        <w:t xml:space="preserve">         </w:t>
      </w:r>
      <w:r w:rsidRPr="00384808">
        <w:rPr>
          <w:color w:val="000000"/>
          <w:szCs w:val="24"/>
        </w:rPr>
        <w:t>z 9. apríla 2026</w:t>
      </w:r>
      <w:r w:rsidRPr="00795EBC">
        <w:rPr>
          <w:color w:val="000000"/>
          <w:szCs w:val="24"/>
        </w:rPr>
        <w:t xml:space="preserve"> s návrhom</w:t>
      </w:r>
      <w:r w:rsidRPr="00FA5D12">
        <w:rPr>
          <w:color w:val="000000"/>
          <w:szCs w:val="24"/>
        </w:rPr>
        <w:t xml:space="preserve"> </w:t>
      </w:r>
      <w:r w:rsidRPr="00CD466D">
        <w:rPr>
          <w:color w:val="000000"/>
          <w:szCs w:val="24"/>
        </w:rPr>
        <w:t xml:space="preserve">zákona </w:t>
      </w:r>
      <w:r w:rsidRPr="00CD466D">
        <w:rPr>
          <w:b/>
          <w:bCs/>
          <w:color w:val="000000"/>
          <w:szCs w:val="24"/>
        </w:rPr>
        <w:t xml:space="preserve">súhlasil </w:t>
      </w:r>
      <w:r w:rsidRPr="00CD466D">
        <w:rPr>
          <w:color w:val="000000"/>
          <w:szCs w:val="24"/>
        </w:rPr>
        <w:t xml:space="preserve">a odporučil ho Národnej rade Slovenskej republiky </w:t>
      </w:r>
      <w:r w:rsidRPr="00CD466D">
        <w:rPr>
          <w:b/>
          <w:bCs/>
          <w:color w:val="000000"/>
          <w:szCs w:val="24"/>
        </w:rPr>
        <w:t>schváliť s pozmeňujúcimi a doplňujúcimi návrhmi;</w:t>
      </w:r>
      <w:r w:rsidRPr="00304D0A">
        <w:rPr>
          <w:b/>
          <w:bCs/>
          <w:color w:val="000000"/>
          <w:szCs w:val="24"/>
        </w:rPr>
        <w:tab/>
      </w:r>
    </w:p>
    <w:p w14:paraId="4A1A62F9" w14:textId="01447345" w:rsidR="00A67096" w:rsidRDefault="00A67096" w:rsidP="00A67096">
      <w:pPr>
        <w:spacing w:before="240"/>
        <w:ind w:firstLine="708"/>
        <w:jc w:val="both"/>
        <w:rPr>
          <w:b/>
          <w:bCs/>
          <w:color w:val="000000"/>
          <w:szCs w:val="24"/>
        </w:rPr>
      </w:pPr>
      <w:r w:rsidRPr="00776BA7">
        <w:rPr>
          <w:b/>
          <w:bCs/>
          <w:color w:val="000000"/>
          <w:szCs w:val="24"/>
        </w:rPr>
        <w:t xml:space="preserve">Výbor Národnej rady Slovenskej republiky pre verejnú správu a regionálny rozvoj </w:t>
      </w:r>
      <w:r w:rsidRPr="00516FB8">
        <w:rPr>
          <w:color w:val="000000"/>
          <w:szCs w:val="24"/>
        </w:rPr>
        <w:t>uznesením č. 1</w:t>
      </w:r>
      <w:r w:rsidR="00516FB8" w:rsidRPr="00516FB8">
        <w:rPr>
          <w:color w:val="000000"/>
          <w:szCs w:val="24"/>
        </w:rPr>
        <w:t>48</w:t>
      </w:r>
      <w:r w:rsidRPr="00DC7018">
        <w:rPr>
          <w:color w:val="000000"/>
          <w:szCs w:val="24"/>
        </w:rPr>
        <w:t xml:space="preserve"> z</w:t>
      </w:r>
      <w:r w:rsidR="00D06D00">
        <w:rPr>
          <w:color w:val="000000"/>
          <w:szCs w:val="24"/>
        </w:rPr>
        <w:t>o</w:t>
      </w:r>
      <w:r>
        <w:rPr>
          <w:color w:val="000000"/>
          <w:szCs w:val="24"/>
        </w:rPr>
        <w:t> 14. apríla 2026</w:t>
      </w:r>
      <w:r w:rsidRPr="00DC7018">
        <w:rPr>
          <w:color w:val="000000"/>
          <w:szCs w:val="24"/>
        </w:rPr>
        <w:t xml:space="preserve"> s návrhom</w:t>
      </w:r>
      <w:r w:rsidRPr="00776BA7">
        <w:rPr>
          <w:color w:val="000000"/>
          <w:szCs w:val="24"/>
        </w:rPr>
        <w:t xml:space="preserve"> zákona </w:t>
      </w:r>
      <w:r w:rsidRPr="00516FB8">
        <w:rPr>
          <w:b/>
          <w:bCs/>
          <w:color w:val="000000"/>
          <w:szCs w:val="24"/>
        </w:rPr>
        <w:t xml:space="preserve">súhlasil </w:t>
      </w:r>
      <w:r w:rsidRPr="00516FB8">
        <w:rPr>
          <w:color w:val="000000"/>
          <w:szCs w:val="24"/>
        </w:rPr>
        <w:t>a odporučil</w:t>
      </w:r>
      <w:r w:rsidRPr="00776BA7">
        <w:rPr>
          <w:color w:val="000000"/>
          <w:szCs w:val="24"/>
        </w:rPr>
        <w:t xml:space="preserve"> ho Národnej rade Slovenskej republiky </w:t>
      </w:r>
      <w:r w:rsidRPr="00776BA7">
        <w:rPr>
          <w:b/>
          <w:bCs/>
          <w:color w:val="000000"/>
          <w:szCs w:val="24"/>
        </w:rPr>
        <w:t xml:space="preserve">schváliť </w:t>
      </w:r>
      <w:r w:rsidR="00F61294">
        <w:rPr>
          <w:b/>
          <w:bCs/>
          <w:color w:val="000000"/>
          <w:szCs w:val="24"/>
        </w:rPr>
        <w:t xml:space="preserve">s </w:t>
      </w:r>
      <w:r w:rsidR="009929EF" w:rsidRPr="00CD466D">
        <w:rPr>
          <w:b/>
          <w:bCs/>
          <w:color w:val="000000"/>
          <w:szCs w:val="24"/>
        </w:rPr>
        <w:t>pozmeňujúcim</w:t>
      </w:r>
      <w:r w:rsidR="00F61294">
        <w:rPr>
          <w:b/>
          <w:bCs/>
          <w:color w:val="000000"/>
          <w:szCs w:val="24"/>
        </w:rPr>
        <w:t xml:space="preserve"> </w:t>
      </w:r>
      <w:r w:rsidR="009929EF" w:rsidRPr="00CD466D">
        <w:rPr>
          <w:b/>
          <w:bCs/>
          <w:color w:val="000000"/>
          <w:szCs w:val="24"/>
        </w:rPr>
        <w:t>návrh</w:t>
      </w:r>
      <w:r w:rsidR="00F61294">
        <w:rPr>
          <w:b/>
          <w:bCs/>
          <w:color w:val="000000"/>
          <w:szCs w:val="24"/>
        </w:rPr>
        <w:t>o</w:t>
      </w:r>
      <w:r w:rsidR="009929EF" w:rsidRPr="00CD466D">
        <w:rPr>
          <w:b/>
          <w:bCs/>
          <w:color w:val="000000"/>
          <w:szCs w:val="24"/>
        </w:rPr>
        <w:t>m</w:t>
      </w:r>
      <w:r>
        <w:rPr>
          <w:b/>
          <w:bCs/>
          <w:color w:val="000000"/>
          <w:szCs w:val="24"/>
        </w:rPr>
        <w:t>;</w:t>
      </w:r>
    </w:p>
    <w:p w14:paraId="7F0289D1" w14:textId="77777777" w:rsidR="00516FB8" w:rsidRDefault="00516FB8" w:rsidP="00A67096">
      <w:pPr>
        <w:jc w:val="center"/>
        <w:rPr>
          <w:b/>
          <w:bCs/>
          <w:color w:val="000000"/>
          <w:szCs w:val="24"/>
        </w:rPr>
      </w:pPr>
    </w:p>
    <w:p w14:paraId="1A48E86E" w14:textId="6E925638" w:rsidR="00A67096" w:rsidRDefault="00A67096" w:rsidP="00A67096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IV.</w:t>
      </w:r>
    </w:p>
    <w:p w14:paraId="7A097ACE" w14:textId="77777777" w:rsidR="00A67096" w:rsidRDefault="00A67096" w:rsidP="00A67096">
      <w:pPr>
        <w:jc w:val="center"/>
        <w:rPr>
          <w:b/>
          <w:bCs/>
          <w:color w:val="000000"/>
          <w:szCs w:val="24"/>
        </w:rPr>
      </w:pPr>
    </w:p>
    <w:p w14:paraId="58B92F8A" w14:textId="5550E546" w:rsidR="00A67096" w:rsidRDefault="00A67096" w:rsidP="00A67096">
      <w:pPr>
        <w:spacing w:after="120"/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Z uznesení výborov Národnej rady Slovenskej republiky uvedených pod bodom             III. spoločnej správy vyplynuli tieto </w:t>
      </w:r>
      <w:r w:rsidR="009929EF" w:rsidRPr="009929EF">
        <w:rPr>
          <w:color w:val="000000"/>
          <w:szCs w:val="24"/>
        </w:rPr>
        <w:t>pozmeňujúc</w:t>
      </w:r>
      <w:r w:rsidR="009929EF">
        <w:rPr>
          <w:color w:val="000000"/>
          <w:szCs w:val="24"/>
        </w:rPr>
        <w:t>e</w:t>
      </w:r>
      <w:r w:rsidR="009929EF" w:rsidRPr="009929EF">
        <w:rPr>
          <w:color w:val="000000"/>
          <w:szCs w:val="24"/>
        </w:rPr>
        <w:t xml:space="preserve"> a doplňujúc</w:t>
      </w:r>
      <w:r w:rsidR="009929EF">
        <w:rPr>
          <w:color w:val="000000"/>
          <w:szCs w:val="24"/>
        </w:rPr>
        <w:t>e</w:t>
      </w:r>
      <w:r w:rsidR="009929EF" w:rsidRPr="009929EF">
        <w:rPr>
          <w:color w:val="000000"/>
          <w:szCs w:val="24"/>
        </w:rPr>
        <w:t xml:space="preserve"> návrh</w:t>
      </w:r>
      <w:r w:rsidR="009929EF">
        <w:rPr>
          <w:color w:val="000000"/>
          <w:szCs w:val="24"/>
        </w:rPr>
        <w:t>y</w:t>
      </w:r>
      <w:r>
        <w:rPr>
          <w:color w:val="000000"/>
          <w:szCs w:val="24"/>
        </w:rPr>
        <w:t>:</w:t>
      </w:r>
    </w:p>
    <w:p w14:paraId="19A867DE" w14:textId="77777777" w:rsidR="00526825" w:rsidRDefault="00526825" w:rsidP="00526825">
      <w:pPr>
        <w:spacing w:after="120"/>
        <w:jc w:val="both"/>
        <w:rPr>
          <w:color w:val="000000"/>
          <w:szCs w:val="24"/>
        </w:rPr>
      </w:pPr>
    </w:p>
    <w:p w14:paraId="74371CE3" w14:textId="77777777" w:rsidR="00526825" w:rsidRPr="002400C5" w:rsidRDefault="00526825" w:rsidP="00526825">
      <w:pPr>
        <w:pStyle w:val="Odsekzoznamu"/>
        <w:numPr>
          <w:ilvl w:val="0"/>
          <w:numId w:val="5"/>
        </w:numPr>
        <w:tabs>
          <w:tab w:val="left" w:pos="284"/>
        </w:tabs>
        <w:spacing w:after="200" w:line="276" w:lineRule="auto"/>
        <w:ind w:left="284" w:hanging="284"/>
        <w:jc w:val="both"/>
        <w:rPr>
          <w:color w:val="000000" w:themeColor="text1"/>
          <w:szCs w:val="24"/>
        </w:rPr>
      </w:pPr>
      <w:r w:rsidRPr="002400C5">
        <w:rPr>
          <w:color w:val="000000" w:themeColor="text1"/>
          <w:szCs w:val="24"/>
        </w:rPr>
        <w:t xml:space="preserve">V § 7  písm. c) v poznámke pod čiarou k odkazu 10 sa slová „§ 68 zákona č. 131/2002 Z. z. vysokých školách a o zmene a doplnení niektorých zákonov v znení neskorších predpisov.“ nahrádzajú slovami „§ 89 zákona č. 300/2025 Z. z. vysokých školách a o zmene a doplnení niektorých zákonov (vysokoškolský zákon).“. </w:t>
      </w:r>
    </w:p>
    <w:p w14:paraId="015C1A91" w14:textId="77777777" w:rsidR="00526825" w:rsidRPr="002400C5" w:rsidRDefault="00526825" w:rsidP="00526825">
      <w:pPr>
        <w:tabs>
          <w:tab w:val="left" w:pos="284"/>
        </w:tabs>
        <w:ind w:left="3402"/>
        <w:jc w:val="both"/>
        <w:rPr>
          <w:color w:val="000000" w:themeColor="text1"/>
        </w:rPr>
      </w:pPr>
      <w:r w:rsidRPr="002400C5">
        <w:rPr>
          <w:color w:val="000000" w:themeColor="text1"/>
        </w:rPr>
        <w:t>Aktualizácia znenia poznámky pod čiarou k odkazu 10 z dôvodu prijatia nového zákona č. 300/2025 Z. z.  o</w:t>
      </w:r>
      <w:r>
        <w:rPr>
          <w:color w:val="000000" w:themeColor="text1"/>
        </w:rPr>
        <w:t> </w:t>
      </w:r>
      <w:r w:rsidRPr="002400C5">
        <w:rPr>
          <w:color w:val="000000" w:themeColor="text1"/>
        </w:rPr>
        <w:t xml:space="preserve">vysokých školách a o zmene a doplnení niektorých zákonov (vysokoškolský zákon). </w:t>
      </w:r>
    </w:p>
    <w:p w14:paraId="4698F3BF" w14:textId="77777777" w:rsidR="00526825" w:rsidRDefault="00526825" w:rsidP="00526825">
      <w:pPr>
        <w:spacing w:before="100" w:beforeAutospacing="1"/>
        <w:ind w:left="3540" w:firstLine="708"/>
        <w:contextualSpacing/>
        <w:jc w:val="both"/>
        <w:rPr>
          <w:b/>
          <w:szCs w:val="24"/>
          <w:highlight w:val="yellow"/>
        </w:rPr>
      </w:pPr>
      <w:r>
        <w:rPr>
          <w:color w:val="000000"/>
          <w:szCs w:val="24"/>
        </w:rPr>
        <w:t xml:space="preserve">                                                                      </w:t>
      </w:r>
      <w:r w:rsidRPr="00B1117A">
        <w:rPr>
          <w:b/>
          <w:szCs w:val="24"/>
        </w:rPr>
        <w:t>Ústavnoprávny výbor NR SR</w:t>
      </w:r>
      <w:r>
        <w:rPr>
          <w:b/>
          <w:szCs w:val="24"/>
          <w:highlight w:val="yellow"/>
        </w:rPr>
        <w:t xml:space="preserve">       </w:t>
      </w:r>
    </w:p>
    <w:p w14:paraId="74CBD02F" w14:textId="77777777" w:rsidR="00526825" w:rsidRDefault="00526825" w:rsidP="00526825">
      <w:pPr>
        <w:spacing w:before="100" w:beforeAutospacing="1"/>
        <w:ind w:left="3540" w:firstLine="708"/>
        <w:contextualSpacing/>
        <w:jc w:val="both"/>
        <w:rPr>
          <w:b/>
          <w:szCs w:val="24"/>
          <w:highlight w:val="yellow"/>
        </w:rPr>
      </w:pPr>
      <w:r>
        <w:rPr>
          <w:b/>
          <w:szCs w:val="24"/>
          <w:highlight w:val="yellow"/>
        </w:rPr>
        <w:t xml:space="preserve">                                                            </w:t>
      </w:r>
    </w:p>
    <w:p w14:paraId="49FE8732" w14:textId="77777777" w:rsidR="00526825" w:rsidRPr="0095699A" w:rsidRDefault="00526825" w:rsidP="00526825">
      <w:pPr>
        <w:pStyle w:val="Bezriadkovania"/>
        <w:ind w:left="3402"/>
        <w:jc w:val="both"/>
      </w:pPr>
      <w:r>
        <w:rPr>
          <w:b/>
        </w:rPr>
        <w:tab/>
      </w:r>
      <w:r>
        <w:rPr>
          <w:b/>
        </w:rPr>
        <w:tab/>
        <w:t xml:space="preserve">            </w:t>
      </w:r>
      <w:r w:rsidRPr="00B1117A">
        <w:rPr>
          <w:b/>
        </w:rPr>
        <w:t>Gestorský výbor odporúča schváliť.</w:t>
      </w:r>
    </w:p>
    <w:p w14:paraId="5361A0F7" w14:textId="77777777" w:rsidR="00A67096" w:rsidRDefault="00A67096" w:rsidP="00A67096">
      <w:pPr>
        <w:tabs>
          <w:tab w:val="left" w:pos="4678"/>
        </w:tabs>
        <w:suppressAutoHyphens/>
        <w:autoSpaceDE w:val="0"/>
        <w:autoSpaceDN w:val="0"/>
        <w:adjustRightInd w:val="0"/>
        <w:jc w:val="both"/>
        <w:rPr>
          <w:kern w:val="2"/>
        </w:rPr>
      </w:pPr>
    </w:p>
    <w:p w14:paraId="3E10E09E" w14:textId="0408F013" w:rsidR="0008352B" w:rsidRPr="0008352B" w:rsidRDefault="0008352B" w:rsidP="00526825">
      <w:pPr>
        <w:pStyle w:val="Odsekzoznamu"/>
        <w:numPr>
          <w:ilvl w:val="0"/>
          <w:numId w:val="5"/>
        </w:numPr>
        <w:spacing w:line="360" w:lineRule="auto"/>
        <w:jc w:val="both"/>
        <w:rPr>
          <w:color w:val="000000" w:themeColor="text1"/>
          <w:szCs w:val="24"/>
        </w:rPr>
      </w:pPr>
      <w:r w:rsidRPr="0008352B">
        <w:rPr>
          <w:color w:val="000000" w:themeColor="text1"/>
          <w:szCs w:val="24"/>
        </w:rPr>
        <w:t>V § 13 ods. 2 písm. h) sa odkaz 15 nahrádza odkazom 14.</w:t>
      </w:r>
    </w:p>
    <w:p w14:paraId="2885DBDA" w14:textId="77777777" w:rsidR="0008352B" w:rsidRDefault="0008352B" w:rsidP="0008352B">
      <w:pPr>
        <w:pStyle w:val="Odsekzoznamu"/>
        <w:ind w:left="354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Legislatívno-technická úprava; preznačenie nesprávneho označenia odkazu.  </w:t>
      </w:r>
    </w:p>
    <w:p w14:paraId="4FA926A1" w14:textId="324FF47E" w:rsidR="00A67096" w:rsidRPr="00515195" w:rsidRDefault="00A67096" w:rsidP="0008352B">
      <w:pPr>
        <w:ind w:left="360"/>
        <w:jc w:val="both"/>
        <w:rPr>
          <w:highlight w:val="yellow"/>
        </w:rPr>
      </w:pPr>
      <w:r w:rsidRPr="00515195">
        <w:rPr>
          <w:highlight w:val="yellow"/>
        </w:rPr>
        <w:t xml:space="preserve">            </w:t>
      </w:r>
    </w:p>
    <w:p w14:paraId="047E5275" w14:textId="77777777" w:rsidR="009E4938" w:rsidRPr="00526825" w:rsidRDefault="009E4938" w:rsidP="00F61294">
      <w:pPr>
        <w:spacing w:before="100" w:beforeAutospacing="1"/>
        <w:ind w:left="3686"/>
        <w:contextualSpacing/>
        <w:jc w:val="both"/>
        <w:rPr>
          <w:b/>
          <w:szCs w:val="24"/>
        </w:rPr>
      </w:pPr>
      <w:r w:rsidRPr="00526825">
        <w:rPr>
          <w:b/>
          <w:szCs w:val="24"/>
        </w:rPr>
        <w:t>Ústavnoprávny výbor NR SR</w:t>
      </w:r>
    </w:p>
    <w:p w14:paraId="7D2DF3D9" w14:textId="77777777" w:rsidR="009E4938" w:rsidRPr="00526825" w:rsidRDefault="009E4938" w:rsidP="00F61294">
      <w:pPr>
        <w:spacing w:before="100" w:beforeAutospacing="1"/>
        <w:ind w:left="3686"/>
        <w:contextualSpacing/>
        <w:jc w:val="both"/>
        <w:rPr>
          <w:b/>
          <w:szCs w:val="24"/>
        </w:rPr>
      </w:pPr>
      <w:r w:rsidRPr="00526825">
        <w:rPr>
          <w:b/>
          <w:szCs w:val="24"/>
        </w:rPr>
        <w:t>Výbor NR SR pre verejnú správu a regionálny rozvoj</w:t>
      </w:r>
    </w:p>
    <w:p w14:paraId="3E415081" w14:textId="77777777" w:rsidR="00A67096" w:rsidRPr="00526825" w:rsidRDefault="00A67096" w:rsidP="00A67096">
      <w:pPr>
        <w:spacing w:before="100" w:beforeAutospacing="1"/>
        <w:ind w:left="4247"/>
        <w:contextualSpacing/>
        <w:jc w:val="both"/>
        <w:rPr>
          <w:b/>
          <w:szCs w:val="24"/>
        </w:rPr>
      </w:pPr>
    </w:p>
    <w:p w14:paraId="6ABA320A" w14:textId="24E9BB4B" w:rsidR="00A67096" w:rsidRDefault="002A1ED0" w:rsidP="00A67096">
      <w:pPr>
        <w:spacing w:before="100" w:beforeAutospacing="1"/>
        <w:ind w:left="4247"/>
        <w:contextualSpacing/>
        <w:jc w:val="both"/>
        <w:rPr>
          <w:b/>
          <w:szCs w:val="24"/>
        </w:rPr>
      </w:pPr>
      <w:r w:rsidRPr="00526825">
        <w:rPr>
          <w:b/>
          <w:szCs w:val="24"/>
        </w:rPr>
        <w:t xml:space="preserve">           </w:t>
      </w:r>
      <w:r w:rsidR="00A67096" w:rsidRPr="00526825">
        <w:rPr>
          <w:b/>
          <w:szCs w:val="24"/>
        </w:rPr>
        <w:t>Gestorský výbor odporúča schváliť.</w:t>
      </w:r>
    </w:p>
    <w:p w14:paraId="30F48D90" w14:textId="77777777" w:rsidR="00D96F45" w:rsidRDefault="00D96F45" w:rsidP="00D96F45">
      <w:pPr>
        <w:spacing w:before="100" w:beforeAutospacing="1"/>
        <w:contextualSpacing/>
        <w:jc w:val="both"/>
        <w:rPr>
          <w:b/>
          <w:szCs w:val="24"/>
        </w:rPr>
      </w:pPr>
    </w:p>
    <w:p w14:paraId="46E9A78F" w14:textId="77777777" w:rsidR="00F61294" w:rsidRDefault="00F61294" w:rsidP="00D96F45">
      <w:pPr>
        <w:spacing w:before="100" w:beforeAutospacing="1"/>
        <w:contextualSpacing/>
        <w:jc w:val="both"/>
        <w:rPr>
          <w:b/>
          <w:szCs w:val="24"/>
        </w:rPr>
      </w:pPr>
    </w:p>
    <w:p w14:paraId="551E7316" w14:textId="77777777" w:rsidR="00F61294" w:rsidRDefault="00F61294" w:rsidP="00D96F45">
      <w:pPr>
        <w:spacing w:before="100" w:beforeAutospacing="1"/>
        <w:contextualSpacing/>
        <w:jc w:val="both"/>
        <w:rPr>
          <w:b/>
          <w:szCs w:val="24"/>
        </w:rPr>
      </w:pPr>
    </w:p>
    <w:p w14:paraId="74909F71" w14:textId="77777777" w:rsidR="00F61294" w:rsidRDefault="00F61294" w:rsidP="00D96F45">
      <w:pPr>
        <w:spacing w:before="100" w:beforeAutospacing="1"/>
        <w:contextualSpacing/>
        <w:jc w:val="both"/>
        <w:rPr>
          <w:b/>
          <w:szCs w:val="24"/>
        </w:rPr>
      </w:pPr>
    </w:p>
    <w:p w14:paraId="50C24BFB" w14:textId="77777777" w:rsidR="00F61294" w:rsidRDefault="00F61294" w:rsidP="00D96F45">
      <w:pPr>
        <w:spacing w:before="100" w:beforeAutospacing="1"/>
        <w:contextualSpacing/>
        <w:jc w:val="both"/>
        <w:rPr>
          <w:b/>
          <w:szCs w:val="24"/>
        </w:rPr>
      </w:pPr>
    </w:p>
    <w:p w14:paraId="4CA7AB6F" w14:textId="77777777" w:rsidR="00F61294" w:rsidRDefault="00F61294" w:rsidP="00D96F45">
      <w:pPr>
        <w:spacing w:before="100" w:beforeAutospacing="1"/>
        <w:contextualSpacing/>
        <w:jc w:val="both"/>
        <w:rPr>
          <w:b/>
          <w:szCs w:val="24"/>
        </w:rPr>
      </w:pPr>
    </w:p>
    <w:p w14:paraId="61AB3C39" w14:textId="77777777" w:rsidR="00F61294" w:rsidRDefault="00F61294" w:rsidP="00D96F45">
      <w:pPr>
        <w:spacing w:before="100" w:beforeAutospacing="1"/>
        <w:contextualSpacing/>
        <w:jc w:val="both"/>
        <w:rPr>
          <w:b/>
          <w:szCs w:val="24"/>
        </w:rPr>
      </w:pPr>
    </w:p>
    <w:p w14:paraId="007F99E0" w14:textId="77777777" w:rsidR="00F61294" w:rsidRDefault="00F61294" w:rsidP="00D96F45">
      <w:pPr>
        <w:spacing w:before="100" w:beforeAutospacing="1"/>
        <w:contextualSpacing/>
        <w:jc w:val="both"/>
        <w:rPr>
          <w:b/>
          <w:szCs w:val="24"/>
        </w:rPr>
      </w:pPr>
    </w:p>
    <w:p w14:paraId="195D902E" w14:textId="77777777" w:rsidR="00F61294" w:rsidRDefault="00F61294" w:rsidP="00D96F45">
      <w:pPr>
        <w:spacing w:before="100" w:beforeAutospacing="1"/>
        <w:contextualSpacing/>
        <w:jc w:val="both"/>
        <w:rPr>
          <w:b/>
          <w:szCs w:val="24"/>
        </w:rPr>
      </w:pPr>
    </w:p>
    <w:p w14:paraId="6EB1DFE5" w14:textId="77777777" w:rsidR="00D96F45" w:rsidRPr="002400C5" w:rsidRDefault="00D96F45" w:rsidP="00D96F45">
      <w:pPr>
        <w:pStyle w:val="Odsekzoznamu"/>
        <w:numPr>
          <w:ilvl w:val="0"/>
          <w:numId w:val="5"/>
        </w:numPr>
        <w:tabs>
          <w:tab w:val="left" w:pos="284"/>
        </w:tabs>
        <w:spacing w:after="240" w:line="276" w:lineRule="auto"/>
        <w:ind w:left="284" w:hanging="284"/>
        <w:jc w:val="both"/>
        <w:rPr>
          <w:szCs w:val="24"/>
        </w:rPr>
      </w:pPr>
      <w:r w:rsidRPr="002400C5">
        <w:rPr>
          <w:color w:val="000000"/>
          <w:szCs w:val="24"/>
        </w:rPr>
        <w:lastRenderedPageBreak/>
        <w:t>V § 15 sa slová „28. februára 2026“ nahrádzajú slovami „31. augusta 2026“ a slová „31. decembra 2026“ sa nahrádzajú slovami „31. decembra 2027“.</w:t>
      </w:r>
    </w:p>
    <w:p w14:paraId="38E7590A" w14:textId="77777777" w:rsidR="00D96F45" w:rsidRDefault="00D96F45" w:rsidP="00D96F45">
      <w:pPr>
        <w:pStyle w:val="Bezriadkovania"/>
        <w:tabs>
          <w:tab w:val="left" w:pos="284"/>
        </w:tabs>
        <w:ind w:left="3402"/>
        <w:jc w:val="both"/>
      </w:pPr>
      <w:r w:rsidRPr="002400C5">
        <w:t xml:space="preserve">Toto opatrenie sa zavádza z dôvodu </w:t>
      </w:r>
      <w:proofErr w:type="spellStart"/>
      <w:r w:rsidRPr="002400C5">
        <w:t>nenavyšovania</w:t>
      </w:r>
      <w:proofErr w:type="spellEnd"/>
      <w:r w:rsidRPr="002400C5">
        <w:t xml:space="preserve"> výdavkov obcí a štátu a umožnenia využitia tlačovín osvedčovacích kníh, ktoré si obce a okresné úrady na rok 2027 už zaobstarali. Ďalším dôvodom tejto úpravy je zdĺhavý proces prípravy, tlače a logistiky nových tlačovín.</w:t>
      </w:r>
    </w:p>
    <w:p w14:paraId="632C647C" w14:textId="77777777" w:rsidR="00D96F45" w:rsidRDefault="00D96F45" w:rsidP="00F61294">
      <w:pPr>
        <w:spacing w:before="100" w:beforeAutospacing="1"/>
        <w:ind w:left="3544"/>
        <w:contextualSpacing/>
        <w:jc w:val="both"/>
        <w:rPr>
          <w:b/>
          <w:szCs w:val="24"/>
          <w:highlight w:val="yellow"/>
        </w:rPr>
      </w:pPr>
      <w:r w:rsidRPr="00B1117A">
        <w:rPr>
          <w:b/>
          <w:szCs w:val="24"/>
        </w:rPr>
        <w:t>Ústavnoprávny výbor NR SR</w:t>
      </w:r>
      <w:r>
        <w:rPr>
          <w:b/>
          <w:szCs w:val="24"/>
          <w:highlight w:val="yellow"/>
        </w:rPr>
        <w:t xml:space="preserve">       </w:t>
      </w:r>
    </w:p>
    <w:p w14:paraId="3917E19B" w14:textId="77777777" w:rsidR="00D96F45" w:rsidRDefault="00D96F45" w:rsidP="00D96F45">
      <w:pPr>
        <w:spacing w:before="100" w:beforeAutospacing="1"/>
        <w:ind w:left="3540" w:firstLine="708"/>
        <w:contextualSpacing/>
        <w:jc w:val="both"/>
        <w:rPr>
          <w:b/>
          <w:szCs w:val="24"/>
          <w:highlight w:val="yellow"/>
        </w:rPr>
      </w:pPr>
      <w:r>
        <w:rPr>
          <w:b/>
          <w:szCs w:val="24"/>
          <w:highlight w:val="yellow"/>
        </w:rPr>
        <w:t xml:space="preserve">                                                            </w:t>
      </w:r>
    </w:p>
    <w:p w14:paraId="6436DB1C" w14:textId="77777777" w:rsidR="00D96F45" w:rsidRPr="0095699A" w:rsidRDefault="00D96F45" w:rsidP="00D96F45">
      <w:pPr>
        <w:pStyle w:val="Bezriadkovania"/>
        <w:ind w:left="3402"/>
        <w:jc w:val="both"/>
      </w:pPr>
      <w:r>
        <w:rPr>
          <w:b/>
        </w:rPr>
        <w:tab/>
      </w:r>
      <w:r>
        <w:rPr>
          <w:b/>
        </w:rPr>
        <w:tab/>
        <w:t xml:space="preserve">            </w:t>
      </w:r>
      <w:r w:rsidRPr="00B1117A">
        <w:rPr>
          <w:b/>
        </w:rPr>
        <w:t>Gestorský výbor odporúča schváliť.</w:t>
      </w:r>
    </w:p>
    <w:p w14:paraId="1E4FB06C" w14:textId="77777777" w:rsidR="00D96F45" w:rsidRPr="002400C5" w:rsidRDefault="00D96F45" w:rsidP="00D96F45">
      <w:pPr>
        <w:pStyle w:val="Bezriadkovania"/>
        <w:tabs>
          <w:tab w:val="left" w:pos="284"/>
        </w:tabs>
        <w:ind w:left="3402"/>
        <w:jc w:val="both"/>
      </w:pPr>
    </w:p>
    <w:p w14:paraId="722FE643" w14:textId="77777777" w:rsidR="00D96F45" w:rsidRPr="002400C5" w:rsidRDefault="00D96F45" w:rsidP="00D96F45">
      <w:pPr>
        <w:pStyle w:val="Odsekzoznamu"/>
        <w:numPr>
          <w:ilvl w:val="0"/>
          <w:numId w:val="5"/>
        </w:numPr>
        <w:tabs>
          <w:tab w:val="left" w:pos="284"/>
        </w:tabs>
        <w:spacing w:after="240" w:line="276" w:lineRule="auto"/>
        <w:ind w:left="720" w:hanging="720"/>
        <w:jc w:val="both"/>
        <w:rPr>
          <w:szCs w:val="24"/>
        </w:rPr>
      </w:pPr>
      <w:r w:rsidRPr="002400C5">
        <w:rPr>
          <w:szCs w:val="24"/>
        </w:rPr>
        <w:t xml:space="preserve">V § 17 </w:t>
      </w:r>
      <w:r w:rsidRPr="002400C5">
        <w:rPr>
          <w:color w:val="000000"/>
          <w:szCs w:val="24"/>
        </w:rPr>
        <w:t xml:space="preserve">sa slová „1. marca 2026“ nahrádzajú slovami „1. septembra 2026“. </w:t>
      </w:r>
    </w:p>
    <w:p w14:paraId="32A1A009" w14:textId="77777777" w:rsidR="00D96F45" w:rsidRPr="002400C5" w:rsidRDefault="00D96F45" w:rsidP="00D96F45">
      <w:pPr>
        <w:tabs>
          <w:tab w:val="left" w:pos="284"/>
        </w:tabs>
        <w:spacing w:after="240"/>
        <w:ind w:left="3402"/>
        <w:jc w:val="both"/>
      </w:pPr>
      <w:r w:rsidRPr="002400C5">
        <w:rPr>
          <w:color w:val="000000"/>
        </w:rPr>
        <w:t xml:space="preserve">Posunutie účinnosti zohľadňuje dĺžku legislatívneho procesu, ako aj požiadavky a lehoty ustanovené Ústavou Slovenskej republiky </w:t>
      </w:r>
      <w:r w:rsidRPr="002400C5">
        <w:rPr>
          <w:rStyle w:val="awspan"/>
          <w:rFonts w:eastAsiaTheme="majorEastAsia"/>
          <w:color w:val="000000"/>
        </w:rPr>
        <w:t>[čl.</w:t>
      </w:r>
      <w:r w:rsidRPr="002400C5">
        <w:rPr>
          <w:rStyle w:val="awspan"/>
          <w:rFonts w:eastAsiaTheme="majorEastAsia"/>
          <w:color w:val="000000"/>
          <w:spacing w:val="-4"/>
        </w:rPr>
        <w:t xml:space="preserve"> </w:t>
      </w:r>
      <w:r w:rsidRPr="002400C5">
        <w:rPr>
          <w:rStyle w:val="awspan"/>
          <w:rFonts w:eastAsiaTheme="majorEastAsia"/>
          <w:color w:val="000000"/>
        </w:rPr>
        <w:t xml:space="preserve">87 ods. 2 až 4 a čl. 102 ods. 1 písm. o)] a súčasne bude zabezpečená potrebná </w:t>
      </w:r>
      <w:proofErr w:type="spellStart"/>
      <w:r w:rsidRPr="002400C5">
        <w:rPr>
          <w:rStyle w:val="awspan"/>
          <w:rFonts w:eastAsiaTheme="majorEastAsia"/>
          <w:color w:val="000000"/>
        </w:rPr>
        <w:t>legisvakancia</w:t>
      </w:r>
      <w:proofErr w:type="spellEnd"/>
      <w:r w:rsidRPr="002400C5">
        <w:rPr>
          <w:rStyle w:val="awspan"/>
          <w:rFonts w:eastAsiaTheme="majorEastAsia"/>
          <w:color w:val="000000"/>
        </w:rPr>
        <w:t xml:space="preserve"> z dôvodu, že rozsiahly počet osôb vykonávajúcich osvedčovanie si vyžaduje dostatočný časový priestor na absolvovanie príslušného preškolenia. Tým sa predíde zvýšenému riziku nesprávnych postupov a</w:t>
      </w:r>
      <w:r>
        <w:rPr>
          <w:rStyle w:val="awspan"/>
          <w:rFonts w:eastAsiaTheme="majorEastAsia"/>
          <w:color w:val="000000"/>
        </w:rPr>
        <w:t> </w:t>
      </w:r>
      <w:r w:rsidRPr="002400C5">
        <w:rPr>
          <w:rStyle w:val="awspan"/>
          <w:rFonts w:eastAsiaTheme="majorEastAsia"/>
          <w:color w:val="000000"/>
        </w:rPr>
        <w:t>chybovosti, ktoré by mohli vzniknúť v prípade skoršieho nadobudnutia účinnosti zákona.</w:t>
      </w:r>
    </w:p>
    <w:p w14:paraId="5303DD73" w14:textId="6CBDE62F" w:rsidR="00D96F45" w:rsidRDefault="00D96F45" w:rsidP="00F61294">
      <w:pPr>
        <w:spacing w:before="100" w:beforeAutospacing="1"/>
        <w:contextualSpacing/>
        <w:jc w:val="both"/>
        <w:rPr>
          <w:b/>
          <w:szCs w:val="24"/>
          <w:highlight w:val="yellow"/>
        </w:rPr>
      </w:pPr>
      <w:r>
        <w:rPr>
          <w:color w:val="000000" w:themeColor="text1"/>
          <w:szCs w:val="24"/>
        </w:rPr>
        <w:t xml:space="preserve">                                                        </w:t>
      </w:r>
      <w:r w:rsidRPr="00B1117A">
        <w:rPr>
          <w:b/>
          <w:szCs w:val="24"/>
        </w:rPr>
        <w:t>Ústavnoprávny výbor NR SR</w:t>
      </w:r>
      <w:r>
        <w:rPr>
          <w:b/>
          <w:szCs w:val="24"/>
          <w:highlight w:val="yellow"/>
        </w:rPr>
        <w:t xml:space="preserve">       </w:t>
      </w:r>
    </w:p>
    <w:p w14:paraId="565364C2" w14:textId="77777777" w:rsidR="00D96F45" w:rsidRDefault="00D96F45" w:rsidP="00D96F45">
      <w:pPr>
        <w:spacing w:before="100" w:beforeAutospacing="1"/>
        <w:ind w:left="3540" w:firstLine="708"/>
        <w:contextualSpacing/>
        <w:jc w:val="both"/>
        <w:rPr>
          <w:b/>
          <w:szCs w:val="24"/>
          <w:highlight w:val="yellow"/>
        </w:rPr>
      </w:pPr>
      <w:r>
        <w:rPr>
          <w:b/>
          <w:szCs w:val="24"/>
          <w:highlight w:val="yellow"/>
        </w:rPr>
        <w:t xml:space="preserve">                                                            </w:t>
      </w:r>
    </w:p>
    <w:p w14:paraId="584D5A77" w14:textId="77777777" w:rsidR="00D96F45" w:rsidRPr="0095699A" w:rsidRDefault="00D96F45" w:rsidP="00D96F45">
      <w:pPr>
        <w:pStyle w:val="Bezriadkovania"/>
        <w:ind w:left="3402"/>
        <w:jc w:val="both"/>
      </w:pPr>
      <w:r>
        <w:rPr>
          <w:b/>
        </w:rPr>
        <w:tab/>
      </w:r>
      <w:r>
        <w:rPr>
          <w:b/>
        </w:rPr>
        <w:tab/>
        <w:t xml:space="preserve">            </w:t>
      </w:r>
      <w:r w:rsidRPr="00B1117A">
        <w:rPr>
          <w:b/>
        </w:rPr>
        <w:t>Gestorský výbor odporúča schváliť.</w:t>
      </w:r>
    </w:p>
    <w:p w14:paraId="60ECAB27" w14:textId="27FA6C46" w:rsidR="00A67096" w:rsidRPr="00347803" w:rsidRDefault="00A67096" w:rsidP="00D96F45">
      <w:pPr>
        <w:spacing w:before="100" w:beforeAutospacing="1"/>
        <w:ind w:left="4247"/>
        <w:contextualSpacing/>
        <w:jc w:val="both"/>
        <w:rPr>
          <w:b/>
          <w:szCs w:val="24"/>
        </w:rPr>
      </w:pPr>
      <w:r w:rsidRPr="00D96F45">
        <w:t xml:space="preserve">    </w:t>
      </w:r>
      <w:r w:rsidRPr="00347803">
        <w:rPr>
          <w:b/>
          <w:szCs w:val="24"/>
        </w:rPr>
        <w:t>V.</w:t>
      </w:r>
    </w:p>
    <w:p w14:paraId="726ED127" w14:textId="77777777" w:rsidR="00A67096" w:rsidRPr="00733D8D" w:rsidRDefault="00A67096" w:rsidP="00A67096">
      <w:pPr>
        <w:ind w:left="4248" w:firstLine="708"/>
        <w:rPr>
          <w:b/>
          <w:szCs w:val="24"/>
          <w:highlight w:val="yellow"/>
        </w:rPr>
      </w:pPr>
    </w:p>
    <w:p w14:paraId="205ACB24" w14:textId="77777777" w:rsidR="00A67096" w:rsidRDefault="00A67096" w:rsidP="00A67096">
      <w:pPr>
        <w:ind w:firstLine="708"/>
        <w:jc w:val="both"/>
        <w:rPr>
          <w:szCs w:val="24"/>
        </w:rPr>
      </w:pPr>
      <w:r>
        <w:rPr>
          <w:szCs w:val="24"/>
        </w:rPr>
        <w:t>Gestorský výbor odporúča o návrhoch výborov Národnej rady Slovenskej republiky, ktoré sú uvedené v spoločnej správe hlasovať takto:</w:t>
      </w:r>
    </w:p>
    <w:p w14:paraId="562FF539" w14:textId="77777777" w:rsidR="00A67096" w:rsidRDefault="00A67096" w:rsidP="00A67096">
      <w:pPr>
        <w:tabs>
          <w:tab w:val="left" w:pos="-1985"/>
          <w:tab w:val="left" w:pos="709"/>
          <w:tab w:val="left" w:pos="1077"/>
        </w:tabs>
        <w:jc w:val="both"/>
        <w:rPr>
          <w:szCs w:val="24"/>
          <w:lang w:val="cs-CZ"/>
        </w:rPr>
      </w:pPr>
    </w:p>
    <w:p w14:paraId="08DF810C" w14:textId="3E8101A9" w:rsidR="00A67096" w:rsidRDefault="00A67096" w:rsidP="00A67096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Cs w:val="24"/>
        </w:rPr>
      </w:pPr>
      <w:r w:rsidRPr="00D96F45">
        <w:rPr>
          <w:szCs w:val="24"/>
        </w:rPr>
        <w:t xml:space="preserve">spoločne o bodoch </w:t>
      </w:r>
      <w:r w:rsidRPr="00D96F45">
        <w:rPr>
          <w:b/>
          <w:szCs w:val="24"/>
        </w:rPr>
        <w:t xml:space="preserve">1 až </w:t>
      </w:r>
      <w:r w:rsidR="00D96F45" w:rsidRPr="00D96F45">
        <w:rPr>
          <w:b/>
          <w:szCs w:val="24"/>
        </w:rPr>
        <w:t>4</w:t>
      </w:r>
      <w:r w:rsidRPr="00677184">
        <w:rPr>
          <w:szCs w:val="24"/>
        </w:rPr>
        <w:t xml:space="preserve"> spoločnej</w:t>
      </w:r>
      <w:r w:rsidRPr="00FA5D12">
        <w:rPr>
          <w:szCs w:val="24"/>
        </w:rPr>
        <w:t xml:space="preserve"> správy, s odporúčaním gestorského výboru </w:t>
      </w:r>
    </w:p>
    <w:p w14:paraId="01666E13" w14:textId="77777777" w:rsidR="00A67096" w:rsidRDefault="00A67096" w:rsidP="00A67096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Cs w:val="24"/>
        </w:rPr>
      </w:pPr>
    </w:p>
    <w:p w14:paraId="519971AB" w14:textId="77777777" w:rsidR="00A67096" w:rsidRDefault="00A67096" w:rsidP="00A67096">
      <w:pPr>
        <w:pStyle w:val="Odsekzoznamu"/>
        <w:tabs>
          <w:tab w:val="left" w:pos="-1985"/>
          <w:tab w:val="left" w:pos="709"/>
        </w:tabs>
        <w:ind w:left="0"/>
        <w:jc w:val="center"/>
        <w:rPr>
          <w:szCs w:val="24"/>
        </w:rPr>
      </w:pPr>
      <w:r w:rsidRPr="00FA5D12">
        <w:rPr>
          <w:b/>
          <w:szCs w:val="24"/>
        </w:rPr>
        <w:t>s</w:t>
      </w:r>
      <w:r>
        <w:rPr>
          <w:b/>
          <w:szCs w:val="24"/>
        </w:rPr>
        <w:t> </w:t>
      </w:r>
      <w:r w:rsidRPr="00FA5D12">
        <w:rPr>
          <w:b/>
          <w:szCs w:val="24"/>
        </w:rPr>
        <w:t>c</w:t>
      </w:r>
      <w:r>
        <w:rPr>
          <w:b/>
          <w:szCs w:val="24"/>
        </w:rPr>
        <w:t xml:space="preserve"> </w:t>
      </w:r>
      <w:r w:rsidRPr="00FA5D12">
        <w:rPr>
          <w:b/>
          <w:szCs w:val="24"/>
        </w:rPr>
        <w:t>h</w:t>
      </w:r>
      <w:r>
        <w:rPr>
          <w:b/>
          <w:szCs w:val="24"/>
        </w:rPr>
        <w:t xml:space="preserve"> </w:t>
      </w:r>
      <w:r w:rsidRPr="00FA5D12">
        <w:rPr>
          <w:b/>
          <w:szCs w:val="24"/>
        </w:rPr>
        <w:t>v</w:t>
      </w:r>
      <w:r>
        <w:rPr>
          <w:b/>
          <w:szCs w:val="24"/>
        </w:rPr>
        <w:t> </w:t>
      </w:r>
      <w:r w:rsidRPr="00FA5D12">
        <w:rPr>
          <w:b/>
          <w:szCs w:val="24"/>
        </w:rPr>
        <w:t>á</w:t>
      </w:r>
      <w:r>
        <w:rPr>
          <w:b/>
          <w:szCs w:val="24"/>
        </w:rPr>
        <w:t xml:space="preserve"> </w:t>
      </w:r>
      <w:r w:rsidRPr="00FA5D12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FA5D12">
        <w:rPr>
          <w:b/>
          <w:szCs w:val="24"/>
        </w:rPr>
        <w:t>i</w:t>
      </w:r>
      <w:r>
        <w:rPr>
          <w:b/>
          <w:szCs w:val="24"/>
        </w:rPr>
        <w:t xml:space="preserve"> </w:t>
      </w:r>
      <w:r w:rsidRPr="00FA5D12">
        <w:rPr>
          <w:b/>
          <w:szCs w:val="24"/>
        </w:rPr>
        <w:t>ť</w:t>
      </w:r>
      <w:r w:rsidRPr="00FA5D12">
        <w:rPr>
          <w:szCs w:val="24"/>
        </w:rPr>
        <w:t>.</w:t>
      </w:r>
    </w:p>
    <w:p w14:paraId="06AA91C1" w14:textId="77777777" w:rsidR="00A67096" w:rsidRDefault="00A67096" w:rsidP="00A67096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Cs w:val="24"/>
        </w:rPr>
      </w:pPr>
    </w:p>
    <w:p w14:paraId="4AAE8BB2" w14:textId="77777777" w:rsidR="00A67096" w:rsidRDefault="00A67096" w:rsidP="00A67096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Cs w:val="24"/>
          <w:lang w:val="cs-CZ"/>
        </w:rPr>
      </w:pPr>
    </w:p>
    <w:p w14:paraId="639AB126" w14:textId="77777777" w:rsidR="00A67096" w:rsidRDefault="00A67096" w:rsidP="00A67096">
      <w:pPr>
        <w:jc w:val="center"/>
        <w:rPr>
          <w:b/>
          <w:szCs w:val="24"/>
        </w:rPr>
      </w:pPr>
      <w:r>
        <w:rPr>
          <w:b/>
          <w:szCs w:val="24"/>
        </w:rPr>
        <w:t>VI.</w:t>
      </w:r>
    </w:p>
    <w:p w14:paraId="408AF830" w14:textId="77777777" w:rsidR="00A67096" w:rsidRDefault="00A67096" w:rsidP="00A67096">
      <w:pPr>
        <w:rPr>
          <w:szCs w:val="24"/>
        </w:rPr>
      </w:pPr>
    </w:p>
    <w:p w14:paraId="2E602D2B" w14:textId="7070DB20" w:rsidR="00A67096" w:rsidRDefault="00A67096" w:rsidP="00A67096">
      <w:pPr>
        <w:pStyle w:val="Odsekzoznamu"/>
        <w:ind w:left="0" w:firstLine="708"/>
        <w:jc w:val="both"/>
        <w:rPr>
          <w:color w:val="000000"/>
          <w:szCs w:val="24"/>
        </w:rPr>
      </w:pPr>
      <w:r w:rsidRPr="003C227F">
        <w:rPr>
          <w:color w:val="000000"/>
          <w:szCs w:val="24"/>
        </w:rPr>
        <w:t xml:space="preserve">Gestorský výbor </w:t>
      </w:r>
      <w:r>
        <w:rPr>
          <w:color w:val="000000"/>
          <w:szCs w:val="24"/>
        </w:rPr>
        <w:t xml:space="preserve">na </w:t>
      </w:r>
      <w:r w:rsidRPr="003C227F">
        <w:rPr>
          <w:color w:val="000000"/>
          <w:szCs w:val="24"/>
        </w:rPr>
        <w:t>z</w:t>
      </w:r>
      <w:r>
        <w:rPr>
          <w:color w:val="000000"/>
          <w:szCs w:val="24"/>
        </w:rPr>
        <w:t xml:space="preserve">áklade </w:t>
      </w:r>
      <w:r w:rsidRPr="003C227F">
        <w:rPr>
          <w:color w:val="000000"/>
          <w:szCs w:val="24"/>
        </w:rPr>
        <w:t>stanovísk výborov k</w:t>
      </w:r>
      <w:r w:rsidRPr="003C227F">
        <w:rPr>
          <w:bCs/>
          <w:color w:val="000000"/>
          <w:szCs w:val="24"/>
        </w:rPr>
        <w:t> </w:t>
      </w:r>
      <w:r w:rsidRPr="00347803">
        <w:rPr>
          <w:b/>
          <w:bCs/>
          <w:szCs w:val="24"/>
        </w:rPr>
        <w:t>vládnemu návrhu zákona</w:t>
      </w:r>
      <w:r w:rsidR="0008352B" w:rsidRPr="0008352B">
        <w:rPr>
          <w:szCs w:val="24"/>
        </w:rPr>
        <w:t xml:space="preserve"> </w:t>
      </w:r>
      <w:r w:rsidR="0008352B" w:rsidRPr="00C1783A">
        <w:rPr>
          <w:szCs w:val="24"/>
        </w:rPr>
        <w:t>o</w:t>
      </w:r>
      <w:r w:rsidR="0008352B">
        <w:rPr>
          <w:szCs w:val="24"/>
        </w:rPr>
        <w:t> </w:t>
      </w:r>
      <w:r w:rsidR="0008352B" w:rsidRPr="00C1783A">
        <w:rPr>
          <w:szCs w:val="24"/>
        </w:rPr>
        <w:t>osvedčovaní listín a podpisov na listinách</w:t>
      </w:r>
      <w:r w:rsidR="00E1373B" w:rsidRPr="00DA4AF1">
        <w:rPr>
          <w:b/>
          <w:szCs w:val="24"/>
        </w:rPr>
        <w:t xml:space="preserve"> </w:t>
      </w:r>
      <w:r w:rsidRPr="00DA4AF1">
        <w:rPr>
          <w:b/>
          <w:szCs w:val="24"/>
        </w:rPr>
        <w:t xml:space="preserve">(tlač </w:t>
      </w:r>
      <w:r>
        <w:rPr>
          <w:b/>
          <w:szCs w:val="24"/>
        </w:rPr>
        <w:t>1</w:t>
      </w:r>
      <w:r w:rsidR="0008352B">
        <w:rPr>
          <w:b/>
          <w:szCs w:val="24"/>
        </w:rPr>
        <w:t>064</w:t>
      </w:r>
      <w:r w:rsidRPr="00DA4AF1">
        <w:rPr>
          <w:b/>
          <w:szCs w:val="24"/>
        </w:rPr>
        <w:t>)</w:t>
      </w:r>
      <w:r>
        <w:rPr>
          <w:color w:val="000000"/>
          <w:szCs w:val="24"/>
        </w:rPr>
        <w:t xml:space="preserve"> vyjadrených v ich uzneseniach uvedených pod bodom </w:t>
      </w:r>
      <w:r w:rsidRPr="00F604D5">
        <w:rPr>
          <w:b/>
          <w:color w:val="000000"/>
          <w:szCs w:val="24"/>
        </w:rPr>
        <w:t>III</w:t>
      </w:r>
      <w:r>
        <w:rPr>
          <w:b/>
          <w:color w:val="000000"/>
          <w:szCs w:val="24"/>
        </w:rPr>
        <w:t>.</w:t>
      </w:r>
      <w:r>
        <w:rPr>
          <w:color w:val="000000"/>
          <w:szCs w:val="24"/>
        </w:rPr>
        <w:t xml:space="preserve"> tejto správy </w:t>
      </w:r>
      <w:r w:rsidRPr="00F604D5">
        <w:rPr>
          <w:b/>
          <w:color w:val="000000"/>
          <w:szCs w:val="24"/>
        </w:rPr>
        <w:t>odporúča Národnej rade Slovenskej republiky predmetný návrh  zákona</w:t>
      </w:r>
      <w:r>
        <w:rPr>
          <w:color w:val="000000"/>
          <w:szCs w:val="24"/>
        </w:rPr>
        <w:t xml:space="preserve"> </w:t>
      </w:r>
    </w:p>
    <w:p w14:paraId="4AA34430" w14:textId="77777777" w:rsidR="00A67096" w:rsidRPr="00D96F45" w:rsidRDefault="00A67096" w:rsidP="00A67096">
      <w:pPr>
        <w:pStyle w:val="Odsekzoznamu"/>
        <w:ind w:left="0"/>
        <w:jc w:val="center"/>
        <w:rPr>
          <w:b/>
          <w:bCs/>
          <w:color w:val="000000"/>
          <w:szCs w:val="24"/>
        </w:rPr>
      </w:pPr>
      <w:r w:rsidRPr="00D96F45">
        <w:rPr>
          <w:b/>
          <w:bCs/>
          <w:color w:val="000000"/>
          <w:szCs w:val="24"/>
        </w:rPr>
        <w:t>s c h v á l i ť</w:t>
      </w:r>
    </w:p>
    <w:p w14:paraId="747BBEC0" w14:textId="77777777" w:rsidR="00A67096" w:rsidRPr="00D96F45" w:rsidRDefault="00A67096" w:rsidP="00A67096">
      <w:pPr>
        <w:pStyle w:val="Odsekzoznamu"/>
        <w:ind w:left="0"/>
        <w:jc w:val="both"/>
        <w:rPr>
          <w:b/>
          <w:bCs/>
          <w:color w:val="000000"/>
          <w:szCs w:val="24"/>
        </w:rPr>
      </w:pPr>
    </w:p>
    <w:p w14:paraId="4A51B95F" w14:textId="77777777" w:rsidR="00A67096" w:rsidRDefault="00A67096" w:rsidP="00A67096">
      <w:pPr>
        <w:pStyle w:val="Odsekzoznamu"/>
        <w:ind w:left="0"/>
        <w:jc w:val="both"/>
        <w:rPr>
          <w:szCs w:val="24"/>
        </w:rPr>
      </w:pPr>
      <w:r w:rsidRPr="00D96F45">
        <w:rPr>
          <w:szCs w:val="24"/>
        </w:rPr>
        <w:t>v znení schválených pozmeňujúcich a doplňujúcich návrhov uvedených v spoločnej správe.</w:t>
      </w:r>
    </w:p>
    <w:p w14:paraId="11F9A0D2" w14:textId="77777777" w:rsidR="0008352B" w:rsidRDefault="0008352B" w:rsidP="00A67096">
      <w:pPr>
        <w:pStyle w:val="Odsekzoznamu"/>
        <w:ind w:left="0"/>
        <w:jc w:val="both"/>
        <w:rPr>
          <w:color w:val="000000"/>
          <w:szCs w:val="24"/>
        </w:rPr>
      </w:pPr>
    </w:p>
    <w:p w14:paraId="3C414176" w14:textId="77777777" w:rsidR="00A67096" w:rsidRDefault="00A67096" w:rsidP="00A67096">
      <w:pPr>
        <w:rPr>
          <w:szCs w:val="24"/>
        </w:rPr>
      </w:pPr>
    </w:p>
    <w:p w14:paraId="2E791E71" w14:textId="48F30862" w:rsidR="00A67096" w:rsidRPr="00266864" w:rsidRDefault="00A67096" w:rsidP="00A67096">
      <w:pPr>
        <w:jc w:val="both"/>
        <w:rPr>
          <w:szCs w:val="24"/>
        </w:rPr>
      </w:pPr>
      <w:r>
        <w:rPr>
          <w:b/>
          <w:bCs/>
          <w:color w:val="000000"/>
          <w:szCs w:val="24"/>
        </w:rPr>
        <w:lastRenderedPageBreak/>
        <w:tab/>
      </w:r>
      <w:r w:rsidRPr="00F604D5">
        <w:rPr>
          <w:b/>
          <w:color w:val="000000"/>
          <w:szCs w:val="24"/>
        </w:rPr>
        <w:t>Spoločná správa</w:t>
      </w:r>
      <w:r w:rsidRPr="00543F8E">
        <w:rPr>
          <w:color w:val="000000"/>
          <w:szCs w:val="24"/>
        </w:rPr>
        <w:t xml:space="preserve"> výborov Národnej rady Slovenskej republiky o prerokovaní </w:t>
      </w:r>
      <w:r w:rsidRPr="00543F8E">
        <w:rPr>
          <w:b/>
          <w:szCs w:val="24"/>
        </w:rPr>
        <w:t xml:space="preserve"> </w:t>
      </w:r>
      <w:r>
        <w:rPr>
          <w:szCs w:val="24"/>
        </w:rPr>
        <w:t>v</w:t>
      </w:r>
      <w:r w:rsidRPr="005C6136">
        <w:rPr>
          <w:szCs w:val="24"/>
        </w:rPr>
        <w:t>ládn</w:t>
      </w:r>
      <w:r>
        <w:rPr>
          <w:szCs w:val="24"/>
        </w:rPr>
        <w:t>eho</w:t>
      </w:r>
      <w:r w:rsidRPr="005C6136">
        <w:rPr>
          <w:szCs w:val="24"/>
        </w:rPr>
        <w:t xml:space="preserve"> návrh</w:t>
      </w:r>
      <w:r>
        <w:rPr>
          <w:szCs w:val="24"/>
        </w:rPr>
        <w:t>u</w:t>
      </w:r>
      <w:r w:rsidRPr="005C6136">
        <w:rPr>
          <w:szCs w:val="24"/>
        </w:rPr>
        <w:t xml:space="preserve"> zákona</w:t>
      </w:r>
      <w:r w:rsidR="0008352B" w:rsidRPr="0008352B">
        <w:rPr>
          <w:szCs w:val="24"/>
        </w:rPr>
        <w:t xml:space="preserve"> </w:t>
      </w:r>
      <w:r w:rsidR="0008352B" w:rsidRPr="00C1783A">
        <w:rPr>
          <w:szCs w:val="24"/>
        </w:rPr>
        <w:t>o osvedčovaní listín a podpisov na listinách</w:t>
      </w:r>
      <w:r w:rsidR="0008352B">
        <w:rPr>
          <w:szCs w:val="24"/>
        </w:rPr>
        <w:t xml:space="preserve"> </w:t>
      </w:r>
      <w:r w:rsidRPr="00DA4AF1">
        <w:rPr>
          <w:b/>
          <w:szCs w:val="24"/>
        </w:rPr>
        <w:t xml:space="preserve">(tlač </w:t>
      </w:r>
      <w:r>
        <w:rPr>
          <w:b/>
          <w:szCs w:val="24"/>
        </w:rPr>
        <w:t>1</w:t>
      </w:r>
      <w:r w:rsidR="0008352B">
        <w:rPr>
          <w:b/>
          <w:szCs w:val="24"/>
        </w:rPr>
        <w:t>064</w:t>
      </w:r>
      <w:r w:rsidRPr="00A56E65">
        <w:rPr>
          <w:b/>
          <w:szCs w:val="24"/>
        </w:rPr>
        <w:t>a)</w:t>
      </w:r>
      <w:r w:rsidRPr="00543F8E">
        <w:rPr>
          <w:color w:val="000000"/>
          <w:szCs w:val="24"/>
        </w:rPr>
        <w:t xml:space="preserve"> </w:t>
      </w:r>
      <w:r w:rsidRPr="00F604D5">
        <w:rPr>
          <w:b/>
          <w:color w:val="000000"/>
          <w:szCs w:val="24"/>
        </w:rPr>
        <w:t xml:space="preserve">bola schválená </w:t>
      </w:r>
      <w:r>
        <w:rPr>
          <w:b/>
          <w:color w:val="000000"/>
          <w:szCs w:val="24"/>
        </w:rPr>
        <w:t>uznesením V</w:t>
      </w:r>
      <w:r w:rsidRPr="00F604D5">
        <w:rPr>
          <w:b/>
          <w:color w:val="000000"/>
          <w:szCs w:val="24"/>
        </w:rPr>
        <w:t xml:space="preserve">ýboru </w:t>
      </w:r>
      <w:r>
        <w:rPr>
          <w:b/>
          <w:color w:val="000000"/>
          <w:szCs w:val="24"/>
        </w:rPr>
        <w:t>Národnej rady Slovenskej republiky pre verejnú správu a </w:t>
      </w:r>
      <w:r w:rsidRPr="00266864">
        <w:rPr>
          <w:b/>
          <w:color w:val="000000"/>
          <w:szCs w:val="24"/>
        </w:rPr>
        <w:t xml:space="preserve">regionálny rozvoj č. </w:t>
      </w:r>
      <w:r w:rsidR="00516FB8">
        <w:rPr>
          <w:b/>
          <w:color w:val="000000"/>
          <w:szCs w:val="24"/>
        </w:rPr>
        <w:t>15</w:t>
      </w:r>
      <w:r w:rsidR="00C677CD">
        <w:rPr>
          <w:b/>
          <w:color w:val="000000"/>
          <w:szCs w:val="24"/>
        </w:rPr>
        <w:t>4</w:t>
      </w:r>
      <w:r>
        <w:rPr>
          <w:b/>
          <w:color w:val="000000"/>
          <w:szCs w:val="24"/>
        </w:rPr>
        <w:t xml:space="preserve"> </w:t>
      </w:r>
      <w:r w:rsidRPr="00D96F45">
        <w:rPr>
          <w:b/>
          <w:color w:val="000000"/>
          <w:szCs w:val="24"/>
        </w:rPr>
        <w:t>zo 14. apríla 2026</w:t>
      </w:r>
      <w:r w:rsidRPr="00266864">
        <w:rPr>
          <w:b/>
          <w:color w:val="000000"/>
          <w:szCs w:val="24"/>
        </w:rPr>
        <w:t>.</w:t>
      </w:r>
      <w:r w:rsidRPr="00266864">
        <w:rPr>
          <w:bCs/>
          <w:i/>
          <w:iCs/>
          <w:color w:val="000000"/>
          <w:szCs w:val="24"/>
        </w:rPr>
        <w:t xml:space="preserve"> </w:t>
      </w:r>
    </w:p>
    <w:p w14:paraId="77918EF8" w14:textId="77777777" w:rsidR="00A67096" w:rsidRPr="00266864" w:rsidRDefault="00A67096" w:rsidP="00A67096">
      <w:pPr>
        <w:rPr>
          <w:szCs w:val="24"/>
        </w:rPr>
      </w:pPr>
    </w:p>
    <w:p w14:paraId="2626A998" w14:textId="7AAF8DB1" w:rsidR="00A67096" w:rsidRDefault="00A67096" w:rsidP="00A67096">
      <w:pPr>
        <w:ind w:firstLine="567"/>
        <w:jc w:val="both"/>
        <w:rPr>
          <w:b/>
        </w:rPr>
      </w:pPr>
      <w:r w:rsidRPr="00A00BB7">
        <w:rPr>
          <w:bCs/>
        </w:rPr>
        <w:t xml:space="preserve">Týmto uznesením výbor zároveň poveril spravodajcu </w:t>
      </w:r>
      <w:r w:rsidR="00E1373B" w:rsidRPr="00A00BB7">
        <w:rPr>
          <w:b/>
        </w:rPr>
        <w:t>Branislava BECÍKA</w:t>
      </w:r>
      <w:r w:rsidRPr="00A00BB7">
        <w:rPr>
          <w:b/>
          <w:bCs/>
        </w:rPr>
        <w:t xml:space="preserve">, </w:t>
      </w:r>
      <w:r w:rsidRPr="00A00BB7">
        <w:rPr>
          <w:bCs/>
        </w:rPr>
        <w:t>aby na</w:t>
      </w:r>
      <w:r>
        <w:rPr>
          <w:bCs/>
        </w:rPr>
        <w:t xml:space="preserve"> </w:t>
      </w:r>
      <w:r w:rsidRPr="00A00BB7">
        <w:rPr>
          <w:bCs/>
        </w:rPr>
        <w:t xml:space="preserve">schôdzi Národnej rady Slovenskej republiky </w:t>
      </w:r>
      <w:r>
        <w:rPr>
          <w:bCs/>
        </w:rPr>
        <w:t xml:space="preserve">pri rokovaní o predmetnom návrhu zákona </w:t>
      </w:r>
      <w:r w:rsidRPr="00A00BB7">
        <w:rPr>
          <w:bCs/>
        </w:rPr>
        <w:t xml:space="preserve">informoval o výsledku rokovania </w:t>
      </w:r>
      <w:r>
        <w:rPr>
          <w:bCs/>
        </w:rPr>
        <w:t>výborov a predkladal návrhy v zmysle príslušných ust</w:t>
      </w:r>
      <w:r w:rsidRPr="00A00BB7">
        <w:rPr>
          <w:bCs/>
        </w:rPr>
        <w:t xml:space="preserve">anovení zákona Národnej rady Slovenskej republiky č. 350/1996 Z. z. o rokovacom poriadku Národnej rady Slovenskej republiky v znení neskorších predpisov a určil poslancov </w:t>
      </w:r>
      <w:r w:rsidR="00E1373B">
        <w:rPr>
          <w:b/>
        </w:rPr>
        <w:t>Viliama ZA</w:t>
      </w:r>
      <w:r w:rsidR="00E1373B" w:rsidRPr="00A00BB7">
        <w:rPr>
          <w:b/>
        </w:rPr>
        <w:t xml:space="preserve">HORČÁKA </w:t>
      </w:r>
      <w:r w:rsidR="00E1373B">
        <w:rPr>
          <w:b/>
        </w:rPr>
        <w:t xml:space="preserve">, </w:t>
      </w:r>
      <w:r w:rsidRPr="00A00BB7">
        <w:rPr>
          <w:b/>
        </w:rPr>
        <w:t>Jozefa CECHA, Jaroslava BAŠKU</w:t>
      </w:r>
      <w:r>
        <w:rPr>
          <w:b/>
        </w:rPr>
        <w:t>,</w:t>
      </w:r>
      <w:r w:rsidR="00506833">
        <w:rPr>
          <w:b/>
        </w:rPr>
        <w:t xml:space="preserve"> </w:t>
      </w:r>
      <w:r>
        <w:rPr>
          <w:b/>
        </w:rPr>
        <w:t>Romana MALATI</w:t>
      </w:r>
      <w:r w:rsidRPr="00A00BB7">
        <w:rPr>
          <w:b/>
        </w:rPr>
        <w:t xml:space="preserve">NCA a Vladimíra FAIČA </w:t>
      </w:r>
      <w:r w:rsidRPr="00A00BB7">
        <w:t>za náhradníkov spravodajcu</w:t>
      </w:r>
      <w:r w:rsidRPr="00A00BB7">
        <w:rPr>
          <w:b/>
        </w:rPr>
        <w:t xml:space="preserve">.  </w:t>
      </w:r>
    </w:p>
    <w:p w14:paraId="3444FC78" w14:textId="77777777" w:rsidR="00A67096" w:rsidRPr="00E17835" w:rsidRDefault="00A67096" w:rsidP="00A67096">
      <w:pPr>
        <w:ind w:firstLine="567"/>
        <w:jc w:val="both"/>
        <w:rPr>
          <w:b/>
        </w:rPr>
      </w:pPr>
    </w:p>
    <w:p w14:paraId="55964FAC" w14:textId="77777777" w:rsidR="00A67096" w:rsidRDefault="00A67096" w:rsidP="00A67096">
      <w:pPr>
        <w:ind w:firstLine="708"/>
        <w:jc w:val="both"/>
        <w:rPr>
          <w:color w:val="000000"/>
          <w:szCs w:val="24"/>
        </w:rPr>
      </w:pPr>
    </w:p>
    <w:p w14:paraId="027B6FA6" w14:textId="77777777" w:rsidR="00A67096" w:rsidRDefault="00A67096" w:rsidP="00A67096">
      <w:pPr>
        <w:ind w:firstLine="708"/>
        <w:jc w:val="both"/>
        <w:rPr>
          <w:color w:val="000000"/>
          <w:szCs w:val="24"/>
        </w:rPr>
      </w:pPr>
    </w:p>
    <w:p w14:paraId="5476F7F0" w14:textId="77777777" w:rsidR="00A67096" w:rsidRDefault="00A67096" w:rsidP="00A67096">
      <w:pPr>
        <w:ind w:firstLine="708"/>
        <w:jc w:val="both"/>
        <w:rPr>
          <w:color w:val="000000"/>
          <w:szCs w:val="24"/>
        </w:rPr>
      </w:pPr>
    </w:p>
    <w:p w14:paraId="73129AB6" w14:textId="77777777" w:rsidR="00A67096" w:rsidRDefault="00A67096" w:rsidP="00A67096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Igor J A N C K U L Í K, v. r.</w:t>
      </w:r>
    </w:p>
    <w:p w14:paraId="2BC637DF" w14:textId="77777777" w:rsidR="00A67096" w:rsidRDefault="00A67096" w:rsidP="00A67096">
      <w:pPr>
        <w:jc w:val="center"/>
        <w:rPr>
          <w:szCs w:val="24"/>
        </w:rPr>
      </w:pPr>
      <w:r>
        <w:rPr>
          <w:color w:val="000000"/>
          <w:szCs w:val="24"/>
        </w:rPr>
        <w:t>podpredseda</w:t>
      </w:r>
    </w:p>
    <w:p w14:paraId="6E5A344F" w14:textId="77777777" w:rsidR="00A67096" w:rsidRDefault="00A67096" w:rsidP="00A67096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Výboru NR SR pre verejnú správu a regionálny rozvoj</w:t>
      </w:r>
    </w:p>
    <w:p w14:paraId="1595B3C9" w14:textId="77777777" w:rsidR="00A67096" w:rsidRDefault="00A67096" w:rsidP="00A67096">
      <w:pPr>
        <w:jc w:val="center"/>
        <w:rPr>
          <w:szCs w:val="24"/>
        </w:rPr>
      </w:pPr>
    </w:p>
    <w:p w14:paraId="2B1EEDE1" w14:textId="77777777" w:rsidR="00A67096" w:rsidRDefault="00A67096" w:rsidP="00A67096">
      <w:pPr>
        <w:rPr>
          <w:color w:val="000000"/>
          <w:szCs w:val="24"/>
        </w:rPr>
      </w:pPr>
    </w:p>
    <w:p w14:paraId="75E3B6BC" w14:textId="693CF03D" w:rsidR="00AF4936" w:rsidRDefault="00A67096">
      <w:r w:rsidRPr="00677184">
        <w:rPr>
          <w:color w:val="000000"/>
          <w:szCs w:val="24"/>
        </w:rPr>
        <w:t xml:space="preserve">Bratislava </w:t>
      </w:r>
      <w:r w:rsidRPr="00347803">
        <w:rPr>
          <w:color w:val="000000"/>
          <w:szCs w:val="24"/>
        </w:rPr>
        <w:t>14. apríla 2026</w:t>
      </w:r>
    </w:p>
    <w:sectPr w:rsidR="00AF4936" w:rsidSect="00A67096">
      <w:footerReference w:type="default" r:id="rId7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BBCF" w14:textId="77777777" w:rsidR="00215DB7" w:rsidRDefault="00215DB7">
      <w:r>
        <w:separator/>
      </w:r>
    </w:p>
  </w:endnote>
  <w:endnote w:type="continuationSeparator" w:id="0">
    <w:p w14:paraId="54BA61CE" w14:textId="77777777" w:rsidR="00215DB7" w:rsidRDefault="0021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677837"/>
      <w:docPartObj>
        <w:docPartGallery w:val="Page Numbers (Bottom of Page)"/>
        <w:docPartUnique/>
      </w:docPartObj>
    </w:sdtPr>
    <w:sdtEndPr/>
    <w:sdtContent>
      <w:p w14:paraId="0074EA3D" w14:textId="77777777" w:rsidR="00A67096" w:rsidRDefault="00A6709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04ACCC0" w14:textId="77777777" w:rsidR="00A67096" w:rsidRDefault="00A670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F5FE" w14:textId="77777777" w:rsidR="00215DB7" w:rsidRDefault="00215DB7">
      <w:r>
        <w:separator/>
      </w:r>
    </w:p>
  </w:footnote>
  <w:footnote w:type="continuationSeparator" w:id="0">
    <w:p w14:paraId="6E772A9C" w14:textId="77777777" w:rsidR="00215DB7" w:rsidRDefault="00215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7F2"/>
    <w:multiLevelType w:val="hybridMultilevel"/>
    <w:tmpl w:val="2DD46FA8"/>
    <w:lvl w:ilvl="0" w:tplc="2A5C8D9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73D3CB9"/>
    <w:multiLevelType w:val="hybridMultilevel"/>
    <w:tmpl w:val="9404ED0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A67AC"/>
    <w:multiLevelType w:val="hybridMultilevel"/>
    <w:tmpl w:val="A0460EE0"/>
    <w:lvl w:ilvl="0" w:tplc="4B882CD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84315F"/>
    <w:multiLevelType w:val="hybridMultilevel"/>
    <w:tmpl w:val="8B4202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83702"/>
    <w:multiLevelType w:val="hybridMultilevel"/>
    <w:tmpl w:val="3AF08F84"/>
    <w:lvl w:ilvl="0" w:tplc="CB4475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98582">
    <w:abstractNumId w:val="0"/>
  </w:num>
  <w:num w:numId="2" w16cid:durableId="1656765919">
    <w:abstractNumId w:val="2"/>
  </w:num>
  <w:num w:numId="3" w16cid:durableId="336468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2146009">
    <w:abstractNumId w:val="4"/>
  </w:num>
  <w:num w:numId="5" w16cid:durableId="1988900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96"/>
    <w:rsid w:val="000232F1"/>
    <w:rsid w:val="0006748C"/>
    <w:rsid w:val="00076E67"/>
    <w:rsid w:val="0008352B"/>
    <w:rsid w:val="000D6C4B"/>
    <w:rsid w:val="001B5E79"/>
    <w:rsid w:val="00215DB7"/>
    <w:rsid w:val="002A1ED0"/>
    <w:rsid w:val="003A46CC"/>
    <w:rsid w:val="00505793"/>
    <w:rsid w:val="00506833"/>
    <w:rsid w:val="00516FB8"/>
    <w:rsid w:val="00526825"/>
    <w:rsid w:val="005527AD"/>
    <w:rsid w:val="00667B91"/>
    <w:rsid w:val="00785936"/>
    <w:rsid w:val="008B748B"/>
    <w:rsid w:val="009929EF"/>
    <w:rsid w:val="009E2DA7"/>
    <w:rsid w:val="009E4938"/>
    <w:rsid w:val="00A4237D"/>
    <w:rsid w:val="00A67096"/>
    <w:rsid w:val="00AF4936"/>
    <w:rsid w:val="00B47451"/>
    <w:rsid w:val="00C677CD"/>
    <w:rsid w:val="00CB31F6"/>
    <w:rsid w:val="00CD466D"/>
    <w:rsid w:val="00D06D00"/>
    <w:rsid w:val="00D96F45"/>
    <w:rsid w:val="00E1373B"/>
    <w:rsid w:val="00F43ECA"/>
    <w:rsid w:val="00F6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0348"/>
  <w15:chartTrackingRefBased/>
  <w15:docId w15:val="{86F80527-A4AA-41D8-A14C-522A5BD0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7096"/>
    <w:pPr>
      <w:spacing w:after="0" w:line="240" w:lineRule="auto"/>
    </w:pPr>
    <w:rPr>
      <w:rFonts w:eastAsia="Times New Roman" w:cs="Times New Roman"/>
      <w:kern w:val="0"/>
      <w:sz w:val="24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67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67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670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670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670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670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670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670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670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70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670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6709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6709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6709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670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670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670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6709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670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67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670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670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67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67096"/>
    <w:rPr>
      <w:i/>
      <w:iCs/>
      <w:color w:val="404040" w:themeColor="text1" w:themeTint="BF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,tabulky,Dot"/>
    <w:basedOn w:val="Normlny"/>
    <w:link w:val="OdsekzoznamuChar"/>
    <w:uiPriority w:val="34"/>
    <w:qFormat/>
    <w:rsid w:val="00A6709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67096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670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67096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67096"/>
    <w:rPr>
      <w:b/>
      <w:bCs/>
      <w:smallCaps/>
      <w:color w:val="2E74B5" w:themeColor="accent1" w:themeShade="BF"/>
      <w:spacing w:val="5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A67096"/>
  </w:style>
  <w:style w:type="paragraph" w:styleId="Pta">
    <w:name w:val="footer"/>
    <w:basedOn w:val="Normlny"/>
    <w:link w:val="PtaChar"/>
    <w:uiPriority w:val="99"/>
    <w:unhideWhenUsed/>
    <w:rsid w:val="00A6709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7096"/>
    <w:rPr>
      <w:rFonts w:eastAsia="Times New Roman" w:cs="Times New Roman"/>
      <w:kern w:val="0"/>
      <w:sz w:val="24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A67096"/>
    <w:pPr>
      <w:spacing w:after="0" w:line="240" w:lineRule="auto"/>
    </w:pPr>
    <w:rPr>
      <w:rFonts w:eastAsia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5527AD"/>
    <w:rPr>
      <w:color w:val="0563C1" w:themeColor="hyperlink"/>
      <w:u w:val="single"/>
    </w:rPr>
  </w:style>
  <w:style w:type="character" w:customStyle="1" w:styleId="awspan">
    <w:name w:val="awspan"/>
    <w:basedOn w:val="Predvolenpsmoodseku"/>
    <w:rsid w:val="00D9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Garajova, Zlatica</dc:creator>
  <cp:keywords/>
  <dc:description/>
  <cp:lastModifiedBy>Mališka, Martin</cp:lastModifiedBy>
  <cp:revision>12</cp:revision>
  <dcterms:created xsi:type="dcterms:W3CDTF">2026-04-09T09:04:00Z</dcterms:created>
  <dcterms:modified xsi:type="dcterms:W3CDTF">2026-04-14T09:33:00Z</dcterms:modified>
</cp:coreProperties>
</file>