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0159A089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0C7BB4">
        <w:rPr>
          <w:rFonts w:cs="Arial"/>
          <w:sz w:val="22"/>
          <w:szCs w:val="22"/>
        </w:rPr>
        <w:t>2</w:t>
      </w:r>
      <w:r w:rsidR="002D04FF">
        <w:rPr>
          <w:rFonts w:cs="Arial"/>
          <w:sz w:val="22"/>
          <w:szCs w:val="22"/>
        </w:rPr>
        <w:t>6</w:t>
      </w:r>
      <w:r w:rsidR="0030021C">
        <w:rPr>
          <w:rFonts w:cs="Arial"/>
          <w:sz w:val="22"/>
          <w:szCs w:val="22"/>
        </w:rPr>
        <w:t>8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6DC0B1FC" w:rsidR="00BE641C" w:rsidRDefault="0009400C">
      <w:pPr>
        <w:pStyle w:val="rozhodnutia"/>
      </w:pPr>
      <w:r>
        <w:t>1</w:t>
      </w:r>
      <w:r w:rsidR="00373358">
        <w:t>30</w:t>
      </w:r>
      <w:r w:rsidR="0030021C">
        <w:t>5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21F1ACE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C53AF9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1D44C5">
        <w:rPr>
          <w:rFonts w:ascii="Arial" w:hAnsi="Arial" w:cs="Arial"/>
          <w:sz w:val="22"/>
          <w:szCs w:val="20"/>
        </w:rPr>
        <w:t>cami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9808E2">
        <w:rPr>
          <w:rFonts w:ascii="Arial" w:hAnsi="Arial" w:cs="Arial"/>
          <w:sz w:val="22"/>
          <w:szCs w:val="20"/>
        </w:rPr>
        <w:t>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49059D17" w:rsidR="001E0D37" w:rsidRPr="0037309B" w:rsidRDefault="001E0D37" w:rsidP="001D44C5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30021C" w:rsidRPr="0030021C">
        <w:rPr>
          <w:rFonts w:cs="Arial"/>
          <w:noProof/>
          <w:sz w:val="22"/>
          <w:lang w:val="sk-SK"/>
        </w:rPr>
        <w:t xml:space="preserve">poslancov Národnej rady Slovenskej republiky Lucie PLAVÁKOVEJ a Ondreja PROSTREDNÍKA na vydanie zákona, ktorým sa mení a dopĺňa zákon </w:t>
      </w:r>
      <w:r w:rsidR="009808E2">
        <w:rPr>
          <w:rFonts w:cs="Arial"/>
          <w:noProof/>
          <w:sz w:val="22"/>
          <w:lang w:val="sk-SK"/>
        </w:rPr>
        <w:br/>
      </w:r>
      <w:r w:rsidR="0030021C" w:rsidRPr="0030021C">
        <w:rPr>
          <w:rFonts w:cs="Arial"/>
          <w:noProof/>
          <w:sz w:val="22"/>
          <w:lang w:val="sk-SK"/>
        </w:rPr>
        <w:t xml:space="preserve">č. 161/2015 Z. z. Civilný mimosporový poriadok v znení neskorších predpisov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2D04FF">
        <w:rPr>
          <w:rFonts w:cs="Arial"/>
          <w:noProof/>
          <w:sz w:val="22"/>
          <w:szCs w:val="22"/>
          <w:lang w:val="sk-SK"/>
        </w:rPr>
        <w:t>3</w:t>
      </w:r>
      <w:r w:rsidR="0030021C">
        <w:rPr>
          <w:rFonts w:cs="Arial"/>
          <w:noProof/>
          <w:sz w:val="22"/>
          <w:szCs w:val="22"/>
          <w:lang w:val="sk-SK"/>
        </w:rPr>
        <w:t>4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2D04FF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0D4ADE3A" w14:textId="69DD8467" w:rsidR="008A3882" w:rsidRDefault="008A3882" w:rsidP="0030021C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77777777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 ť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05DF4C54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>
        <w:rPr>
          <w:rFonts w:ascii="Arial" w:hAnsi="Arial" w:cs="Arial"/>
          <w:sz w:val="22"/>
          <w:szCs w:val="22"/>
        </w:rPr>
        <w:t>Ústavnoprávny výbor Národnej rady Slovenskej republiky,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36580EF1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 zákona v druhom čítaní </w:t>
      </w:r>
      <w:r w:rsidRPr="00B61D27">
        <w:rPr>
          <w:rFonts w:ascii="Arial" w:hAnsi="Arial" w:cs="Arial"/>
          <w:sz w:val="22"/>
          <w:szCs w:val="22"/>
        </w:rPr>
        <w:t>v gestorskom 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AD4B0F7" w14:textId="77777777" w:rsidR="00C134E1" w:rsidRDefault="00C134E1" w:rsidP="001D0BAE">
      <w:pPr>
        <w:jc w:val="center"/>
        <w:rPr>
          <w:rFonts w:ascii="Arial" w:hAnsi="Arial" w:cs="Arial"/>
          <w:sz w:val="22"/>
          <w:szCs w:val="22"/>
        </w:rPr>
      </w:pPr>
    </w:p>
    <w:p w14:paraId="5F8A0CB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141956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28415827" w14:textId="77777777" w:rsidR="00BB56E3" w:rsidRDefault="00BB56E3" w:rsidP="001D0BAE">
      <w:pPr>
        <w:jc w:val="center"/>
        <w:rPr>
          <w:rFonts w:ascii="Arial" w:hAnsi="Arial" w:cs="Arial"/>
          <w:sz w:val="22"/>
          <w:szCs w:val="22"/>
        </w:rPr>
      </w:pPr>
    </w:p>
    <w:p w14:paraId="3E54EB1B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6897EFCE" w14:textId="14DF2D11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119B30D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2C97"/>
    <w:rsid w:val="002B4B86"/>
    <w:rsid w:val="002B7248"/>
    <w:rsid w:val="002C3ADE"/>
    <w:rsid w:val="002C4042"/>
    <w:rsid w:val="002C738F"/>
    <w:rsid w:val="002D04FF"/>
    <w:rsid w:val="002D22D9"/>
    <w:rsid w:val="002D58B4"/>
    <w:rsid w:val="002E2C1C"/>
    <w:rsid w:val="002E32F2"/>
    <w:rsid w:val="002E6AC2"/>
    <w:rsid w:val="002F22E1"/>
    <w:rsid w:val="002F2903"/>
    <w:rsid w:val="002F4B77"/>
    <w:rsid w:val="002F5A51"/>
    <w:rsid w:val="002F77A8"/>
    <w:rsid w:val="002F7B16"/>
    <w:rsid w:val="0030021C"/>
    <w:rsid w:val="003023A2"/>
    <w:rsid w:val="00313233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A16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3E80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3C7"/>
    <w:rsid w:val="008115E3"/>
    <w:rsid w:val="008164F1"/>
    <w:rsid w:val="0081743B"/>
    <w:rsid w:val="0082178E"/>
    <w:rsid w:val="00823AFC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E5680"/>
    <w:rsid w:val="008F03B6"/>
    <w:rsid w:val="008F12B1"/>
    <w:rsid w:val="008F3639"/>
    <w:rsid w:val="008F5F9E"/>
    <w:rsid w:val="008F6E9F"/>
    <w:rsid w:val="00915FE6"/>
    <w:rsid w:val="00916236"/>
    <w:rsid w:val="00921C5B"/>
    <w:rsid w:val="00921F21"/>
    <w:rsid w:val="00927449"/>
    <w:rsid w:val="00927D50"/>
    <w:rsid w:val="00932866"/>
    <w:rsid w:val="009331B2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08E2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5481"/>
    <w:rsid w:val="00A1713B"/>
    <w:rsid w:val="00A21130"/>
    <w:rsid w:val="00A2376F"/>
    <w:rsid w:val="00A23A80"/>
    <w:rsid w:val="00A23AD2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56E3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3069"/>
    <w:rsid w:val="00D15009"/>
    <w:rsid w:val="00D2261F"/>
    <w:rsid w:val="00D22FE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3FF8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55554"/>
    <w:rsid w:val="00E561C0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2026-03-31T11:57:00Z</cp:lastPrinted>
  <dcterms:created xsi:type="dcterms:W3CDTF">2026-03-31T07:47:00Z</dcterms:created>
  <dcterms:modified xsi:type="dcterms:W3CDTF">2026-03-31T11:57:00Z</dcterms:modified>
</cp:coreProperties>
</file>