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9008" w14:textId="77777777" w:rsidR="00D0762F" w:rsidRDefault="00D0762F" w:rsidP="00D0762F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1C58649E" w14:textId="77777777" w:rsidR="00D0762F" w:rsidRPr="00117A7E" w:rsidRDefault="00D0762F" w:rsidP="00D0762F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0618AF7C" w14:textId="77777777" w:rsidR="00D0762F" w:rsidRPr="00117A7E" w:rsidRDefault="00D0762F" w:rsidP="00D0762F">
      <w:pPr>
        <w:jc w:val="center"/>
        <w:rPr>
          <w:b/>
          <w:sz w:val="25"/>
          <w:szCs w:val="25"/>
        </w:rPr>
      </w:pPr>
    </w:p>
    <w:p w14:paraId="7C10D05B" w14:textId="77777777" w:rsidR="00D0762F" w:rsidRPr="00117A7E" w:rsidRDefault="00D0762F" w:rsidP="00D0762F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D0762F" w:rsidRPr="00AD2AF1" w14:paraId="3A0C66E0" w14:textId="77777777" w:rsidTr="006109C9">
        <w:tc>
          <w:tcPr>
            <w:tcW w:w="404" w:type="dxa"/>
          </w:tcPr>
          <w:p w14:paraId="2C16289F" w14:textId="77777777" w:rsidR="00D0762F" w:rsidRPr="00AD2AF1" w:rsidRDefault="00D0762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69213573" w14:textId="77777777" w:rsidR="00D0762F" w:rsidRPr="00AD2AF1" w:rsidRDefault="00D0762F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D0762F" w:rsidRPr="00AD2AF1" w14:paraId="340058B0" w14:textId="77777777" w:rsidTr="006109C9">
        <w:tc>
          <w:tcPr>
            <w:tcW w:w="404" w:type="dxa"/>
          </w:tcPr>
          <w:p w14:paraId="08D38103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508F734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</w:tr>
      <w:tr w:rsidR="00D0762F" w:rsidRPr="00AD2AF1" w14:paraId="1A14BF32" w14:textId="77777777" w:rsidTr="006109C9">
        <w:tc>
          <w:tcPr>
            <w:tcW w:w="404" w:type="dxa"/>
          </w:tcPr>
          <w:p w14:paraId="0C5726C4" w14:textId="77777777" w:rsidR="00D0762F" w:rsidRPr="00AD2AF1" w:rsidRDefault="00D0762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0676E3FB" w14:textId="77777777" w:rsidR="00D0762F" w:rsidRPr="00AD2AF1" w:rsidRDefault="00D0762F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9542BE">
              <w:t xml:space="preserve">ktorým sa mení a dopĺňa zákon č. 595/2003 Z. z. o dani z príjmov v znení neskorších predpisov 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D0762F" w:rsidRPr="00AD2AF1" w14:paraId="1C2CC2FE" w14:textId="77777777" w:rsidTr="006109C9">
        <w:tc>
          <w:tcPr>
            <w:tcW w:w="404" w:type="dxa"/>
          </w:tcPr>
          <w:p w14:paraId="28F79EAF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E8F57EC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</w:tr>
      <w:tr w:rsidR="00D0762F" w:rsidRPr="00AD2AF1" w14:paraId="5260A291" w14:textId="77777777" w:rsidTr="006109C9">
        <w:tc>
          <w:tcPr>
            <w:tcW w:w="404" w:type="dxa"/>
          </w:tcPr>
          <w:p w14:paraId="7C413DF8" w14:textId="77777777" w:rsidR="00D0762F" w:rsidRPr="00AD2AF1" w:rsidRDefault="00D0762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6DF36008" w14:textId="77777777" w:rsidR="00D0762F" w:rsidRPr="001C79C7" w:rsidRDefault="00D0762F" w:rsidP="006109C9">
            <w:pPr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1C79C7">
              <w:t xml:space="preserve">Je v súlade s právnou úpravou Európskej únie; </w:t>
            </w:r>
          </w:p>
          <w:p w14:paraId="2CB8065F" w14:textId="77777777" w:rsidR="00D0762F" w:rsidRPr="001C79C7" w:rsidRDefault="00D0762F" w:rsidP="00D0762F">
            <w:pPr>
              <w:pStyle w:val="Odsekzoznamu"/>
              <w:numPr>
                <w:ilvl w:val="3"/>
                <w:numId w:val="1"/>
              </w:numPr>
              <w:ind w:left="851" w:hanging="425"/>
              <w:jc w:val="both"/>
            </w:pPr>
            <w:r w:rsidRPr="001C79C7">
              <w:t>je upravený v primárnom práve Európskej únie – článok 11</w:t>
            </w:r>
            <w:r>
              <w:t>0 až 112 a článok 115</w:t>
            </w:r>
            <w:r w:rsidRPr="001C79C7">
              <w:t xml:space="preserve"> Zmluvy o fungovaní Európskej Únie,</w:t>
            </w:r>
          </w:p>
          <w:p w14:paraId="2AD940E8" w14:textId="77777777" w:rsidR="00D0762F" w:rsidRPr="001C79C7" w:rsidRDefault="00D0762F" w:rsidP="00D0762F">
            <w:pPr>
              <w:pStyle w:val="Odsekzoznamu"/>
              <w:numPr>
                <w:ilvl w:val="3"/>
                <w:numId w:val="1"/>
              </w:numPr>
              <w:ind w:left="851" w:hanging="425"/>
              <w:jc w:val="both"/>
            </w:pPr>
            <w:r>
              <w:t xml:space="preserve">nie </w:t>
            </w:r>
            <w:r w:rsidRPr="001C79C7">
              <w:t>je upravený v sekundárnom práve Európskej únie,</w:t>
            </w:r>
          </w:p>
          <w:p w14:paraId="6B9BC850" w14:textId="77777777" w:rsidR="00D0762F" w:rsidRPr="00AD2AF1" w:rsidRDefault="00D0762F" w:rsidP="00D0762F">
            <w:pPr>
              <w:pStyle w:val="Odsekzoznamu"/>
              <w:numPr>
                <w:ilvl w:val="3"/>
                <w:numId w:val="1"/>
              </w:numPr>
              <w:ind w:left="851" w:hanging="425"/>
              <w:jc w:val="both"/>
            </w:pPr>
            <w:r w:rsidRPr="001C79C7">
              <w:t>nie je obsiahnutý v judikatúre Súdneho dvora Európskej únie.</w:t>
            </w:r>
            <w:r w:rsidRPr="00AD2AF1">
              <w:t xml:space="preserve"> </w:t>
            </w:r>
          </w:p>
        </w:tc>
      </w:tr>
      <w:tr w:rsidR="00D0762F" w:rsidRPr="00AD2AF1" w14:paraId="51C4B885" w14:textId="77777777" w:rsidTr="006109C9">
        <w:tc>
          <w:tcPr>
            <w:tcW w:w="404" w:type="dxa"/>
          </w:tcPr>
          <w:p w14:paraId="6049781B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D917F11" w14:textId="77777777" w:rsidR="00D0762F" w:rsidRPr="00AD2AF1" w:rsidRDefault="00D0762F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D0762F" w:rsidRPr="00AD2AF1" w14:paraId="31A01320" w14:textId="77777777" w:rsidTr="006109C9">
        <w:tc>
          <w:tcPr>
            <w:tcW w:w="404" w:type="dxa"/>
          </w:tcPr>
          <w:p w14:paraId="02E79E36" w14:textId="77777777" w:rsidR="00D0762F" w:rsidRPr="00AD2AF1" w:rsidRDefault="00D0762F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0AAD3392" w14:textId="77777777" w:rsidR="00D0762F" w:rsidRPr="00AD2AF1" w:rsidRDefault="00D0762F" w:rsidP="006109C9">
            <w:pPr>
              <w:tabs>
                <w:tab w:val="left" w:pos="360"/>
              </w:tabs>
            </w:pPr>
          </w:p>
        </w:tc>
      </w:tr>
    </w:tbl>
    <w:p w14:paraId="650A8E1A" w14:textId="77777777" w:rsidR="00D0762F" w:rsidRPr="001C79C7" w:rsidRDefault="00D0762F" w:rsidP="00D0762F">
      <w:pPr>
        <w:widowControl w:val="0"/>
        <w:adjustRightInd w:val="0"/>
        <w:ind w:left="426" w:hanging="426"/>
        <w:jc w:val="both"/>
        <w:rPr>
          <w:b/>
          <w:bCs/>
        </w:rPr>
      </w:pPr>
      <w:r w:rsidRPr="001C79C7">
        <w:rPr>
          <w:b/>
          <w:bCs/>
        </w:rPr>
        <w:t>4.  Záväzky Slovenskej republiky vo vzťahu k Európskej únii:</w:t>
      </w:r>
      <w:r w:rsidRPr="001C79C7">
        <w:rPr>
          <w:bCs/>
        </w:rPr>
        <w:t xml:space="preserve"> Nie sú pre</w:t>
      </w:r>
      <w:r>
        <w:rPr>
          <w:bCs/>
        </w:rPr>
        <w:t>d</w:t>
      </w:r>
      <w:r w:rsidRPr="001C79C7">
        <w:rPr>
          <w:bCs/>
        </w:rPr>
        <w:t>kladaným  návrhom právneho predpisu dotknuté.</w:t>
      </w:r>
    </w:p>
    <w:p w14:paraId="60FA6415" w14:textId="77777777" w:rsidR="00D0762F" w:rsidRPr="001C79C7" w:rsidRDefault="00D0762F" w:rsidP="00D0762F">
      <w:pPr>
        <w:pStyle w:val="Odsekzoznamu"/>
        <w:ind w:left="426" w:hanging="426"/>
        <w:jc w:val="both"/>
      </w:pPr>
    </w:p>
    <w:p w14:paraId="00DE59B1" w14:textId="77777777" w:rsidR="00D0762F" w:rsidRPr="001C79C7" w:rsidRDefault="00D0762F" w:rsidP="00D0762F">
      <w:pPr>
        <w:ind w:left="426" w:hanging="426"/>
        <w:jc w:val="both"/>
        <w:rPr>
          <w:b/>
        </w:rPr>
      </w:pPr>
      <w:r w:rsidRPr="001C79C7">
        <w:rPr>
          <w:b/>
        </w:rPr>
        <w:t xml:space="preserve">5.    </w:t>
      </w:r>
      <w:r w:rsidRPr="001C79C7">
        <w:rPr>
          <w:b/>
          <w:bCs/>
        </w:rPr>
        <w:t>Stupeň zlučiteľnosti návrhu právneho predpisu s právom Európskej únie:</w:t>
      </w:r>
      <w:r w:rsidRPr="001C79C7">
        <w:t xml:space="preserve"> Úplný.</w:t>
      </w:r>
    </w:p>
    <w:p w14:paraId="6D238987" w14:textId="77777777" w:rsidR="00D0762F" w:rsidRDefault="00D0762F" w:rsidP="00D0762F">
      <w:pPr>
        <w:jc w:val="both"/>
      </w:pPr>
    </w:p>
    <w:p w14:paraId="07600306" w14:textId="77777777" w:rsidR="00D0762F" w:rsidRDefault="00D0762F" w:rsidP="00D0762F">
      <w:pPr>
        <w:jc w:val="both"/>
      </w:pPr>
    </w:p>
    <w:p w14:paraId="0960A951" w14:textId="77777777" w:rsidR="00D0762F" w:rsidRDefault="00D0762F" w:rsidP="00D0762F">
      <w:pPr>
        <w:jc w:val="both"/>
      </w:pPr>
    </w:p>
    <w:p w14:paraId="5C4C3B60" w14:textId="77777777" w:rsidR="00D0762F" w:rsidRDefault="00D0762F" w:rsidP="00D0762F">
      <w:pPr>
        <w:jc w:val="both"/>
      </w:pPr>
    </w:p>
    <w:p w14:paraId="437E3650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93273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2F"/>
    <w:rsid w:val="002B55CB"/>
    <w:rsid w:val="00D0762F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EBF6"/>
  <w15:chartTrackingRefBased/>
  <w15:docId w15:val="{33270FC2-CDE1-4AEE-81FF-ED1DA62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7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7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7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7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7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7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7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7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7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762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762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7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7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7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76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7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762F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D076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762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7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762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762F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D0762F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D0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2026-03-27T16:27:00Z</dcterms:created>
  <dcterms:modified xsi:type="dcterms:W3CDTF">2026-03-27T16:27:00Z</dcterms:modified>
</cp:coreProperties>
</file>