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4E3B8" w14:textId="77777777" w:rsidR="00B64AEE" w:rsidRPr="001514DD" w:rsidRDefault="00B64AEE" w:rsidP="00B64AEE">
      <w:pPr>
        <w:widowControl w:val="0"/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1514D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Doložka vybraných vplyvov</w:t>
      </w:r>
    </w:p>
    <w:p w14:paraId="2280FB23" w14:textId="77777777" w:rsidR="00B64AEE" w:rsidRPr="001514DD" w:rsidRDefault="00B64AEE" w:rsidP="00B64AEE">
      <w:pPr>
        <w:widowControl w:val="0"/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lang w:eastAsia="hi-IN" w:bidi="hi-IN"/>
        </w:rPr>
      </w:pPr>
      <w:r w:rsidRPr="001514DD">
        <w:rPr>
          <w:rFonts w:ascii="Times New Roman" w:eastAsia="Times New Roman" w:hAnsi="Times New Roman" w:cs="Times New Roman"/>
          <w:b/>
          <w:kern w:val="1"/>
          <w:sz w:val="24"/>
          <w:lang w:eastAsia="hi-IN" w:bidi="hi-IN"/>
        </w:rPr>
        <w:t>A.1. Názov materiálu</w:t>
      </w:r>
      <w:r w:rsidRPr="001514DD">
        <w:rPr>
          <w:rFonts w:ascii="Times New Roman" w:eastAsia="Times New Roman" w:hAnsi="Times New Roman" w:cs="Times New Roman"/>
          <w:kern w:val="1"/>
          <w:sz w:val="24"/>
          <w:lang w:eastAsia="hi-IN" w:bidi="hi-IN"/>
        </w:rPr>
        <w:t xml:space="preserve">: </w:t>
      </w:r>
    </w:p>
    <w:p w14:paraId="492F39C4" w14:textId="77777777" w:rsidR="00B64AEE" w:rsidRPr="001514DD" w:rsidRDefault="00B64AEE" w:rsidP="00B64AEE">
      <w:pPr>
        <w:widowControl w:val="0"/>
        <w:suppressAutoHyphens/>
        <w:spacing w:after="240" w:line="240" w:lineRule="auto"/>
        <w:jc w:val="both"/>
        <w:rPr>
          <w:rFonts w:ascii="Times New Roman" w:eastAsia="SimSun" w:hAnsi="Times New Roman" w:cs="Mangal"/>
          <w:kern w:val="1"/>
          <w:sz w:val="24"/>
          <w:lang w:eastAsia="hi-IN" w:bidi="hi-IN"/>
        </w:rPr>
      </w:pPr>
      <w:r w:rsidRPr="001514DD">
        <w:rPr>
          <w:rFonts w:ascii="Times New Roman" w:eastAsia="SimSun" w:hAnsi="Times New Roman" w:cs="Mangal"/>
          <w:kern w:val="1"/>
          <w:sz w:val="24"/>
          <w:lang w:eastAsia="hi-IN" w:bidi="hi-IN"/>
        </w:rPr>
        <w:t xml:space="preserve">Návrh zákona, ktorým sa mení a dopĺňa zákon č. 180/2014 Z. z. o podmienkach výkonu volebného práva a o zmene a doplnení niektorých zákonov v znení neskorších predpisov </w:t>
      </w:r>
    </w:p>
    <w:p w14:paraId="33C7FC0E" w14:textId="77777777" w:rsidR="00B64AEE" w:rsidRPr="001514DD" w:rsidRDefault="00B64AEE" w:rsidP="00B64AEE">
      <w:pPr>
        <w:widowControl w:val="0"/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lang w:eastAsia="hi-IN" w:bidi="hi-IN"/>
        </w:rPr>
      </w:pPr>
      <w:r w:rsidRPr="001514DD">
        <w:rPr>
          <w:rFonts w:ascii="Times New Roman" w:eastAsia="Times New Roman" w:hAnsi="Times New Roman" w:cs="Times New Roman"/>
          <w:b/>
          <w:kern w:val="1"/>
          <w:sz w:val="24"/>
          <w:lang w:eastAsia="hi-IN" w:bidi="hi-IN"/>
        </w:rPr>
        <w:t>A.2. Vplyvy</w:t>
      </w:r>
      <w:r w:rsidRPr="001514DD">
        <w:rPr>
          <w:rFonts w:ascii="Times New Roman" w:eastAsia="Times New Roman" w:hAnsi="Times New Roman" w:cs="Times New Roman"/>
          <w:kern w:val="1"/>
          <w:sz w:val="24"/>
          <w:lang w:eastAsia="hi-IN" w:bidi="hi-IN"/>
        </w:rPr>
        <w:t xml:space="preserve">: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B64AEE" w:rsidRPr="001514DD" w14:paraId="19732891" w14:textId="77777777" w:rsidTr="00834353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757D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EC10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D0FBC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64C1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Negatívne</w:t>
            </w:r>
          </w:p>
        </w:tc>
      </w:tr>
      <w:tr w:rsidR="00B64AEE" w:rsidRPr="001514DD" w14:paraId="1B88851E" w14:textId="77777777" w:rsidTr="0083435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7FE3E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179DF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D48D5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01813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x</w:t>
            </w:r>
          </w:p>
        </w:tc>
      </w:tr>
      <w:tr w:rsidR="00B64AEE" w:rsidRPr="001514DD" w14:paraId="60CA4DF8" w14:textId="77777777" w:rsidTr="00834353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9F2C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ind w:left="308" w:hanging="308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2. Vplyvy na podnikateľské prostredie – dochádza k 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3B92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408AF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E07B4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</w:tr>
      <w:tr w:rsidR="00B64AEE" w:rsidRPr="001514DD" w14:paraId="3E53CF14" w14:textId="77777777" w:rsidTr="0083435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E0B2B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55ED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02EC0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6ACB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</w:tr>
      <w:tr w:rsidR="00B64AEE" w:rsidRPr="001514DD" w14:paraId="1D640585" w14:textId="77777777" w:rsidTr="0083435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C0A3C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5CB8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A5CE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BBB10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</w:tr>
      <w:tr w:rsidR="00B64AEE" w:rsidRPr="001514DD" w14:paraId="7E952DD7" w14:textId="77777777" w:rsidTr="0083435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7558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 xml:space="preserve">– sociálnu </w:t>
            </w:r>
            <w:proofErr w:type="spellStart"/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exklúziu</w:t>
            </w:r>
            <w:proofErr w:type="spellEnd"/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66305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19D8B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5B88A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</w:tr>
      <w:tr w:rsidR="00B64AEE" w:rsidRPr="001514DD" w14:paraId="046E2252" w14:textId="77777777" w:rsidTr="0083435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C9BA6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ind w:left="280" w:hanging="284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C0399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2EBAF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87005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</w:tr>
      <w:tr w:rsidR="00B64AEE" w:rsidRPr="001514DD" w14:paraId="0CF8C05B" w14:textId="77777777" w:rsidTr="0083435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679B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E4CAE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07F97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BA1BD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</w:tr>
      <w:tr w:rsidR="00B64AEE" w:rsidRPr="001514DD" w14:paraId="72E376E9" w14:textId="77777777" w:rsidTr="0083435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81DBA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94B06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018F1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9C7D2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</w:tr>
      <w:tr w:rsidR="00B64AEE" w:rsidRPr="001514DD" w14:paraId="532D5E45" w14:textId="77777777" w:rsidTr="0083435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5CE9E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4548C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4DD5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2CF74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</w:tr>
      <w:tr w:rsidR="00B64AEE" w:rsidRPr="001514DD" w14:paraId="5471BF3D" w14:textId="77777777" w:rsidTr="0083435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661B3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C154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  <w:r w:rsidRPr="001514DD"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BA149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4B54" w14:textId="77777777" w:rsidR="00B64AEE" w:rsidRPr="001514DD" w:rsidRDefault="00B64AEE" w:rsidP="00834353">
            <w:pPr>
              <w:widowControl w:val="0"/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lang w:eastAsia="hi-IN" w:bidi="hi-IN"/>
              </w:rPr>
            </w:pPr>
          </w:p>
        </w:tc>
      </w:tr>
    </w:tbl>
    <w:p w14:paraId="2AC26C64" w14:textId="77777777" w:rsidR="00B64AEE" w:rsidRPr="001514DD" w:rsidRDefault="00B64AEE" w:rsidP="00B64A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lang w:eastAsia="hi-IN" w:bidi="hi-IN"/>
        </w:rPr>
      </w:pPr>
    </w:p>
    <w:p w14:paraId="7FC4FB03" w14:textId="77777777" w:rsidR="00B64AEE" w:rsidRPr="001514DD" w:rsidRDefault="00B64AEE" w:rsidP="00B64A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lang w:eastAsia="hi-IN" w:bidi="hi-IN"/>
        </w:rPr>
      </w:pPr>
      <w:r w:rsidRPr="001514DD">
        <w:rPr>
          <w:rFonts w:ascii="Times New Roman" w:eastAsia="Times New Roman" w:hAnsi="Times New Roman" w:cs="Times New Roman"/>
          <w:b/>
          <w:kern w:val="1"/>
          <w:sz w:val="24"/>
          <w:lang w:eastAsia="hi-IN" w:bidi="hi-IN"/>
        </w:rPr>
        <w:t>A.3. Poznámky</w:t>
      </w:r>
    </w:p>
    <w:p w14:paraId="42DE9541" w14:textId="77777777" w:rsidR="00B64AEE" w:rsidRPr="001514DD" w:rsidRDefault="00B64AEE" w:rsidP="00B64AEE">
      <w:pPr>
        <w:widowControl w:val="0"/>
        <w:suppressAutoHyphens/>
        <w:spacing w:before="225" w:after="225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  <w:r w:rsidRPr="001514DD">
        <w:rPr>
          <w:rFonts w:ascii="Times New Roman" w:eastAsia="SimSun" w:hAnsi="Times New Roman" w:cs="Times New Roman"/>
          <w:kern w:val="1"/>
          <w:sz w:val="24"/>
          <w:lang w:eastAsia="hi-IN" w:bidi="hi-IN"/>
        </w:rPr>
        <w:t xml:space="preserve">Predkladaný návrh zákona bude mať podľa vyššie uvedenej tabuľky A.2 pozitívny a negatívny vplyv na rozpočet verejnej správy. </w:t>
      </w:r>
    </w:p>
    <w:p w14:paraId="7010BF7E" w14:textId="77777777" w:rsidR="00B64AEE" w:rsidRPr="001514DD" w:rsidRDefault="00B64AEE" w:rsidP="00B64AEE">
      <w:pPr>
        <w:widowControl w:val="0"/>
        <w:suppressAutoHyphens/>
        <w:spacing w:before="225" w:after="225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  <w:r w:rsidRPr="001514DD">
        <w:rPr>
          <w:rFonts w:ascii="Times New Roman" w:eastAsia="Times New Roman" w:hAnsi="Times New Roman" w:cs="Times New Roman"/>
          <w:sz w:val="24"/>
          <w:lang w:eastAsia="sk-SK"/>
        </w:rPr>
        <w:t>Navrhovanou úpravou sa vo voľbách do Národnej rady Slovenskej republiky, ktorých konanie sa predpokladá v roku 2027 a vo voľbách do Európskeho parlamentu, ktorých konanie sa predpokladá v roku 2029, mení spôsob výpočtu sumy volebnej kaucie, ktorej úhradu potvrdzuje politický subjekt uchádzajúci sa o účasť na volebnom procese.</w:t>
      </w:r>
    </w:p>
    <w:p w14:paraId="4D8F3FA8" w14:textId="77777777" w:rsidR="00B64AEE" w:rsidRPr="001514DD" w:rsidRDefault="00B64AEE" w:rsidP="00B64AEE">
      <w:pPr>
        <w:widowControl w:val="0"/>
        <w:suppressAutoHyphens/>
        <w:spacing w:before="225" w:after="225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  <w:r w:rsidRPr="001514DD">
        <w:rPr>
          <w:rFonts w:ascii="Times New Roman" w:eastAsia="SimSun" w:hAnsi="Times New Roman" w:cs="Times New Roman"/>
          <w:kern w:val="1"/>
          <w:sz w:val="24"/>
          <w:lang w:eastAsia="hi-IN" w:bidi="hi-IN"/>
        </w:rPr>
        <w:t>Navrhovaná úprava si ďalej vyžiada zabezpečenie finančných prostriedky na zabezpečenie hlasovania na zastupiteľských úradoch Slovenskej republiky v zahraničí vo voľbách do Národnej rady Slovenskej republiky, ktorých konanie sa predpokladá v roku 2027 a vo voľbách prezidenta Slovenskej republiky, ktorých konanie sa predpokladá v dvoch kolách v roku 2029, ktoré nie sú zabezpečené v rámci schválených limitov kapitoly Ministerstva zahraničných vecí a európskych záležitostí Slovenskej republiky. Uvedené bude potrebné zabezpečiť zvýšením limitov výdavkov dotknutej kapitoly na príslušné rozpočtové roky.</w:t>
      </w:r>
    </w:p>
    <w:p w14:paraId="0B89E5AE" w14:textId="77777777" w:rsidR="00B64AEE" w:rsidRPr="001514DD" w:rsidRDefault="00B64AEE" w:rsidP="00B64AEE">
      <w:pPr>
        <w:widowControl w:val="0"/>
        <w:suppressAutoHyphens/>
        <w:spacing w:before="225" w:after="225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  <w:r w:rsidRPr="001514DD">
        <w:rPr>
          <w:rFonts w:ascii="Times New Roman" w:eastAsia="SimSun" w:hAnsi="Times New Roman" w:cs="Times New Roman"/>
          <w:kern w:val="1"/>
          <w:sz w:val="24"/>
          <w:lang w:eastAsia="hi-IN" w:bidi="hi-IN"/>
        </w:rPr>
        <w:lastRenderedPageBreak/>
        <w:t>Návrh zákona bude mať podľa vyššie uvedenej tabuľky A.2 pozitívny vplyv na informatizáciu spoločnosti.</w:t>
      </w:r>
    </w:p>
    <w:p w14:paraId="443CE8ED" w14:textId="77777777" w:rsidR="00B64AEE" w:rsidRPr="001514DD" w:rsidRDefault="00B64AEE" w:rsidP="00B64AEE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lang w:eastAsia="sk-SK" w:bidi="hi-IN"/>
        </w:rPr>
      </w:pPr>
      <w:r w:rsidRPr="001514DD">
        <w:rPr>
          <w:rFonts w:ascii="Times New Roman" w:eastAsia="Times New Roman" w:hAnsi="Times New Roman" w:cs="Times New Roman"/>
          <w:kern w:val="1"/>
          <w:sz w:val="24"/>
          <w:lang w:eastAsia="sk-SK" w:bidi="hi-IN"/>
        </w:rPr>
        <w:t>Navrhovaná zmena si bude vyžadovať vytvorenie nového informačného systému Ministerstva vnútra Slovenskej republiky, ktorý bude slúžiť na elektronickú registráciu voličov pre vykonanie hlasovania na zastupiteľských úradoch v zahraničí.</w:t>
      </w:r>
    </w:p>
    <w:p w14:paraId="6FC0A615" w14:textId="77777777" w:rsidR="00B64AEE" w:rsidRPr="001514DD" w:rsidRDefault="00B64AEE" w:rsidP="00B64AEE">
      <w:pPr>
        <w:widowControl w:val="0"/>
        <w:suppressAutoHyphens/>
        <w:spacing w:before="225" w:after="225" w:line="240" w:lineRule="auto"/>
        <w:ind w:firstLine="284"/>
        <w:jc w:val="both"/>
        <w:rPr>
          <w:rFonts w:ascii="Times New Roman" w:eastAsia="SimSun" w:hAnsi="Times New Roman" w:cs="Times New Roman"/>
          <w:kern w:val="1"/>
          <w:sz w:val="24"/>
          <w:lang w:eastAsia="hi-IN" w:bidi="hi-IN"/>
        </w:rPr>
      </w:pPr>
      <w:r w:rsidRPr="001514DD">
        <w:rPr>
          <w:rFonts w:ascii="Times New Roman" w:eastAsia="SimSun" w:hAnsi="Times New Roman" w:cs="Times New Roman"/>
          <w:kern w:val="1"/>
          <w:sz w:val="24"/>
          <w:lang w:eastAsia="hi-IN" w:bidi="hi-IN"/>
        </w:rPr>
        <w:t>Podľa vyššie uvedenej tabuľky A.2 bude mať predkladaný návrh zákona tiež pozitívny vplyv  na služby verejnej správy pre občana.</w:t>
      </w:r>
    </w:p>
    <w:p w14:paraId="4CB0799A" w14:textId="77777777" w:rsidR="00B64AEE" w:rsidRPr="001514DD" w:rsidRDefault="00B64AEE" w:rsidP="00B64AEE">
      <w:pPr>
        <w:widowControl w:val="0"/>
        <w:suppressAutoHyphens/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 w:rsidRPr="001514DD">
        <w:rPr>
          <w:rFonts w:ascii="Times New Roman" w:eastAsia="SimSun" w:hAnsi="Times New Roman" w:cs="Times New Roman"/>
          <w:kern w:val="1"/>
          <w:sz w:val="24"/>
          <w:lang w:eastAsia="hi-IN" w:bidi="hi-IN"/>
        </w:rPr>
        <w:t>Návrh zákona umožní voličom – občanom Slovenskej republiky zúčastniť sa na hlasovaní vo voľbách do Národnej rady Slovenskej republiky, vo voľbách prezidenta Slovenskej republiky a v referende v zahraničí bez potreby cestovať na územie Slovenskej republiky a bez nutnosti realizovať úkony spojené s voľbou poštou zo zahraničia. Návrh taktiež umožní voličom, ktorí budú mať záujem zúčastniť sa na hlasovaní v zahraničí, rýchlym a pohodlným spôsobom zaregistrovať sa prostredníctvom informačného systému.</w:t>
      </w:r>
      <w:r w:rsidRPr="001514DD">
        <w:rPr>
          <w:rFonts w:ascii="Times New Roman" w:eastAsia="Times New Roman" w:hAnsi="Times New Roman" w:cs="Times New Roman"/>
          <w:sz w:val="24"/>
          <w:lang w:eastAsia="sk-SK"/>
        </w:rPr>
        <w:t xml:space="preserve">  </w:t>
      </w:r>
    </w:p>
    <w:p w14:paraId="2935DA18" w14:textId="77777777" w:rsidR="00B64AEE" w:rsidRPr="001514DD" w:rsidRDefault="00B64AEE" w:rsidP="00B64AEE">
      <w:pPr>
        <w:widowControl w:val="0"/>
        <w:suppressAutoHyphens/>
        <w:spacing w:before="225" w:after="24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lang w:eastAsia="hi-IN" w:bidi="hi-IN"/>
        </w:rPr>
      </w:pPr>
      <w:r w:rsidRPr="001514DD">
        <w:rPr>
          <w:rFonts w:ascii="Times New Roman" w:eastAsia="Times New Roman" w:hAnsi="Times New Roman" w:cs="Times New Roman"/>
          <w:b/>
          <w:kern w:val="1"/>
          <w:sz w:val="24"/>
          <w:lang w:eastAsia="hi-IN" w:bidi="hi-IN"/>
        </w:rPr>
        <w:t>A.4. Alternatívne riešenia</w:t>
      </w:r>
    </w:p>
    <w:p w14:paraId="11FC99B2" w14:textId="77777777" w:rsidR="00B64AEE" w:rsidRPr="001514DD" w:rsidRDefault="00B64AEE" w:rsidP="00B64AEE">
      <w:pPr>
        <w:widowControl w:val="0"/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1"/>
          <w:sz w:val="24"/>
          <w:lang w:eastAsia="hi-IN" w:bidi="hi-IN"/>
        </w:rPr>
      </w:pPr>
      <w:r w:rsidRPr="001514DD">
        <w:rPr>
          <w:rFonts w:ascii="Times New Roman" w:eastAsia="Times New Roman" w:hAnsi="Times New Roman" w:cs="Times New Roman"/>
          <w:kern w:val="1"/>
          <w:sz w:val="24"/>
          <w:lang w:eastAsia="hi-IN" w:bidi="hi-IN"/>
        </w:rPr>
        <w:t>Nepredkladajú sa</w:t>
      </w:r>
    </w:p>
    <w:p w14:paraId="22A10660" w14:textId="77777777" w:rsidR="00B64AEE" w:rsidRPr="001514DD" w:rsidRDefault="00B64AEE" w:rsidP="00B64AEE">
      <w:pPr>
        <w:widowControl w:val="0"/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lang w:eastAsia="hi-IN" w:bidi="hi-IN"/>
        </w:rPr>
      </w:pPr>
      <w:r w:rsidRPr="001514DD">
        <w:rPr>
          <w:rFonts w:ascii="Times New Roman" w:eastAsia="Times New Roman" w:hAnsi="Times New Roman" w:cs="Times New Roman"/>
          <w:b/>
          <w:kern w:val="1"/>
          <w:sz w:val="24"/>
          <w:lang w:eastAsia="hi-IN" w:bidi="hi-IN"/>
        </w:rPr>
        <w:t>A.5. Stanovisko gestorov</w:t>
      </w:r>
    </w:p>
    <w:p w14:paraId="167E5A02" w14:textId="77777777" w:rsidR="00B64AEE" w:rsidRPr="001514DD" w:rsidRDefault="00B64AEE" w:rsidP="00B64AE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ascii="Times New Roman" w:eastAsia="SimSun" w:hAnsi="Times New Roman" w:cs="Mangal"/>
          <w:kern w:val="1"/>
          <w:sz w:val="24"/>
          <w:lang w:eastAsia="hi-IN" w:bidi="hi-IN"/>
        </w:rPr>
      </w:pPr>
    </w:p>
    <w:p w14:paraId="084FBCFF" w14:textId="77777777" w:rsidR="00B64AEE" w:rsidRPr="001514DD" w:rsidRDefault="00B64AEE" w:rsidP="00B64AE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lang w:eastAsia="hi-IN" w:bidi="hi-IN"/>
        </w:rPr>
      </w:pPr>
    </w:p>
    <w:p w14:paraId="761233F0" w14:textId="77777777" w:rsidR="00B64AEE" w:rsidRPr="001514DD" w:rsidRDefault="00B64AEE" w:rsidP="00B64AE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kern w:val="1"/>
          <w:sz w:val="24"/>
          <w:lang w:eastAsia="hi-IN" w:bidi="hi-IN"/>
        </w:rPr>
      </w:pPr>
    </w:p>
    <w:p w14:paraId="43BBEDE2" w14:textId="77777777" w:rsidR="004359B1" w:rsidRDefault="004359B1"/>
    <w:sectPr w:rsidR="00435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EE"/>
    <w:rsid w:val="004359B1"/>
    <w:rsid w:val="006B0361"/>
    <w:rsid w:val="0071742E"/>
    <w:rsid w:val="00B64AEE"/>
    <w:rsid w:val="00C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C8E5"/>
  <w15:chartTrackingRefBased/>
  <w15:docId w15:val="{649A85E6-2D36-4B00-B081-ADCE5630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AEE"/>
    <w:rPr>
      <w:rFonts w:ascii="Fira Sans" w:hAnsi="Fira Sans"/>
      <w:color w:val="232323"/>
      <w:kern w:val="0"/>
      <w:sz w:val="2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6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64A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64A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64A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64A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64A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64A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64A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4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64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64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64A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64A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64A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64A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64A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64AE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64AE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6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64A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6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64AEE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64AE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64AEE"/>
    <w:pPr>
      <w:ind w:left="720"/>
      <w:contextualSpacing/>
    </w:pPr>
    <w:rPr>
      <w:rFonts w:asciiTheme="minorHAnsi" w:hAnsiTheme="minorHAnsi"/>
      <w:color w:val="auto"/>
      <w:kern w:val="2"/>
      <w:sz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64AE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64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64AE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64A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2026-03-27T17:16:00Z</dcterms:created>
  <dcterms:modified xsi:type="dcterms:W3CDTF">2026-03-27T17:16:00Z</dcterms:modified>
</cp:coreProperties>
</file>