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8DEE3" w14:textId="77777777" w:rsidR="00810396" w:rsidRDefault="00810396" w:rsidP="00810396">
      <w:pPr>
        <w:pStyle w:val="Normlnywebov"/>
        <w:spacing w:before="0" w:beforeAutospacing="0" w:after="0" w:afterAutospacing="0"/>
        <w:jc w:val="center"/>
        <w:rPr>
          <w:b/>
          <w:caps/>
          <w:spacing w:val="30"/>
          <w:sz w:val="25"/>
          <w:szCs w:val="25"/>
        </w:rPr>
      </w:pPr>
      <w:r w:rsidRPr="00117A7E">
        <w:rPr>
          <w:b/>
          <w:caps/>
          <w:spacing w:val="30"/>
          <w:sz w:val="25"/>
          <w:szCs w:val="25"/>
        </w:rPr>
        <w:t>Doložka zlučiteľnosti</w:t>
      </w:r>
    </w:p>
    <w:p w14:paraId="535B8C8C" w14:textId="77777777" w:rsidR="00810396" w:rsidRPr="00117A7E" w:rsidRDefault="00810396" w:rsidP="00810396">
      <w:pPr>
        <w:pBdr>
          <w:bottom w:val="single" w:sz="4" w:space="1" w:color="auto"/>
        </w:pBd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návrhu zákona</w:t>
      </w:r>
      <w:r w:rsidRPr="00117A7E">
        <w:rPr>
          <w:b/>
          <w:sz w:val="25"/>
          <w:szCs w:val="25"/>
        </w:rPr>
        <w:t xml:space="preserve"> s právom Európskej únie</w:t>
      </w:r>
    </w:p>
    <w:p w14:paraId="7A2BA7C7" w14:textId="77777777" w:rsidR="00810396" w:rsidRPr="00117A7E" w:rsidRDefault="00810396" w:rsidP="00810396">
      <w:pPr>
        <w:jc w:val="center"/>
        <w:rPr>
          <w:b/>
          <w:sz w:val="25"/>
          <w:szCs w:val="25"/>
        </w:rPr>
      </w:pPr>
    </w:p>
    <w:p w14:paraId="77D08416" w14:textId="77777777" w:rsidR="00810396" w:rsidRPr="00117A7E" w:rsidRDefault="00810396" w:rsidP="00810396">
      <w:pPr>
        <w:jc w:val="center"/>
        <w:rPr>
          <w:b/>
          <w:sz w:val="25"/>
          <w:szCs w:val="25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404"/>
        <w:gridCol w:w="8776"/>
      </w:tblGrid>
      <w:tr w:rsidR="00810396" w:rsidRPr="00AD2AF1" w14:paraId="037CC2B0" w14:textId="77777777" w:rsidTr="006109C9">
        <w:tc>
          <w:tcPr>
            <w:tcW w:w="404" w:type="dxa"/>
          </w:tcPr>
          <w:p w14:paraId="15683781" w14:textId="77777777" w:rsidR="00810396" w:rsidRPr="00AD2AF1" w:rsidRDefault="00810396" w:rsidP="006109C9">
            <w:pPr>
              <w:tabs>
                <w:tab w:val="left" w:pos="360"/>
              </w:tabs>
              <w:rPr>
                <w:b/>
              </w:rPr>
            </w:pPr>
            <w:r w:rsidRPr="00AD2AF1">
              <w:rPr>
                <w:b/>
              </w:rPr>
              <w:t>1.</w:t>
            </w:r>
          </w:p>
        </w:tc>
        <w:tc>
          <w:tcPr>
            <w:tcW w:w="8776" w:type="dxa"/>
          </w:tcPr>
          <w:p w14:paraId="5A261EE9" w14:textId="77777777" w:rsidR="00810396" w:rsidRPr="00AD2AF1" w:rsidRDefault="00810396" w:rsidP="006109C9">
            <w:pPr>
              <w:tabs>
                <w:tab w:val="left" w:pos="360"/>
              </w:tabs>
              <w:jc w:val="both"/>
            </w:pPr>
            <w:r w:rsidRPr="00AD2AF1">
              <w:rPr>
                <w:b/>
              </w:rPr>
              <w:t xml:space="preserve">Navrhovateľ </w:t>
            </w:r>
            <w:r>
              <w:rPr>
                <w:b/>
              </w:rPr>
              <w:t>zákona</w:t>
            </w:r>
            <w:r w:rsidRPr="00AD2AF1">
              <w:rPr>
                <w:b/>
              </w:rPr>
              <w:t>:</w:t>
            </w:r>
            <w:r w:rsidRPr="00AD2AF1">
              <w:t xml:space="preserve"> </w:t>
            </w:r>
            <w:r>
              <w:t>poslanci</w:t>
            </w:r>
            <w:r w:rsidRPr="00AD2AF1">
              <w:t xml:space="preserve"> Národnej rady Slovenskej republiky</w:t>
            </w:r>
          </w:p>
        </w:tc>
      </w:tr>
      <w:tr w:rsidR="00810396" w:rsidRPr="00AD2AF1" w14:paraId="4A4AA184" w14:textId="77777777" w:rsidTr="006109C9">
        <w:tc>
          <w:tcPr>
            <w:tcW w:w="404" w:type="dxa"/>
          </w:tcPr>
          <w:p w14:paraId="64459EF2" w14:textId="77777777" w:rsidR="00810396" w:rsidRPr="00AD2AF1" w:rsidRDefault="00810396" w:rsidP="006109C9">
            <w:pPr>
              <w:tabs>
                <w:tab w:val="left" w:pos="360"/>
              </w:tabs>
            </w:pPr>
          </w:p>
        </w:tc>
        <w:tc>
          <w:tcPr>
            <w:tcW w:w="8776" w:type="dxa"/>
          </w:tcPr>
          <w:p w14:paraId="5DEF8EEA" w14:textId="77777777" w:rsidR="00810396" w:rsidRPr="00AD2AF1" w:rsidRDefault="00810396" w:rsidP="006109C9">
            <w:pPr>
              <w:tabs>
                <w:tab w:val="left" w:pos="360"/>
              </w:tabs>
            </w:pPr>
          </w:p>
        </w:tc>
      </w:tr>
      <w:tr w:rsidR="00810396" w:rsidRPr="00AD2AF1" w14:paraId="7B1EE03E" w14:textId="77777777" w:rsidTr="006109C9">
        <w:tc>
          <w:tcPr>
            <w:tcW w:w="404" w:type="dxa"/>
          </w:tcPr>
          <w:p w14:paraId="2C231E1F" w14:textId="77777777" w:rsidR="00810396" w:rsidRPr="00AD2AF1" w:rsidRDefault="00810396" w:rsidP="006109C9">
            <w:pPr>
              <w:tabs>
                <w:tab w:val="left" w:pos="360"/>
              </w:tabs>
              <w:rPr>
                <w:b/>
              </w:rPr>
            </w:pPr>
            <w:r w:rsidRPr="00AD2AF1">
              <w:rPr>
                <w:b/>
              </w:rPr>
              <w:t>2.</w:t>
            </w:r>
          </w:p>
        </w:tc>
        <w:tc>
          <w:tcPr>
            <w:tcW w:w="8776" w:type="dxa"/>
          </w:tcPr>
          <w:p w14:paraId="5A474495" w14:textId="77777777" w:rsidR="00810396" w:rsidRPr="00AD2AF1" w:rsidRDefault="00810396" w:rsidP="006109C9">
            <w:pPr>
              <w:tabs>
                <w:tab w:val="left" w:pos="360"/>
              </w:tabs>
              <w:jc w:val="both"/>
            </w:pPr>
            <w:r w:rsidRPr="00AD2AF1">
              <w:rPr>
                <w:b/>
              </w:rPr>
              <w:t xml:space="preserve">Názov návrhu </w:t>
            </w:r>
            <w:r>
              <w:rPr>
                <w:b/>
              </w:rPr>
              <w:t>zákona</w:t>
            </w:r>
            <w:r w:rsidRPr="00AD2AF1">
              <w:rPr>
                <w:b/>
              </w:rPr>
              <w:t>:</w:t>
            </w:r>
            <w:r w:rsidRPr="00AD2AF1">
              <w:t xml:space="preserve"> </w:t>
            </w:r>
            <w:r>
              <w:t>Návrh zákona</w:t>
            </w:r>
            <w:r w:rsidRPr="00AD2AF1">
              <w:t xml:space="preserve">, </w:t>
            </w:r>
            <w:r w:rsidRPr="00DB5779">
              <w:t xml:space="preserve">ktorým sa menia a dopĺňajú niektoré zákony v súvislosti s ochranou pred neoprávneným vyhotovením a sprístupnením klamlivých záznamov vytvorených alebo podstatne pozmenených technickým postupom </w:t>
            </w:r>
            <w:r w:rsidRPr="00AD2AF1">
              <w:fldChar w:fldCharType="begin"/>
            </w:r>
            <w:r w:rsidRPr="00AD2AF1">
              <w:instrText xml:space="preserve"> DOCPROPERTY  FSC#SKEDITIONSLOVLEX@103.510:plnynazovpredpis2  \* MERGEFORMAT </w:instrText>
            </w:r>
            <w:r w:rsidRPr="00AD2AF1">
              <w:fldChar w:fldCharType="end"/>
            </w:r>
            <w:r w:rsidRPr="00AD2AF1">
              <w:fldChar w:fldCharType="begin"/>
            </w:r>
            <w:r w:rsidRPr="00AD2AF1">
              <w:instrText xml:space="preserve"> DOCPROPERTY  FSC#SKEDITIONSLOVLEX@103.510:plnynazovpredpis3  \* MERGEFORMAT </w:instrText>
            </w:r>
            <w:r w:rsidRPr="00AD2AF1">
              <w:fldChar w:fldCharType="end"/>
            </w:r>
          </w:p>
        </w:tc>
      </w:tr>
      <w:tr w:rsidR="00810396" w:rsidRPr="00AD2AF1" w14:paraId="71E110A6" w14:textId="77777777" w:rsidTr="006109C9">
        <w:tc>
          <w:tcPr>
            <w:tcW w:w="404" w:type="dxa"/>
          </w:tcPr>
          <w:p w14:paraId="6A8D9BBD" w14:textId="77777777" w:rsidR="00810396" w:rsidRPr="00AD2AF1" w:rsidRDefault="00810396" w:rsidP="006109C9">
            <w:pPr>
              <w:tabs>
                <w:tab w:val="left" w:pos="360"/>
              </w:tabs>
            </w:pPr>
          </w:p>
        </w:tc>
        <w:tc>
          <w:tcPr>
            <w:tcW w:w="8776" w:type="dxa"/>
          </w:tcPr>
          <w:p w14:paraId="559C8D2E" w14:textId="77777777" w:rsidR="00810396" w:rsidRPr="00AD2AF1" w:rsidRDefault="00810396" w:rsidP="006109C9">
            <w:pPr>
              <w:tabs>
                <w:tab w:val="left" w:pos="360"/>
              </w:tabs>
            </w:pPr>
          </w:p>
        </w:tc>
      </w:tr>
      <w:tr w:rsidR="00810396" w:rsidRPr="00AD2AF1" w14:paraId="470F0D27" w14:textId="77777777" w:rsidTr="006109C9">
        <w:tc>
          <w:tcPr>
            <w:tcW w:w="404" w:type="dxa"/>
          </w:tcPr>
          <w:p w14:paraId="6248A292" w14:textId="77777777" w:rsidR="00810396" w:rsidRPr="00AD2AF1" w:rsidRDefault="00810396" w:rsidP="006109C9">
            <w:pPr>
              <w:tabs>
                <w:tab w:val="left" w:pos="360"/>
              </w:tabs>
              <w:rPr>
                <w:b/>
              </w:rPr>
            </w:pPr>
            <w:r w:rsidRPr="00AD2AF1">
              <w:rPr>
                <w:b/>
              </w:rPr>
              <w:t>3.</w:t>
            </w:r>
          </w:p>
        </w:tc>
        <w:tc>
          <w:tcPr>
            <w:tcW w:w="8776" w:type="dxa"/>
          </w:tcPr>
          <w:p w14:paraId="17919508" w14:textId="77777777" w:rsidR="00810396" w:rsidRPr="00AD2AF1" w:rsidRDefault="00810396" w:rsidP="006109C9">
            <w:pPr>
              <w:spacing w:line="360" w:lineRule="auto"/>
              <w:ind w:left="426" w:hanging="426"/>
              <w:jc w:val="both"/>
            </w:pPr>
            <w:r w:rsidRPr="00AD2AF1">
              <w:rPr>
                <w:b/>
              </w:rPr>
              <w:t xml:space="preserve">Predmet návrhu </w:t>
            </w:r>
            <w:r>
              <w:rPr>
                <w:b/>
              </w:rPr>
              <w:t>zákona</w:t>
            </w:r>
            <w:r w:rsidRPr="00AD2AF1">
              <w:rPr>
                <w:b/>
              </w:rPr>
              <w:t xml:space="preserve">: </w:t>
            </w:r>
            <w:r w:rsidRPr="00AD2AF1">
              <w:t xml:space="preserve">Je v súlade s právnou úpravou Európskej únie; </w:t>
            </w:r>
          </w:p>
        </w:tc>
      </w:tr>
      <w:tr w:rsidR="00810396" w:rsidRPr="00AD2AF1" w14:paraId="5D0FE287" w14:textId="77777777" w:rsidTr="006109C9">
        <w:tc>
          <w:tcPr>
            <w:tcW w:w="404" w:type="dxa"/>
          </w:tcPr>
          <w:p w14:paraId="27786251" w14:textId="77777777" w:rsidR="00810396" w:rsidRPr="00AD2AF1" w:rsidRDefault="00810396" w:rsidP="006109C9">
            <w:pPr>
              <w:tabs>
                <w:tab w:val="left" w:pos="360"/>
              </w:tabs>
            </w:pPr>
          </w:p>
        </w:tc>
        <w:tc>
          <w:tcPr>
            <w:tcW w:w="8776" w:type="dxa"/>
          </w:tcPr>
          <w:p w14:paraId="50608C66" w14:textId="77777777" w:rsidR="00810396" w:rsidRDefault="00810396" w:rsidP="006109C9">
            <w:pPr>
              <w:pStyle w:val="Normlnywebov"/>
              <w:spacing w:before="0" w:beforeAutospacing="0" w:after="0" w:afterAutospacing="0" w:line="276" w:lineRule="auto"/>
              <w:rPr>
                <w:color w:val="000000"/>
              </w:rPr>
            </w:pPr>
            <w:r w:rsidRPr="00AD2AF1">
              <w:rPr>
                <w:color w:val="000000"/>
              </w:rPr>
              <w:t xml:space="preserve">a) </w:t>
            </w:r>
            <w:r>
              <w:rPr>
                <w:color w:val="000000"/>
              </w:rPr>
              <w:t>je čiastočne</w:t>
            </w:r>
            <w:r w:rsidRPr="00AD2AF1">
              <w:rPr>
                <w:color w:val="000000"/>
              </w:rPr>
              <w:t xml:space="preserve"> upravený v primárnom práve Európskej únie</w:t>
            </w:r>
            <w:r>
              <w:rPr>
                <w:color w:val="000000"/>
              </w:rPr>
              <w:t xml:space="preserve"> - článok 16 a článok 114 Zmluvy o fungovaní Európskej únie</w:t>
            </w:r>
          </w:p>
          <w:p w14:paraId="22F71021" w14:textId="77777777" w:rsidR="00810396" w:rsidRPr="00AD2AF1" w:rsidRDefault="00810396" w:rsidP="006109C9">
            <w:pPr>
              <w:pStyle w:val="Normlnywebov"/>
              <w:spacing w:before="0" w:beforeAutospacing="0" w:after="0" w:afterAutospacing="0" w:line="276" w:lineRule="auto"/>
              <w:rPr>
                <w:color w:val="000000"/>
              </w:rPr>
            </w:pPr>
            <w:r w:rsidRPr="008E16F5">
              <w:rPr>
                <w:color w:val="000000"/>
              </w:rPr>
              <w:t>b) je čiastočne upravený v sekundárnom práve Európskej únie, najmä nariadením Európskeho parlamentu a Rady (EÚ) 2024/1689 z 13. júna 2024, ktorým sa stanovujú harmonizované pravidlá v oblasti umelej inteligencie a ktorým sa menia nariadenia (ES) č. 300/2008, (EÚ) č. 167/2013, (EÚ) č. 168/2013, (EÚ) 2018/858, (EÚ) 2018/1139 a (EÚ) 2019/2144 a smernice 2014/90/EÚ, (EÚ) 2016/797 a (EÚ) 2020/1828 (akt o umelej inteligencii)</w:t>
            </w:r>
          </w:p>
          <w:p w14:paraId="7B328B1D" w14:textId="77777777" w:rsidR="00810396" w:rsidRPr="008E16F5" w:rsidRDefault="00810396" w:rsidP="006109C9">
            <w:pPr>
              <w:spacing w:line="276" w:lineRule="auto"/>
              <w:rPr>
                <w:color w:val="000000"/>
              </w:rPr>
            </w:pPr>
            <w:r w:rsidRPr="00AD2AF1">
              <w:rPr>
                <w:color w:val="000000"/>
              </w:rPr>
              <w:t>c) nie je upravený v judikatúre Súdneho dvora Európskej únie</w:t>
            </w:r>
          </w:p>
        </w:tc>
      </w:tr>
      <w:tr w:rsidR="00810396" w:rsidRPr="00AD2AF1" w14:paraId="7E02A161" w14:textId="77777777" w:rsidTr="006109C9">
        <w:tc>
          <w:tcPr>
            <w:tcW w:w="404" w:type="dxa"/>
          </w:tcPr>
          <w:p w14:paraId="45722CC9" w14:textId="77777777" w:rsidR="00810396" w:rsidRPr="00AD2AF1" w:rsidRDefault="00810396" w:rsidP="006109C9">
            <w:pPr>
              <w:tabs>
                <w:tab w:val="left" w:pos="360"/>
              </w:tabs>
            </w:pPr>
          </w:p>
        </w:tc>
        <w:tc>
          <w:tcPr>
            <w:tcW w:w="8776" w:type="dxa"/>
          </w:tcPr>
          <w:p w14:paraId="482CE965" w14:textId="77777777" w:rsidR="00810396" w:rsidRPr="00AD2AF1" w:rsidRDefault="00810396" w:rsidP="006109C9">
            <w:pPr>
              <w:tabs>
                <w:tab w:val="left" w:pos="360"/>
              </w:tabs>
            </w:pPr>
          </w:p>
        </w:tc>
      </w:tr>
      <w:tr w:rsidR="00810396" w:rsidRPr="00AD2AF1" w14:paraId="56EC02DA" w14:textId="77777777" w:rsidTr="006109C9">
        <w:tc>
          <w:tcPr>
            <w:tcW w:w="404" w:type="dxa"/>
          </w:tcPr>
          <w:p w14:paraId="45F5F056" w14:textId="77777777" w:rsidR="00810396" w:rsidRPr="00AD2AF1" w:rsidRDefault="00810396" w:rsidP="006109C9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8776" w:type="dxa"/>
          </w:tcPr>
          <w:p w14:paraId="0711F4E1" w14:textId="77777777" w:rsidR="00810396" w:rsidRPr="00AD2AF1" w:rsidRDefault="00810396" w:rsidP="006109C9">
            <w:pPr>
              <w:tabs>
                <w:tab w:val="left" w:pos="360"/>
              </w:tabs>
            </w:pPr>
          </w:p>
        </w:tc>
      </w:tr>
    </w:tbl>
    <w:p w14:paraId="373637FE" w14:textId="77777777" w:rsidR="00810396" w:rsidRPr="001C79C7" w:rsidRDefault="00810396" w:rsidP="00810396">
      <w:pPr>
        <w:widowControl w:val="0"/>
        <w:adjustRightInd w:val="0"/>
        <w:ind w:left="426" w:hanging="426"/>
        <w:jc w:val="both"/>
        <w:rPr>
          <w:b/>
          <w:bCs/>
        </w:rPr>
      </w:pPr>
      <w:r w:rsidRPr="001C79C7">
        <w:rPr>
          <w:b/>
          <w:bCs/>
        </w:rPr>
        <w:t>4.  Záväzky Slovenskej republiky vo vzťahu k Európskej únii:</w:t>
      </w:r>
      <w:r w:rsidRPr="001C79C7">
        <w:rPr>
          <w:bCs/>
        </w:rPr>
        <w:t xml:space="preserve"> Nie sú pre</w:t>
      </w:r>
      <w:r>
        <w:rPr>
          <w:bCs/>
        </w:rPr>
        <w:t>d</w:t>
      </w:r>
      <w:r w:rsidRPr="001C79C7">
        <w:rPr>
          <w:bCs/>
        </w:rPr>
        <w:t>kladaným  návrhom právneho predpisu dotknuté.</w:t>
      </w:r>
    </w:p>
    <w:p w14:paraId="360EDA19" w14:textId="77777777" w:rsidR="00810396" w:rsidRPr="001C79C7" w:rsidRDefault="00810396" w:rsidP="00810396">
      <w:pPr>
        <w:pStyle w:val="Odsekzoznamu"/>
        <w:ind w:left="426" w:hanging="426"/>
        <w:jc w:val="both"/>
      </w:pPr>
    </w:p>
    <w:p w14:paraId="72D1CE37" w14:textId="77777777" w:rsidR="00810396" w:rsidRPr="001C79C7" w:rsidRDefault="00810396" w:rsidP="00810396">
      <w:pPr>
        <w:ind w:left="426" w:hanging="426"/>
        <w:jc w:val="both"/>
        <w:rPr>
          <w:b/>
        </w:rPr>
      </w:pPr>
      <w:r w:rsidRPr="001C79C7">
        <w:rPr>
          <w:b/>
        </w:rPr>
        <w:t xml:space="preserve">5.    </w:t>
      </w:r>
      <w:r w:rsidRPr="001C79C7">
        <w:rPr>
          <w:b/>
          <w:bCs/>
        </w:rPr>
        <w:t>Stupeň zlučiteľnosti návrhu právneho predpisu s právom Európskej únie:</w:t>
      </w:r>
      <w:r w:rsidRPr="001C79C7">
        <w:t xml:space="preserve"> Úplný.</w:t>
      </w:r>
    </w:p>
    <w:p w14:paraId="75E10BB7" w14:textId="77777777" w:rsidR="00810396" w:rsidRDefault="00810396" w:rsidP="00810396">
      <w:pPr>
        <w:jc w:val="both"/>
      </w:pPr>
    </w:p>
    <w:p w14:paraId="558B4F82" w14:textId="77777777" w:rsidR="00810396" w:rsidRDefault="00810396" w:rsidP="00810396">
      <w:pPr>
        <w:jc w:val="both"/>
      </w:pPr>
    </w:p>
    <w:p w14:paraId="5C761AF2" w14:textId="77777777" w:rsidR="00810396" w:rsidRDefault="00810396" w:rsidP="00810396">
      <w:pPr>
        <w:jc w:val="both"/>
      </w:pPr>
    </w:p>
    <w:p w14:paraId="39F4A542" w14:textId="77777777" w:rsidR="00810396" w:rsidRDefault="00810396" w:rsidP="00810396">
      <w:pPr>
        <w:jc w:val="both"/>
      </w:pPr>
    </w:p>
    <w:p w14:paraId="4E447FE5" w14:textId="77777777" w:rsidR="00D9786F" w:rsidRDefault="00D9786F"/>
    <w:sectPr w:rsidR="00D97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Arial"/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396"/>
    <w:rsid w:val="002B55CB"/>
    <w:rsid w:val="00810396"/>
    <w:rsid w:val="00D9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506A9"/>
  <w15:chartTrackingRefBased/>
  <w15:docId w15:val="{CC6F9967-4B01-4A29-A03B-C13F16783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10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1039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1039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1039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1039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1039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sz w:val="22"/>
      <w:szCs w:val="22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1039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1039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1039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1039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1039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103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1039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10396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10396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1039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1039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1039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1039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103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zovChar">
    <w:name w:val="Názov Char"/>
    <w:basedOn w:val="Predvolenpsmoodseku"/>
    <w:link w:val="Nzov"/>
    <w:uiPriority w:val="10"/>
    <w:rsid w:val="008103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1039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8103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1039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ciaChar">
    <w:name w:val="Citácia Char"/>
    <w:basedOn w:val="Predvolenpsmoodseku"/>
    <w:link w:val="Citcia"/>
    <w:uiPriority w:val="29"/>
    <w:rsid w:val="00810396"/>
    <w:rPr>
      <w:i/>
      <w:iCs/>
      <w:color w:val="404040" w:themeColor="text1" w:themeTint="BF"/>
    </w:rPr>
  </w:style>
  <w:style w:type="paragraph" w:styleId="Odsekzoznamu">
    <w:name w:val="List Paragraph"/>
    <w:basedOn w:val="Normlny"/>
    <w:link w:val="OdsekzoznamuChar"/>
    <w:uiPriority w:val="34"/>
    <w:qFormat/>
    <w:rsid w:val="0081039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Intenzvnezvraznenie">
    <w:name w:val="Intense Emphasis"/>
    <w:basedOn w:val="Predvolenpsmoodseku"/>
    <w:uiPriority w:val="21"/>
    <w:qFormat/>
    <w:rsid w:val="00810396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1039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10396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10396"/>
    <w:rPr>
      <w:b/>
      <w:bCs/>
      <w:smallCaps/>
      <w:color w:val="2E74B5" w:themeColor="accent1" w:themeShade="BF"/>
      <w:spacing w:val="5"/>
    </w:rPr>
  </w:style>
  <w:style w:type="paragraph" w:styleId="Normlnywebov">
    <w:name w:val="Normal (Web)"/>
    <w:basedOn w:val="Normlny"/>
    <w:uiPriority w:val="99"/>
    <w:rsid w:val="00810396"/>
    <w:pPr>
      <w:spacing w:before="100" w:beforeAutospacing="1" w:after="100" w:afterAutospacing="1"/>
    </w:pPr>
  </w:style>
  <w:style w:type="character" w:customStyle="1" w:styleId="OdsekzoznamuChar">
    <w:name w:val="Odsek zoznamu Char"/>
    <w:link w:val="Odsekzoznamu"/>
    <w:uiPriority w:val="34"/>
    <w:locked/>
    <w:rsid w:val="00810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1208</Characters>
  <DocSecurity>0</DocSecurity>
  <Lines>10</Lines>
  <Paragraphs>2</Paragraphs>
  <ScaleCrop>false</ScaleCrop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2026-03-27T16:47:00Z</dcterms:created>
  <dcterms:modified xsi:type="dcterms:W3CDTF">2026-03-27T16:47:00Z</dcterms:modified>
</cp:coreProperties>
</file>