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9646" w14:textId="11236E41" w:rsidR="00F27DC9" w:rsidRPr="00F27DC9" w:rsidRDefault="00F27DC9" w:rsidP="00F27DC9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27DC9">
        <w:rPr>
          <w:rFonts w:ascii="Times New Roman" w:hAnsi="Times New Roman" w:cs="Times New Roman"/>
          <w:b/>
          <w:bCs/>
          <w:sz w:val="22"/>
          <w:szCs w:val="22"/>
        </w:rPr>
        <w:t>NÁRODNÁ RADA SLOVENSKEJ REPUBLIKY</w:t>
      </w:r>
    </w:p>
    <w:p w14:paraId="45DFA919" w14:textId="476ED1D4" w:rsidR="004451A9" w:rsidRPr="00F27DC9" w:rsidRDefault="004451A9" w:rsidP="00F27DC9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27DC9">
        <w:rPr>
          <w:rFonts w:ascii="Times New Roman" w:hAnsi="Times New Roman" w:cs="Times New Roman"/>
          <w:b/>
          <w:bCs/>
          <w:sz w:val="22"/>
          <w:szCs w:val="22"/>
        </w:rPr>
        <w:t>IX. volebné obdobie</w:t>
      </w:r>
    </w:p>
    <w:p w14:paraId="3066FEE5" w14:textId="77777777" w:rsidR="004451A9" w:rsidRPr="00D76044" w:rsidRDefault="00C55246" w:rsidP="00F27DC9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pict w14:anchorId="49AB260D">
          <v:rect id="_x0000_i1025" style="width:0;height:1.5pt" o:hrstd="t" o:hr="t" fillcolor="#a0a0a0" stroked="f"/>
        </w:pict>
      </w:r>
    </w:p>
    <w:p w14:paraId="75AB9309" w14:textId="77777777" w:rsidR="00F27DC9" w:rsidRDefault="00F27DC9" w:rsidP="00D7604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8DD80EA" w14:textId="77777777" w:rsidR="00F27DC9" w:rsidRDefault="00F27DC9" w:rsidP="00D7604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A4D76B9" w14:textId="1AA4594A" w:rsidR="004451A9" w:rsidRPr="00F27DC9" w:rsidRDefault="004451A9" w:rsidP="00D76044">
      <w:pPr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F27DC9">
        <w:rPr>
          <w:rFonts w:ascii="Times New Roman" w:hAnsi="Times New Roman" w:cs="Times New Roman"/>
          <w:i/>
          <w:iCs/>
          <w:sz w:val="22"/>
          <w:szCs w:val="22"/>
        </w:rPr>
        <w:t>N á v</w:t>
      </w:r>
      <w:r w:rsidR="00F27DC9">
        <w:rPr>
          <w:rFonts w:ascii="Times New Roman" w:hAnsi="Times New Roman" w:cs="Times New Roman"/>
          <w:i/>
          <w:iCs/>
          <w:sz w:val="22"/>
          <w:szCs w:val="22"/>
        </w:rPr>
        <w:t> </w:t>
      </w:r>
      <w:r w:rsidRPr="00F27DC9">
        <w:rPr>
          <w:rFonts w:ascii="Times New Roman" w:hAnsi="Times New Roman" w:cs="Times New Roman"/>
          <w:i/>
          <w:iCs/>
          <w:sz w:val="22"/>
          <w:szCs w:val="22"/>
        </w:rPr>
        <w:t>r h</w:t>
      </w:r>
    </w:p>
    <w:p w14:paraId="54D202FA" w14:textId="77777777" w:rsidR="00F27DC9" w:rsidRDefault="00F27DC9" w:rsidP="00D7604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8D087C1" w14:textId="74A764C6" w:rsidR="004451A9" w:rsidRPr="00F27DC9" w:rsidRDefault="004451A9" w:rsidP="00D7604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27DC9">
        <w:rPr>
          <w:rFonts w:ascii="Times New Roman" w:hAnsi="Times New Roman" w:cs="Times New Roman"/>
          <w:b/>
          <w:bCs/>
          <w:sz w:val="22"/>
          <w:szCs w:val="22"/>
        </w:rPr>
        <w:t>ZÁKON</w:t>
      </w:r>
    </w:p>
    <w:p w14:paraId="224060AF" w14:textId="77777777" w:rsidR="00F27DC9" w:rsidRDefault="00F27DC9" w:rsidP="00D7604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2F4A3FF" w14:textId="2E021DDD" w:rsidR="004451A9" w:rsidRDefault="004451A9" w:rsidP="00D76044">
      <w:pPr>
        <w:jc w:val="center"/>
        <w:rPr>
          <w:rFonts w:ascii="Times New Roman" w:hAnsi="Times New Roman" w:cs="Times New Roman"/>
          <w:sz w:val="22"/>
          <w:szCs w:val="22"/>
        </w:rPr>
      </w:pPr>
      <w:r w:rsidRPr="00D76044">
        <w:rPr>
          <w:rFonts w:ascii="Times New Roman" w:hAnsi="Times New Roman" w:cs="Times New Roman"/>
          <w:sz w:val="22"/>
          <w:szCs w:val="22"/>
        </w:rPr>
        <w:t>z .......... 2026,</w:t>
      </w:r>
    </w:p>
    <w:p w14:paraId="1E65D07F" w14:textId="77777777" w:rsidR="006A73BB" w:rsidRDefault="006A73BB" w:rsidP="00D7604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290752B" w14:textId="1488C50F" w:rsidR="00333CD8" w:rsidRPr="00CB6738" w:rsidRDefault="00153350" w:rsidP="00D7604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B6738">
        <w:rPr>
          <w:rFonts w:ascii="Times New Roman" w:hAnsi="Times New Roman" w:cs="Times New Roman"/>
          <w:b/>
          <w:bCs/>
          <w:sz w:val="22"/>
          <w:szCs w:val="22"/>
        </w:rPr>
        <w:t xml:space="preserve">ktorým sa </w:t>
      </w:r>
      <w:r w:rsidR="00220543" w:rsidRPr="00CB6738">
        <w:rPr>
          <w:rFonts w:ascii="Times New Roman" w:hAnsi="Times New Roman" w:cs="Times New Roman"/>
          <w:b/>
          <w:bCs/>
          <w:sz w:val="22"/>
          <w:szCs w:val="22"/>
        </w:rPr>
        <w:t xml:space="preserve">dopĺňa zákon </w:t>
      </w:r>
      <w:r w:rsidR="0003777A" w:rsidRPr="00CB6738">
        <w:rPr>
          <w:rFonts w:ascii="Times New Roman" w:hAnsi="Times New Roman" w:cs="Times New Roman"/>
          <w:b/>
          <w:bCs/>
          <w:sz w:val="22"/>
          <w:szCs w:val="22"/>
        </w:rPr>
        <w:t xml:space="preserve">č. 461/2003 Z. z. o sociálnom poistení </w:t>
      </w:r>
      <w:r w:rsidR="00220543" w:rsidRPr="00CB6738">
        <w:rPr>
          <w:rFonts w:ascii="Times New Roman" w:hAnsi="Times New Roman" w:cs="Times New Roman"/>
          <w:b/>
          <w:bCs/>
          <w:sz w:val="22"/>
          <w:szCs w:val="22"/>
        </w:rPr>
        <w:t>v</w:t>
      </w:r>
      <w:r w:rsidR="006A73BB" w:rsidRPr="00CB6738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220543" w:rsidRPr="00CB6738">
        <w:rPr>
          <w:rFonts w:ascii="Times New Roman" w:hAnsi="Times New Roman" w:cs="Times New Roman"/>
          <w:b/>
          <w:bCs/>
          <w:sz w:val="22"/>
          <w:szCs w:val="22"/>
        </w:rPr>
        <w:t>znení</w:t>
      </w:r>
      <w:r w:rsidR="006A73BB" w:rsidRPr="00CB6738">
        <w:rPr>
          <w:rFonts w:ascii="Times New Roman" w:hAnsi="Times New Roman" w:cs="Times New Roman"/>
          <w:b/>
          <w:bCs/>
          <w:sz w:val="22"/>
          <w:szCs w:val="22"/>
        </w:rPr>
        <w:t xml:space="preserve"> neskorších predpisov</w:t>
      </w:r>
    </w:p>
    <w:p w14:paraId="2094F9B6" w14:textId="77777777" w:rsidR="00F53818" w:rsidRDefault="00F53818" w:rsidP="00F27DC9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3E443FE9" w14:textId="0B14307E" w:rsidR="004451A9" w:rsidRDefault="004451A9" w:rsidP="00F27DC9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D76044">
        <w:rPr>
          <w:rFonts w:ascii="Times New Roman" w:hAnsi="Times New Roman" w:cs="Times New Roman"/>
          <w:sz w:val="22"/>
          <w:szCs w:val="22"/>
        </w:rPr>
        <w:t>Národná rada Slovenskej republiky sa uzniesla na tomto zákone:</w:t>
      </w:r>
    </w:p>
    <w:p w14:paraId="5B54920D" w14:textId="77777777" w:rsidR="004451A9" w:rsidRPr="00D76044" w:rsidRDefault="004451A9" w:rsidP="00D76044">
      <w:pPr>
        <w:jc w:val="center"/>
        <w:rPr>
          <w:rFonts w:ascii="Times New Roman" w:hAnsi="Times New Roman" w:cs="Times New Roman"/>
          <w:sz w:val="22"/>
          <w:szCs w:val="22"/>
        </w:rPr>
      </w:pPr>
      <w:r w:rsidRPr="00D76044">
        <w:rPr>
          <w:rFonts w:ascii="Times New Roman" w:hAnsi="Times New Roman" w:cs="Times New Roman"/>
          <w:b/>
          <w:bCs/>
          <w:sz w:val="22"/>
          <w:szCs w:val="22"/>
        </w:rPr>
        <w:t>Čl. I</w:t>
      </w:r>
    </w:p>
    <w:p w14:paraId="31C68798" w14:textId="6B916B3F" w:rsidR="00824E5B" w:rsidRDefault="00BB7E05" w:rsidP="00CD3568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B7E05">
        <w:rPr>
          <w:rFonts w:ascii="Times New Roman" w:hAnsi="Times New Roman" w:cs="Times New Roman"/>
          <w:sz w:val="22"/>
          <w:szCs w:val="22"/>
        </w:rPr>
        <w:t>Zákon č</w:t>
      </w:r>
      <w:r w:rsidR="00F12D43">
        <w:rPr>
          <w:rFonts w:ascii="Times New Roman" w:hAnsi="Times New Roman" w:cs="Times New Roman"/>
          <w:sz w:val="22"/>
          <w:szCs w:val="22"/>
        </w:rPr>
        <w:t>. 461/2003 Z. z.</w:t>
      </w:r>
      <w:r w:rsidRPr="00BB7E05">
        <w:rPr>
          <w:rFonts w:ascii="Times New Roman" w:hAnsi="Times New Roman" w:cs="Times New Roman"/>
          <w:sz w:val="22"/>
          <w:szCs w:val="22"/>
        </w:rPr>
        <w:t xml:space="preserve"> 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</w:t>
      </w:r>
      <w:r w:rsidRPr="00BB7E05">
        <w:rPr>
          <w:rFonts w:ascii="Times New Roman" w:hAnsi="Times New Roman" w:cs="Times New Roman"/>
          <w:sz w:val="22"/>
          <w:szCs w:val="22"/>
        </w:rPr>
        <w:lastRenderedPageBreak/>
        <w:t>zákona č. 366/2018 Z. z., zákona č. 368/2018 Z. z., zákona č. 35/2019 Z. z., zákona č. 83/2019 Z. z., zákona č. 105/2019 Z. z., zákona č. 221/2019 Z. z., zákona č. 225/2019 Z. z., zákona č. 231/2019 Z. z., 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125/2022 Z. z., zákona č. 248/2022 Z. z., zákona č. 249/2022 Z. z., zákona č. 350/2022 Z. z., zákona č. 352/2022 Z. z., zákona č. 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z., zákona č. 530/2023 Z. z., zákona č. 28/2024 Z. z., nálezu Ústavného súdu Slovenskej republiky č. 36/2024 Z. z., zákona č. 87/2024 Z. z., zákona č. 145/2024 Z. z., zákona č. 278/2024 Z. z., zákona č. 310/2024 Z. z., zákona č. 361/2024 Z. z., zákona č. 141/2025 Z. z., zákona č. 150/2025 Z. z., zákona č. 153/2025 Z. z., zákona č. 200/2025 Z. z., zákona č. 258/2025 Z. z., zákona č. 261/2025 Z. z., zákona č. 294/2025 Z. z., zákona č. 300/2025 Z. z., zákona č. 344/2025 Z. z., zákona č. 387/2025 Z. z., zákona č. 406/2025 Z. z.</w:t>
      </w:r>
      <w:r w:rsidR="00824E5B">
        <w:rPr>
          <w:rFonts w:ascii="Times New Roman" w:hAnsi="Times New Roman" w:cs="Times New Roman"/>
          <w:sz w:val="22"/>
          <w:szCs w:val="22"/>
        </w:rPr>
        <w:t xml:space="preserve">, </w:t>
      </w:r>
      <w:r w:rsidRPr="00BB7E05">
        <w:rPr>
          <w:rFonts w:ascii="Times New Roman" w:hAnsi="Times New Roman" w:cs="Times New Roman"/>
          <w:sz w:val="22"/>
          <w:szCs w:val="22"/>
        </w:rPr>
        <w:t xml:space="preserve">zákona č. 30/2026 Z. z. </w:t>
      </w:r>
      <w:r w:rsidR="00824E5B">
        <w:rPr>
          <w:rFonts w:ascii="Times New Roman" w:hAnsi="Times New Roman" w:cs="Times New Roman"/>
          <w:sz w:val="22"/>
          <w:szCs w:val="22"/>
        </w:rPr>
        <w:t xml:space="preserve">a zákona č. 44/2026 Z. z. </w:t>
      </w:r>
      <w:r w:rsidRPr="00BB7E05">
        <w:rPr>
          <w:rFonts w:ascii="Times New Roman" w:hAnsi="Times New Roman" w:cs="Times New Roman"/>
          <w:sz w:val="22"/>
          <w:szCs w:val="22"/>
        </w:rPr>
        <w:t>sa dopĺňa takto:</w:t>
      </w:r>
    </w:p>
    <w:p w14:paraId="73C4CB63" w14:textId="6244EFA1" w:rsidR="00061F25" w:rsidRDefault="0030360A" w:rsidP="00F22F3B">
      <w:pPr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="00F20FBE">
        <w:rPr>
          <w:rFonts w:ascii="Times New Roman" w:hAnsi="Times New Roman" w:cs="Times New Roman"/>
          <w:sz w:val="22"/>
          <w:szCs w:val="22"/>
        </w:rPr>
        <w:t xml:space="preserve"> § 32 </w:t>
      </w:r>
      <w:r w:rsidR="00222507">
        <w:rPr>
          <w:rFonts w:ascii="Times New Roman" w:hAnsi="Times New Roman" w:cs="Times New Roman"/>
          <w:sz w:val="22"/>
          <w:szCs w:val="22"/>
        </w:rPr>
        <w:t xml:space="preserve">sa odsek 2 dopĺňa písmenami </w:t>
      </w:r>
      <w:r w:rsidR="009311F6">
        <w:rPr>
          <w:rFonts w:ascii="Times New Roman" w:hAnsi="Times New Roman" w:cs="Times New Roman"/>
          <w:sz w:val="22"/>
          <w:szCs w:val="22"/>
        </w:rPr>
        <w:t xml:space="preserve">d) a e), ktoré </w:t>
      </w:r>
      <w:r w:rsidR="00002358">
        <w:rPr>
          <w:rFonts w:ascii="Times New Roman" w:hAnsi="Times New Roman" w:cs="Times New Roman"/>
          <w:sz w:val="22"/>
          <w:szCs w:val="22"/>
        </w:rPr>
        <w:t>znejú:</w:t>
      </w:r>
    </w:p>
    <w:p w14:paraId="0134A40C" w14:textId="4CD133E4" w:rsidR="00B502EE" w:rsidRPr="00E9615B" w:rsidRDefault="00002358" w:rsidP="00D7174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„</w:t>
      </w:r>
      <w:r w:rsidRPr="00E2404B">
        <w:rPr>
          <w:rFonts w:ascii="Times New Roman" w:hAnsi="Times New Roman" w:cs="Times New Roman"/>
          <w:sz w:val="22"/>
          <w:szCs w:val="22"/>
        </w:rPr>
        <w:t xml:space="preserve">d) </w:t>
      </w:r>
      <w:r w:rsidR="0086060C">
        <w:rPr>
          <w:rFonts w:ascii="Times New Roman" w:hAnsi="Times New Roman" w:cs="Times New Roman"/>
          <w:sz w:val="22"/>
          <w:szCs w:val="22"/>
        </w:rPr>
        <w:t xml:space="preserve">iného </w:t>
      </w:r>
      <w:r w:rsidR="00B502EE" w:rsidRPr="00E2404B">
        <w:rPr>
          <w:rFonts w:ascii="Times New Roman" w:hAnsi="Times New Roman" w:cs="Times New Roman"/>
          <w:sz w:val="22"/>
          <w:szCs w:val="22"/>
        </w:rPr>
        <w:t>poistenca</w:t>
      </w:r>
      <w:r w:rsidR="00B60D17">
        <w:rPr>
          <w:rFonts w:ascii="Times New Roman" w:hAnsi="Times New Roman" w:cs="Times New Roman"/>
          <w:sz w:val="22"/>
          <w:szCs w:val="22"/>
        </w:rPr>
        <w:t xml:space="preserve"> podľa § 49 ods. 3</w:t>
      </w:r>
      <w:r w:rsidR="00B502EE" w:rsidRPr="00E2404B">
        <w:rPr>
          <w:rFonts w:ascii="Times New Roman" w:hAnsi="Times New Roman" w:cs="Times New Roman"/>
          <w:sz w:val="22"/>
          <w:szCs w:val="22"/>
        </w:rPr>
        <w:t>, ktorého nemocenské poistenie zaniklo  v období 42 týždňov pred</w:t>
      </w:r>
      <w:r w:rsidR="006D1228">
        <w:rPr>
          <w:rFonts w:ascii="Times New Roman" w:hAnsi="Times New Roman" w:cs="Times New Roman"/>
          <w:sz w:val="22"/>
          <w:szCs w:val="22"/>
        </w:rPr>
        <w:t>o dňom</w:t>
      </w:r>
      <w:r w:rsidR="00F91D7D">
        <w:rPr>
          <w:rFonts w:ascii="Times New Roman" w:hAnsi="Times New Roman" w:cs="Times New Roman"/>
          <w:sz w:val="22"/>
          <w:szCs w:val="22"/>
        </w:rPr>
        <w:t>,</w:t>
      </w:r>
      <w:r w:rsidR="006D1228">
        <w:rPr>
          <w:rFonts w:ascii="Times New Roman" w:hAnsi="Times New Roman" w:cs="Times New Roman"/>
          <w:sz w:val="22"/>
          <w:szCs w:val="22"/>
        </w:rPr>
        <w:t xml:space="preserve"> </w:t>
      </w:r>
      <w:r w:rsidR="00FA75FD">
        <w:rPr>
          <w:rFonts w:ascii="Times New Roman" w:hAnsi="Times New Roman" w:cs="Times New Roman"/>
          <w:sz w:val="22"/>
          <w:szCs w:val="22"/>
        </w:rPr>
        <w:t>od ktorého žiada o priznanie materského</w:t>
      </w:r>
      <w:r w:rsidR="00E2404B" w:rsidRPr="00E2404B">
        <w:rPr>
          <w:rFonts w:ascii="Times New Roman" w:hAnsi="Times New Roman" w:cs="Times New Roman"/>
          <w:sz w:val="22"/>
          <w:szCs w:val="22"/>
        </w:rPr>
        <w:t>,</w:t>
      </w:r>
      <w:r w:rsidR="00687A2C" w:rsidRPr="00E2404B">
        <w:rPr>
          <w:rFonts w:ascii="Times New Roman" w:hAnsi="Times New Roman" w:cs="Times New Roman"/>
          <w:sz w:val="22"/>
          <w:szCs w:val="22"/>
        </w:rPr>
        <w:t xml:space="preserve"> </w:t>
      </w:r>
      <w:r w:rsidR="00B502EE" w:rsidRPr="00E2404B">
        <w:rPr>
          <w:rFonts w:ascii="Times New Roman" w:hAnsi="Times New Roman" w:cs="Times New Roman"/>
          <w:sz w:val="22"/>
          <w:szCs w:val="22"/>
        </w:rPr>
        <w:t>je</w:t>
      </w:r>
      <w:r w:rsidR="00E05660">
        <w:rPr>
          <w:rFonts w:ascii="Times New Roman" w:hAnsi="Times New Roman" w:cs="Times New Roman"/>
          <w:sz w:val="22"/>
          <w:szCs w:val="22"/>
        </w:rPr>
        <w:t xml:space="preserve"> na účely poskytovania materského </w:t>
      </w:r>
      <w:r w:rsidR="00B502EE" w:rsidRPr="00E2404B">
        <w:rPr>
          <w:rFonts w:ascii="Times New Roman" w:hAnsi="Times New Roman" w:cs="Times New Roman"/>
          <w:sz w:val="22"/>
          <w:szCs w:val="22"/>
        </w:rPr>
        <w:t>osem mesiacov</w:t>
      </w:r>
      <w:r w:rsidR="0030360A">
        <w:rPr>
          <w:rFonts w:ascii="Times New Roman" w:hAnsi="Times New Roman" w:cs="Times New Roman"/>
          <w:sz w:val="22"/>
          <w:szCs w:val="22"/>
        </w:rPr>
        <w:t>,</w:t>
      </w:r>
    </w:p>
    <w:p w14:paraId="2BD2010F" w14:textId="10C08EBE" w:rsidR="00002358" w:rsidRDefault="00002358" w:rsidP="00D7174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26415">
        <w:rPr>
          <w:rFonts w:ascii="Times New Roman" w:hAnsi="Times New Roman" w:cs="Times New Roman"/>
          <w:sz w:val="22"/>
          <w:szCs w:val="22"/>
        </w:rPr>
        <w:t xml:space="preserve">e) </w:t>
      </w:r>
      <w:r w:rsidR="002D68E4">
        <w:rPr>
          <w:rFonts w:ascii="Times New Roman" w:hAnsi="Times New Roman" w:cs="Times New Roman"/>
          <w:sz w:val="22"/>
          <w:szCs w:val="22"/>
        </w:rPr>
        <w:t xml:space="preserve">iného </w:t>
      </w:r>
      <w:r w:rsidR="002D68E4" w:rsidRPr="00E2404B">
        <w:rPr>
          <w:rFonts w:ascii="Times New Roman" w:hAnsi="Times New Roman" w:cs="Times New Roman"/>
          <w:sz w:val="22"/>
          <w:szCs w:val="22"/>
        </w:rPr>
        <w:t>poistenca</w:t>
      </w:r>
      <w:r w:rsidR="002D68E4">
        <w:rPr>
          <w:rFonts w:ascii="Times New Roman" w:hAnsi="Times New Roman" w:cs="Times New Roman"/>
          <w:sz w:val="22"/>
          <w:szCs w:val="22"/>
        </w:rPr>
        <w:t xml:space="preserve"> podľa § 49 ods. 3</w:t>
      </w:r>
      <w:r w:rsidR="00B502EE" w:rsidRPr="00A26415">
        <w:rPr>
          <w:rFonts w:ascii="Times New Roman" w:hAnsi="Times New Roman" w:cs="Times New Roman"/>
          <w:sz w:val="22"/>
          <w:szCs w:val="22"/>
        </w:rPr>
        <w:t xml:space="preserve">, ktorého prvý deň 42. týždňa </w:t>
      </w:r>
      <w:r w:rsidR="00400E30" w:rsidRPr="00E2404B">
        <w:rPr>
          <w:rFonts w:ascii="Times New Roman" w:hAnsi="Times New Roman" w:cs="Times New Roman"/>
          <w:sz w:val="22"/>
          <w:szCs w:val="22"/>
        </w:rPr>
        <w:t>pred</w:t>
      </w:r>
      <w:r w:rsidR="00400E30">
        <w:rPr>
          <w:rFonts w:ascii="Times New Roman" w:hAnsi="Times New Roman" w:cs="Times New Roman"/>
          <w:sz w:val="22"/>
          <w:szCs w:val="22"/>
        </w:rPr>
        <w:t>o dňom, od ktorého žiada o priznanie materského</w:t>
      </w:r>
      <w:r w:rsidR="00400E30" w:rsidRPr="00E9615B">
        <w:rPr>
          <w:rFonts w:ascii="Times New Roman" w:hAnsi="Times New Roman" w:cs="Times New Roman"/>
          <w:sz w:val="22"/>
          <w:szCs w:val="22"/>
        </w:rPr>
        <w:t xml:space="preserve"> </w:t>
      </w:r>
      <w:r w:rsidR="00B502EE" w:rsidRPr="00E9615B">
        <w:rPr>
          <w:rFonts w:ascii="Times New Roman" w:hAnsi="Times New Roman" w:cs="Times New Roman"/>
          <w:sz w:val="22"/>
          <w:szCs w:val="22"/>
        </w:rPr>
        <w:t xml:space="preserve">spadá do obdobia 180 dní odo dňa zániku posledného nemocenského poistenia, </w:t>
      </w:r>
      <w:r w:rsidR="00B062D1" w:rsidRPr="00A26415">
        <w:rPr>
          <w:rFonts w:ascii="Times New Roman" w:hAnsi="Times New Roman" w:cs="Times New Roman"/>
          <w:sz w:val="22"/>
          <w:szCs w:val="22"/>
        </w:rPr>
        <w:t xml:space="preserve">je </w:t>
      </w:r>
      <w:r w:rsidR="00301149">
        <w:rPr>
          <w:rFonts w:ascii="Times New Roman" w:hAnsi="Times New Roman" w:cs="Times New Roman"/>
          <w:sz w:val="22"/>
          <w:szCs w:val="22"/>
        </w:rPr>
        <w:t xml:space="preserve">na účely poskytovania materského </w:t>
      </w:r>
      <w:r w:rsidR="00B062D1" w:rsidRPr="00A26415">
        <w:rPr>
          <w:rFonts w:ascii="Times New Roman" w:hAnsi="Times New Roman" w:cs="Times New Roman"/>
          <w:sz w:val="22"/>
          <w:szCs w:val="22"/>
        </w:rPr>
        <w:t>osem mesiacov</w:t>
      </w:r>
      <w:r w:rsidR="00B062D1">
        <w:rPr>
          <w:rFonts w:ascii="Times New Roman" w:hAnsi="Times New Roman" w:cs="Times New Roman"/>
          <w:sz w:val="22"/>
          <w:szCs w:val="22"/>
        </w:rPr>
        <w:t xml:space="preserve">, </w:t>
      </w:r>
      <w:r w:rsidR="00B502EE" w:rsidRPr="00E9615B">
        <w:rPr>
          <w:rFonts w:ascii="Times New Roman" w:hAnsi="Times New Roman" w:cs="Times New Roman"/>
          <w:sz w:val="22"/>
          <w:szCs w:val="22"/>
        </w:rPr>
        <w:t xml:space="preserve">ak </w:t>
      </w:r>
      <w:r w:rsidR="00B8657B" w:rsidRPr="00A26415">
        <w:rPr>
          <w:rFonts w:ascii="Times New Roman" w:hAnsi="Times New Roman" w:cs="Times New Roman"/>
          <w:sz w:val="22"/>
          <w:szCs w:val="22"/>
        </w:rPr>
        <w:t>mu</w:t>
      </w:r>
      <w:r w:rsidR="00B502EE" w:rsidRPr="00E9615B">
        <w:rPr>
          <w:rFonts w:ascii="Times New Roman" w:hAnsi="Times New Roman" w:cs="Times New Roman"/>
          <w:sz w:val="22"/>
          <w:szCs w:val="22"/>
        </w:rPr>
        <w:t xml:space="preserve"> nevzniklo nové nemocenské poistenie;</w:t>
      </w:r>
      <w:r w:rsidR="00B502EE" w:rsidRPr="00A26415">
        <w:rPr>
          <w:rFonts w:ascii="Times New Roman" w:hAnsi="Times New Roman" w:cs="Times New Roman"/>
          <w:sz w:val="22"/>
          <w:szCs w:val="22"/>
        </w:rPr>
        <w:t xml:space="preserve"> </w:t>
      </w:r>
      <w:r w:rsidR="00B502EE" w:rsidRPr="00E9615B">
        <w:rPr>
          <w:rFonts w:ascii="Times New Roman" w:hAnsi="Times New Roman" w:cs="Times New Roman"/>
          <w:sz w:val="22"/>
          <w:szCs w:val="22"/>
        </w:rPr>
        <w:t xml:space="preserve">ochranná lehota začína plynúť od začiatku 40. týždňa </w:t>
      </w:r>
      <w:r w:rsidR="00400E30" w:rsidRPr="00E2404B">
        <w:rPr>
          <w:rFonts w:ascii="Times New Roman" w:hAnsi="Times New Roman" w:cs="Times New Roman"/>
          <w:sz w:val="22"/>
          <w:szCs w:val="22"/>
        </w:rPr>
        <w:t>pred</w:t>
      </w:r>
      <w:r w:rsidR="00400E30">
        <w:rPr>
          <w:rFonts w:ascii="Times New Roman" w:hAnsi="Times New Roman" w:cs="Times New Roman"/>
          <w:sz w:val="22"/>
          <w:szCs w:val="22"/>
        </w:rPr>
        <w:t>o dňom, od ktorého žiada o priznanie materského</w:t>
      </w:r>
      <w:r w:rsidR="0030360A">
        <w:rPr>
          <w:rFonts w:ascii="Times New Roman" w:hAnsi="Times New Roman" w:cs="Times New Roman"/>
          <w:sz w:val="22"/>
          <w:szCs w:val="22"/>
        </w:rPr>
        <w:t>.</w:t>
      </w:r>
      <w:r w:rsidR="00A26415" w:rsidRPr="00A26415">
        <w:rPr>
          <w:rFonts w:ascii="Times New Roman" w:hAnsi="Times New Roman" w:cs="Times New Roman"/>
          <w:sz w:val="22"/>
          <w:szCs w:val="22"/>
        </w:rPr>
        <w:t>“.</w:t>
      </w:r>
    </w:p>
    <w:p w14:paraId="59AD3800" w14:textId="77777777" w:rsidR="00FB2235" w:rsidRDefault="00FB2235" w:rsidP="00D7604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4546876" w14:textId="5F9B08CB" w:rsidR="004451A9" w:rsidRPr="00D76044" w:rsidRDefault="004451A9" w:rsidP="00D76044">
      <w:pPr>
        <w:jc w:val="center"/>
        <w:rPr>
          <w:rFonts w:ascii="Times New Roman" w:hAnsi="Times New Roman" w:cs="Times New Roman"/>
          <w:sz w:val="22"/>
          <w:szCs w:val="22"/>
        </w:rPr>
      </w:pPr>
      <w:r w:rsidRPr="00D76044">
        <w:rPr>
          <w:rFonts w:ascii="Times New Roman" w:hAnsi="Times New Roman" w:cs="Times New Roman"/>
          <w:b/>
          <w:bCs/>
          <w:sz w:val="22"/>
          <w:szCs w:val="22"/>
        </w:rPr>
        <w:t>Čl. II</w:t>
      </w:r>
    </w:p>
    <w:p w14:paraId="3376FB50" w14:textId="77777777" w:rsidR="00F22F3B" w:rsidRDefault="00F22F3B" w:rsidP="00D76044">
      <w:pPr>
        <w:rPr>
          <w:rFonts w:ascii="Times New Roman" w:hAnsi="Times New Roman" w:cs="Times New Roman"/>
          <w:sz w:val="22"/>
          <w:szCs w:val="22"/>
        </w:rPr>
      </w:pPr>
    </w:p>
    <w:p w14:paraId="55384F6E" w14:textId="5BBD3219" w:rsidR="005E5C35" w:rsidRDefault="004451A9" w:rsidP="00F22F3B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D76044">
        <w:rPr>
          <w:rFonts w:ascii="Times New Roman" w:hAnsi="Times New Roman" w:cs="Times New Roman"/>
          <w:sz w:val="22"/>
          <w:szCs w:val="22"/>
        </w:rPr>
        <w:t xml:space="preserve">Tento zákon nadobúda účinnosť </w:t>
      </w:r>
      <w:r w:rsidR="008128CA">
        <w:rPr>
          <w:rFonts w:ascii="Times New Roman" w:hAnsi="Times New Roman" w:cs="Times New Roman"/>
          <w:sz w:val="22"/>
          <w:szCs w:val="22"/>
        </w:rPr>
        <w:t>1. augusta</w:t>
      </w:r>
      <w:r w:rsidRPr="00D76044">
        <w:rPr>
          <w:rFonts w:ascii="Times New Roman" w:hAnsi="Times New Roman" w:cs="Times New Roman"/>
          <w:sz w:val="22"/>
          <w:szCs w:val="22"/>
        </w:rPr>
        <w:t xml:space="preserve"> 2026.</w:t>
      </w:r>
    </w:p>
    <w:sectPr w:rsidR="005E5C35" w:rsidSect="00924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A7"/>
    <w:rsid w:val="00002358"/>
    <w:rsid w:val="0002567B"/>
    <w:rsid w:val="0003777A"/>
    <w:rsid w:val="00061F25"/>
    <w:rsid w:val="00063C4C"/>
    <w:rsid w:val="000765DE"/>
    <w:rsid w:val="000D44BB"/>
    <w:rsid w:val="0011792D"/>
    <w:rsid w:val="00143738"/>
    <w:rsid w:val="00153350"/>
    <w:rsid w:val="001B676B"/>
    <w:rsid w:val="001E5C18"/>
    <w:rsid w:val="001E7B18"/>
    <w:rsid w:val="00206A30"/>
    <w:rsid w:val="00220543"/>
    <w:rsid w:val="0022160B"/>
    <w:rsid w:val="00222507"/>
    <w:rsid w:val="00230B00"/>
    <w:rsid w:val="0024426A"/>
    <w:rsid w:val="00251DAB"/>
    <w:rsid w:val="00265508"/>
    <w:rsid w:val="0027535F"/>
    <w:rsid w:val="002A74EF"/>
    <w:rsid w:val="002D68E4"/>
    <w:rsid w:val="002F30D4"/>
    <w:rsid w:val="00300790"/>
    <w:rsid w:val="00301149"/>
    <w:rsid w:val="0030360A"/>
    <w:rsid w:val="00333CD8"/>
    <w:rsid w:val="00376BA7"/>
    <w:rsid w:val="00395539"/>
    <w:rsid w:val="003A22BC"/>
    <w:rsid w:val="003D2C2E"/>
    <w:rsid w:val="003F315E"/>
    <w:rsid w:val="00400E30"/>
    <w:rsid w:val="004451A9"/>
    <w:rsid w:val="0046235E"/>
    <w:rsid w:val="004A6854"/>
    <w:rsid w:val="00506F56"/>
    <w:rsid w:val="005671E3"/>
    <w:rsid w:val="00567C68"/>
    <w:rsid w:val="0057046A"/>
    <w:rsid w:val="005C491D"/>
    <w:rsid w:val="005E2BF6"/>
    <w:rsid w:val="005E5C35"/>
    <w:rsid w:val="00626115"/>
    <w:rsid w:val="00640FBA"/>
    <w:rsid w:val="00681934"/>
    <w:rsid w:val="00687A2C"/>
    <w:rsid w:val="00694769"/>
    <w:rsid w:val="006A73BB"/>
    <w:rsid w:val="006D1228"/>
    <w:rsid w:val="006D2C54"/>
    <w:rsid w:val="00726E8A"/>
    <w:rsid w:val="00735A6B"/>
    <w:rsid w:val="007A3AC7"/>
    <w:rsid w:val="007B2AA4"/>
    <w:rsid w:val="007F3CBA"/>
    <w:rsid w:val="008128CA"/>
    <w:rsid w:val="00824E5B"/>
    <w:rsid w:val="00825B28"/>
    <w:rsid w:val="00833155"/>
    <w:rsid w:val="0086060C"/>
    <w:rsid w:val="008A25EB"/>
    <w:rsid w:val="008B59FC"/>
    <w:rsid w:val="008D3965"/>
    <w:rsid w:val="008E4646"/>
    <w:rsid w:val="008E57E6"/>
    <w:rsid w:val="008F5003"/>
    <w:rsid w:val="0092435E"/>
    <w:rsid w:val="00924FC3"/>
    <w:rsid w:val="009311F6"/>
    <w:rsid w:val="009408D8"/>
    <w:rsid w:val="00A02891"/>
    <w:rsid w:val="00A26415"/>
    <w:rsid w:val="00A85C54"/>
    <w:rsid w:val="00AE64AF"/>
    <w:rsid w:val="00AE732A"/>
    <w:rsid w:val="00B062D1"/>
    <w:rsid w:val="00B156F7"/>
    <w:rsid w:val="00B24349"/>
    <w:rsid w:val="00B502EE"/>
    <w:rsid w:val="00B51514"/>
    <w:rsid w:val="00B528AC"/>
    <w:rsid w:val="00B60D17"/>
    <w:rsid w:val="00B72023"/>
    <w:rsid w:val="00B820C7"/>
    <w:rsid w:val="00B8284C"/>
    <w:rsid w:val="00B835D2"/>
    <w:rsid w:val="00B8657B"/>
    <w:rsid w:val="00BB7E05"/>
    <w:rsid w:val="00BD03CF"/>
    <w:rsid w:val="00BD47AA"/>
    <w:rsid w:val="00BE7ED7"/>
    <w:rsid w:val="00C44BD5"/>
    <w:rsid w:val="00C631FD"/>
    <w:rsid w:val="00C85217"/>
    <w:rsid w:val="00CA7E50"/>
    <w:rsid w:val="00CB6738"/>
    <w:rsid w:val="00CC252A"/>
    <w:rsid w:val="00CD3568"/>
    <w:rsid w:val="00CD5511"/>
    <w:rsid w:val="00CD7B5C"/>
    <w:rsid w:val="00CF16D4"/>
    <w:rsid w:val="00CF217A"/>
    <w:rsid w:val="00D02B56"/>
    <w:rsid w:val="00D41175"/>
    <w:rsid w:val="00D640B1"/>
    <w:rsid w:val="00D7174E"/>
    <w:rsid w:val="00D76044"/>
    <w:rsid w:val="00E05660"/>
    <w:rsid w:val="00E13F28"/>
    <w:rsid w:val="00E20415"/>
    <w:rsid w:val="00E2404B"/>
    <w:rsid w:val="00E9615B"/>
    <w:rsid w:val="00EA4E12"/>
    <w:rsid w:val="00EB0A02"/>
    <w:rsid w:val="00EC7405"/>
    <w:rsid w:val="00ED3ACA"/>
    <w:rsid w:val="00EF0741"/>
    <w:rsid w:val="00F01148"/>
    <w:rsid w:val="00F12D43"/>
    <w:rsid w:val="00F20FBE"/>
    <w:rsid w:val="00F22F3B"/>
    <w:rsid w:val="00F27DC9"/>
    <w:rsid w:val="00F5374D"/>
    <w:rsid w:val="00F53818"/>
    <w:rsid w:val="00F750B6"/>
    <w:rsid w:val="00F91D7D"/>
    <w:rsid w:val="00F94B40"/>
    <w:rsid w:val="00FA75FD"/>
    <w:rsid w:val="00FB2235"/>
    <w:rsid w:val="00FC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16B6"/>
  <w15:chartTrackingRefBased/>
  <w15:docId w15:val="{3554C132-407C-4BA8-836A-26FFDCF0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76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6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76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76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76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76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76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76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76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6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6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76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76BA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76BA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76B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76B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76B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76BA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76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76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76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76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76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76BA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76BA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76BA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6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6BA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76BA7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F94B4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94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811</Words>
  <Characters>4627</Characters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2026-03-19T09:52:00Z</dcterms:created>
  <dcterms:modified xsi:type="dcterms:W3CDTF">2026-03-26T17:09:00Z</dcterms:modified>
</cp:coreProperties>
</file>