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A80" w:rsidRDefault="00F60AC6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Default="00EB2650"/>
    <w:p w:rsidR="00EB2650" w:rsidRPr="002B2B05" w:rsidRDefault="00EB2650" w:rsidP="00EB2650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sk-SK"/>
        </w:rPr>
      </w:pPr>
      <w:r w:rsidRPr="002B2B05">
        <w:rPr>
          <w:rFonts w:ascii="Times New Roman" w:eastAsia="Times New Roman" w:hAnsi="Times New Roman" w:cs="Times New Roman"/>
          <w:b/>
          <w:bCs/>
          <w:caps/>
          <w:kern w:val="28"/>
          <w:sz w:val="24"/>
          <w:szCs w:val="24"/>
          <w:lang w:eastAsia="sk-SK"/>
        </w:rPr>
        <w:t>Vláda</w:t>
      </w:r>
      <w:r w:rsidRPr="002B2B05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sk-SK"/>
        </w:rPr>
        <w:t xml:space="preserve">  </w:t>
      </w:r>
      <w:r w:rsidRPr="002B2B05">
        <w:rPr>
          <w:rFonts w:ascii="Times New Roman" w:eastAsia="Times New Roman" w:hAnsi="Times New Roman" w:cs="Times New Roman"/>
          <w:b/>
          <w:bCs/>
          <w:caps/>
          <w:kern w:val="28"/>
          <w:sz w:val="24"/>
          <w:szCs w:val="24"/>
          <w:lang w:eastAsia="sk-SK"/>
        </w:rPr>
        <w:t>Slovenskej</w:t>
      </w:r>
      <w:r w:rsidRPr="002B2B05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sk-SK"/>
        </w:rPr>
        <w:t xml:space="preserve"> </w:t>
      </w:r>
      <w:r w:rsidRPr="002B2B05">
        <w:rPr>
          <w:rFonts w:ascii="Times New Roman" w:eastAsia="Times New Roman" w:hAnsi="Times New Roman" w:cs="Times New Roman"/>
          <w:b/>
          <w:bCs/>
          <w:caps/>
          <w:kern w:val="28"/>
          <w:sz w:val="24"/>
          <w:szCs w:val="24"/>
          <w:lang w:eastAsia="sk-SK"/>
        </w:rPr>
        <w:t xml:space="preserve"> republiky</w:t>
      </w:r>
      <w:r w:rsidRPr="002B2B05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sk-SK"/>
        </w:rPr>
        <w:t xml:space="preserve"> </w:t>
      </w:r>
    </w:p>
    <w:p w:rsidR="00EB2650" w:rsidRPr="00EB2650" w:rsidRDefault="00EB2650" w:rsidP="00EB26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2650" w:rsidRPr="00EB2650" w:rsidRDefault="00A310F3" w:rsidP="00EB2650">
      <w:pPr>
        <w:keepNext/>
        <w:autoSpaceDE w:val="0"/>
        <w:autoSpaceDN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N</w:t>
      </w:r>
      <w:r w:rsidR="00EB2650" w:rsidRPr="00EB265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a rokovanie </w:t>
      </w:r>
      <w:r w:rsidR="00EB2650" w:rsidRPr="00EB265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ab/>
      </w:r>
      <w:r w:rsidR="00EB2650" w:rsidRPr="00EB265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ab/>
      </w:r>
      <w:r w:rsidR="00EB2650" w:rsidRPr="00EB265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ab/>
      </w:r>
      <w:r w:rsidR="00EB2650" w:rsidRPr="00EB265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ab/>
        <w:t xml:space="preserve"> </w:t>
      </w:r>
      <w:r w:rsidR="00EB2650" w:rsidRPr="00EB265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ab/>
        <w:t xml:space="preserve">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        </w:t>
      </w:r>
      <w:bookmarkStart w:id="0" w:name="_GoBack"/>
      <w:bookmarkEnd w:id="0"/>
      <w:r w:rsidR="00EB2650" w:rsidRPr="00EB265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Číslo:</w:t>
      </w:r>
      <w:r w:rsidR="00EB2650" w:rsidRPr="00EB2650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</w:t>
      </w:r>
      <w:r w:rsidR="00EF5044" w:rsidRPr="00EF504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UV-7443/2026</w:t>
      </w:r>
    </w:p>
    <w:p w:rsidR="00EB2650" w:rsidRPr="00EB2650" w:rsidRDefault="00EB2650" w:rsidP="00EB2650">
      <w:pPr>
        <w:keepNext/>
        <w:autoSpaceDE w:val="0"/>
        <w:autoSpaceDN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EB265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Národnej rady Slovenskej republiky </w:t>
      </w:r>
    </w:p>
    <w:p w:rsidR="00EB2650" w:rsidRPr="00EB2650" w:rsidRDefault="00EB2650" w:rsidP="00EB26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2650" w:rsidRPr="002C0CFC" w:rsidRDefault="00242B96" w:rsidP="00EB26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C0CF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1210</w:t>
      </w:r>
    </w:p>
    <w:p w:rsidR="00242B96" w:rsidRPr="00EB2650" w:rsidRDefault="00242B96" w:rsidP="00EB26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sk-SK"/>
        </w:rPr>
      </w:pPr>
      <w:r w:rsidRPr="002B2B0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sk-SK"/>
        </w:rPr>
        <w:t>Vládny</w:t>
      </w:r>
      <w:r w:rsidRPr="00EB265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sk-SK"/>
        </w:rPr>
        <w:t xml:space="preserve"> návrh</w:t>
      </w:r>
    </w:p>
    <w:p w:rsidR="00EB2650" w:rsidRPr="00EB2650" w:rsidRDefault="00EB2650" w:rsidP="00EB26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B26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Zákon</w:t>
      </w:r>
      <w:r w:rsidR="00AC24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</w:t>
      </w:r>
    </w:p>
    <w:p w:rsidR="00EB2650" w:rsidRPr="00EB2650" w:rsidRDefault="00EB2650" w:rsidP="00EB26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F5044" w:rsidRPr="00EF5044" w:rsidRDefault="00EF5044" w:rsidP="00EF5044">
      <w:pPr>
        <w:pBdr>
          <w:bottom w:val="single" w:sz="6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504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ktorým sa mení a dopĺňa zákon č. 160/2015 Z. z. Civilný sporový poriadok </w:t>
      </w:r>
    </w:p>
    <w:p w:rsidR="00EF5044" w:rsidRPr="00EF5044" w:rsidRDefault="00EF5044" w:rsidP="00EF5044">
      <w:pPr>
        <w:pBdr>
          <w:bottom w:val="single" w:sz="6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504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 znení neskorších predpisov a ktorým sa mení a dopĺňa zákon č. 97/1963 Zb. </w:t>
      </w:r>
    </w:p>
    <w:p w:rsidR="002B2B05" w:rsidRPr="002B2B05" w:rsidRDefault="00EF5044" w:rsidP="00EF5044">
      <w:pPr>
        <w:pBdr>
          <w:bottom w:val="single" w:sz="6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sk-SK"/>
        </w:rPr>
      </w:pPr>
      <w:r w:rsidRPr="00EF504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 medzinárodnom práve súkromnom a procesnom v znení neskorších predpisov</w:t>
      </w:r>
    </w:p>
    <w:p w:rsidR="00AC24B7" w:rsidRPr="00EB2650" w:rsidRDefault="00AC24B7" w:rsidP="00EB2650">
      <w:pPr>
        <w:pBdr>
          <w:bottom w:val="single" w:sz="6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EB2650" w:rsidRPr="002B2B05" w:rsidRDefault="00EB2650" w:rsidP="00EB2650">
      <w:pPr>
        <w:autoSpaceDE w:val="0"/>
        <w:autoSpaceDN w:val="0"/>
        <w:spacing w:after="0" w:line="360" w:lineRule="auto"/>
        <w:ind w:firstLine="5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B2B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Návrh uznesenia:</w:t>
      </w:r>
    </w:p>
    <w:p w:rsidR="00EB2650" w:rsidRPr="002B2B05" w:rsidRDefault="00EB2650" w:rsidP="00EB2650">
      <w:pPr>
        <w:keepNext/>
        <w:autoSpaceDE w:val="0"/>
        <w:autoSpaceDN w:val="0"/>
        <w:spacing w:after="0" w:line="240" w:lineRule="auto"/>
        <w:ind w:firstLine="5103"/>
        <w:jc w:val="both"/>
        <w:outlineLvl w:val="0"/>
        <w:rPr>
          <w:rFonts w:ascii="Times New Roman" w:eastAsia="Times New Roman" w:hAnsi="Times New Roman" w:cs="Times New Roman"/>
          <w:bCs/>
          <w:kern w:val="32"/>
          <w:lang w:eastAsia="sk-SK"/>
        </w:rPr>
      </w:pPr>
      <w:r w:rsidRPr="002B2B05">
        <w:rPr>
          <w:rFonts w:ascii="Times New Roman" w:eastAsia="Times New Roman" w:hAnsi="Times New Roman" w:cs="Times New Roman"/>
          <w:bCs/>
          <w:kern w:val="32"/>
          <w:lang w:eastAsia="sk-SK"/>
        </w:rPr>
        <w:t>Národná rada Slovenskej republiky</w:t>
      </w:r>
    </w:p>
    <w:p w:rsidR="00EB2650" w:rsidRPr="002B2B05" w:rsidRDefault="00EB2650" w:rsidP="00EB2650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bCs/>
          <w:spacing w:val="30"/>
          <w:lang w:eastAsia="sk-SK"/>
        </w:rPr>
      </w:pPr>
      <w:r w:rsidRPr="002B2B05">
        <w:rPr>
          <w:rFonts w:ascii="Times New Roman" w:eastAsia="Times New Roman" w:hAnsi="Times New Roman" w:cs="Times New Roman"/>
          <w:b/>
          <w:bCs/>
          <w:spacing w:val="30"/>
          <w:lang w:eastAsia="sk-SK"/>
        </w:rPr>
        <w:t>schvaľuje</w:t>
      </w:r>
    </w:p>
    <w:p w:rsidR="002B2B05" w:rsidRPr="002B2B05" w:rsidRDefault="00EB2650" w:rsidP="00EF5044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val="x-none" w:eastAsia="sk-SK"/>
        </w:rPr>
      </w:pPr>
      <w:r w:rsidRPr="00EB2650">
        <w:rPr>
          <w:rFonts w:ascii="Times New Roman" w:eastAsia="Times New Roman" w:hAnsi="Times New Roman" w:cs="Times New Roman"/>
          <w:lang w:eastAsia="sk-SK"/>
        </w:rPr>
        <w:t xml:space="preserve">vládny návrh </w:t>
      </w:r>
      <w:r w:rsidRPr="002B2B05">
        <w:rPr>
          <w:rFonts w:ascii="Times New Roman" w:eastAsia="Times New Roman" w:hAnsi="Times New Roman" w:cs="Times New Roman"/>
          <w:lang w:eastAsia="sk-SK"/>
        </w:rPr>
        <w:t>zákona</w:t>
      </w:r>
      <w:r w:rsidR="00AC24B7" w:rsidRPr="002B2B05">
        <w:rPr>
          <w:rFonts w:ascii="Times New Roman" w:eastAsia="Times New Roman" w:hAnsi="Times New Roman" w:cs="Times New Roman"/>
          <w:lang w:eastAsia="sk-SK"/>
        </w:rPr>
        <w:t>,</w:t>
      </w:r>
      <w:r w:rsidRPr="002B2B0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EF5044" w:rsidRPr="00EF5044">
        <w:rPr>
          <w:rFonts w:ascii="Times New Roman" w:eastAsia="Times New Roman" w:hAnsi="Times New Roman" w:cs="Times New Roman"/>
          <w:lang w:eastAsia="sk-SK"/>
        </w:rPr>
        <w:t>ktorým sa mení a dopĺňa zákon č. 160/2015 Z. z. Civilný sporový poriadok</w:t>
      </w:r>
      <w:r w:rsidR="00EF5044">
        <w:rPr>
          <w:rFonts w:ascii="Times New Roman" w:eastAsia="Times New Roman" w:hAnsi="Times New Roman" w:cs="Times New Roman"/>
          <w:lang w:eastAsia="sk-SK"/>
        </w:rPr>
        <w:t xml:space="preserve"> </w:t>
      </w:r>
      <w:r w:rsidR="00EF5044" w:rsidRPr="00EF5044">
        <w:rPr>
          <w:rFonts w:ascii="Times New Roman" w:eastAsia="Times New Roman" w:hAnsi="Times New Roman" w:cs="Times New Roman"/>
          <w:lang w:eastAsia="sk-SK"/>
        </w:rPr>
        <w:t>v znení neskorších predpisov a ktorým sa men</w:t>
      </w:r>
      <w:r w:rsidR="00EF5044">
        <w:rPr>
          <w:rFonts w:ascii="Times New Roman" w:eastAsia="Times New Roman" w:hAnsi="Times New Roman" w:cs="Times New Roman"/>
          <w:lang w:eastAsia="sk-SK"/>
        </w:rPr>
        <w:t>í a dopĺňa zákon č. 97/1963 Zb.</w:t>
      </w:r>
      <w:r w:rsidR="00EF5044" w:rsidRPr="00EF5044">
        <w:rPr>
          <w:rFonts w:ascii="Times New Roman" w:eastAsia="Times New Roman" w:hAnsi="Times New Roman" w:cs="Times New Roman"/>
          <w:lang w:eastAsia="sk-SK"/>
        </w:rPr>
        <w:t xml:space="preserve"> o medzinárodnom práve súkromnom a procesnom v znení neskorších predpisov</w:t>
      </w:r>
    </w:p>
    <w:p w:rsidR="00EB2650" w:rsidRPr="002B2B05" w:rsidRDefault="00EB2650" w:rsidP="00AC24B7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EB26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Predkladá:</w:t>
      </w:r>
    </w:p>
    <w:p w:rsidR="00EB2650" w:rsidRPr="00EB2650" w:rsidRDefault="00EF5044" w:rsidP="00EB265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Robert</w:t>
      </w:r>
      <w:r w:rsidR="002B2B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Fico</w:t>
      </w:r>
    </w:p>
    <w:p w:rsidR="00EB2650" w:rsidRPr="00EB2650" w:rsidRDefault="00EB2650" w:rsidP="00EB265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2650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vlády</w:t>
      </w:r>
    </w:p>
    <w:p w:rsidR="00EB2650" w:rsidRPr="00EB2650" w:rsidRDefault="00EB2650" w:rsidP="00EB265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2650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 republiky</w:t>
      </w:r>
    </w:p>
    <w:p w:rsidR="00EB2650" w:rsidRPr="00EB2650" w:rsidRDefault="00EB2650" w:rsidP="00EB26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2650" w:rsidRPr="00EB2650" w:rsidRDefault="00EB2650" w:rsidP="00EB26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2650" w:rsidRDefault="00AC24B7" w:rsidP="00EB2650">
      <w:pPr>
        <w:autoSpaceDE w:val="0"/>
        <w:autoSpaceDN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Bratislava </w:t>
      </w:r>
      <w:r w:rsidR="00EF5044">
        <w:rPr>
          <w:rFonts w:ascii="Times New Roman" w:eastAsia="Times New Roman" w:hAnsi="Times New Roman" w:cs="Times New Roman"/>
          <w:sz w:val="24"/>
          <w:szCs w:val="24"/>
          <w:lang w:eastAsia="sk-SK"/>
        </w:rPr>
        <w:t>marec 2026</w:t>
      </w:r>
    </w:p>
    <w:sectPr w:rsidR="00EB2650" w:rsidSect="00EB26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4" w:h="16839" w:orient="landscape" w:code="8"/>
      <w:pgMar w:top="1417" w:right="1417" w:bottom="1417" w:left="1417" w:header="708" w:footer="708" w:gutter="0"/>
      <w:cols w:num="2" w:space="141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AC6" w:rsidRDefault="00F60AC6" w:rsidP="00423470">
      <w:pPr>
        <w:spacing w:after="0" w:line="240" w:lineRule="auto"/>
      </w:pPr>
      <w:r>
        <w:separator/>
      </w:r>
    </w:p>
  </w:endnote>
  <w:endnote w:type="continuationSeparator" w:id="0">
    <w:p w:rsidR="00F60AC6" w:rsidRDefault="00F60AC6" w:rsidP="00423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470" w:rsidRDefault="0042347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470" w:rsidRDefault="0042347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470" w:rsidRDefault="004234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AC6" w:rsidRDefault="00F60AC6" w:rsidP="00423470">
      <w:pPr>
        <w:spacing w:after="0" w:line="240" w:lineRule="auto"/>
      </w:pPr>
      <w:r>
        <w:separator/>
      </w:r>
    </w:p>
  </w:footnote>
  <w:footnote w:type="continuationSeparator" w:id="0">
    <w:p w:rsidR="00F60AC6" w:rsidRDefault="00F60AC6" w:rsidP="00423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470" w:rsidRDefault="0042347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470" w:rsidRDefault="004234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470" w:rsidRDefault="004234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50"/>
    <w:rsid w:val="00242B96"/>
    <w:rsid w:val="002B2B05"/>
    <w:rsid w:val="002C0CFC"/>
    <w:rsid w:val="003E5B40"/>
    <w:rsid w:val="00423470"/>
    <w:rsid w:val="00940B1F"/>
    <w:rsid w:val="00A310F3"/>
    <w:rsid w:val="00AC24B7"/>
    <w:rsid w:val="00B45671"/>
    <w:rsid w:val="00C060E7"/>
    <w:rsid w:val="00C128AC"/>
    <w:rsid w:val="00D40E07"/>
    <w:rsid w:val="00DC5AD5"/>
    <w:rsid w:val="00EB2650"/>
    <w:rsid w:val="00EF5044"/>
    <w:rsid w:val="00F60AC6"/>
    <w:rsid w:val="00F8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E1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23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3470"/>
  </w:style>
  <w:style w:type="paragraph" w:styleId="Pta">
    <w:name w:val="footer"/>
    <w:basedOn w:val="Normlny"/>
    <w:link w:val="PtaChar"/>
    <w:uiPriority w:val="99"/>
    <w:unhideWhenUsed/>
    <w:rsid w:val="00423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3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2026-03-17T12:24:00Z</dcterms:created>
  <dcterms:modified xsi:type="dcterms:W3CDTF">2026-03-17T14:42:00Z</dcterms:modified>
</cp:coreProperties>
</file>