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5FEC" w14:textId="69EF0937" w:rsidR="00550095" w:rsidRPr="00C82375" w:rsidRDefault="009431D1" w:rsidP="00746646">
      <w:pPr>
        <w:tabs>
          <w:tab w:val="left" w:pos="1335"/>
          <w:tab w:val="center" w:pos="7002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C82375">
        <w:rPr>
          <w:rFonts w:ascii="Arial" w:hAnsi="Arial" w:cs="Arial"/>
          <w:b/>
          <w:bCs/>
          <w:sz w:val="36"/>
          <w:szCs w:val="36"/>
        </w:rPr>
        <w:t>Stručný prehľad legislatívnej činnosti</w:t>
      </w:r>
      <w:r w:rsidR="002150CA">
        <w:rPr>
          <w:rFonts w:ascii="Arial" w:hAnsi="Arial" w:cs="Arial"/>
          <w:b/>
          <w:bCs/>
          <w:sz w:val="36"/>
          <w:szCs w:val="36"/>
        </w:rPr>
        <w:t xml:space="preserve"> NR SR</w:t>
      </w:r>
    </w:p>
    <w:p w14:paraId="3A10A405" w14:textId="7DEBF754" w:rsidR="00550095" w:rsidRPr="00C6005D" w:rsidRDefault="009431D1" w:rsidP="00203347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BA14DC">
        <w:rPr>
          <w:rFonts w:ascii="Arial" w:hAnsi="Arial" w:cs="Arial"/>
          <w:bCs/>
          <w:sz w:val="20"/>
          <w:szCs w:val="20"/>
        </w:rPr>
        <w:t xml:space="preserve">(k </w:t>
      </w:r>
      <w:r w:rsidR="00131C2B">
        <w:rPr>
          <w:rFonts w:ascii="Arial" w:hAnsi="Arial" w:cs="Arial"/>
          <w:bCs/>
          <w:sz w:val="20"/>
          <w:szCs w:val="20"/>
        </w:rPr>
        <w:t>23</w:t>
      </w:r>
      <w:r w:rsidR="00F75794" w:rsidRPr="00BA14DC">
        <w:rPr>
          <w:rFonts w:ascii="Arial" w:hAnsi="Arial" w:cs="Arial"/>
          <w:bCs/>
          <w:sz w:val="20"/>
          <w:szCs w:val="20"/>
        </w:rPr>
        <w:t>.</w:t>
      </w:r>
      <w:r w:rsidRPr="00BA14DC">
        <w:rPr>
          <w:rFonts w:ascii="Arial" w:hAnsi="Arial" w:cs="Arial"/>
          <w:bCs/>
          <w:sz w:val="20"/>
          <w:szCs w:val="20"/>
        </w:rPr>
        <w:t xml:space="preserve"> </w:t>
      </w:r>
      <w:r w:rsidR="00131C2B">
        <w:rPr>
          <w:rFonts w:ascii="Arial" w:hAnsi="Arial" w:cs="Arial"/>
          <w:bCs/>
          <w:sz w:val="20"/>
          <w:szCs w:val="20"/>
        </w:rPr>
        <w:t>3</w:t>
      </w:r>
      <w:r w:rsidR="00773C16" w:rsidRPr="00BA14DC">
        <w:rPr>
          <w:rFonts w:ascii="Arial" w:hAnsi="Arial" w:cs="Arial"/>
          <w:bCs/>
          <w:sz w:val="20"/>
          <w:szCs w:val="20"/>
        </w:rPr>
        <w:t>.</w:t>
      </w:r>
      <w:r w:rsidRPr="00BA14DC">
        <w:rPr>
          <w:rFonts w:ascii="Arial" w:hAnsi="Arial" w:cs="Arial"/>
          <w:bCs/>
          <w:sz w:val="20"/>
          <w:szCs w:val="20"/>
        </w:rPr>
        <w:t xml:space="preserve"> 20</w:t>
      </w:r>
      <w:r w:rsidR="000C10FE" w:rsidRPr="00BA14DC">
        <w:rPr>
          <w:rFonts w:ascii="Arial" w:hAnsi="Arial" w:cs="Arial"/>
          <w:bCs/>
          <w:sz w:val="20"/>
          <w:szCs w:val="20"/>
        </w:rPr>
        <w:t>2</w:t>
      </w:r>
      <w:r w:rsidR="00131C2B">
        <w:rPr>
          <w:rFonts w:ascii="Arial" w:hAnsi="Arial" w:cs="Arial"/>
          <w:bCs/>
          <w:sz w:val="20"/>
          <w:szCs w:val="20"/>
        </w:rPr>
        <w:t>6</w:t>
      </w:r>
      <w:r w:rsidRPr="00BA14DC">
        <w:rPr>
          <w:rFonts w:ascii="Arial" w:hAnsi="Arial" w:cs="Arial"/>
          <w:bCs/>
          <w:sz w:val="20"/>
          <w:szCs w:val="20"/>
        </w:rPr>
        <w:t>)</w:t>
      </w:r>
    </w:p>
    <w:p w14:paraId="2B713201" w14:textId="77777777" w:rsidR="00BF2AE2" w:rsidRPr="00C6005D" w:rsidRDefault="00BF2AE2" w:rsidP="00550095">
      <w:pPr>
        <w:ind w:left="720"/>
        <w:rPr>
          <w:rFonts w:ascii="Arial" w:hAnsi="Arial" w:cs="Arial"/>
          <w:b/>
          <w:bCs/>
          <w:sz w:val="23"/>
          <w:szCs w:val="23"/>
        </w:rPr>
      </w:pPr>
    </w:p>
    <w:p w14:paraId="30981BAB" w14:textId="195E13F1" w:rsidR="00550095" w:rsidRPr="00C82375" w:rsidRDefault="009431D1" w:rsidP="00746646">
      <w:pPr>
        <w:ind w:left="709"/>
        <w:rPr>
          <w:rFonts w:ascii="Arial" w:hAnsi="Arial" w:cs="Arial"/>
          <w:b/>
          <w:bCs/>
          <w:sz w:val="23"/>
          <w:szCs w:val="23"/>
        </w:rPr>
      </w:pPr>
      <w:r w:rsidRPr="00C6005D">
        <w:rPr>
          <w:rFonts w:ascii="Arial" w:hAnsi="Arial" w:cs="Arial"/>
          <w:b/>
          <w:bCs/>
          <w:sz w:val="23"/>
          <w:szCs w:val="23"/>
        </w:rPr>
        <w:t xml:space="preserve">Legislatívna činnosť NR </w:t>
      </w:r>
      <w:r w:rsidR="00454965" w:rsidRPr="00C6005D">
        <w:rPr>
          <w:rFonts w:ascii="Arial" w:hAnsi="Arial" w:cs="Arial"/>
          <w:b/>
          <w:bCs/>
          <w:sz w:val="23"/>
          <w:szCs w:val="23"/>
        </w:rPr>
        <w:t xml:space="preserve">SR v </w:t>
      </w:r>
      <w:r w:rsidR="00370CFE">
        <w:rPr>
          <w:rFonts w:ascii="Arial" w:hAnsi="Arial" w:cs="Arial"/>
          <w:b/>
          <w:bCs/>
          <w:sz w:val="23"/>
          <w:szCs w:val="23"/>
        </w:rPr>
        <w:t>IX</w:t>
      </w:r>
      <w:r w:rsidR="00454965" w:rsidRPr="00C6005D">
        <w:rPr>
          <w:rFonts w:ascii="Arial" w:hAnsi="Arial" w:cs="Arial"/>
          <w:b/>
          <w:bCs/>
          <w:sz w:val="23"/>
          <w:szCs w:val="23"/>
        </w:rPr>
        <w:t xml:space="preserve">. volebnom období (1. - </w:t>
      </w:r>
      <w:r w:rsidR="0017556E">
        <w:rPr>
          <w:rFonts w:ascii="Arial" w:hAnsi="Arial" w:cs="Arial"/>
          <w:b/>
          <w:bCs/>
          <w:sz w:val="23"/>
          <w:szCs w:val="23"/>
        </w:rPr>
        <w:t>4</w:t>
      </w:r>
      <w:r w:rsidR="00131C2B">
        <w:rPr>
          <w:rFonts w:ascii="Arial" w:hAnsi="Arial" w:cs="Arial"/>
          <w:b/>
          <w:bCs/>
          <w:sz w:val="23"/>
          <w:szCs w:val="23"/>
        </w:rPr>
        <w:t>8</w:t>
      </w:r>
      <w:r w:rsidRPr="00C6005D">
        <w:rPr>
          <w:rFonts w:ascii="Arial" w:hAnsi="Arial" w:cs="Arial"/>
          <w:b/>
          <w:bCs/>
          <w:sz w:val="23"/>
          <w:szCs w:val="23"/>
        </w:rPr>
        <w:t>. schôdza</w:t>
      </w:r>
      <w:r w:rsidR="00746646">
        <w:rPr>
          <w:rFonts w:ascii="Arial" w:hAnsi="Arial" w:cs="Arial"/>
          <w:b/>
          <w:bCs/>
          <w:sz w:val="23"/>
          <w:szCs w:val="23"/>
        </w:rPr>
        <w:t xml:space="preserve"> NR SR</w:t>
      </w:r>
      <w:r w:rsidRPr="00C6005D">
        <w:rPr>
          <w:rFonts w:ascii="Arial" w:hAnsi="Arial" w:cs="Arial"/>
          <w:b/>
          <w:bCs/>
          <w:sz w:val="23"/>
          <w:szCs w:val="23"/>
        </w:rPr>
        <w:t>)</w:t>
      </w:r>
    </w:p>
    <w:p w14:paraId="566A37A7" w14:textId="77777777" w:rsidR="00550095" w:rsidRPr="00C82375" w:rsidRDefault="00550095" w:rsidP="00550095">
      <w:pPr>
        <w:rPr>
          <w:rFonts w:ascii="Arial" w:hAnsi="Arial" w:cs="Arial"/>
          <w:sz w:val="12"/>
          <w:szCs w:val="12"/>
        </w:rPr>
      </w:pPr>
    </w:p>
    <w:tbl>
      <w:tblPr>
        <w:tblW w:w="142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481"/>
        <w:gridCol w:w="1980"/>
        <w:gridCol w:w="1800"/>
        <w:gridCol w:w="1739"/>
        <w:gridCol w:w="539"/>
        <w:gridCol w:w="567"/>
        <w:gridCol w:w="567"/>
        <w:gridCol w:w="567"/>
        <w:gridCol w:w="567"/>
        <w:gridCol w:w="567"/>
        <w:gridCol w:w="1843"/>
      </w:tblGrid>
      <w:tr w:rsidR="004E4E7C" w:rsidRPr="004E4E7C" w14:paraId="2024DBD7" w14:textId="77777777" w:rsidTr="007D30D6">
        <w:trPr>
          <w:trHeight w:val="567"/>
          <w:jc w:val="center"/>
        </w:trPr>
        <w:tc>
          <w:tcPr>
            <w:tcW w:w="2077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43E5D4EA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 volebné obdobie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14:paraId="6325E747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všetkých schválených zákonov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40267991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vládnych návrhov zákonov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1F12834C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poslaneckých návrhov zákonov</w:t>
            </w:r>
          </w:p>
        </w:tc>
        <w:tc>
          <w:tcPr>
            <w:tcW w:w="1739" w:type="dxa"/>
            <w:vMerge w:val="restart"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14:paraId="2443C95C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návrhov zákonov predložených výbormi NR SR</w:t>
            </w:r>
          </w:p>
        </w:tc>
        <w:tc>
          <w:tcPr>
            <w:tcW w:w="3374" w:type="dxa"/>
            <w:gridSpan w:val="6"/>
            <w:tcBorders>
              <w:top w:val="single" w:sz="18" w:space="0" w:color="auto"/>
              <w:left w:val="double" w:sz="4" w:space="0" w:color="auto"/>
            </w:tcBorders>
            <w:vAlign w:val="center"/>
            <w:hideMark/>
          </w:tcPr>
          <w:p w14:paraId="5790A497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zákonov vrátených prezidentom SR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3070A59" w14:textId="77777777" w:rsidR="00370CFE" w:rsidRPr="004E4E7C" w:rsidRDefault="00370CFE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zákonov schválených v skrátenom legislatívnom konaní</w:t>
            </w:r>
          </w:p>
        </w:tc>
      </w:tr>
      <w:tr w:rsidR="004E4E7C" w:rsidRPr="004E4E7C" w14:paraId="6AB728E6" w14:textId="77777777" w:rsidTr="00A870C0">
        <w:trPr>
          <w:trHeight w:val="336"/>
          <w:jc w:val="center"/>
        </w:trPr>
        <w:tc>
          <w:tcPr>
            <w:tcW w:w="2077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411282F9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14:paraId="7E376950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2ED0209E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01801F4D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14:paraId="2B3D6E8B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6EC68C5B" w14:textId="77777777" w:rsidR="00941111" w:rsidRPr="004E4E7C" w:rsidRDefault="00941111" w:rsidP="00453A6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schv.</w:t>
            </w:r>
          </w:p>
        </w:tc>
        <w:tc>
          <w:tcPr>
            <w:tcW w:w="1134" w:type="dxa"/>
            <w:gridSpan w:val="2"/>
            <w:vAlign w:val="center"/>
          </w:tcPr>
          <w:p w14:paraId="52037DCD" w14:textId="77777777" w:rsidR="00941111" w:rsidRPr="004E4E7C" w:rsidRDefault="00941111" w:rsidP="00453A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neschv.</w:t>
            </w:r>
          </w:p>
        </w:tc>
        <w:tc>
          <w:tcPr>
            <w:tcW w:w="1134" w:type="dxa"/>
            <w:gridSpan w:val="2"/>
            <w:vAlign w:val="center"/>
          </w:tcPr>
          <w:p w14:paraId="6AFDF192" w14:textId="77777777" w:rsidR="00941111" w:rsidRPr="004E4E7C" w:rsidRDefault="00941111" w:rsidP="00453A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neprerok.</w:t>
            </w:r>
          </w:p>
        </w:tc>
        <w:tc>
          <w:tcPr>
            <w:tcW w:w="1843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B294E8C" w14:textId="77777777" w:rsidR="00941111" w:rsidRPr="004E4E7C" w:rsidRDefault="00941111" w:rsidP="00453A62">
            <w:pPr>
              <w:rPr>
                <w:rFonts w:ascii="Arial" w:hAnsi="Arial" w:cs="Arial"/>
                <w:lang w:eastAsia="en-US"/>
              </w:rPr>
            </w:pPr>
          </w:p>
        </w:tc>
      </w:tr>
      <w:tr w:rsidR="004E4E7C" w:rsidRPr="004E4E7C" w14:paraId="7D1D5FEB" w14:textId="77777777" w:rsidTr="00E3738F">
        <w:trPr>
          <w:trHeight w:val="336"/>
          <w:jc w:val="center"/>
        </w:trPr>
        <w:tc>
          <w:tcPr>
            <w:tcW w:w="2077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0FA8E9CE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14:paraId="5E1E4D0A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4B7E643B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</w:tcBorders>
            <w:vAlign w:val="center"/>
            <w:hideMark/>
          </w:tcPr>
          <w:p w14:paraId="4AD7FEFA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14:paraId="5B5DAAF7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  <w:hideMark/>
          </w:tcPr>
          <w:p w14:paraId="3374A005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vl.</w:t>
            </w:r>
          </w:p>
        </w:tc>
        <w:tc>
          <w:tcPr>
            <w:tcW w:w="567" w:type="dxa"/>
            <w:vAlign w:val="center"/>
            <w:hideMark/>
          </w:tcPr>
          <w:p w14:paraId="1C2BB4F0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po.</w:t>
            </w:r>
          </w:p>
        </w:tc>
        <w:tc>
          <w:tcPr>
            <w:tcW w:w="567" w:type="dxa"/>
            <w:vAlign w:val="center"/>
          </w:tcPr>
          <w:p w14:paraId="53C91BDA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vl.</w:t>
            </w:r>
          </w:p>
        </w:tc>
        <w:tc>
          <w:tcPr>
            <w:tcW w:w="567" w:type="dxa"/>
            <w:vAlign w:val="center"/>
          </w:tcPr>
          <w:p w14:paraId="653E4AAB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po.</w:t>
            </w:r>
          </w:p>
        </w:tc>
        <w:tc>
          <w:tcPr>
            <w:tcW w:w="567" w:type="dxa"/>
            <w:vAlign w:val="center"/>
          </w:tcPr>
          <w:p w14:paraId="21C35F1C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vl.</w:t>
            </w:r>
          </w:p>
        </w:tc>
        <w:tc>
          <w:tcPr>
            <w:tcW w:w="567" w:type="dxa"/>
            <w:vAlign w:val="center"/>
          </w:tcPr>
          <w:p w14:paraId="5F24789B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po.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533BE6F" w14:textId="77777777" w:rsidR="00941111" w:rsidRPr="004E4E7C" w:rsidRDefault="00941111" w:rsidP="00941111">
            <w:pPr>
              <w:rPr>
                <w:rFonts w:ascii="Arial" w:hAnsi="Arial" w:cs="Arial"/>
                <w:lang w:eastAsia="en-US"/>
              </w:rPr>
            </w:pPr>
          </w:p>
        </w:tc>
      </w:tr>
      <w:tr w:rsidR="004E4E7C" w:rsidRPr="004E4E7C" w14:paraId="6193FCF7" w14:textId="77777777" w:rsidTr="00A62981">
        <w:trPr>
          <w:trHeight w:val="605"/>
          <w:jc w:val="center"/>
        </w:trPr>
        <w:tc>
          <w:tcPr>
            <w:tcW w:w="2077" w:type="dxa"/>
            <w:vAlign w:val="center"/>
            <w:hideMark/>
          </w:tcPr>
          <w:p w14:paraId="6AF5B207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Rok 2023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14:paraId="6EBBB9E4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(1.- 6. schôdza)</w:t>
            </w:r>
          </w:p>
        </w:tc>
        <w:tc>
          <w:tcPr>
            <w:tcW w:w="1481" w:type="dxa"/>
            <w:shd w:val="clear" w:color="auto" w:fill="BFBFBF"/>
            <w:vAlign w:val="center"/>
            <w:hideMark/>
          </w:tcPr>
          <w:p w14:paraId="32D749B4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12 (-1)</w:t>
            </w:r>
          </w:p>
        </w:tc>
        <w:tc>
          <w:tcPr>
            <w:tcW w:w="1980" w:type="dxa"/>
            <w:vAlign w:val="center"/>
            <w:hideMark/>
          </w:tcPr>
          <w:p w14:paraId="08334B32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12 (-1)</w:t>
            </w:r>
          </w:p>
        </w:tc>
        <w:tc>
          <w:tcPr>
            <w:tcW w:w="1800" w:type="dxa"/>
            <w:vAlign w:val="center"/>
            <w:hideMark/>
          </w:tcPr>
          <w:p w14:paraId="32D8779C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  <w:hideMark/>
          </w:tcPr>
          <w:p w14:paraId="35716939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  <w:hideMark/>
          </w:tcPr>
          <w:p w14:paraId="5ADE8978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64CB1AA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7487DE7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312FB21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A3916A0" w14:textId="77777777" w:rsidR="00941111" w:rsidRPr="004E4E7C" w:rsidRDefault="00B92220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2B25D8B6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F776C3" w14:textId="77777777" w:rsidR="00941111" w:rsidRPr="004E4E7C" w:rsidRDefault="00941111" w:rsidP="0094111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10</w:t>
            </w:r>
          </w:p>
        </w:tc>
      </w:tr>
      <w:tr w:rsidR="004E4E7C" w:rsidRPr="004E4E7C" w14:paraId="1E9D1516" w14:textId="77777777" w:rsidTr="00A01553">
        <w:trPr>
          <w:trHeight w:val="605"/>
          <w:jc w:val="center"/>
        </w:trPr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055C7FAD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Rok 2024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14:paraId="489AD18F" w14:textId="77777777" w:rsidR="00941111" w:rsidRPr="004E4E7C" w:rsidRDefault="00941111" w:rsidP="00045A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(pokr. 6. schôdze – 2</w:t>
            </w:r>
            <w:r w:rsidR="00045A35" w:rsidRPr="004E4E7C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. schôdza)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6664040" w14:textId="77777777" w:rsidR="00941111" w:rsidRPr="004E4E7C" w:rsidRDefault="00B92220" w:rsidP="00B9222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141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BBBC744" w14:textId="77777777" w:rsidR="00941111" w:rsidRPr="004E4E7C" w:rsidRDefault="00B92220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110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(-4)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DD86AD1" w14:textId="77777777" w:rsidR="00941111" w:rsidRPr="004E4E7C" w:rsidRDefault="00B92220" w:rsidP="00B9222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941111" w:rsidRPr="004E4E7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86E270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BA9CF1C" w14:textId="77777777" w:rsidR="00941111" w:rsidRPr="004E4E7C" w:rsidRDefault="00B92220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7B38B7" w14:textId="77777777" w:rsidR="00941111" w:rsidRPr="004E4E7C" w:rsidRDefault="00B92220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3BB2A1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407E90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443D5F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F31E15" w14:textId="77777777" w:rsidR="00941111" w:rsidRPr="004E4E7C" w:rsidRDefault="00941111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EAC9" w14:textId="4F074019" w:rsidR="00941111" w:rsidRPr="004E4E7C" w:rsidRDefault="00941111" w:rsidP="00B922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</w:t>
            </w:r>
            <w:r w:rsidR="00B92220" w:rsidRPr="004E4E7C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C36BD" w:rsidRPr="00AE3DCE">
              <w:rPr>
                <w:rFonts w:ascii="Arial" w:hAnsi="Arial" w:cs="Arial"/>
                <w:color w:val="0070C0"/>
                <w:sz w:val="20"/>
                <w:szCs w:val="20"/>
              </w:rPr>
              <w:t>+ 3*</w:t>
            </w:r>
          </w:p>
        </w:tc>
      </w:tr>
      <w:tr w:rsidR="004E4E7C" w:rsidRPr="004E4E7C" w14:paraId="64CA7B89" w14:textId="77777777" w:rsidTr="00EB01C0">
        <w:trPr>
          <w:trHeight w:val="605"/>
          <w:jc w:val="center"/>
        </w:trPr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EAE68" w14:textId="77777777" w:rsidR="00A01553" w:rsidRPr="004E4E7C" w:rsidRDefault="00A01553" w:rsidP="00A0155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Rok 2025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14:paraId="7EB59535" w14:textId="70C62597" w:rsidR="00A01553" w:rsidRPr="004E4E7C" w:rsidRDefault="00A01553" w:rsidP="004319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 xml:space="preserve">(27.- </w:t>
            </w:r>
            <w:r w:rsidR="0017556E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="008665F7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. schôdza)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72A12C2" w14:textId="028B9C8C" w:rsidR="00A01553" w:rsidRPr="008F555B" w:rsidRDefault="0017556E" w:rsidP="008F3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8F555B" w:rsidRPr="00BA14DC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BC36BD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</w:t>
            </w:r>
            <w:r w:rsidR="008665F7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E63BC" w14:textId="1CEA66C5" w:rsidR="00A01553" w:rsidRPr="008F555B" w:rsidRDefault="008F555B" w:rsidP="008F3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  <w:r w:rsidR="00BC36BD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</w:t>
            </w:r>
            <w:r w:rsidR="008665F7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F32B" w14:textId="79E1C16A" w:rsidR="00A01553" w:rsidRPr="008F555B" w:rsidRDefault="004A06DD" w:rsidP="008F3C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17556E" w:rsidRPr="00BA14DC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(-1)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1AA96" w14:textId="77777777" w:rsidR="00A01553" w:rsidRPr="008F555B" w:rsidRDefault="008F3C78" w:rsidP="00941111">
            <w:pPr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0A20E6" w14:textId="2CE4AC6C" w:rsidR="00A01553" w:rsidRPr="008F555B" w:rsidRDefault="008665F7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CDA51" w14:textId="77777777" w:rsidR="00A01553" w:rsidRPr="008F555B" w:rsidRDefault="008F3C78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02933" w14:textId="77777777" w:rsidR="00A01553" w:rsidRPr="008F555B" w:rsidRDefault="008F3C78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93FD9" w14:textId="77777777" w:rsidR="00A01553" w:rsidRPr="008F555B" w:rsidRDefault="004A06DD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35C1F" w14:textId="26A1E7CE" w:rsidR="00A01553" w:rsidRPr="008F555B" w:rsidRDefault="008665F7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E781" w14:textId="77777777" w:rsidR="00A01553" w:rsidRPr="008F555B" w:rsidRDefault="004A06DD" w:rsidP="009411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1C54" w14:textId="54E6A0C4" w:rsidR="00A01553" w:rsidRPr="008F555B" w:rsidRDefault="004A06DD" w:rsidP="004A06DD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r w:rsidR="008F3C78" w:rsidRPr="00BA14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</w:t>
            </w:r>
            <w:r w:rsidR="008F555B" w:rsidRPr="00BA14DC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721922">
              <w:rPr>
                <w:rFonts w:ascii="Arial" w:hAnsi="Arial" w:cs="Arial"/>
                <w:sz w:val="20"/>
                <w:szCs w:val="20"/>
                <w:lang w:eastAsia="en-US"/>
              </w:rPr>
              <w:t xml:space="preserve">1 </w:t>
            </w:r>
            <w:r w:rsidR="00BC36BD" w:rsidRPr="00AE3DCE">
              <w:rPr>
                <w:rFonts w:ascii="Arial" w:hAnsi="Arial" w:cs="Arial"/>
                <w:color w:val="0070C0"/>
                <w:sz w:val="20"/>
                <w:szCs w:val="20"/>
              </w:rPr>
              <w:t>+ 1*</w:t>
            </w:r>
          </w:p>
        </w:tc>
      </w:tr>
      <w:tr w:rsidR="00EB01C0" w:rsidRPr="004E4E7C" w14:paraId="21416788" w14:textId="77777777" w:rsidTr="00A01553">
        <w:trPr>
          <w:trHeight w:val="605"/>
          <w:jc w:val="center"/>
        </w:trPr>
        <w:tc>
          <w:tcPr>
            <w:tcW w:w="20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8FDB1F" w14:textId="4DE8004C" w:rsidR="00EB01C0" w:rsidRPr="004E4E7C" w:rsidRDefault="00EB01C0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Rok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</w:t>
            </w: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14:paraId="77CFD009" w14:textId="41A8D88C" w:rsidR="00EB01C0" w:rsidRPr="004E4E7C" w:rsidRDefault="00EB01C0" w:rsidP="00EB0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46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 xml:space="preserve">.-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  <w:r w:rsidRPr="004E4E7C">
              <w:rPr>
                <w:rFonts w:ascii="Arial" w:hAnsi="Arial" w:cs="Arial"/>
                <w:sz w:val="18"/>
                <w:szCs w:val="18"/>
                <w:lang w:eastAsia="en-US"/>
              </w:rPr>
              <w:t>. schôdza)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7A6CDD8E" w14:textId="7C22CE33" w:rsidR="00EB01C0" w:rsidRPr="00AE3DCE" w:rsidRDefault="00987533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7C8D31" w14:textId="7ED94BDB" w:rsidR="00EB01C0" w:rsidRPr="00AE3DCE" w:rsidRDefault="00AE3DCE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E3DCE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E416D56" w14:textId="5F58936F" w:rsidR="00EB01C0" w:rsidRPr="00AE3DCE" w:rsidRDefault="00987533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F0C6298" w14:textId="1D94FA10" w:rsidR="00EB01C0" w:rsidRPr="008F555B" w:rsidRDefault="00EB01C0" w:rsidP="00EB01C0">
            <w:pPr>
              <w:jc w:val="center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92F3FDA" w14:textId="56557ED5" w:rsidR="00EB01C0" w:rsidRDefault="00EB01C0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B177D9" w14:textId="6D8BBCBF" w:rsidR="00EB01C0" w:rsidRPr="008F555B" w:rsidRDefault="00EB01C0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4F77CE" w14:textId="24D4D5DD" w:rsidR="00EB01C0" w:rsidRPr="008F555B" w:rsidRDefault="00EB01C0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EB3E79C" w14:textId="08D693DB" w:rsidR="00EB01C0" w:rsidRPr="008F555B" w:rsidRDefault="00EB01C0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C93A57" w14:textId="3FD7ED03" w:rsidR="00EB01C0" w:rsidRDefault="00EB01C0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D0004F" w14:textId="59AC5CA3" w:rsidR="00EB01C0" w:rsidRPr="008F555B" w:rsidRDefault="00EB01C0" w:rsidP="00EB01C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6A8B555" w14:textId="2EFFA95C" w:rsidR="00EB01C0" w:rsidRPr="00BA14DC" w:rsidRDefault="00AE3DCE" w:rsidP="00EB01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EB01C0" w:rsidRPr="004E4E7C" w14:paraId="00FFE13F" w14:textId="77777777" w:rsidTr="000126D1">
        <w:trPr>
          <w:trHeight w:val="605"/>
          <w:jc w:val="center"/>
        </w:trPr>
        <w:tc>
          <w:tcPr>
            <w:tcW w:w="2077" w:type="dxa"/>
            <w:tcBorders>
              <w:top w:val="single" w:sz="18" w:space="0" w:color="auto"/>
            </w:tcBorders>
            <w:vAlign w:val="center"/>
          </w:tcPr>
          <w:p w14:paraId="46F21960" w14:textId="77777777" w:rsidR="00EB01C0" w:rsidRPr="004E4E7C" w:rsidRDefault="00EB01C0" w:rsidP="00EB0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E4E7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BFBFBF"/>
            <w:vAlign w:val="center"/>
          </w:tcPr>
          <w:p w14:paraId="50C45336" w14:textId="47400605" w:rsidR="00EB01C0" w:rsidRPr="00AE3DCE" w:rsidRDefault="00AE3DCE" w:rsidP="00EB01C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AE3DC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</w:t>
            </w:r>
            <w:r w:rsidR="0098753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16B92892" w14:textId="44298484" w:rsidR="00EB01C0" w:rsidRPr="00AE3DCE" w:rsidRDefault="00EB01C0" w:rsidP="00EB01C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AE3DC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21</w:t>
            </w:r>
            <w:r w:rsidR="00AE3DCE" w:rsidRPr="00AE3DC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14:paraId="5856165F" w14:textId="22A7B368" w:rsidR="00EB01C0" w:rsidRPr="00AE3DCE" w:rsidRDefault="00EB01C0" w:rsidP="00EB01C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AE3DC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</w:t>
            </w:r>
            <w:r w:rsidR="0098753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39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79A5103A" w14:textId="77777777" w:rsidR="00EB01C0" w:rsidRPr="008F555B" w:rsidRDefault="00EB01C0" w:rsidP="00EB01C0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trike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4C6C797B" w14:textId="4F9DF143" w:rsidR="00EB01C0" w:rsidRPr="008F555B" w:rsidRDefault="00EB01C0" w:rsidP="00EB01C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87D39A0" w14:textId="77777777" w:rsidR="00EB01C0" w:rsidRPr="008F555B" w:rsidRDefault="00EB01C0" w:rsidP="00EB01C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7189613" w14:textId="77777777" w:rsidR="00EB01C0" w:rsidRPr="008F555B" w:rsidRDefault="00EB01C0" w:rsidP="00EB01C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54246ED" w14:textId="77777777" w:rsidR="00EB01C0" w:rsidRPr="008F555B" w:rsidRDefault="00EB01C0" w:rsidP="00EB01C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AA7947D" w14:textId="472B6C5D" w:rsidR="00EB01C0" w:rsidRPr="008F555B" w:rsidRDefault="00EB01C0" w:rsidP="00EB01C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9F8678F" w14:textId="77777777" w:rsidR="00EB01C0" w:rsidRPr="008F555B" w:rsidRDefault="00EB01C0" w:rsidP="00EB01C0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lang w:eastAsia="en-US"/>
              </w:rPr>
            </w:pPr>
            <w:r w:rsidRPr="008F555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79A9C538" w14:textId="3881F21F" w:rsidR="00EB01C0" w:rsidRPr="00AE3DCE" w:rsidRDefault="00EB01C0" w:rsidP="00EB01C0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E3DCE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       </w:t>
            </w:r>
            <w:r w:rsidRPr="00AE3DC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60</w:t>
            </w:r>
            <w:r w:rsidRPr="00AE3DCE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E3DC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+ 4*</w:t>
            </w:r>
          </w:p>
        </w:tc>
      </w:tr>
    </w:tbl>
    <w:p w14:paraId="7370D093" w14:textId="77777777" w:rsidR="00BF1AC3" w:rsidRDefault="00BF1AC3" w:rsidP="001774BB">
      <w:pPr>
        <w:spacing w:before="24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POZN.:</w:t>
      </w:r>
      <w:r>
        <w:rPr>
          <w:rFonts w:ascii="Arial" w:hAnsi="Arial" w:cs="Arial"/>
          <w:sz w:val="20"/>
          <w:szCs w:val="20"/>
        </w:rPr>
        <w:t xml:space="preserve">   (- č) – č: počet zákonov vrátených prezidentkou</w:t>
      </w:r>
      <w:r w:rsidR="00B87B7C">
        <w:rPr>
          <w:rFonts w:ascii="Arial" w:hAnsi="Arial" w:cs="Arial"/>
          <w:sz w:val="20"/>
          <w:szCs w:val="20"/>
        </w:rPr>
        <w:t>/prezidentom</w:t>
      </w:r>
      <w:r>
        <w:rPr>
          <w:rFonts w:ascii="Arial" w:hAnsi="Arial" w:cs="Arial"/>
          <w:sz w:val="20"/>
          <w:szCs w:val="20"/>
        </w:rPr>
        <w:t xml:space="preserve"> SR na opätovné prerokovanie Národnou radou SR</w:t>
      </w:r>
    </w:p>
    <w:p w14:paraId="49FE9B6D" w14:textId="77777777" w:rsidR="00BF1AC3" w:rsidRDefault="00BF1AC3" w:rsidP="008F3C78">
      <w:pPr>
        <w:spacing w:after="120"/>
        <w:ind w:left="1418"/>
        <w:rPr>
          <w:rFonts w:ascii="Arial" w:hAnsi="Arial" w:cs="Arial"/>
          <w:color w:val="0070C0"/>
          <w:sz w:val="20"/>
          <w:szCs w:val="20"/>
        </w:rPr>
      </w:pPr>
      <w:r w:rsidRPr="00DF308D">
        <w:rPr>
          <w:rFonts w:ascii="Arial" w:hAnsi="Arial" w:cs="Arial"/>
          <w:b/>
          <w:color w:val="0070C0"/>
          <w:sz w:val="20"/>
          <w:szCs w:val="20"/>
        </w:rPr>
        <w:t>číslo*</w:t>
      </w:r>
      <w:r w:rsidRPr="00DF308D">
        <w:rPr>
          <w:rFonts w:ascii="Arial" w:hAnsi="Arial" w:cs="Arial"/>
          <w:color w:val="0070C0"/>
          <w:sz w:val="20"/>
          <w:szCs w:val="20"/>
        </w:rPr>
        <w:t xml:space="preserve"> - počet zákonov prerokovaných v SLK, ktoré </w:t>
      </w:r>
      <w:r w:rsidR="00B87B7C">
        <w:rPr>
          <w:rFonts w:ascii="Arial" w:hAnsi="Arial" w:cs="Arial"/>
          <w:color w:val="0070C0"/>
          <w:sz w:val="20"/>
          <w:szCs w:val="20"/>
        </w:rPr>
        <w:t>prezident/</w:t>
      </w:r>
      <w:r w:rsidRPr="00DF308D">
        <w:rPr>
          <w:rFonts w:ascii="Arial" w:hAnsi="Arial" w:cs="Arial"/>
          <w:color w:val="0070C0"/>
          <w:sz w:val="20"/>
          <w:szCs w:val="20"/>
        </w:rPr>
        <w:t>prezidentka vrátil</w:t>
      </w:r>
      <w:r w:rsidR="00B87B7C">
        <w:rPr>
          <w:rFonts w:ascii="Arial" w:hAnsi="Arial" w:cs="Arial"/>
          <w:color w:val="0070C0"/>
          <w:sz w:val="20"/>
          <w:szCs w:val="20"/>
        </w:rPr>
        <w:t>/-</w:t>
      </w:r>
      <w:r w:rsidRPr="00DF308D">
        <w:rPr>
          <w:rFonts w:ascii="Arial" w:hAnsi="Arial" w:cs="Arial"/>
          <w:color w:val="0070C0"/>
          <w:sz w:val="20"/>
          <w:szCs w:val="20"/>
        </w:rPr>
        <w:t>a na opätovné prerokovanie Národnou radou SR</w:t>
      </w:r>
      <w:r>
        <w:rPr>
          <w:rFonts w:ascii="Arial" w:hAnsi="Arial" w:cs="Arial"/>
          <w:color w:val="0070C0"/>
          <w:sz w:val="20"/>
          <w:szCs w:val="20"/>
        </w:rPr>
        <w:t xml:space="preserve"> a NR SR opäť schválila</w:t>
      </w:r>
    </w:p>
    <w:p w14:paraId="479D8BEC" w14:textId="77777777" w:rsidR="00BF2AE2" w:rsidRDefault="00BF2AE2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14:paraId="45A8623E" w14:textId="77777777" w:rsidR="00131C2B" w:rsidRDefault="00131C2B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14:paraId="020DC916" w14:textId="77777777" w:rsidR="00550095" w:rsidRPr="00C82375" w:rsidRDefault="009431D1" w:rsidP="00746646">
      <w:pPr>
        <w:ind w:left="1701" w:hanging="850"/>
        <w:rPr>
          <w:rFonts w:ascii="Arial" w:hAnsi="Arial" w:cs="Arial"/>
          <w:b/>
          <w:bCs/>
          <w:sz w:val="23"/>
          <w:szCs w:val="23"/>
        </w:rPr>
      </w:pPr>
      <w:r w:rsidRPr="00C82375">
        <w:rPr>
          <w:rFonts w:ascii="Arial" w:hAnsi="Arial" w:cs="Arial"/>
          <w:b/>
          <w:bCs/>
          <w:sz w:val="23"/>
          <w:szCs w:val="23"/>
        </w:rPr>
        <w:t>Vývoj legislatívn</w:t>
      </w:r>
      <w:r w:rsidR="00D937DD" w:rsidRPr="00C82375">
        <w:rPr>
          <w:rFonts w:ascii="Arial" w:hAnsi="Arial" w:cs="Arial"/>
          <w:b/>
          <w:bCs/>
          <w:sz w:val="23"/>
          <w:szCs w:val="23"/>
        </w:rPr>
        <w:t xml:space="preserve">ej činnosti </w:t>
      </w:r>
      <w:r w:rsidR="00D937DD" w:rsidRPr="00BF2AE2">
        <w:rPr>
          <w:rFonts w:ascii="Arial" w:hAnsi="Arial" w:cs="Arial"/>
          <w:b/>
          <w:bCs/>
          <w:sz w:val="23"/>
          <w:szCs w:val="23"/>
          <w:u w:val="single"/>
        </w:rPr>
        <w:t>podľa schôdzí NR SR</w:t>
      </w:r>
      <w:r w:rsidR="00D937DD" w:rsidRPr="00C82375">
        <w:rPr>
          <w:rFonts w:ascii="Arial" w:hAnsi="Arial" w:cs="Arial"/>
          <w:b/>
          <w:bCs/>
          <w:sz w:val="23"/>
          <w:szCs w:val="23"/>
        </w:rPr>
        <w:t xml:space="preserve"> (</w:t>
      </w:r>
      <w:r w:rsidR="00B835B7">
        <w:rPr>
          <w:rFonts w:ascii="Arial" w:hAnsi="Arial" w:cs="Arial"/>
          <w:b/>
          <w:bCs/>
          <w:sz w:val="23"/>
          <w:szCs w:val="23"/>
        </w:rPr>
        <w:t>IX</w:t>
      </w:r>
      <w:r w:rsidR="00D937DD" w:rsidRPr="00C82375">
        <w:rPr>
          <w:rFonts w:ascii="Arial" w:hAnsi="Arial" w:cs="Arial"/>
          <w:b/>
          <w:bCs/>
          <w:sz w:val="23"/>
          <w:szCs w:val="23"/>
        </w:rPr>
        <w:t>. volebné obdobie)</w:t>
      </w:r>
    </w:p>
    <w:p w14:paraId="65E7F721" w14:textId="77777777" w:rsidR="00550095" w:rsidRDefault="00550095" w:rsidP="00550095">
      <w:pPr>
        <w:rPr>
          <w:rFonts w:ascii="Arial" w:hAnsi="Arial" w:cs="Arial"/>
          <w:sz w:val="12"/>
          <w:szCs w:val="12"/>
        </w:rPr>
      </w:pPr>
    </w:p>
    <w:tbl>
      <w:tblPr>
        <w:tblW w:w="139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00"/>
        <w:gridCol w:w="2341"/>
        <w:gridCol w:w="2522"/>
        <w:gridCol w:w="2503"/>
        <w:gridCol w:w="2817"/>
      </w:tblGrid>
      <w:tr w:rsidR="00453A62" w14:paraId="07BD7B60" w14:textId="77777777" w:rsidTr="00453A62">
        <w:trPr>
          <w:trHeight w:val="1143"/>
          <w:tblHeader/>
          <w:jc w:val="center"/>
        </w:trPr>
        <w:tc>
          <w:tcPr>
            <w:tcW w:w="2012" w:type="dxa"/>
            <w:tcBorders>
              <w:top w:val="single" w:sz="18" w:space="0" w:color="auto"/>
            </w:tcBorders>
            <w:vAlign w:val="center"/>
            <w:hideMark/>
          </w:tcPr>
          <w:p w14:paraId="0F00984B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Číslo schôdze</w:t>
            </w:r>
          </w:p>
          <w:p w14:paraId="24DF1D8F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NR SR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14:paraId="1E7DC627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všetkých schválených zákonov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vAlign w:val="center"/>
            <w:hideMark/>
          </w:tcPr>
          <w:p w14:paraId="5A27796B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vládnych návrhov zákonov</w:t>
            </w:r>
          </w:p>
        </w:tc>
        <w:tc>
          <w:tcPr>
            <w:tcW w:w="2522" w:type="dxa"/>
            <w:tcBorders>
              <w:top w:val="single" w:sz="18" w:space="0" w:color="auto"/>
            </w:tcBorders>
            <w:vAlign w:val="center"/>
            <w:hideMark/>
          </w:tcPr>
          <w:p w14:paraId="3769E101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poslaneckých návrhov zákonov</w:t>
            </w:r>
          </w:p>
        </w:tc>
        <w:tc>
          <w:tcPr>
            <w:tcW w:w="2503" w:type="dxa"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14:paraId="73E9A2C0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návrhov zákonov predložených výbormi NR SR</w:t>
            </w:r>
          </w:p>
        </w:tc>
        <w:tc>
          <w:tcPr>
            <w:tcW w:w="2817" w:type="dxa"/>
            <w:tcBorders>
              <w:top w:val="single" w:sz="18" w:space="0" w:color="auto"/>
              <w:left w:val="double" w:sz="4" w:space="0" w:color="auto"/>
            </w:tcBorders>
            <w:vAlign w:val="center"/>
            <w:hideMark/>
          </w:tcPr>
          <w:p w14:paraId="65159336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zákonov schválených                   v skrátenom legislatívnom konaní</w:t>
            </w:r>
          </w:p>
        </w:tc>
      </w:tr>
      <w:tr w:rsidR="00453A62" w14:paraId="04CD502C" w14:textId="77777777" w:rsidTr="00453A62">
        <w:trPr>
          <w:trHeight w:val="284"/>
          <w:jc w:val="center"/>
        </w:trPr>
        <w:tc>
          <w:tcPr>
            <w:tcW w:w="2012" w:type="dxa"/>
            <w:vAlign w:val="center"/>
            <w:hideMark/>
          </w:tcPr>
          <w:p w14:paraId="0B32D5EA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1.- 2.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14:paraId="384522C9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  <w:hideMark/>
          </w:tcPr>
          <w:p w14:paraId="4F545C60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  <w:hideMark/>
          </w:tcPr>
          <w:p w14:paraId="7268A32B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14:paraId="33488FB9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14:paraId="01BE83A7" w14:textId="77777777" w:rsidR="00453A62" w:rsidRPr="00C82375" w:rsidRDefault="00453A62" w:rsidP="00453A6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CF1ACB" w14:paraId="519F9BAA" w14:textId="77777777" w:rsidTr="00453A62">
        <w:trPr>
          <w:trHeight w:val="353"/>
          <w:jc w:val="center"/>
        </w:trPr>
        <w:tc>
          <w:tcPr>
            <w:tcW w:w="2012" w:type="dxa"/>
            <w:vAlign w:val="center"/>
            <w:hideMark/>
          </w:tcPr>
          <w:p w14:paraId="53896BCC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14:paraId="59F94A57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1" w:type="dxa"/>
            <w:vAlign w:val="center"/>
            <w:hideMark/>
          </w:tcPr>
          <w:p w14:paraId="4BA5C2F9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2" w:type="dxa"/>
            <w:vAlign w:val="center"/>
            <w:hideMark/>
          </w:tcPr>
          <w:p w14:paraId="31359C5B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14:paraId="70BC16FD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14:paraId="7ACAD022" w14:textId="77777777" w:rsidR="00CF1ACB" w:rsidRPr="00C82375" w:rsidRDefault="00CF1ACB" w:rsidP="00CF1ACB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CF1ACB" w14:paraId="4C67E6F4" w14:textId="77777777" w:rsidTr="00453A62">
        <w:trPr>
          <w:trHeight w:val="284"/>
          <w:jc w:val="center"/>
        </w:trPr>
        <w:tc>
          <w:tcPr>
            <w:tcW w:w="2012" w:type="dxa"/>
            <w:vAlign w:val="center"/>
            <w:hideMark/>
          </w:tcPr>
          <w:p w14:paraId="7323B793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4.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-</w:t>
            </w:r>
            <w:r w:rsidR="00EC0E2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14:paraId="3C46750B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  <w:hideMark/>
          </w:tcPr>
          <w:p w14:paraId="7604FD89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  <w:hideMark/>
          </w:tcPr>
          <w:p w14:paraId="387F691B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14:paraId="0AEFFFDD" w14:textId="77777777" w:rsidR="00CF1ACB" w:rsidRPr="00C82375" w:rsidRDefault="00CF1ACB" w:rsidP="00CF1AC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14:paraId="3437669A" w14:textId="77777777" w:rsidR="00CF1ACB" w:rsidRPr="00C82375" w:rsidRDefault="00CF1ACB" w:rsidP="00CF1ACB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453A62" w14:paraId="35EB7D2A" w14:textId="77777777" w:rsidTr="00453A62">
        <w:trPr>
          <w:trHeight w:val="284"/>
          <w:jc w:val="center"/>
        </w:trPr>
        <w:tc>
          <w:tcPr>
            <w:tcW w:w="2012" w:type="dxa"/>
            <w:vAlign w:val="center"/>
            <w:hideMark/>
          </w:tcPr>
          <w:p w14:paraId="491403A5" w14:textId="77777777" w:rsidR="00453A62" w:rsidRPr="00C82375" w:rsidRDefault="00CF1ACB" w:rsidP="0045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  <w:r w:rsidR="00453A62"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(2023)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14:paraId="1FDCA517" w14:textId="77777777" w:rsidR="00453A62" w:rsidRPr="00C82375" w:rsidRDefault="00CF1ACB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(-1)</w:t>
            </w:r>
          </w:p>
        </w:tc>
        <w:tc>
          <w:tcPr>
            <w:tcW w:w="2341" w:type="dxa"/>
            <w:vAlign w:val="center"/>
            <w:hideMark/>
          </w:tcPr>
          <w:p w14:paraId="6EB61628" w14:textId="77777777" w:rsidR="00453A62" w:rsidRPr="00C82375" w:rsidRDefault="00CF1ACB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(-1)</w:t>
            </w:r>
          </w:p>
        </w:tc>
        <w:tc>
          <w:tcPr>
            <w:tcW w:w="2522" w:type="dxa"/>
            <w:vAlign w:val="center"/>
            <w:hideMark/>
          </w:tcPr>
          <w:p w14:paraId="5A7CDC37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14:paraId="0319022D" w14:textId="77777777" w:rsidR="00453A62" w:rsidRPr="00C82375" w:rsidRDefault="00453A62" w:rsidP="00453A6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14:paraId="717523CE" w14:textId="77777777" w:rsidR="00453A62" w:rsidRPr="00C82375" w:rsidRDefault="00CF1ACB" w:rsidP="00453A6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EC0E28" w14:paraId="5A1ECAA3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262D913F" w14:textId="77777777" w:rsidR="00EC0E28" w:rsidRDefault="00EC0E28" w:rsidP="00EC0E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(2024)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D29E153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1" w:type="dxa"/>
            <w:vAlign w:val="center"/>
          </w:tcPr>
          <w:p w14:paraId="0AB5F2EA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2" w:type="dxa"/>
            <w:vAlign w:val="center"/>
          </w:tcPr>
          <w:p w14:paraId="0134B29C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5DB4B59B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78A7D838" w14:textId="77777777" w:rsidR="00EC0E28" w:rsidRPr="00C82375" w:rsidRDefault="00EC0E28" w:rsidP="00EC0E2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Pr="006220C2">
              <w:rPr>
                <w:rFonts w:ascii="Arial" w:hAnsi="Arial" w:cs="Arial"/>
                <w:color w:val="0070C0"/>
                <w:sz w:val="20"/>
                <w:szCs w:val="20"/>
              </w:rPr>
              <w:t>+ 1*</w:t>
            </w:r>
          </w:p>
        </w:tc>
      </w:tr>
      <w:tr w:rsidR="00EC0E28" w14:paraId="62E50844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6A50B770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- 8.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59A36EE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783A09DF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65999FCE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51947BF9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4864ED01" w14:textId="77777777" w:rsidR="00EC0E28" w:rsidRPr="00C82375" w:rsidRDefault="00EC0E28" w:rsidP="00EC0E2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EC0E28" w14:paraId="53ABA20D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077B0ECB" w14:textId="77777777" w:rsidR="00EC0E28" w:rsidRDefault="00EC0E28" w:rsidP="00EC0E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16F33F6A" w14:textId="77777777" w:rsidR="00EC0E28" w:rsidRPr="00C82375" w:rsidRDefault="009A7724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41" w:type="dxa"/>
            <w:vAlign w:val="center"/>
          </w:tcPr>
          <w:p w14:paraId="0CD48BCB" w14:textId="77777777" w:rsidR="00EC0E28" w:rsidRPr="00C82375" w:rsidRDefault="009A7724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2" w:type="dxa"/>
            <w:vAlign w:val="center"/>
          </w:tcPr>
          <w:p w14:paraId="5103ACC2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507694B" w14:textId="77777777" w:rsidR="00EC0E28" w:rsidRPr="00C82375" w:rsidRDefault="00EC0E28" w:rsidP="00EC0E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585F1B6A" w14:textId="77777777" w:rsidR="00EC0E28" w:rsidRPr="00C82375" w:rsidRDefault="002A2D42" w:rsidP="00C84181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EC0E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34504" w14:paraId="489D9230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7A749FD1" w14:textId="77777777" w:rsidR="00634504" w:rsidRDefault="00634504" w:rsidP="00634504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10.-11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6723FF9F" w14:textId="77777777" w:rsidR="00634504" w:rsidRPr="00C82375" w:rsidRDefault="00634504" w:rsidP="0063450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6B1269C6" w14:textId="77777777" w:rsidR="00634504" w:rsidRPr="00C82375" w:rsidRDefault="00634504" w:rsidP="0063450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3C70CA2A" w14:textId="77777777" w:rsidR="00634504" w:rsidRPr="00C82375" w:rsidRDefault="00634504" w:rsidP="0063450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4E088333" w14:textId="77777777" w:rsidR="00634504" w:rsidRPr="00C82375" w:rsidRDefault="00634504" w:rsidP="0063450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379E227B" w14:textId="77777777" w:rsidR="00634504" w:rsidRPr="00C82375" w:rsidRDefault="00634504" w:rsidP="00634504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7D30D6" w14:paraId="41AC9B29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5FFE1C8B" w14:textId="77777777" w:rsidR="007D30D6" w:rsidRDefault="007D30D6" w:rsidP="007D30D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299E9EC" w14:textId="77777777" w:rsidR="007D30D6" w:rsidRPr="00C82375" w:rsidRDefault="007D30D6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CB3A2E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</w:t>
            </w:r>
            <w:r w:rsidR="003F4FE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41" w:type="dxa"/>
            <w:vAlign w:val="center"/>
          </w:tcPr>
          <w:p w14:paraId="55AFCC03" w14:textId="77777777" w:rsidR="007D30D6" w:rsidRPr="00C82375" w:rsidRDefault="00CB3A2E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7D30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</w:t>
            </w:r>
            <w:r w:rsidR="003F4FE8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D30D6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22" w:type="dxa"/>
            <w:vAlign w:val="center"/>
          </w:tcPr>
          <w:p w14:paraId="543281A7" w14:textId="77777777" w:rsidR="007D30D6" w:rsidRPr="00C82375" w:rsidRDefault="007D30D6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(-</w:t>
            </w:r>
            <w:r w:rsidR="003F4FE8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30A4D975" w14:textId="77777777" w:rsidR="007D30D6" w:rsidRPr="00C82375" w:rsidRDefault="007D30D6" w:rsidP="007D30D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3F3725A9" w14:textId="77777777" w:rsidR="007D30D6" w:rsidRPr="00C82375" w:rsidRDefault="00E82C55" w:rsidP="00435D70">
            <w:pPr>
              <w:ind w:left="102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3F4FE8" w14:paraId="366AFA7B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15C95AC6" w14:textId="77777777" w:rsidR="003F4FE8" w:rsidRDefault="003F4FE8" w:rsidP="003F4FE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13.-14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68AC2077" w14:textId="77777777" w:rsidR="003F4FE8" w:rsidRPr="00C82375" w:rsidRDefault="003F4FE8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2E665A76" w14:textId="77777777" w:rsidR="003F4FE8" w:rsidRPr="00C82375" w:rsidRDefault="003F4FE8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27A9238E" w14:textId="77777777" w:rsidR="003F4FE8" w:rsidRPr="00C82375" w:rsidRDefault="003F4FE8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EC5CB64" w14:textId="77777777" w:rsidR="003F4FE8" w:rsidRPr="00C82375" w:rsidRDefault="003F4FE8" w:rsidP="003F4FE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251875C6" w14:textId="77777777" w:rsidR="003F4FE8" w:rsidRPr="00C82375" w:rsidRDefault="003F4FE8" w:rsidP="00435D70">
            <w:pPr>
              <w:ind w:left="10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24035" w14:paraId="3143BF2E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41181A73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54BB787B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341" w:type="dxa"/>
            <w:vAlign w:val="center"/>
          </w:tcPr>
          <w:p w14:paraId="3709E432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22" w:type="dxa"/>
            <w:vAlign w:val="center"/>
          </w:tcPr>
          <w:p w14:paraId="11842005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4CD08BB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18D4A828" w14:textId="77777777" w:rsidR="00524035" w:rsidRPr="00C82375" w:rsidRDefault="00524035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6 </w:t>
            </w:r>
            <w:r w:rsidRPr="006220C2">
              <w:rPr>
                <w:rFonts w:ascii="Arial" w:hAnsi="Arial" w:cs="Arial"/>
                <w:color w:val="0070C0"/>
                <w:sz w:val="20"/>
                <w:szCs w:val="20"/>
              </w:rPr>
              <w:t xml:space="preserve">+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Pr="006220C2"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</w:tr>
      <w:tr w:rsidR="00524035" w14:paraId="5AD6757A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0F0A077A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0ECD9CE7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1" w:type="dxa"/>
            <w:vAlign w:val="center"/>
          </w:tcPr>
          <w:p w14:paraId="01090BA2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2" w:type="dxa"/>
            <w:vAlign w:val="center"/>
          </w:tcPr>
          <w:p w14:paraId="531004CA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2894A967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6A33A88F" w14:textId="77777777" w:rsidR="00524035" w:rsidRPr="00C82375" w:rsidRDefault="00524035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524035" w14:paraId="2AF0D34C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7065A900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17.-18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0711637C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4122308A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57ACE337" w14:textId="77777777" w:rsidR="00524035" w:rsidRPr="00C82375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E95A0F4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6D4C80A9" w14:textId="77777777" w:rsidR="00524035" w:rsidRPr="00941111" w:rsidRDefault="00524035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24035" w14:paraId="5DE1CB5C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73E6E6D8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7C32DD4F" w14:textId="77777777" w:rsidR="00524035" w:rsidRPr="00941111" w:rsidRDefault="00941111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18 (-2)</w:t>
            </w:r>
          </w:p>
        </w:tc>
        <w:tc>
          <w:tcPr>
            <w:tcW w:w="2341" w:type="dxa"/>
            <w:vAlign w:val="center"/>
          </w:tcPr>
          <w:p w14:paraId="46610ED1" w14:textId="77777777" w:rsidR="00524035" w:rsidRPr="00524035" w:rsidRDefault="00941111" w:rsidP="00941111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(-2)</w:t>
            </w:r>
          </w:p>
        </w:tc>
        <w:tc>
          <w:tcPr>
            <w:tcW w:w="2522" w:type="dxa"/>
            <w:vAlign w:val="center"/>
          </w:tcPr>
          <w:p w14:paraId="14825027" w14:textId="77777777" w:rsidR="00524035" w:rsidRPr="00941111" w:rsidRDefault="00941111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6649B50B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34B34EC6" w14:textId="77777777" w:rsidR="00524035" w:rsidRPr="00941111" w:rsidRDefault="00941111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524035" w14:paraId="79601167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3A436290" w14:textId="77777777" w:rsidR="00524035" w:rsidRDefault="00524035" w:rsidP="005240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20.-21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4628F57F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14:paraId="2C5ED20B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14:paraId="4CACBFB8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A43D9E0" w14:textId="77777777" w:rsidR="00524035" w:rsidRPr="00941111" w:rsidRDefault="00524035" w:rsidP="005240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380A2CA9" w14:textId="77777777" w:rsidR="00524035" w:rsidRPr="00941111" w:rsidRDefault="00524035" w:rsidP="005240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45A35" w14:paraId="7EB51D25" w14:textId="77777777" w:rsidTr="00453A62">
        <w:trPr>
          <w:trHeight w:val="284"/>
          <w:jc w:val="center"/>
        </w:trPr>
        <w:tc>
          <w:tcPr>
            <w:tcW w:w="2012" w:type="dxa"/>
            <w:vAlign w:val="center"/>
          </w:tcPr>
          <w:p w14:paraId="75889D97" w14:textId="77777777" w:rsidR="00045A35" w:rsidRDefault="00045A35" w:rsidP="00045A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1512AFC1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  <w:r w:rsidR="00F0118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vAlign w:val="center"/>
          </w:tcPr>
          <w:p w14:paraId="08ED495F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522" w:type="dxa"/>
            <w:vAlign w:val="center"/>
          </w:tcPr>
          <w:p w14:paraId="12247537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F0118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1BB17F32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14:paraId="03696E32" w14:textId="77777777" w:rsidR="00045A35" w:rsidRPr="00941111" w:rsidRDefault="00045A35" w:rsidP="00045A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045A35" w14:paraId="4041FE70" w14:textId="77777777" w:rsidTr="00A01553">
        <w:trPr>
          <w:trHeight w:val="284"/>
          <w:jc w:val="center"/>
        </w:trPr>
        <w:tc>
          <w:tcPr>
            <w:tcW w:w="2012" w:type="dxa"/>
            <w:vAlign w:val="center"/>
          </w:tcPr>
          <w:p w14:paraId="052C225C" w14:textId="77777777" w:rsidR="00045A35" w:rsidRDefault="00045A35" w:rsidP="00F0118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  <w:r w:rsidR="00F0118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092ED81A" w14:textId="77777777" w:rsidR="00045A35" w:rsidRPr="00941111" w:rsidRDefault="00F01186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341" w:type="dxa"/>
            <w:vAlign w:val="center"/>
          </w:tcPr>
          <w:p w14:paraId="65250528" w14:textId="77777777" w:rsidR="00045A35" w:rsidRPr="00941111" w:rsidRDefault="00F01186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22" w:type="dxa"/>
            <w:vAlign w:val="center"/>
          </w:tcPr>
          <w:p w14:paraId="5843B3B6" w14:textId="77777777" w:rsidR="00045A35" w:rsidRPr="00941111" w:rsidRDefault="00F01186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14:paraId="38522156" w14:textId="77777777" w:rsidR="00045A35" w:rsidRPr="00941111" w:rsidRDefault="00F01186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D5C060" w14:textId="77777777" w:rsidR="00045A35" w:rsidRPr="00941111" w:rsidRDefault="00F01186" w:rsidP="00045A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045A35" w14:paraId="653EEAA6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ECAE72E" w14:textId="77777777" w:rsidR="00045A35" w:rsidRDefault="00045A35" w:rsidP="00045A3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  <w:r w:rsidR="00F0118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.-26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913970C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F9657D6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5B49A96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9B5146" w14:textId="77777777" w:rsidR="00045A35" w:rsidRPr="00941111" w:rsidRDefault="00045A35" w:rsidP="00045A3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89A9AB" w14:textId="77777777" w:rsidR="00045A35" w:rsidRPr="00941111" w:rsidRDefault="00045A35" w:rsidP="00045A3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A01553" w14:paraId="2D73C197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CC0DD" w14:textId="77777777" w:rsidR="00A01553" w:rsidRDefault="00A01553" w:rsidP="00A01553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27.-29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93FC0F8" w14:textId="77777777" w:rsidR="00A01553" w:rsidRPr="00941111" w:rsidRDefault="00A01553" w:rsidP="00A0155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AA609" w14:textId="77777777" w:rsidR="00A01553" w:rsidRPr="00941111" w:rsidRDefault="00A01553" w:rsidP="00A0155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8D1A" w14:textId="77777777" w:rsidR="00A01553" w:rsidRPr="00941111" w:rsidRDefault="00A01553" w:rsidP="00A0155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1CC26" w14:textId="77777777" w:rsidR="00A01553" w:rsidRPr="00941111" w:rsidRDefault="00A01553" w:rsidP="00A0155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291C65E" w14:textId="77777777" w:rsidR="00A01553" w:rsidRPr="00941111" w:rsidRDefault="00A01553" w:rsidP="00A01553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33018" w14:paraId="0BDFB0A9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69599" w14:textId="77777777" w:rsidR="00F33018" w:rsidRDefault="00F33018" w:rsidP="00F3301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30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F35F3F5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CF4FE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F78D5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BB64EF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C1C11B1" w14:textId="77777777" w:rsidR="00F33018" w:rsidRPr="00941111" w:rsidRDefault="00F33018" w:rsidP="00F3301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F33018" w14:paraId="1BEFCB11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F287" w14:textId="77777777" w:rsidR="00F33018" w:rsidRDefault="00F33018" w:rsidP="00F3301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31.-32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CCE22F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E074E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B1A32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C85B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DB1CE2" w14:textId="77777777" w:rsidR="00F33018" w:rsidRPr="00941111" w:rsidRDefault="00F33018" w:rsidP="00F3301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C41875" w14:paraId="6520FCB4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E1128" w14:textId="77777777" w:rsidR="00C41875" w:rsidRDefault="00C41875" w:rsidP="00C4187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2F51E66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19 (-2)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BF3FD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16 (-1)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0EF1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3 (-1)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6322F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BFE781" w14:textId="77777777" w:rsidR="00C41875" w:rsidRPr="00F33018" w:rsidRDefault="00C41875" w:rsidP="00C4187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F33018" w14:paraId="11E64BCE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B721D" w14:textId="77777777" w:rsidR="00F33018" w:rsidRDefault="00F33018" w:rsidP="00F3301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9A58B84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61DA5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C22D9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1CBDB" w14:textId="77777777" w:rsidR="00F33018" w:rsidRPr="00941111" w:rsidRDefault="00F33018" w:rsidP="00F3301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164F20" w14:textId="77777777" w:rsidR="00F33018" w:rsidRPr="00941111" w:rsidRDefault="00F33018" w:rsidP="00F3301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C41875" w14:paraId="15DE9A21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6D4C2" w14:textId="77777777" w:rsidR="00C41875" w:rsidRDefault="00C41875" w:rsidP="00C4187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A4CF5C8" w14:textId="7B1B2D92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  <w:r w:rsidR="004E4E7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4E7C" w:rsidRPr="00F33018">
              <w:rPr>
                <w:rFonts w:ascii="Arial" w:hAnsi="Arial" w:cs="Arial"/>
                <w:sz w:val="22"/>
                <w:szCs w:val="22"/>
                <w:lang w:eastAsia="en-US"/>
              </w:rPr>
              <w:t>(-1)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DFBA7" w14:textId="1D77C1E4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  <w:r w:rsidR="004E4E7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4E7C" w:rsidRPr="00F33018">
              <w:rPr>
                <w:rFonts w:ascii="Arial" w:hAnsi="Arial" w:cs="Arial"/>
                <w:sz w:val="22"/>
                <w:szCs w:val="22"/>
                <w:lang w:eastAsia="en-US"/>
              </w:rPr>
              <w:t>(-1)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C3B90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F5F3EF" w14:textId="77777777" w:rsidR="00C41875" w:rsidRPr="00F33018" w:rsidRDefault="00C41875" w:rsidP="00C41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3018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9BCB9A" w14:textId="77777777" w:rsidR="00C41875" w:rsidRPr="00F33018" w:rsidRDefault="00942D2A" w:rsidP="00C4187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0974EE" w14:paraId="72D9CD8A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92057" w14:textId="7541702E" w:rsidR="000974EE" w:rsidRDefault="000974EE" w:rsidP="000974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36.-38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87A8936" w14:textId="6A799642" w:rsidR="000974EE" w:rsidRDefault="000974EE" w:rsidP="000974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D422" w14:textId="5586646D" w:rsidR="000974EE" w:rsidRDefault="000974EE" w:rsidP="000974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CC509" w14:textId="1FC78C81" w:rsidR="000974EE" w:rsidRDefault="000974EE" w:rsidP="000974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2FDC50" w14:textId="456601B6" w:rsidR="000974EE" w:rsidRPr="00F33018" w:rsidRDefault="000974EE" w:rsidP="000974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23AE13" w14:textId="755C7C94" w:rsidR="000974EE" w:rsidRDefault="000974EE" w:rsidP="000974E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17556E" w14:paraId="61436B55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078E" w14:textId="2ECBF28E" w:rsidR="0017556E" w:rsidRDefault="0017556E" w:rsidP="0017556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6A498DE" w14:textId="612508F3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96506" w14:textId="64D54A89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71FE" w14:textId="65995810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2FCCE" w14:textId="46D4460A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495B60" w14:textId="588FBA82" w:rsidR="0017556E" w:rsidRPr="00941111" w:rsidRDefault="0017556E" w:rsidP="0017556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17556E" w14:paraId="3910D33B" w14:textId="77777777" w:rsidTr="00C41875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AD855" w14:textId="2AD7985B" w:rsidR="0017556E" w:rsidRDefault="0017556E" w:rsidP="0017556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40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1D9F863" w14:textId="61185540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</w:t>
            </w:r>
            <w:r w:rsidR="00BC36B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AE10E" w14:textId="2EC42B3C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  <w:r w:rsidR="00BC36B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8AFED" w14:textId="084F7095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1E8C5" w14:textId="0D8D9B97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0BA6F4" w14:textId="668A8BA0" w:rsidR="0017556E" w:rsidRPr="00941111" w:rsidRDefault="0017556E" w:rsidP="0017556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D58FE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1</w:t>
            </w:r>
            <w:r w:rsidR="004D58FE" w:rsidRPr="004D58FE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 (**)</w:t>
            </w:r>
          </w:p>
        </w:tc>
      </w:tr>
      <w:tr w:rsidR="0017556E" w14:paraId="73193EFC" w14:textId="77777777" w:rsidTr="00E35500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BACE5" w14:textId="050228C8" w:rsidR="0017556E" w:rsidRDefault="0017556E" w:rsidP="0017556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41.-42.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BB49CE9" w14:textId="7AA45E0F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4A109" w14:textId="79D64977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2C2FD" w14:textId="5CE24858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F5341" w14:textId="06CF381B" w:rsidR="0017556E" w:rsidRPr="00941111" w:rsidRDefault="0017556E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79BB74" w14:textId="0ACE4EF8" w:rsidR="0017556E" w:rsidRPr="00941111" w:rsidRDefault="0017556E" w:rsidP="0017556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63EE1" w14:paraId="471083DD" w14:textId="77777777" w:rsidTr="00E35500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509D1" w14:textId="68865841" w:rsidR="00F63EE1" w:rsidRDefault="00F63EE1" w:rsidP="0017556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1D63FE9" w14:textId="4377334F" w:rsidR="00F63EE1" w:rsidRPr="00316594" w:rsidRDefault="00BC36BD" w:rsidP="0017556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(-1)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EB532" w14:textId="1E8FDE0A" w:rsidR="00F63EE1" w:rsidRPr="00316594" w:rsidRDefault="00BC36BD" w:rsidP="0017556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(-1)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1A34" w14:textId="5CF78B5F" w:rsidR="00F63EE1" w:rsidRPr="00941111" w:rsidRDefault="00316594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AC0AF7" w14:textId="1FAA9068" w:rsidR="00F63EE1" w:rsidRPr="00941111" w:rsidRDefault="00316594" w:rsidP="001755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2D89E9" w14:textId="2D742AF8" w:rsidR="00F63EE1" w:rsidRPr="00941111" w:rsidRDefault="00BC36BD" w:rsidP="0017556E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 </w:t>
            </w:r>
            <w:r w:rsidRPr="00AE3DCE">
              <w:rPr>
                <w:rFonts w:ascii="Arial" w:hAnsi="Arial" w:cs="Arial"/>
                <w:color w:val="0070C0"/>
                <w:sz w:val="20"/>
                <w:szCs w:val="20"/>
              </w:rPr>
              <w:t>+ 1*</w:t>
            </w:r>
          </w:p>
        </w:tc>
      </w:tr>
      <w:tr w:rsidR="00EB01C0" w14:paraId="25D320FE" w14:textId="77777777" w:rsidTr="00E35500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0748B" w14:textId="134925CB" w:rsidR="00EB01C0" w:rsidRDefault="00EB01C0" w:rsidP="00EB01C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-45.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F83AA2C" w14:textId="783B89ED" w:rsidR="00EB01C0" w:rsidRDefault="00EB01C0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443C" w14:textId="1F27373F" w:rsidR="00EB01C0" w:rsidRDefault="00EB01C0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A7B26" w14:textId="3E7F1FF6" w:rsidR="00EB01C0" w:rsidRDefault="00EB01C0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335A56" w14:textId="2DFA036C" w:rsidR="00EB01C0" w:rsidRDefault="00EB01C0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1D870F" w14:textId="6B622504" w:rsidR="00EB01C0" w:rsidRDefault="00EB01C0" w:rsidP="00EB01C0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EB01C0" w14:paraId="3BC76D1D" w14:textId="77777777" w:rsidTr="00E35500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F1A1D" w14:textId="27E62810" w:rsidR="00EB01C0" w:rsidRDefault="00EB01C0" w:rsidP="00EB01C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46.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3E9AC18" w14:textId="394AC28C" w:rsidR="00EB01C0" w:rsidRPr="00941111" w:rsidRDefault="00987533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DB3A" w14:textId="27C1EC2A" w:rsidR="00EB01C0" w:rsidRPr="00941111" w:rsidRDefault="00217DC6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616FC" w14:textId="6371E1C1" w:rsidR="00EB01C0" w:rsidRPr="00941111" w:rsidRDefault="00987533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FCB65D" w14:textId="3DA57D67" w:rsidR="00EB01C0" w:rsidRPr="00941111" w:rsidRDefault="00217DC6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ECC827" w14:textId="10C8B1BC" w:rsidR="00EB01C0" w:rsidRPr="00941111" w:rsidRDefault="00217DC6" w:rsidP="00EB01C0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EB01C0" w14:paraId="34DF82AF" w14:textId="77777777" w:rsidTr="00A01553">
        <w:trPr>
          <w:trHeight w:val="284"/>
          <w:jc w:val="center"/>
        </w:trPr>
        <w:tc>
          <w:tcPr>
            <w:tcW w:w="201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DA5302" w14:textId="0C294058" w:rsidR="00EB01C0" w:rsidRDefault="00EB01C0" w:rsidP="00EB01C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47.-48.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60AF5AD4" w14:textId="65E0D699" w:rsidR="00EB01C0" w:rsidRPr="00941111" w:rsidRDefault="00EB01C0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3C4E75" w14:textId="7D958AAA" w:rsidR="00EB01C0" w:rsidRPr="00941111" w:rsidRDefault="00EB01C0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E9AB75F" w14:textId="6CF588DA" w:rsidR="00EB01C0" w:rsidRPr="00941111" w:rsidRDefault="00EB01C0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0797B53" w14:textId="228FFF05" w:rsidR="00EB01C0" w:rsidRPr="00941111" w:rsidRDefault="00EB01C0" w:rsidP="00EB01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F7CE164" w14:textId="093724FB" w:rsidR="00EB01C0" w:rsidRPr="00941111" w:rsidRDefault="00EB01C0" w:rsidP="00EB01C0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1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EB01C0" w14:paraId="5189861C" w14:textId="77777777" w:rsidTr="00131C2B">
        <w:trPr>
          <w:trHeight w:val="284"/>
          <w:jc w:val="center"/>
        </w:trPr>
        <w:tc>
          <w:tcPr>
            <w:tcW w:w="2012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A922E54" w14:textId="77777777" w:rsidR="00EB01C0" w:rsidRPr="00C82375" w:rsidRDefault="00EB01C0" w:rsidP="00EB01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Celkom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45080BD4" w14:textId="359AFFDD" w:rsidR="00EB01C0" w:rsidRPr="00AE3DCE" w:rsidRDefault="00AE3DCE" w:rsidP="00EB01C0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/>
              </w:rPr>
            </w:pPr>
            <w:r w:rsidRPr="00AE3DC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25</w:t>
            </w:r>
            <w:r w:rsidR="0098753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BAB083" w14:textId="51B4086E" w:rsidR="00EB01C0" w:rsidRPr="00AE3DCE" w:rsidRDefault="00EB01C0" w:rsidP="00EB01C0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/>
              </w:rPr>
            </w:pPr>
            <w:r w:rsidRPr="00AE3DC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21</w:t>
            </w:r>
            <w:r w:rsidR="00AE3DCE" w:rsidRPr="00AE3DC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126C06" w14:textId="0FD556FA" w:rsidR="00EB01C0" w:rsidRPr="00AE3DCE" w:rsidRDefault="00EB01C0" w:rsidP="00EB01C0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/>
              </w:rPr>
            </w:pPr>
            <w:r w:rsidRPr="00AE3DC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</w:t>
            </w:r>
            <w:r w:rsidR="0098753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3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EC72B99" w14:textId="77777777" w:rsidR="00EB01C0" w:rsidRPr="00AE3DCE" w:rsidRDefault="00EB01C0" w:rsidP="00EB01C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E3DC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  <w:hideMark/>
          </w:tcPr>
          <w:p w14:paraId="19E06B85" w14:textId="3B68B5B1" w:rsidR="00EB01C0" w:rsidRPr="00AE3DCE" w:rsidRDefault="00EB01C0" w:rsidP="00EB01C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E3DC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60 </w:t>
            </w:r>
            <w:r w:rsidRPr="00AE3DC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+ 4*</w:t>
            </w:r>
          </w:p>
        </w:tc>
      </w:tr>
    </w:tbl>
    <w:p w14:paraId="23EAD43D" w14:textId="77777777" w:rsidR="00453A62" w:rsidRDefault="00453A62" w:rsidP="00550095">
      <w:pPr>
        <w:rPr>
          <w:rFonts w:ascii="Arial" w:hAnsi="Arial" w:cs="Arial"/>
          <w:sz w:val="12"/>
          <w:szCs w:val="12"/>
        </w:rPr>
      </w:pPr>
    </w:p>
    <w:p w14:paraId="02DCE980" w14:textId="77777777" w:rsidR="00BF1AC3" w:rsidRDefault="00BF1AC3" w:rsidP="001774BB">
      <w:pPr>
        <w:spacing w:before="12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POZN.:</w:t>
      </w:r>
      <w:r>
        <w:rPr>
          <w:rFonts w:ascii="Arial" w:hAnsi="Arial" w:cs="Arial"/>
          <w:sz w:val="20"/>
          <w:szCs w:val="20"/>
        </w:rPr>
        <w:t xml:space="preserve"> (- č) – č: počet zákonov vrátených </w:t>
      </w:r>
      <w:r w:rsidR="00661F95">
        <w:rPr>
          <w:rFonts w:ascii="Arial" w:hAnsi="Arial" w:cs="Arial"/>
          <w:sz w:val="20"/>
          <w:szCs w:val="20"/>
        </w:rPr>
        <w:t xml:space="preserve">prezidentkou/prezidentom SR </w:t>
      </w:r>
      <w:r>
        <w:rPr>
          <w:rFonts w:ascii="Arial" w:hAnsi="Arial" w:cs="Arial"/>
          <w:sz w:val="20"/>
          <w:szCs w:val="20"/>
        </w:rPr>
        <w:t>na opätovné prerokovanie Národnou radou SR</w:t>
      </w:r>
    </w:p>
    <w:p w14:paraId="61E3DCA1" w14:textId="5052BBB6" w:rsidR="00370CFE" w:rsidRDefault="00BF1AC3" w:rsidP="00927E6A">
      <w:pPr>
        <w:ind w:left="1560" w:hanging="142"/>
        <w:rPr>
          <w:rFonts w:ascii="Arial" w:hAnsi="Arial" w:cs="Arial"/>
          <w:color w:val="0070C0"/>
          <w:sz w:val="20"/>
          <w:szCs w:val="20"/>
        </w:rPr>
      </w:pPr>
      <w:r w:rsidRPr="00DF308D">
        <w:rPr>
          <w:rFonts w:ascii="Arial" w:hAnsi="Arial" w:cs="Arial"/>
          <w:b/>
          <w:color w:val="0070C0"/>
          <w:sz w:val="20"/>
          <w:szCs w:val="20"/>
        </w:rPr>
        <w:t>číslo*</w:t>
      </w:r>
      <w:r w:rsidRPr="00DF308D">
        <w:rPr>
          <w:rFonts w:ascii="Arial" w:hAnsi="Arial" w:cs="Arial"/>
          <w:color w:val="0070C0"/>
          <w:sz w:val="20"/>
          <w:szCs w:val="20"/>
        </w:rPr>
        <w:t xml:space="preserve"> - počet zákonov prerokovaných v SLK, ktoré </w:t>
      </w:r>
      <w:r w:rsidR="00661F95">
        <w:rPr>
          <w:rFonts w:ascii="Arial" w:hAnsi="Arial" w:cs="Arial"/>
          <w:color w:val="0070C0"/>
          <w:sz w:val="20"/>
          <w:szCs w:val="20"/>
        </w:rPr>
        <w:t>prezident/</w:t>
      </w:r>
      <w:r w:rsidR="00661F95" w:rsidRPr="00DF308D">
        <w:rPr>
          <w:rFonts w:ascii="Arial" w:hAnsi="Arial" w:cs="Arial"/>
          <w:color w:val="0070C0"/>
          <w:sz w:val="20"/>
          <w:szCs w:val="20"/>
        </w:rPr>
        <w:t>prezidentka vrátil</w:t>
      </w:r>
      <w:r w:rsidR="00661F95">
        <w:rPr>
          <w:rFonts w:ascii="Arial" w:hAnsi="Arial" w:cs="Arial"/>
          <w:color w:val="0070C0"/>
          <w:sz w:val="20"/>
          <w:szCs w:val="20"/>
        </w:rPr>
        <w:t>/-</w:t>
      </w:r>
      <w:r w:rsidR="00661F95" w:rsidRPr="00DF308D">
        <w:rPr>
          <w:rFonts w:ascii="Arial" w:hAnsi="Arial" w:cs="Arial"/>
          <w:color w:val="0070C0"/>
          <w:sz w:val="20"/>
          <w:szCs w:val="20"/>
        </w:rPr>
        <w:t xml:space="preserve">a </w:t>
      </w:r>
      <w:r w:rsidRPr="00DF308D">
        <w:rPr>
          <w:rFonts w:ascii="Arial" w:hAnsi="Arial" w:cs="Arial"/>
          <w:color w:val="0070C0"/>
          <w:sz w:val="20"/>
          <w:szCs w:val="20"/>
        </w:rPr>
        <w:t>na opätovné prerokovanie Národnou radou SR</w:t>
      </w:r>
      <w:r>
        <w:rPr>
          <w:rFonts w:ascii="Arial" w:hAnsi="Arial" w:cs="Arial"/>
          <w:color w:val="0070C0"/>
          <w:sz w:val="20"/>
          <w:szCs w:val="20"/>
        </w:rPr>
        <w:t xml:space="preserve"> a NR SR opäť schválila</w:t>
      </w:r>
    </w:p>
    <w:p w14:paraId="073E277A" w14:textId="1E21E990" w:rsidR="004D58FE" w:rsidRDefault="004D58FE" w:rsidP="00927E6A">
      <w:pPr>
        <w:ind w:left="1560" w:hanging="142"/>
        <w:rPr>
          <w:rFonts w:ascii="Arial" w:hAnsi="Arial" w:cs="Arial"/>
          <w:b/>
          <w:sz w:val="22"/>
          <w:szCs w:val="22"/>
          <w:lang w:eastAsia="en-US"/>
        </w:rPr>
      </w:pPr>
      <w:r w:rsidRPr="00101270">
        <w:rPr>
          <w:rFonts w:ascii="Arial" w:hAnsi="Arial" w:cs="Arial"/>
          <w:color w:val="FF0000"/>
          <w:sz w:val="20"/>
          <w:szCs w:val="20"/>
          <w:lang w:eastAsia="en-US"/>
        </w:rPr>
        <w:t>(**) – zákon prerokovaný a schválený v SLK, ktorý prezident vrátil na opätovné prerokovanie (zatiaľ neprerokovaný)</w:t>
      </w:r>
    </w:p>
    <w:p w14:paraId="5AED28E1" w14:textId="77777777" w:rsidR="00131C2B" w:rsidRPr="00131C2B" w:rsidRDefault="00131C2B" w:rsidP="00131C2B">
      <w:pPr>
        <w:rPr>
          <w:rFonts w:ascii="Arial" w:hAnsi="Arial" w:cs="Arial"/>
          <w:sz w:val="20"/>
          <w:szCs w:val="20"/>
        </w:rPr>
      </w:pPr>
    </w:p>
    <w:p w14:paraId="384A2930" w14:textId="77777777" w:rsidR="00131C2B" w:rsidRPr="00131C2B" w:rsidRDefault="00131C2B" w:rsidP="00131C2B">
      <w:pPr>
        <w:rPr>
          <w:rFonts w:ascii="Arial" w:hAnsi="Arial" w:cs="Arial"/>
          <w:sz w:val="20"/>
          <w:szCs w:val="20"/>
        </w:rPr>
      </w:pPr>
    </w:p>
    <w:p w14:paraId="72729D21" w14:textId="77777777" w:rsidR="00131C2B" w:rsidRPr="00131C2B" w:rsidRDefault="00131C2B" w:rsidP="00131C2B">
      <w:pPr>
        <w:rPr>
          <w:rFonts w:ascii="Arial" w:hAnsi="Arial" w:cs="Arial"/>
          <w:sz w:val="20"/>
          <w:szCs w:val="20"/>
        </w:rPr>
      </w:pPr>
    </w:p>
    <w:p w14:paraId="35631008" w14:textId="77777777" w:rsidR="00131C2B" w:rsidRDefault="00131C2B" w:rsidP="00131C2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01758AA4" w14:textId="15547352" w:rsidR="00131C2B" w:rsidRPr="00131C2B" w:rsidRDefault="00131C2B" w:rsidP="00131C2B">
      <w:pPr>
        <w:tabs>
          <w:tab w:val="left" w:pos="96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31C2B" w:rsidRPr="00131C2B" w:rsidSect="00927E6A">
      <w:footerReference w:type="default" r:id="rId7"/>
      <w:pgSz w:w="16838" w:h="11906" w:orient="landscape"/>
      <w:pgMar w:top="1134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2EA0" w14:textId="77777777" w:rsidR="00C46B8C" w:rsidRDefault="00C46B8C" w:rsidP="00213474">
      <w:r>
        <w:separator/>
      </w:r>
    </w:p>
  </w:endnote>
  <w:endnote w:type="continuationSeparator" w:id="0">
    <w:p w14:paraId="69AED9AE" w14:textId="77777777" w:rsidR="00C46B8C" w:rsidRDefault="00C46B8C" w:rsidP="0021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CD5D" w14:textId="77777777" w:rsidR="00453A62" w:rsidRDefault="00453A62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D2A">
      <w:rPr>
        <w:noProof/>
      </w:rPr>
      <w:t>2</w:t>
    </w:r>
    <w:r>
      <w:fldChar w:fldCharType="end"/>
    </w:r>
  </w:p>
  <w:p w14:paraId="54A3459F" w14:textId="77777777" w:rsidR="00453A62" w:rsidRDefault="00453A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8EF0" w14:textId="77777777" w:rsidR="00C46B8C" w:rsidRDefault="00C46B8C" w:rsidP="00213474">
      <w:r>
        <w:separator/>
      </w:r>
    </w:p>
  </w:footnote>
  <w:footnote w:type="continuationSeparator" w:id="0">
    <w:p w14:paraId="7644F740" w14:textId="77777777" w:rsidR="00C46B8C" w:rsidRDefault="00C46B8C" w:rsidP="0021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95"/>
    <w:rsid w:val="000024DE"/>
    <w:rsid w:val="00003DB8"/>
    <w:rsid w:val="000079E4"/>
    <w:rsid w:val="00013A76"/>
    <w:rsid w:val="00014CF1"/>
    <w:rsid w:val="000166AC"/>
    <w:rsid w:val="00016B8B"/>
    <w:rsid w:val="000210B2"/>
    <w:rsid w:val="00026AA8"/>
    <w:rsid w:val="0003788E"/>
    <w:rsid w:val="00043974"/>
    <w:rsid w:val="00045A35"/>
    <w:rsid w:val="000525C2"/>
    <w:rsid w:val="00060E7E"/>
    <w:rsid w:val="00061A35"/>
    <w:rsid w:val="000651EF"/>
    <w:rsid w:val="00073064"/>
    <w:rsid w:val="00076B77"/>
    <w:rsid w:val="00081A31"/>
    <w:rsid w:val="00085217"/>
    <w:rsid w:val="000862C1"/>
    <w:rsid w:val="000870A2"/>
    <w:rsid w:val="000947E6"/>
    <w:rsid w:val="000974EE"/>
    <w:rsid w:val="000A5E25"/>
    <w:rsid w:val="000B50AC"/>
    <w:rsid w:val="000B7A53"/>
    <w:rsid w:val="000C10FE"/>
    <w:rsid w:val="000C397E"/>
    <w:rsid w:val="000C69F1"/>
    <w:rsid w:val="000D24FE"/>
    <w:rsid w:val="000E5803"/>
    <w:rsid w:val="000F2F71"/>
    <w:rsid w:val="000F3ECF"/>
    <w:rsid w:val="000F4A58"/>
    <w:rsid w:val="000F7AD4"/>
    <w:rsid w:val="00100B8B"/>
    <w:rsid w:val="00101270"/>
    <w:rsid w:val="0010406B"/>
    <w:rsid w:val="00111D0D"/>
    <w:rsid w:val="00113852"/>
    <w:rsid w:val="00113ED3"/>
    <w:rsid w:val="00125B25"/>
    <w:rsid w:val="00131C2B"/>
    <w:rsid w:val="00134484"/>
    <w:rsid w:val="001374C6"/>
    <w:rsid w:val="00144CFB"/>
    <w:rsid w:val="00151AA0"/>
    <w:rsid w:val="00154FA5"/>
    <w:rsid w:val="00161DFF"/>
    <w:rsid w:val="00163BB3"/>
    <w:rsid w:val="001718F1"/>
    <w:rsid w:val="0017556E"/>
    <w:rsid w:val="001774BB"/>
    <w:rsid w:val="00180E68"/>
    <w:rsid w:val="00181236"/>
    <w:rsid w:val="001849FD"/>
    <w:rsid w:val="00187247"/>
    <w:rsid w:val="0019234A"/>
    <w:rsid w:val="001A3BD7"/>
    <w:rsid w:val="001B2774"/>
    <w:rsid w:val="001B45EE"/>
    <w:rsid w:val="001B5EA7"/>
    <w:rsid w:val="001D225E"/>
    <w:rsid w:val="001D76D4"/>
    <w:rsid w:val="001E0769"/>
    <w:rsid w:val="001E5BFC"/>
    <w:rsid w:val="001E5EFB"/>
    <w:rsid w:val="002014E1"/>
    <w:rsid w:val="00203347"/>
    <w:rsid w:val="00204E2A"/>
    <w:rsid w:val="00213474"/>
    <w:rsid w:val="002150CA"/>
    <w:rsid w:val="00215FDA"/>
    <w:rsid w:val="00217DC6"/>
    <w:rsid w:val="00220ED1"/>
    <w:rsid w:val="00221093"/>
    <w:rsid w:val="0022414B"/>
    <w:rsid w:val="002253C4"/>
    <w:rsid w:val="00234E53"/>
    <w:rsid w:val="00240782"/>
    <w:rsid w:val="00245A5B"/>
    <w:rsid w:val="00246AD9"/>
    <w:rsid w:val="00256E06"/>
    <w:rsid w:val="002571B6"/>
    <w:rsid w:val="0026271D"/>
    <w:rsid w:val="00266E6A"/>
    <w:rsid w:val="00281CA6"/>
    <w:rsid w:val="00292899"/>
    <w:rsid w:val="002A1649"/>
    <w:rsid w:val="002A2D42"/>
    <w:rsid w:val="002B630F"/>
    <w:rsid w:val="002D0441"/>
    <w:rsid w:val="002F4E74"/>
    <w:rsid w:val="002F4F51"/>
    <w:rsid w:val="003014A5"/>
    <w:rsid w:val="00303028"/>
    <w:rsid w:val="00316594"/>
    <w:rsid w:val="00317BFA"/>
    <w:rsid w:val="00321030"/>
    <w:rsid w:val="003436EF"/>
    <w:rsid w:val="00345329"/>
    <w:rsid w:val="00352BAB"/>
    <w:rsid w:val="003618B0"/>
    <w:rsid w:val="003677F5"/>
    <w:rsid w:val="00370CFE"/>
    <w:rsid w:val="003730EC"/>
    <w:rsid w:val="00374487"/>
    <w:rsid w:val="00390EC3"/>
    <w:rsid w:val="00394DD1"/>
    <w:rsid w:val="003C2BF5"/>
    <w:rsid w:val="003C74A7"/>
    <w:rsid w:val="003D7EA4"/>
    <w:rsid w:val="003E531D"/>
    <w:rsid w:val="003E6E6D"/>
    <w:rsid w:val="003F4FE8"/>
    <w:rsid w:val="003F539C"/>
    <w:rsid w:val="003F6106"/>
    <w:rsid w:val="004123C3"/>
    <w:rsid w:val="0041319B"/>
    <w:rsid w:val="004177BB"/>
    <w:rsid w:val="00424EF0"/>
    <w:rsid w:val="00426ED1"/>
    <w:rsid w:val="00427487"/>
    <w:rsid w:val="004278D0"/>
    <w:rsid w:val="00427A9A"/>
    <w:rsid w:val="004319F2"/>
    <w:rsid w:val="00435D70"/>
    <w:rsid w:val="004361FB"/>
    <w:rsid w:val="00453A62"/>
    <w:rsid w:val="00453B2C"/>
    <w:rsid w:val="00454965"/>
    <w:rsid w:val="00471421"/>
    <w:rsid w:val="00471CB9"/>
    <w:rsid w:val="0047654D"/>
    <w:rsid w:val="00481689"/>
    <w:rsid w:val="00482C5A"/>
    <w:rsid w:val="00483CB9"/>
    <w:rsid w:val="00485D98"/>
    <w:rsid w:val="00491379"/>
    <w:rsid w:val="004A06DD"/>
    <w:rsid w:val="004A263F"/>
    <w:rsid w:val="004B0C2D"/>
    <w:rsid w:val="004B7794"/>
    <w:rsid w:val="004C10BD"/>
    <w:rsid w:val="004C41ED"/>
    <w:rsid w:val="004D2CA0"/>
    <w:rsid w:val="004D58FE"/>
    <w:rsid w:val="004E4C38"/>
    <w:rsid w:val="004E4E7C"/>
    <w:rsid w:val="004E7B90"/>
    <w:rsid w:val="004F35E8"/>
    <w:rsid w:val="004F768B"/>
    <w:rsid w:val="00503462"/>
    <w:rsid w:val="00504802"/>
    <w:rsid w:val="00517868"/>
    <w:rsid w:val="00524035"/>
    <w:rsid w:val="00533A0A"/>
    <w:rsid w:val="00534CA9"/>
    <w:rsid w:val="00536858"/>
    <w:rsid w:val="00546EBC"/>
    <w:rsid w:val="00547570"/>
    <w:rsid w:val="00550095"/>
    <w:rsid w:val="005561B2"/>
    <w:rsid w:val="00562D36"/>
    <w:rsid w:val="00564679"/>
    <w:rsid w:val="00570082"/>
    <w:rsid w:val="00577F17"/>
    <w:rsid w:val="00584DFD"/>
    <w:rsid w:val="0059547F"/>
    <w:rsid w:val="0059684C"/>
    <w:rsid w:val="005A7D37"/>
    <w:rsid w:val="005B4272"/>
    <w:rsid w:val="005C73A7"/>
    <w:rsid w:val="005D68AF"/>
    <w:rsid w:val="005E054F"/>
    <w:rsid w:val="005E1534"/>
    <w:rsid w:val="005E6BE9"/>
    <w:rsid w:val="005F233C"/>
    <w:rsid w:val="005F3FB2"/>
    <w:rsid w:val="0060164B"/>
    <w:rsid w:val="00603E5D"/>
    <w:rsid w:val="0061691B"/>
    <w:rsid w:val="00621B58"/>
    <w:rsid w:val="006220C2"/>
    <w:rsid w:val="006230E7"/>
    <w:rsid w:val="00625FAC"/>
    <w:rsid w:val="00630035"/>
    <w:rsid w:val="00634504"/>
    <w:rsid w:val="0063493E"/>
    <w:rsid w:val="00636EF3"/>
    <w:rsid w:val="0064048D"/>
    <w:rsid w:val="006429C5"/>
    <w:rsid w:val="0065132C"/>
    <w:rsid w:val="00654619"/>
    <w:rsid w:val="00655EE7"/>
    <w:rsid w:val="00656E0D"/>
    <w:rsid w:val="00661F95"/>
    <w:rsid w:val="00673D04"/>
    <w:rsid w:val="00680B63"/>
    <w:rsid w:val="00684C8D"/>
    <w:rsid w:val="006927E7"/>
    <w:rsid w:val="006A3F9C"/>
    <w:rsid w:val="006A5C66"/>
    <w:rsid w:val="006A5D72"/>
    <w:rsid w:val="006A6896"/>
    <w:rsid w:val="006B42A2"/>
    <w:rsid w:val="006B4408"/>
    <w:rsid w:val="006B77FF"/>
    <w:rsid w:val="006C01D1"/>
    <w:rsid w:val="006C1B93"/>
    <w:rsid w:val="006C5137"/>
    <w:rsid w:val="006E0FC6"/>
    <w:rsid w:val="006E21A3"/>
    <w:rsid w:val="006E44A9"/>
    <w:rsid w:val="006E7E90"/>
    <w:rsid w:val="007004A4"/>
    <w:rsid w:val="00701839"/>
    <w:rsid w:val="007066E1"/>
    <w:rsid w:val="00721922"/>
    <w:rsid w:val="00725B74"/>
    <w:rsid w:val="00730526"/>
    <w:rsid w:val="0073107B"/>
    <w:rsid w:val="00740ED1"/>
    <w:rsid w:val="00742421"/>
    <w:rsid w:val="007427FC"/>
    <w:rsid w:val="00745115"/>
    <w:rsid w:val="00746646"/>
    <w:rsid w:val="00765E84"/>
    <w:rsid w:val="0077263A"/>
    <w:rsid w:val="0077307F"/>
    <w:rsid w:val="007737BF"/>
    <w:rsid w:val="00773C16"/>
    <w:rsid w:val="00773F48"/>
    <w:rsid w:val="00780E90"/>
    <w:rsid w:val="0078787F"/>
    <w:rsid w:val="00787AAA"/>
    <w:rsid w:val="007A238D"/>
    <w:rsid w:val="007A3C6E"/>
    <w:rsid w:val="007A41FC"/>
    <w:rsid w:val="007A6E8B"/>
    <w:rsid w:val="007A7187"/>
    <w:rsid w:val="007B2D97"/>
    <w:rsid w:val="007B638A"/>
    <w:rsid w:val="007C0BBC"/>
    <w:rsid w:val="007C31F2"/>
    <w:rsid w:val="007C60B5"/>
    <w:rsid w:val="007C68E6"/>
    <w:rsid w:val="007C787D"/>
    <w:rsid w:val="007D30D6"/>
    <w:rsid w:val="007D68D0"/>
    <w:rsid w:val="007E2E24"/>
    <w:rsid w:val="007E6947"/>
    <w:rsid w:val="008000DC"/>
    <w:rsid w:val="00802AA9"/>
    <w:rsid w:val="0081290A"/>
    <w:rsid w:val="00812AE8"/>
    <w:rsid w:val="00816287"/>
    <w:rsid w:val="00823F66"/>
    <w:rsid w:val="0083026B"/>
    <w:rsid w:val="00836B20"/>
    <w:rsid w:val="008423B3"/>
    <w:rsid w:val="00854F76"/>
    <w:rsid w:val="00855CC6"/>
    <w:rsid w:val="00860E25"/>
    <w:rsid w:val="0086339D"/>
    <w:rsid w:val="00865766"/>
    <w:rsid w:val="008665F7"/>
    <w:rsid w:val="00872A25"/>
    <w:rsid w:val="00876463"/>
    <w:rsid w:val="00876B68"/>
    <w:rsid w:val="00880566"/>
    <w:rsid w:val="008817B1"/>
    <w:rsid w:val="008966BC"/>
    <w:rsid w:val="00897453"/>
    <w:rsid w:val="008A1413"/>
    <w:rsid w:val="008A2B28"/>
    <w:rsid w:val="008B0B3A"/>
    <w:rsid w:val="008C54DE"/>
    <w:rsid w:val="008C6A50"/>
    <w:rsid w:val="008D116A"/>
    <w:rsid w:val="008D1580"/>
    <w:rsid w:val="008D2F29"/>
    <w:rsid w:val="008E0A86"/>
    <w:rsid w:val="008E130C"/>
    <w:rsid w:val="008F00B6"/>
    <w:rsid w:val="008F3C78"/>
    <w:rsid w:val="008F4881"/>
    <w:rsid w:val="008F555B"/>
    <w:rsid w:val="008F5FEB"/>
    <w:rsid w:val="008F68EC"/>
    <w:rsid w:val="0090299A"/>
    <w:rsid w:val="00903B7B"/>
    <w:rsid w:val="00904E4A"/>
    <w:rsid w:val="00906211"/>
    <w:rsid w:val="00922769"/>
    <w:rsid w:val="00924AEF"/>
    <w:rsid w:val="00927383"/>
    <w:rsid w:val="00927DB6"/>
    <w:rsid w:val="00927E6A"/>
    <w:rsid w:val="009333D0"/>
    <w:rsid w:val="00934FAB"/>
    <w:rsid w:val="009376D0"/>
    <w:rsid w:val="00937B68"/>
    <w:rsid w:val="00940287"/>
    <w:rsid w:val="009407D1"/>
    <w:rsid w:val="00941111"/>
    <w:rsid w:val="00942D2A"/>
    <w:rsid w:val="009431D1"/>
    <w:rsid w:val="00946491"/>
    <w:rsid w:val="00952CC5"/>
    <w:rsid w:val="009541B9"/>
    <w:rsid w:val="0096629D"/>
    <w:rsid w:val="00966CD7"/>
    <w:rsid w:val="009673AA"/>
    <w:rsid w:val="00974338"/>
    <w:rsid w:val="00976032"/>
    <w:rsid w:val="009829F8"/>
    <w:rsid w:val="00985C08"/>
    <w:rsid w:val="00987533"/>
    <w:rsid w:val="00995FC5"/>
    <w:rsid w:val="009A0BE6"/>
    <w:rsid w:val="009A264E"/>
    <w:rsid w:val="009A2A4E"/>
    <w:rsid w:val="009A2C62"/>
    <w:rsid w:val="009A5205"/>
    <w:rsid w:val="009A5D3C"/>
    <w:rsid w:val="009A7724"/>
    <w:rsid w:val="009B118C"/>
    <w:rsid w:val="009B2CCC"/>
    <w:rsid w:val="009B3E7E"/>
    <w:rsid w:val="009B4443"/>
    <w:rsid w:val="009B44D9"/>
    <w:rsid w:val="009C0842"/>
    <w:rsid w:val="009C32A7"/>
    <w:rsid w:val="009C3A09"/>
    <w:rsid w:val="009D1217"/>
    <w:rsid w:val="009D40F6"/>
    <w:rsid w:val="009D4B08"/>
    <w:rsid w:val="009D4E2E"/>
    <w:rsid w:val="009D7589"/>
    <w:rsid w:val="009E3722"/>
    <w:rsid w:val="009E5771"/>
    <w:rsid w:val="009F4477"/>
    <w:rsid w:val="009F71C8"/>
    <w:rsid w:val="00A01553"/>
    <w:rsid w:val="00A25E5C"/>
    <w:rsid w:val="00A33AB1"/>
    <w:rsid w:val="00A367A2"/>
    <w:rsid w:val="00A47949"/>
    <w:rsid w:val="00A617A9"/>
    <w:rsid w:val="00A66DAC"/>
    <w:rsid w:val="00A679B6"/>
    <w:rsid w:val="00A76740"/>
    <w:rsid w:val="00A8277F"/>
    <w:rsid w:val="00A93520"/>
    <w:rsid w:val="00AA442D"/>
    <w:rsid w:val="00AA5CA2"/>
    <w:rsid w:val="00AA724A"/>
    <w:rsid w:val="00AB1EB4"/>
    <w:rsid w:val="00AB70FA"/>
    <w:rsid w:val="00AC0E64"/>
    <w:rsid w:val="00AC3C01"/>
    <w:rsid w:val="00AC53E5"/>
    <w:rsid w:val="00AC7084"/>
    <w:rsid w:val="00AD39C4"/>
    <w:rsid w:val="00AD3E34"/>
    <w:rsid w:val="00AE05BD"/>
    <w:rsid w:val="00AE3DCE"/>
    <w:rsid w:val="00AE5578"/>
    <w:rsid w:val="00AE56A9"/>
    <w:rsid w:val="00AF14B5"/>
    <w:rsid w:val="00B00288"/>
    <w:rsid w:val="00B00611"/>
    <w:rsid w:val="00B0267C"/>
    <w:rsid w:val="00B0378C"/>
    <w:rsid w:val="00B05185"/>
    <w:rsid w:val="00B06F0D"/>
    <w:rsid w:val="00B11BBD"/>
    <w:rsid w:val="00B22DCB"/>
    <w:rsid w:val="00B2697D"/>
    <w:rsid w:val="00B272D8"/>
    <w:rsid w:val="00B31099"/>
    <w:rsid w:val="00B35D45"/>
    <w:rsid w:val="00B36C51"/>
    <w:rsid w:val="00B4166D"/>
    <w:rsid w:val="00B45441"/>
    <w:rsid w:val="00B50C64"/>
    <w:rsid w:val="00B51504"/>
    <w:rsid w:val="00B613A5"/>
    <w:rsid w:val="00B6266B"/>
    <w:rsid w:val="00B64C95"/>
    <w:rsid w:val="00B6678F"/>
    <w:rsid w:val="00B801F7"/>
    <w:rsid w:val="00B835B7"/>
    <w:rsid w:val="00B85ED4"/>
    <w:rsid w:val="00B870A2"/>
    <w:rsid w:val="00B87282"/>
    <w:rsid w:val="00B877FC"/>
    <w:rsid w:val="00B87B7C"/>
    <w:rsid w:val="00B87CCF"/>
    <w:rsid w:val="00B92220"/>
    <w:rsid w:val="00BA14DC"/>
    <w:rsid w:val="00BA291F"/>
    <w:rsid w:val="00BA3887"/>
    <w:rsid w:val="00BB30FF"/>
    <w:rsid w:val="00BB6234"/>
    <w:rsid w:val="00BB6FC4"/>
    <w:rsid w:val="00BC36BD"/>
    <w:rsid w:val="00BD01A1"/>
    <w:rsid w:val="00BD1AE2"/>
    <w:rsid w:val="00BE34D1"/>
    <w:rsid w:val="00BE5689"/>
    <w:rsid w:val="00BF1AC3"/>
    <w:rsid w:val="00BF2AE2"/>
    <w:rsid w:val="00C039BF"/>
    <w:rsid w:val="00C05B6B"/>
    <w:rsid w:val="00C05E34"/>
    <w:rsid w:val="00C16EE2"/>
    <w:rsid w:val="00C217A9"/>
    <w:rsid w:val="00C2257F"/>
    <w:rsid w:val="00C34D63"/>
    <w:rsid w:val="00C36303"/>
    <w:rsid w:val="00C36C4B"/>
    <w:rsid w:val="00C41875"/>
    <w:rsid w:val="00C4546E"/>
    <w:rsid w:val="00C46B8C"/>
    <w:rsid w:val="00C571D6"/>
    <w:rsid w:val="00C6005D"/>
    <w:rsid w:val="00C66FD1"/>
    <w:rsid w:val="00C700BA"/>
    <w:rsid w:val="00C70322"/>
    <w:rsid w:val="00C709D1"/>
    <w:rsid w:val="00C82375"/>
    <w:rsid w:val="00C84181"/>
    <w:rsid w:val="00C90B6C"/>
    <w:rsid w:val="00C93CAA"/>
    <w:rsid w:val="00C943A6"/>
    <w:rsid w:val="00CA13A8"/>
    <w:rsid w:val="00CA3CAD"/>
    <w:rsid w:val="00CA4B13"/>
    <w:rsid w:val="00CB053D"/>
    <w:rsid w:val="00CB3A2E"/>
    <w:rsid w:val="00CB602E"/>
    <w:rsid w:val="00CD46E3"/>
    <w:rsid w:val="00CD5C09"/>
    <w:rsid w:val="00CD79B6"/>
    <w:rsid w:val="00CE1262"/>
    <w:rsid w:val="00CE2FAE"/>
    <w:rsid w:val="00CE4B72"/>
    <w:rsid w:val="00CE6F67"/>
    <w:rsid w:val="00CE76F7"/>
    <w:rsid w:val="00CE7ABE"/>
    <w:rsid w:val="00CF147E"/>
    <w:rsid w:val="00CF1ACB"/>
    <w:rsid w:val="00D018CE"/>
    <w:rsid w:val="00D02327"/>
    <w:rsid w:val="00D1569B"/>
    <w:rsid w:val="00D16354"/>
    <w:rsid w:val="00D245FE"/>
    <w:rsid w:val="00D273CB"/>
    <w:rsid w:val="00D31E7B"/>
    <w:rsid w:val="00D32501"/>
    <w:rsid w:val="00D34F26"/>
    <w:rsid w:val="00D40926"/>
    <w:rsid w:val="00D4400D"/>
    <w:rsid w:val="00D440AC"/>
    <w:rsid w:val="00D471A2"/>
    <w:rsid w:val="00D471C4"/>
    <w:rsid w:val="00D536FF"/>
    <w:rsid w:val="00D62D7D"/>
    <w:rsid w:val="00D630BA"/>
    <w:rsid w:val="00D64BA2"/>
    <w:rsid w:val="00D746A0"/>
    <w:rsid w:val="00D75A62"/>
    <w:rsid w:val="00D776F3"/>
    <w:rsid w:val="00D86F9A"/>
    <w:rsid w:val="00D91546"/>
    <w:rsid w:val="00D937DD"/>
    <w:rsid w:val="00D93C28"/>
    <w:rsid w:val="00D95614"/>
    <w:rsid w:val="00D97E7F"/>
    <w:rsid w:val="00DA4B77"/>
    <w:rsid w:val="00DA4EAB"/>
    <w:rsid w:val="00DA4EE4"/>
    <w:rsid w:val="00DA4F48"/>
    <w:rsid w:val="00DA5CC2"/>
    <w:rsid w:val="00DA6DAF"/>
    <w:rsid w:val="00DA74A1"/>
    <w:rsid w:val="00DB1EA8"/>
    <w:rsid w:val="00DB540D"/>
    <w:rsid w:val="00DC5572"/>
    <w:rsid w:val="00DC7190"/>
    <w:rsid w:val="00DD5EB4"/>
    <w:rsid w:val="00DE55CF"/>
    <w:rsid w:val="00DE7593"/>
    <w:rsid w:val="00DF308D"/>
    <w:rsid w:val="00DF6F26"/>
    <w:rsid w:val="00E027D6"/>
    <w:rsid w:val="00E04D45"/>
    <w:rsid w:val="00E0626C"/>
    <w:rsid w:val="00E06786"/>
    <w:rsid w:val="00E21555"/>
    <w:rsid w:val="00E21C88"/>
    <w:rsid w:val="00E35500"/>
    <w:rsid w:val="00E41F63"/>
    <w:rsid w:val="00E449FA"/>
    <w:rsid w:val="00E54DB7"/>
    <w:rsid w:val="00E55ADB"/>
    <w:rsid w:val="00E61787"/>
    <w:rsid w:val="00E6662A"/>
    <w:rsid w:val="00E66909"/>
    <w:rsid w:val="00E77370"/>
    <w:rsid w:val="00E77994"/>
    <w:rsid w:val="00E8083A"/>
    <w:rsid w:val="00E82C55"/>
    <w:rsid w:val="00E91C20"/>
    <w:rsid w:val="00E96FF9"/>
    <w:rsid w:val="00EB01C0"/>
    <w:rsid w:val="00EC0E28"/>
    <w:rsid w:val="00ED2DAB"/>
    <w:rsid w:val="00EE7372"/>
    <w:rsid w:val="00EE7D1F"/>
    <w:rsid w:val="00EF09EB"/>
    <w:rsid w:val="00F01006"/>
    <w:rsid w:val="00F01186"/>
    <w:rsid w:val="00F011A3"/>
    <w:rsid w:val="00F127AA"/>
    <w:rsid w:val="00F164FE"/>
    <w:rsid w:val="00F258A7"/>
    <w:rsid w:val="00F325EA"/>
    <w:rsid w:val="00F32A57"/>
    <w:rsid w:val="00F33018"/>
    <w:rsid w:val="00F444A8"/>
    <w:rsid w:val="00F5034C"/>
    <w:rsid w:val="00F52324"/>
    <w:rsid w:val="00F56CB6"/>
    <w:rsid w:val="00F63EE1"/>
    <w:rsid w:val="00F672C4"/>
    <w:rsid w:val="00F67FE6"/>
    <w:rsid w:val="00F74A54"/>
    <w:rsid w:val="00F75794"/>
    <w:rsid w:val="00F76371"/>
    <w:rsid w:val="00F815B1"/>
    <w:rsid w:val="00F824C0"/>
    <w:rsid w:val="00F85758"/>
    <w:rsid w:val="00F86967"/>
    <w:rsid w:val="00F91DE0"/>
    <w:rsid w:val="00F969AD"/>
    <w:rsid w:val="00FA2DEE"/>
    <w:rsid w:val="00FC550B"/>
    <w:rsid w:val="00FE4865"/>
    <w:rsid w:val="00FE4D28"/>
    <w:rsid w:val="00FF2ED8"/>
    <w:rsid w:val="00FF6113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DBA16"/>
  <w15:docId w15:val="{39450F03-227F-443B-A44D-C99310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0095"/>
    <w:rPr>
      <w:rFonts w:ascii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1421"/>
    <w:pPr>
      <w:spacing w:before="400" w:after="60"/>
      <w:ind w:left="21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1421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1421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1421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1421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hAnsi="Cambria"/>
      <w:smallCaps/>
      <w:color w:val="3071C3"/>
      <w:spacing w:val="20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1421"/>
    <w:pPr>
      <w:spacing w:before="200" w:after="60"/>
      <w:ind w:left="21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1421"/>
    <w:pPr>
      <w:spacing w:before="200" w:after="60"/>
      <w:ind w:left="21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71421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471421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471421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Nadpis4Char">
    <w:name w:val="Nadpis 4 Char"/>
    <w:link w:val="Nadpis4"/>
    <w:uiPriority w:val="9"/>
    <w:semiHidden/>
    <w:locked/>
    <w:rsid w:val="00471421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Nadpis5Char">
    <w:name w:val="Nadpis 5 Char"/>
    <w:link w:val="Nadpis5"/>
    <w:uiPriority w:val="9"/>
    <w:semiHidden/>
    <w:locked/>
    <w:rsid w:val="00471421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Nadpis6Char">
    <w:name w:val="Nadpis 6 Char"/>
    <w:link w:val="Nadpis6"/>
    <w:uiPriority w:val="9"/>
    <w:semiHidden/>
    <w:locked/>
    <w:rsid w:val="00471421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Nadpis7Char">
    <w:name w:val="Nadpis 7 Char"/>
    <w:link w:val="Nadpis7"/>
    <w:uiPriority w:val="9"/>
    <w:semiHidden/>
    <w:locked/>
    <w:rsid w:val="00471421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dpis8Char">
    <w:name w:val="Nadpis 8 Char"/>
    <w:link w:val="Nadpis8"/>
    <w:uiPriority w:val="9"/>
    <w:semiHidden/>
    <w:locked/>
    <w:rsid w:val="00471421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dpis9Char">
    <w:name w:val="Nadpis 9 Char"/>
    <w:link w:val="Nadpis9"/>
    <w:uiPriority w:val="9"/>
    <w:semiHidden/>
    <w:locked/>
    <w:rsid w:val="00471421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71421"/>
    <w:pPr>
      <w:spacing w:after="160" w:line="288" w:lineRule="auto"/>
      <w:ind w:left="2160"/>
    </w:pPr>
    <w:rPr>
      <w:rFonts w:ascii="Calibri" w:hAnsi="Calibri"/>
      <w:b/>
      <w:bCs/>
      <w:smallCaps/>
      <w:color w:val="1F497D"/>
      <w:spacing w:val="10"/>
      <w:sz w:val="18"/>
      <w:szCs w:val="18"/>
      <w:lang w:val="en-US"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471421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</w:rPr>
  </w:style>
  <w:style w:type="character" w:customStyle="1" w:styleId="NzovChar">
    <w:name w:val="Názov Char"/>
    <w:link w:val="Nzov"/>
    <w:uiPriority w:val="10"/>
    <w:locked/>
    <w:rsid w:val="00471421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1421"/>
    <w:pPr>
      <w:spacing w:after="600"/>
    </w:pPr>
    <w:rPr>
      <w:rFonts w:ascii="Calibri" w:hAnsi="Calibri"/>
      <w:smallCaps/>
      <w:color w:val="938953"/>
      <w:spacing w:val="5"/>
      <w:sz w:val="28"/>
      <w:szCs w:val="28"/>
    </w:rPr>
  </w:style>
  <w:style w:type="character" w:customStyle="1" w:styleId="PodtitulChar">
    <w:name w:val="Podtitul Char"/>
    <w:link w:val="Podtitul"/>
    <w:uiPriority w:val="11"/>
    <w:locked/>
    <w:rsid w:val="00471421"/>
    <w:rPr>
      <w:rFonts w:cs="Times New Roman"/>
      <w:smallCaps/>
      <w:color w:val="938953"/>
      <w:spacing w:val="5"/>
      <w:sz w:val="28"/>
      <w:szCs w:val="28"/>
    </w:rPr>
  </w:style>
  <w:style w:type="character" w:styleId="Vrazn">
    <w:name w:val="Strong"/>
    <w:uiPriority w:val="22"/>
    <w:qFormat/>
    <w:rsid w:val="00471421"/>
    <w:rPr>
      <w:b/>
      <w:spacing w:val="0"/>
    </w:rPr>
  </w:style>
  <w:style w:type="character" w:styleId="Zvraznenie">
    <w:name w:val="Emphasis"/>
    <w:uiPriority w:val="20"/>
    <w:qFormat/>
    <w:rsid w:val="00471421"/>
    <w:rPr>
      <w:b/>
      <w:smallCaps/>
      <w:color w:val="5A5A5A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471421"/>
    <w:pPr>
      <w:ind w:left="2160"/>
    </w:pPr>
    <w:rPr>
      <w:rFonts w:ascii="Calibri" w:hAnsi="Calibri"/>
      <w:color w:val="5A5A5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471421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val="en-US"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471421"/>
    <w:pPr>
      <w:spacing w:after="160" w:line="288" w:lineRule="auto"/>
      <w:ind w:left="2160"/>
    </w:pPr>
    <w:rPr>
      <w:rFonts w:ascii="Calibri" w:hAnsi="Calibri"/>
      <w:i/>
      <w:iCs/>
      <w:color w:val="5A5A5A"/>
      <w:sz w:val="20"/>
      <w:szCs w:val="20"/>
    </w:rPr>
  </w:style>
  <w:style w:type="character" w:customStyle="1" w:styleId="CitciaChar">
    <w:name w:val="Citácia Char"/>
    <w:link w:val="Citcia"/>
    <w:uiPriority w:val="29"/>
    <w:locked/>
    <w:rsid w:val="00471421"/>
    <w:rPr>
      <w:rFonts w:cs="Times New Roman"/>
      <w:i/>
      <w:iCs/>
      <w:color w:val="5A5A5A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1421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hAnsi="Cambria"/>
      <w:smallCaps/>
      <w:color w:val="365F91"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locked/>
    <w:rsid w:val="00471421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Jemnzvraznenie">
    <w:name w:val="Subtle Emphasis"/>
    <w:uiPriority w:val="19"/>
    <w:qFormat/>
    <w:rsid w:val="00471421"/>
    <w:rPr>
      <w:smallCaps/>
      <w:color w:val="5A5A5A"/>
      <w:vertAlign w:val="baseline"/>
    </w:rPr>
  </w:style>
  <w:style w:type="character" w:styleId="Intenzvnezvraznenie">
    <w:name w:val="Intense Emphasis"/>
    <w:uiPriority w:val="21"/>
    <w:qFormat/>
    <w:rsid w:val="00471421"/>
    <w:rPr>
      <w:b/>
      <w:smallCaps/>
      <w:color w:val="4F81BD"/>
      <w:spacing w:val="40"/>
    </w:rPr>
  </w:style>
  <w:style w:type="character" w:styleId="Jemnodkaz">
    <w:name w:val="Subtle Reference"/>
    <w:uiPriority w:val="31"/>
    <w:qFormat/>
    <w:rsid w:val="00471421"/>
    <w:rPr>
      <w:rFonts w:ascii="Cambria" w:eastAsia="Times New Roman" w:hAnsi="Cambria"/>
      <w:i/>
      <w:smallCaps/>
      <w:color w:val="5A5A5A"/>
      <w:spacing w:val="20"/>
    </w:rPr>
  </w:style>
  <w:style w:type="character" w:styleId="Zvraznenodkaz">
    <w:name w:val="Intense Reference"/>
    <w:uiPriority w:val="32"/>
    <w:qFormat/>
    <w:rsid w:val="00471421"/>
    <w:rPr>
      <w:rFonts w:ascii="Cambria" w:eastAsia="Times New Roman" w:hAnsi="Cambria"/>
      <w:b/>
      <w:i/>
      <w:smallCaps/>
      <w:color w:val="17365D"/>
      <w:spacing w:val="20"/>
    </w:rPr>
  </w:style>
  <w:style w:type="character" w:styleId="Nzovknihy">
    <w:name w:val="Book Title"/>
    <w:uiPriority w:val="33"/>
    <w:qFormat/>
    <w:rsid w:val="00471421"/>
    <w:rPr>
      <w:rFonts w:ascii="Cambria" w:eastAsia="Times New Roman" w:hAnsi="Cambria"/>
      <w:b/>
      <w:smallCaps/>
      <w:color w:val="17365D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421"/>
    <w:pPr>
      <w:outlineLvl w:val="9"/>
    </w:pPr>
  </w:style>
  <w:style w:type="table" w:styleId="Mriekatabuky">
    <w:name w:val="Table Grid"/>
    <w:basedOn w:val="Normlnatabuka"/>
    <w:uiPriority w:val="59"/>
    <w:rsid w:val="0055009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40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D40F6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40F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D40F6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54D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C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823B-2493-482E-9F9A-F9D6D441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svihvlad</dc:creator>
  <cp:lastModifiedBy>Balnac, Vladimíra, Mgr.</cp:lastModifiedBy>
  <cp:revision>10</cp:revision>
  <cp:lastPrinted>2026-03-17T10:08:00Z</cp:lastPrinted>
  <dcterms:created xsi:type="dcterms:W3CDTF">2026-03-17T10:04:00Z</dcterms:created>
  <dcterms:modified xsi:type="dcterms:W3CDTF">2026-03-18T07:44:00Z</dcterms:modified>
</cp:coreProperties>
</file>