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55FE5" w14:textId="77777777" w:rsidR="00866B84" w:rsidRDefault="00866B84" w:rsidP="007C7071">
      <w:pPr>
        <w:jc w:val="center"/>
        <w:rPr>
          <w:rFonts w:ascii="Arial" w:hAnsi="Arial" w:cs="Arial"/>
          <w:sz w:val="24"/>
          <w:szCs w:val="24"/>
        </w:rPr>
      </w:pPr>
    </w:p>
    <w:p w14:paraId="47ACA0C5" w14:textId="77777777" w:rsidR="00866B84" w:rsidRDefault="00866B84" w:rsidP="00866B84">
      <w:pPr>
        <w:widowControl w:val="0"/>
        <w:autoSpaceDE w:val="0"/>
        <w:autoSpaceDN w:val="0"/>
        <w:spacing w:before="78" w:after="0" w:line="240" w:lineRule="auto"/>
        <w:ind w:right="3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16"/>
          <w:sz w:val="32"/>
          <w:szCs w:val="32"/>
        </w:rPr>
        <w:t>NÁRODNÁ</w:t>
      </w:r>
      <w:r>
        <w:rPr>
          <w:rFonts w:ascii="Times New Roman" w:eastAsia="Times New Roman" w:hAnsi="Times New Roman" w:cs="Times New Roman"/>
          <w:spacing w:val="3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32"/>
          <w:szCs w:val="32"/>
        </w:rPr>
        <w:t>RADA</w:t>
      </w:r>
      <w:r>
        <w:rPr>
          <w:rFonts w:ascii="Times New Roman" w:eastAsia="Times New Roman" w:hAnsi="Times New Roman" w:cs="Times New Roman"/>
          <w:spacing w:val="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32"/>
          <w:szCs w:val="32"/>
        </w:rPr>
        <w:t>SLOVENSKEJ</w:t>
      </w:r>
      <w:r>
        <w:rPr>
          <w:rFonts w:ascii="Times New Roman" w:eastAsia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32"/>
          <w:szCs w:val="32"/>
        </w:rPr>
        <w:t>REPUBLIKY</w:t>
      </w:r>
    </w:p>
    <w:p w14:paraId="44A07178" w14:textId="77777777" w:rsidR="00866B84" w:rsidRDefault="00866B84" w:rsidP="00866B84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</w:t>
      </w:r>
      <w:r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28"/>
        </w:rPr>
        <w:t>volebné</w:t>
      </w:r>
      <w:r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8"/>
        </w:rPr>
        <w:t>obdobie</w:t>
      </w:r>
    </w:p>
    <w:p w14:paraId="5A2DE282" w14:textId="77777777" w:rsidR="00866B84" w:rsidRDefault="00866B84" w:rsidP="00866B8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2D576DDE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18"/>
        </w:rPr>
      </w:pPr>
      <w:r>
        <w:rPr>
          <w:noProof/>
          <w:lang w:eastAsia="sk-SK"/>
        </w:rPr>
        <w:drawing>
          <wp:anchor distT="0" distB="0" distL="0" distR="0" simplePos="0" relativeHeight="251658240" behindDoc="1" locked="0" layoutInCell="1" allowOverlap="1" wp14:anchorId="723B8841" wp14:editId="70E72BA8">
            <wp:simplePos x="0" y="0"/>
            <wp:positionH relativeFrom="page">
              <wp:posOffset>3464560</wp:posOffset>
            </wp:positionH>
            <wp:positionV relativeFrom="paragraph">
              <wp:posOffset>148590</wp:posOffset>
            </wp:positionV>
            <wp:extent cx="645160" cy="797560"/>
            <wp:effectExtent l="0" t="0" r="2540" b="2540"/>
            <wp:wrapTopAndBottom/>
            <wp:docPr id="1" name="Obrázok 1" descr="Obrázok, na ktorom je náčrt, kresba, symbol, kreslený obrázok&#10;&#10;Obsah vygenerovaný pomocou AI môže byť nesprávn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Obrázok, na ktorom je náčrt, kresba, symbol, kreslený obrázok&#10;&#10;Obsah vygenerovaný pomocou AI môže byť nesprávny.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9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pacing w:val="15"/>
          <w:sz w:val="18"/>
        </w:rPr>
        <w:t>Číslo:</w:t>
      </w:r>
      <w:r>
        <w:rPr>
          <w:rFonts w:ascii="Times New Roman" w:eastAsia="Times New Roman" w:hAnsi="Times New Roman" w:cs="Times New Roman"/>
          <w:spacing w:val="44"/>
          <w:sz w:val="18"/>
        </w:rPr>
        <w:t xml:space="preserve"> </w:t>
      </w:r>
      <w:r>
        <w:rPr>
          <w:rFonts w:ascii="Times New Roman" w:eastAsia="Times New Roman" w:hAnsi="Times New Roman" w:cs="Times New Roman"/>
          <w:spacing w:val="13"/>
          <w:sz w:val="18"/>
        </w:rPr>
        <w:t>CRD</w:t>
      </w:r>
      <w:r>
        <w:rPr>
          <w:rFonts w:ascii="Times New Roman" w:eastAsia="Times New Roman" w:hAnsi="Times New Roman" w:cs="Times New Roman"/>
          <w:spacing w:val="-24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-</w:t>
      </w:r>
      <w:r>
        <w:rPr>
          <w:rFonts w:ascii="Times New Roman" w:eastAsia="Times New Roman" w:hAnsi="Times New Roman" w:cs="Times New Roman"/>
          <w:spacing w:val="-28"/>
          <w:sz w:val="18"/>
        </w:rPr>
        <w:t xml:space="preserve"> ...........</w:t>
      </w:r>
      <w:r>
        <w:rPr>
          <w:rFonts w:ascii="Times New Roman" w:eastAsia="Times New Roman" w:hAnsi="Times New Roman" w:cs="Times New Roman"/>
          <w:spacing w:val="-27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/</w:t>
      </w:r>
      <w:r>
        <w:rPr>
          <w:rFonts w:ascii="Times New Roman" w:eastAsia="Times New Roman" w:hAnsi="Times New Roman" w:cs="Times New Roman"/>
          <w:spacing w:val="-28"/>
          <w:sz w:val="18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18"/>
        </w:rPr>
        <w:t>2026</w:t>
      </w:r>
    </w:p>
    <w:p w14:paraId="0E1EB2EC" w14:textId="77777777" w:rsidR="00866B84" w:rsidRDefault="00866B84" w:rsidP="00866B84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14:paraId="4AC2AFF8" w14:textId="77777777" w:rsidR="00866B84" w:rsidRDefault="00866B84" w:rsidP="00866B84">
      <w:pPr>
        <w:widowControl w:val="0"/>
        <w:autoSpaceDE w:val="0"/>
        <w:autoSpaceDN w:val="0"/>
        <w:spacing w:before="125" w:after="0" w:line="240" w:lineRule="auto"/>
        <w:ind w:right="23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pacing w:val="15"/>
          <w:sz w:val="32"/>
        </w:rPr>
        <w:t>UZNESENIE</w:t>
      </w:r>
    </w:p>
    <w:p w14:paraId="29E5ABB1" w14:textId="77777777" w:rsidR="00866B84" w:rsidRDefault="00866B84" w:rsidP="00866B84">
      <w:pPr>
        <w:widowControl w:val="0"/>
        <w:autoSpaceDE w:val="0"/>
        <w:autoSpaceDN w:val="0"/>
        <w:spacing w:before="5" w:after="0" w:line="240" w:lineRule="auto"/>
        <w:ind w:right="33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pacing w:val="17"/>
          <w:sz w:val="32"/>
        </w:rPr>
        <w:t>NÁRODNEJ</w:t>
      </w:r>
      <w:r>
        <w:rPr>
          <w:rFonts w:ascii="Times New Roman" w:eastAsia="Times New Roman" w:hAnsi="Times New Roman" w:cs="Times New Roman"/>
          <w:spacing w:val="31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32"/>
        </w:rPr>
        <w:t>RADY</w:t>
      </w:r>
      <w:r>
        <w:rPr>
          <w:rFonts w:ascii="Times New Roman" w:eastAsia="Times New Roman" w:hAnsi="Times New Roman" w:cs="Times New Roman"/>
          <w:spacing w:val="23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32"/>
        </w:rPr>
        <w:t>SLOVENSKEJ</w:t>
      </w:r>
      <w:r>
        <w:rPr>
          <w:rFonts w:ascii="Times New Roman" w:eastAsia="Times New Roman" w:hAnsi="Times New Roman" w:cs="Times New Roman"/>
          <w:spacing w:val="32"/>
          <w:sz w:val="32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32"/>
        </w:rPr>
        <w:t>REPUBLIKY</w:t>
      </w:r>
    </w:p>
    <w:p w14:paraId="6AF85CAC" w14:textId="77777777" w:rsidR="00866B84" w:rsidRDefault="00866B84" w:rsidP="00866B84">
      <w:pPr>
        <w:widowControl w:val="0"/>
        <w:autoSpaceDE w:val="0"/>
        <w:autoSpaceDN w:val="0"/>
        <w:spacing w:before="191" w:after="0" w:line="240" w:lineRule="auto"/>
        <w:ind w:right="261"/>
        <w:jc w:val="center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  <w:spacing w:val="-1"/>
        </w:rPr>
        <w:t xml:space="preserve"> .............</w:t>
      </w:r>
    </w:p>
    <w:p w14:paraId="5508153D" w14:textId="77777777" w:rsidR="00866B84" w:rsidRDefault="00866B84" w:rsidP="00866B84">
      <w:pPr>
        <w:widowControl w:val="0"/>
        <w:autoSpaceDE w:val="0"/>
        <w:autoSpaceDN w:val="0"/>
        <w:spacing w:before="191" w:after="0" w:line="240" w:lineRule="auto"/>
        <w:ind w:right="261"/>
        <w:jc w:val="center"/>
        <w:rPr>
          <w:rFonts w:ascii="Times New Roman" w:eastAsia="Times New Roman" w:hAnsi="Times New Roman" w:cs="Times New Roman"/>
        </w:rPr>
      </w:pPr>
    </w:p>
    <w:p w14:paraId="3223AE96" w14:textId="77777777" w:rsidR="00866B84" w:rsidRDefault="00866B84" w:rsidP="00866B84">
      <w:pPr>
        <w:widowControl w:val="0"/>
        <w:autoSpaceDE w:val="0"/>
        <w:autoSpaceDN w:val="0"/>
        <w:spacing w:after="0" w:line="242" w:lineRule="auto"/>
        <w:ind w:right="2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 návrhu Smernice o uskutočňovaní zahraničných pracovných ciest poslancov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Národnej rady Slovenskej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republiky</w:t>
      </w:r>
      <w:r>
        <w:rPr>
          <w:rFonts w:ascii="Times New Roman" w:eastAsia="Times New Roman" w:hAnsi="Times New Roman" w:cs="Times New Roman"/>
          <w:spacing w:val="40"/>
        </w:rPr>
        <w:t xml:space="preserve"> (tlač...)</w:t>
      </w:r>
    </w:p>
    <w:p w14:paraId="1DED79C6" w14:textId="77777777" w:rsidR="00866B84" w:rsidRDefault="00866B84" w:rsidP="00866B84">
      <w:pPr>
        <w:widowControl w:val="0"/>
        <w:autoSpaceDE w:val="0"/>
        <w:autoSpaceDN w:val="0"/>
        <w:spacing w:before="24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Národná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rada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Slovenskej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republiky</w:t>
      </w:r>
    </w:p>
    <w:p w14:paraId="3A656D22" w14:textId="77777777" w:rsidR="00866B84" w:rsidRDefault="00866B84" w:rsidP="00866B84">
      <w:pPr>
        <w:widowControl w:val="0"/>
        <w:autoSpaceDE w:val="0"/>
        <w:autoSpaceDN w:val="0"/>
        <w:spacing w:before="259" w:after="0" w:line="240" w:lineRule="auto"/>
        <w:ind w:right="2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podľa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eastAsia="Times New Roman" w:hAnsi="Times New Roman" w:cs="Times New Roman"/>
        </w:rPr>
        <w:t>§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eastAsia="Times New Roman" w:hAnsi="Times New Roman" w:cs="Times New Roman"/>
        </w:rPr>
        <w:t>ods.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eastAsia="Times New Roman" w:hAnsi="Times New Roman" w:cs="Times New Roman"/>
        </w:rPr>
        <w:t>zákona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eastAsia="Times New Roman" w:hAnsi="Times New Roman" w:cs="Times New Roman"/>
        </w:rPr>
        <w:t>Národnej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Times New Roman" w:eastAsia="Times New Roman" w:hAnsi="Times New Roman" w:cs="Times New Roman"/>
        </w:rPr>
        <w:t>rady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Times New Roman" w:eastAsia="Times New Roman" w:hAnsi="Times New Roman" w:cs="Times New Roman"/>
        </w:rPr>
        <w:t>Slovenskej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Times New Roman" w:eastAsia="Times New Roman" w:hAnsi="Times New Roman" w:cs="Times New Roman"/>
        </w:rPr>
        <w:t>republiky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Times New Roman" w:eastAsia="Times New Roman" w:hAnsi="Times New Roman" w:cs="Times New Roman"/>
        </w:rPr>
        <w:t>č.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rFonts w:ascii="Times New Roman" w:eastAsia="Times New Roman" w:hAnsi="Times New Roman" w:cs="Times New Roman"/>
        </w:rPr>
        <w:t>120/1993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eastAsia="Times New Roman" w:hAnsi="Times New Roman" w:cs="Times New Roman"/>
        </w:rPr>
        <w:t>Z.</w:t>
      </w:r>
      <w:r>
        <w:rPr>
          <w:rFonts w:ascii="Times New Roman" w:eastAsia="Times New Roman" w:hAnsi="Times New Roman" w:cs="Times New Roman"/>
          <w:spacing w:val="62"/>
        </w:rPr>
        <w:t xml:space="preserve"> </w:t>
      </w:r>
      <w:r>
        <w:rPr>
          <w:rFonts w:ascii="Times New Roman" w:eastAsia="Times New Roman" w:hAnsi="Times New Roman" w:cs="Times New Roman"/>
        </w:rPr>
        <w:t>z. o platových pomeroch niektorých ústavných činiteľov Slovenskej republiky v znení</w:t>
      </w:r>
      <w:r>
        <w:rPr>
          <w:rFonts w:ascii="Times New Roman" w:eastAsia="Times New Roman" w:hAnsi="Times New Roman" w:cs="Times New Roman"/>
          <w:spacing w:val="80"/>
        </w:rPr>
        <w:t xml:space="preserve"> </w:t>
      </w:r>
      <w:r>
        <w:rPr>
          <w:rFonts w:ascii="Times New Roman" w:eastAsia="Times New Roman" w:hAnsi="Times New Roman" w:cs="Times New Roman"/>
        </w:rPr>
        <w:t>neskorších predpisov na návrh Zahraničného výboru Národnej rady Slovenskej republiky</w:t>
      </w:r>
    </w:p>
    <w:p w14:paraId="601880C6" w14:textId="77777777" w:rsidR="00866B84" w:rsidRDefault="00866B84" w:rsidP="00866B84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27111A73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e</w:t>
      </w:r>
    </w:p>
    <w:p w14:paraId="5630848B" w14:textId="77777777" w:rsidR="00866B84" w:rsidRDefault="00866B84" w:rsidP="00866B84">
      <w:pPr>
        <w:widowControl w:val="0"/>
        <w:autoSpaceDE w:val="0"/>
        <w:autoSpaceDN w:val="0"/>
        <w:spacing w:before="259" w:after="0" w:line="242" w:lineRule="auto"/>
        <w:ind w:right="28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Smernicu o uskutočňovaní zahraničných pracovných ciest poslancov Národnej rady Slovenskej</w:t>
      </w:r>
      <w:r>
        <w:rPr>
          <w:rFonts w:ascii="Times New Roman" w:eastAsia="Times New Roman" w:hAnsi="Times New Roman" w:cs="Times New Roman"/>
          <w:spacing w:val="80"/>
        </w:rPr>
        <w:t xml:space="preserve"> </w:t>
      </w:r>
      <w:r>
        <w:rPr>
          <w:rFonts w:ascii="Times New Roman" w:eastAsia="Times New Roman" w:hAnsi="Times New Roman" w:cs="Times New Roman"/>
        </w:rPr>
        <w:t>republiky</w:t>
      </w:r>
      <w:r>
        <w:rPr>
          <w:rFonts w:ascii="Times New Roman" w:eastAsia="Times New Roman" w:hAnsi="Times New Roman" w:cs="Times New Roman"/>
          <w:spacing w:val="80"/>
        </w:rPr>
        <w:t xml:space="preserve"> </w:t>
      </w:r>
      <w:r>
        <w:rPr>
          <w:rFonts w:ascii="Times New Roman" w:eastAsia="Times New Roman" w:hAnsi="Times New Roman" w:cs="Times New Roman"/>
        </w:rPr>
        <w:t>v znení, ako je uvedená v prílohe tohto uznesenia.</w:t>
      </w:r>
    </w:p>
    <w:p w14:paraId="1E59AF60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71A9B869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17147960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07811AA4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7EE7B2FB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19CA4A3C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008EADCD" w14:textId="77777777" w:rsidR="00866B84" w:rsidRDefault="00866B84" w:rsidP="00866B84">
      <w:pPr>
        <w:widowControl w:val="0"/>
        <w:autoSpaceDE w:val="0"/>
        <w:autoSpaceDN w:val="0"/>
        <w:spacing w:before="25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7CAE4851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39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v. r. </w:t>
      </w:r>
      <w:r>
        <w:rPr>
          <w:rFonts w:ascii="Times New Roman" w:eastAsia="Times New Roman" w:hAnsi="Times New Roman" w:cs="Times New Roman"/>
          <w:spacing w:val="-2"/>
        </w:rPr>
        <w:t>predseda</w:t>
      </w:r>
    </w:p>
    <w:p w14:paraId="45194A21" w14:textId="77777777" w:rsidR="00866B84" w:rsidRDefault="00866B84" w:rsidP="00866B84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Národnej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rady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Slovenskej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republiky</w:t>
      </w:r>
    </w:p>
    <w:p w14:paraId="763DBF5C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39E3116D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572056BE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0EAC9031" w14:textId="77777777" w:rsidR="00866B84" w:rsidRDefault="00866B84" w:rsidP="00866B84">
      <w:pPr>
        <w:widowControl w:val="0"/>
        <w:autoSpaceDE w:val="0"/>
        <w:autoSpaceDN w:val="0"/>
        <w:spacing w:before="19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0D246120" w14:textId="77777777" w:rsidR="00866B84" w:rsidRDefault="00866B84" w:rsidP="00866B84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</w:rPr>
      </w:pPr>
    </w:p>
    <w:p w14:paraId="47AEBA61" w14:textId="77777777" w:rsidR="00866B84" w:rsidRDefault="00866B84" w:rsidP="00866B84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Overovatelia:</w:t>
      </w:r>
    </w:p>
    <w:p w14:paraId="1530E618" w14:textId="77777777" w:rsidR="00866B84" w:rsidRDefault="00866B84" w:rsidP="00866B84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</w:rPr>
      </w:pPr>
    </w:p>
    <w:p w14:paraId="0FF7EBCE" w14:textId="77777777" w:rsidR="00866B84" w:rsidRDefault="00866B84" w:rsidP="00866B84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</w:rPr>
      </w:pPr>
    </w:p>
    <w:p w14:paraId="351E0372" w14:textId="77777777" w:rsidR="00866B84" w:rsidRDefault="00866B84" w:rsidP="00866B84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</w:rPr>
      </w:pPr>
    </w:p>
    <w:p w14:paraId="5B76FC70" w14:textId="77777777" w:rsidR="00866B84" w:rsidRDefault="00866B84" w:rsidP="00866B84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Príloha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uzneseniu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..... z ...............................</w:t>
      </w:r>
    </w:p>
    <w:p w14:paraId="7EBF2E39" w14:textId="77777777" w:rsidR="00866B84" w:rsidRDefault="00866B84" w:rsidP="00866B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D433C" w14:textId="77777777" w:rsidR="00866B84" w:rsidRDefault="00866B84" w:rsidP="00866B84"/>
    <w:p w14:paraId="1FE91876" w14:textId="77777777" w:rsidR="00866B84" w:rsidRDefault="00866B84" w:rsidP="00866B84"/>
    <w:p w14:paraId="4C5C1B2B" w14:textId="77777777" w:rsidR="00866B84" w:rsidRDefault="00866B84" w:rsidP="00866B84"/>
    <w:p w14:paraId="048B1239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ind w:right="26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214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Smernica</w:t>
      </w:r>
    </w:p>
    <w:p w14:paraId="6646C0C3" w14:textId="77777777" w:rsidR="00866B84" w:rsidRPr="00EC214A" w:rsidRDefault="00866B84" w:rsidP="00866B84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5DF18D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uskutočňovaní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zahraničných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pracovných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ciest</w:t>
      </w:r>
      <w:r w:rsidRPr="00EC21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poslancov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Národnej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rady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Slovenskej republiky </w:t>
      </w:r>
    </w:p>
    <w:p w14:paraId="0608799B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2DD873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5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55C8B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spacing w:val="-10"/>
          <w:sz w:val="24"/>
        </w:rPr>
        <w:t>1</w:t>
      </w:r>
    </w:p>
    <w:p w14:paraId="074BECC8" w14:textId="77777777" w:rsidR="00866B84" w:rsidRPr="00EC214A" w:rsidRDefault="00866B84" w:rsidP="00866B84">
      <w:pPr>
        <w:widowControl w:val="0"/>
        <w:autoSpaceDE w:val="0"/>
        <w:autoSpaceDN w:val="0"/>
        <w:spacing w:before="2" w:after="0" w:line="240" w:lineRule="auto"/>
        <w:ind w:right="264"/>
        <w:jc w:val="center"/>
        <w:rPr>
          <w:rFonts w:ascii="Times New Roman" w:eastAsia="Times New Roman" w:hAnsi="Times New Roman" w:cs="Times New Roman"/>
          <w:b/>
        </w:rPr>
      </w:pPr>
      <w:r w:rsidRPr="00EC214A">
        <w:rPr>
          <w:rFonts w:ascii="Times New Roman" w:eastAsia="Times New Roman" w:hAnsi="Times New Roman" w:cs="Times New Roman"/>
          <w:b/>
        </w:rPr>
        <w:t>Účel</w:t>
      </w:r>
      <w:r w:rsidRPr="00EC214A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</w:rPr>
        <w:t>smernice</w:t>
      </w:r>
    </w:p>
    <w:p w14:paraId="06C7758C" w14:textId="77777777" w:rsidR="00866B84" w:rsidRPr="00EC214A" w:rsidRDefault="00866B84" w:rsidP="00866B8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2CF53AE0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Táto</w:t>
      </w:r>
      <w:r w:rsidRPr="00EC21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smernica</w:t>
      </w:r>
      <w:r w:rsidRPr="00EC21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upravuje</w:t>
      </w:r>
      <w:r w:rsidRPr="00EC21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postup</w:t>
      </w:r>
      <w:r w:rsidRPr="00EC21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pri</w:t>
      </w:r>
      <w:r w:rsidRPr="00EC21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predkladaní</w:t>
      </w:r>
      <w:r w:rsidRPr="00EC21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žiadostí,</w:t>
      </w:r>
      <w:r w:rsidRPr="00EC21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schvaľovaní,</w:t>
      </w:r>
      <w:r w:rsidRPr="00EC21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zabezpečovaní, koordinovaní a poskytovaní náhrad, vyúčtovaní a hodnotení zahraničných pracovných ciest, ktoré</w:t>
      </w:r>
      <w:r w:rsidRPr="00EC214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súvisia</w:t>
      </w:r>
      <w:r w:rsidRPr="00EC214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C214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výkonom</w:t>
      </w:r>
      <w:r w:rsidRPr="00EC214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funkcie</w:t>
      </w:r>
      <w:r w:rsidRPr="00EC214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poslanca</w:t>
      </w:r>
      <w:r w:rsidRPr="00EC214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Národnej</w:t>
      </w:r>
      <w:r w:rsidRPr="00EC214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rady</w:t>
      </w:r>
      <w:r w:rsidRPr="00EC214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Slovenskej</w:t>
      </w:r>
      <w:r w:rsidRPr="00EC214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republiky</w:t>
      </w:r>
      <w:r w:rsidRPr="00EC214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(ďalej</w:t>
      </w:r>
      <w:r w:rsidRPr="00EC214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  <w:sz w:val="24"/>
          <w:szCs w:val="24"/>
        </w:rPr>
        <w:t>len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 xml:space="preserve"> „poslanec“)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Style w:val="Odkaznapoznmkupodiarou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EC2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E073FF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CEE88E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EC214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2</w:t>
      </w:r>
    </w:p>
    <w:p w14:paraId="4BBC9781" w14:textId="77777777" w:rsidR="00866B84" w:rsidRPr="00EC214A" w:rsidRDefault="00866B84" w:rsidP="00866B84">
      <w:pPr>
        <w:widowControl w:val="0"/>
        <w:autoSpaceDE w:val="0"/>
        <w:autoSpaceDN w:val="0"/>
        <w:spacing w:before="2" w:after="0" w:line="240" w:lineRule="auto"/>
        <w:ind w:right="264"/>
        <w:jc w:val="center"/>
        <w:rPr>
          <w:rFonts w:ascii="Times New Roman" w:eastAsia="Times New Roman" w:hAnsi="Times New Roman" w:cs="Times New Roman"/>
          <w:b/>
        </w:rPr>
      </w:pPr>
      <w:r w:rsidRPr="00EC214A">
        <w:rPr>
          <w:rFonts w:ascii="Times New Roman" w:eastAsia="Times New Roman" w:hAnsi="Times New Roman" w:cs="Times New Roman"/>
          <w:b/>
        </w:rPr>
        <w:t>Vymedzenie</w:t>
      </w:r>
      <w:r w:rsidRPr="00EC214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</w:rPr>
        <w:t>pojmov</w:t>
      </w:r>
    </w:p>
    <w:p w14:paraId="1D0D1CE3" w14:textId="77777777" w:rsidR="00866B84" w:rsidRPr="00EC214A" w:rsidRDefault="00866B84" w:rsidP="00866B8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1B19EEF5" w14:textId="77777777" w:rsidR="00866B84" w:rsidRPr="00EC214A" w:rsidRDefault="00866B84" w:rsidP="00866B84">
      <w:pPr>
        <w:widowControl w:val="0"/>
        <w:numPr>
          <w:ilvl w:val="0"/>
          <w:numId w:val="22"/>
        </w:numPr>
        <w:tabs>
          <w:tab w:val="left" w:pos="1442"/>
        </w:tabs>
        <w:autoSpaceDE w:val="0"/>
        <w:autoSpaceDN w:val="0"/>
        <w:spacing w:after="0" w:line="240" w:lineRule="auto"/>
        <w:ind w:right="282"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Zahraničnou pracovnou cestou sa na účely tejto smernice rozumie dĺžka trvania pracovnej cesty (odsek 2) zo Slovenskej republiky do zahraničia, zo zahraničia do Slovenskej republiky a dĺžka trvania pracovnej cesty v</w:t>
      </w:r>
      <w:r>
        <w:rPr>
          <w:rFonts w:ascii="Times New Roman" w:eastAsia="Times New Roman" w:hAnsi="Times New Roman" w:cs="Times New Roman"/>
          <w:sz w:val="24"/>
        </w:rPr>
        <w:t> </w:t>
      </w:r>
      <w:r w:rsidRPr="00EC214A">
        <w:rPr>
          <w:rFonts w:ascii="Times New Roman" w:eastAsia="Times New Roman" w:hAnsi="Times New Roman" w:cs="Times New Roman"/>
          <w:sz w:val="24"/>
        </w:rPr>
        <w:t>zahraničí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Style w:val="Odkaznapoznmkupodiarou"/>
          <w:rFonts w:ascii="Times New Roman" w:eastAsia="Times New Roman" w:hAnsi="Times New Roman" w:cs="Times New Roman"/>
          <w:sz w:val="24"/>
        </w:rPr>
        <w:footnoteReference w:id="2"/>
      </w:r>
    </w:p>
    <w:p w14:paraId="4CF0F336" w14:textId="77777777" w:rsidR="00866B84" w:rsidRPr="00EC214A" w:rsidRDefault="00866B84" w:rsidP="00866B84">
      <w:pPr>
        <w:widowControl w:val="0"/>
        <w:numPr>
          <w:ilvl w:val="0"/>
          <w:numId w:val="22"/>
        </w:numPr>
        <w:tabs>
          <w:tab w:val="left" w:pos="1449"/>
        </w:tabs>
        <w:autoSpaceDE w:val="0"/>
        <w:autoSpaceDN w:val="0"/>
        <w:spacing w:after="0" w:line="240" w:lineRule="auto"/>
        <w:ind w:right="283"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Pracovnou cestou sa na účely tejto smernice rozumie čas od nástupu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poslanca na zahraničnú pracovnú cestu z miesta pravidelného pracoviska na výkon funkcie poslanca do určeného miesta v zahraničí, vrátane výkonu funkcie alebo výkonu práce v tomto mieste, do skončenia tejto cesty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Style w:val="Odkaznapoznmkupodiarou"/>
          <w:rFonts w:ascii="Times New Roman" w:eastAsia="Times New Roman" w:hAnsi="Times New Roman" w:cs="Times New Roman"/>
          <w:sz w:val="24"/>
        </w:rPr>
        <w:footnoteReference w:id="3"/>
      </w:r>
    </w:p>
    <w:p w14:paraId="52AF4006" w14:textId="77777777" w:rsidR="00866B84" w:rsidRPr="00EC214A" w:rsidRDefault="00866B84" w:rsidP="00866B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8051E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EC214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3</w:t>
      </w:r>
    </w:p>
    <w:p w14:paraId="082908B3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Žiadosti</w:t>
      </w:r>
      <w:r w:rsidRPr="00EC214A">
        <w:rPr>
          <w:rFonts w:ascii="Times New Roman" w:eastAsia="Times New Roman" w:hAnsi="Times New Roman" w:cs="Times New Roman"/>
          <w:b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zahraničné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pracovné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cesty</w:t>
      </w:r>
    </w:p>
    <w:p w14:paraId="293F625E" w14:textId="77777777" w:rsidR="00866B84" w:rsidRPr="00EC214A" w:rsidRDefault="00866B84" w:rsidP="00866B84">
      <w:pPr>
        <w:widowControl w:val="0"/>
        <w:autoSpaceDE w:val="0"/>
        <w:autoSpaceDN w:val="0"/>
        <w:spacing w:before="2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Zahraničné</w:t>
      </w:r>
      <w:r w:rsidRPr="00EC214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pracovné cesty</w:t>
      </w:r>
      <w:r w:rsidRPr="00EC21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musia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nadväzovať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 xml:space="preserve">najmä </w:t>
      </w:r>
      <w:r w:rsidRPr="00EC214A">
        <w:rPr>
          <w:rFonts w:ascii="Times New Roman" w:eastAsia="Times New Roman" w:hAnsi="Times New Roman" w:cs="Times New Roman"/>
          <w:spacing w:val="-5"/>
          <w:sz w:val="24"/>
          <w:szCs w:val="24"/>
        </w:rPr>
        <w:t>na:</w:t>
      </w:r>
    </w:p>
    <w:p w14:paraId="7FAD717B" w14:textId="77777777" w:rsidR="00866B84" w:rsidRPr="00EC214A" w:rsidRDefault="00866B84" w:rsidP="00866B84">
      <w:pPr>
        <w:widowControl w:val="0"/>
        <w:numPr>
          <w:ilvl w:val="0"/>
          <w:numId w:val="21"/>
        </w:numPr>
        <w:tabs>
          <w:tab w:val="left" w:pos="643"/>
        </w:tabs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hlavné zásady, ciele, úlohy 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stratégiu zahraničnej politiky Slovenskej republiky, jej koncepciu a zameranie v príslušnom kalendárnom roku tak, ako to vyplýva z Programového vyhlásenia vlády Slovenskej republiky, schváleného Národnou radou Slovenskej republiky (ďalej len „národná rada“) a zamerania zahraničnej politiky Slovenskej republiky na príslušný rok, schváleného národnou radou,</w:t>
      </w:r>
    </w:p>
    <w:p w14:paraId="3BE78ADF" w14:textId="77777777" w:rsidR="00866B84" w:rsidRPr="00EC214A" w:rsidRDefault="00866B84" w:rsidP="00866B84">
      <w:pPr>
        <w:widowControl w:val="0"/>
        <w:numPr>
          <w:ilvl w:val="0"/>
          <w:numId w:val="21"/>
        </w:numPr>
        <w:tabs>
          <w:tab w:val="left" w:pos="643"/>
        </w:tabs>
        <w:autoSpaceDE w:val="0"/>
        <w:autoSpaceDN w:val="0"/>
        <w:spacing w:before="1"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členstvo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Slovenskej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republiky</w:t>
      </w:r>
      <w:r w:rsidRPr="00EC214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EÚ,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NATO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zastúpenie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národnej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rady</w:t>
      </w:r>
      <w:r w:rsidRPr="00EC214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medzinárodných parlamentných organizáciách a v iných medzinárodných inštitúciách,</w:t>
      </w:r>
    </w:p>
    <w:p w14:paraId="3CC76B59" w14:textId="77777777" w:rsidR="00866B84" w:rsidRPr="00EC214A" w:rsidRDefault="00866B84" w:rsidP="00866B84">
      <w:pPr>
        <w:widowControl w:val="0"/>
        <w:numPr>
          <w:ilvl w:val="0"/>
          <w:numId w:val="21"/>
        </w:numPr>
        <w:tabs>
          <w:tab w:val="left" w:pos="643"/>
        </w:tabs>
        <w:autoSpaceDE w:val="0"/>
        <w:autoSpaceDN w:val="0"/>
        <w:spacing w:after="0" w:line="240" w:lineRule="auto"/>
        <w:ind w:right="28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pozitívnu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propagáciu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Slovenska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zahraničí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efektívne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získavanie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nových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skúseností pri upevňovaní právneho štátu.</w:t>
      </w:r>
    </w:p>
    <w:p w14:paraId="496E031B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C7A117B" w14:textId="77777777" w:rsidR="00866B84" w:rsidRPr="00EC214A" w:rsidRDefault="00866B84" w:rsidP="00866B84">
      <w:pPr>
        <w:widowControl w:val="0"/>
        <w:autoSpaceDE w:val="0"/>
        <w:autoSpaceDN w:val="0"/>
        <w:spacing w:before="70"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EC214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4</w:t>
      </w:r>
    </w:p>
    <w:p w14:paraId="11FD5A07" w14:textId="77777777" w:rsidR="00866B84" w:rsidRDefault="00866B84" w:rsidP="00866B84">
      <w:pPr>
        <w:widowControl w:val="0"/>
        <w:autoSpaceDE w:val="0"/>
        <w:autoSpaceDN w:val="0"/>
        <w:spacing w:after="0" w:line="274" w:lineRule="exact"/>
        <w:ind w:right="264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Predkladanie</w:t>
      </w:r>
      <w:r w:rsidRPr="00EC214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žiadostí</w:t>
      </w:r>
    </w:p>
    <w:p w14:paraId="3F7376D1" w14:textId="77777777" w:rsidR="00866B84" w:rsidRPr="00EC214A" w:rsidRDefault="00866B84" w:rsidP="00866B84">
      <w:pPr>
        <w:widowControl w:val="0"/>
        <w:autoSpaceDE w:val="0"/>
        <w:autoSpaceDN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BA1F336" w14:textId="77777777" w:rsidR="00866B84" w:rsidRPr="00EC214A" w:rsidRDefault="00866B84" w:rsidP="00866B84">
      <w:pPr>
        <w:widowControl w:val="0"/>
        <w:numPr>
          <w:ilvl w:val="1"/>
          <w:numId w:val="21"/>
        </w:numPr>
        <w:tabs>
          <w:tab w:val="left" w:pos="1365"/>
        </w:tabs>
        <w:autoSpaceDE w:val="0"/>
        <w:autoSpaceDN w:val="0"/>
        <w:spacing w:after="0" w:line="240" w:lineRule="auto"/>
        <w:ind w:left="0" w:firstLine="719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Žiados</w:t>
      </w:r>
      <w:r>
        <w:rPr>
          <w:rFonts w:ascii="Times New Roman" w:eastAsia="Times New Roman" w:hAnsi="Times New Roman" w:cs="Times New Roman"/>
          <w:sz w:val="24"/>
        </w:rPr>
        <w:t>ť</w:t>
      </w:r>
      <w:r w:rsidRPr="00EC214A">
        <w:rPr>
          <w:rFonts w:ascii="Times New Roman" w:eastAsia="Times New Roman" w:hAnsi="Times New Roman" w:cs="Times New Roman"/>
          <w:sz w:val="24"/>
        </w:rPr>
        <w:t xml:space="preserve"> o zahraničn</w:t>
      </w:r>
      <w:r>
        <w:rPr>
          <w:rFonts w:ascii="Times New Roman" w:eastAsia="Times New Roman" w:hAnsi="Times New Roman" w:cs="Times New Roman"/>
          <w:sz w:val="24"/>
        </w:rPr>
        <w:t>ú</w:t>
      </w:r>
      <w:r w:rsidRPr="00EC214A">
        <w:rPr>
          <w:rFonts w:ascii="Times New Roman" w:eastAsia="Times New Roman" w:hAnsi="Times New Roman" w:cs="Times New Roman"/>
          <w:sz w:val="24"/>
        </w:rPr>
        <w:t xml:space="preserve"> pracovn</w:t>
      </w:r>
      <w:r>
        <w:rPr>
          <w:rFonts w:ascii="Times New Roman" w:eastAsia="Times New Roman" w:hAnsi="Times New Roman" w:cs="Times New Roman"/>
          <w:sz w:val="24"/>
        </w:rPr>
        <w:t>ú</w:t>
      </w:r>
      <w:r w:rsidRPr="00EC214A">
        <w:rPr>
          <w:rFonts w:ascii="Times New Roman" w:eastAsia="Times New Roman" w:hAnsi="Times New Roman" w:cs="Times New Roman"/>
          <w:sz w:val="24"/>
        </w:rPr>
        <w:t xml:space="preserve"> cest</w:t>
      </w:r>
      <w:r>
        <w:rPr>
          <w:rFonts w:ascii="Times New Roman" w:eastAsia="Times New Roman" w:hAnsi="Times New Roman" w:cs="Times New Roman"/>
          <w:sz w:val="24"/>
        </w:rPr>
        <w:t>u</w:t>
      </w:r>
      <w:r w:rsidRPr="00EC214A">
        <w:rPr>
          <w:rFonts w:ascii="Times New Roman" w:eastAsia="Times New Roman" w:hAnsi="Times New Roman" w:cs="Times New Roman"/>
          <w:sz w:val="24"/>
        </w:rPr>
        <w:t xml:space="preserve"> predklad</w:t>
      </w:r>
      <w:r>
        <w:rPr>
          <w:rFonts w:ascii="Times New Roman" w:eastAsia="Times New Roman" w:hAnsi="Times New Roman" w:cs="Times New Roman"/>
          <w:sz w:val="24"/>
        </w:rPr>
        <w:t>ajú</w:t>
      </w:r>
      <w:r w:rsidRPr="00EC214A">
        <w:rPr>
          <w:rFonts w:ascii="Times New Roman" w:eastAsia="Times New Roman" w:hAnsi="Times New Roman" w:cs="Times New Roman"/>
          <w:sz w:val="24"/>
        </w:rPr>
        <w:t xml:space="preserve"> na vyjadrenie súhlasného/nesúhlasného stanoviska predsedu národnej rady, resp. ním povereného podpredsedu </w:t>
      </w:r>
      <w:r w:rsidRPr="00EC214A">
        <w:rPr>
          <w:rFonts w:ascii="Times New Roman" w:eastAsia="Times New Roman" w:hAnsi="Times New Roman" w:cs="Times New Roman"/>
          <w:sz w:val="24"/>
        </w:rPr>
        <w:lastRenderedPageBreak/>
        <w:t>národnej rady</w:t>
      </w:r>
      <w:r>
        <w:rPr>
          <w:rFonts w:ascii="Times New Roman" w:eastAsia="Times New Roman" w:hAnsi="Times New Roman" w:cs="Times New Roman"/>
          <w:sz w:val="24"/>
        </w:rPr>
        <w:t>,</w:t>
      </w:r>
      <w:r w:rsidRPr="00EC214A">
        <w:rPr>
          <w:rFonts w:ascii="Times New Roman" w:eastAsia="Times New Roman" w:hAnsi="Times New Roman" w:cs="Times New Roman"/>
          <w:sz w:val="24"/>
        </w:rPr>
        <w:t xml:space="preserve"> prostredníctvom odboru zahraničných vzťahov 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protokolu Kancelárie Národnej rady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Slovenskej republiky (ďalej len „OZVP“):</w:t>
      </w:r>
    </w:p>
    <w:p w14:paraId="1EFC3CCE" w14:textId="77777777" w:rsidR="00866B84" w:rsidRPr="00EC214A" w:rsidRDefault="00866B84" w:rsidP="00866B84">
      <w:pPr>
        <w:widowControl w:val="0"/>
        <w:numPr>
          <w:ilvl w:val="0"/>
          <w:numId w:val="24"/>
        </w:numPr>
        <w:tabs>
          <w:tab w:val="left" w:pos="528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predseda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Národnej rady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Slovenskej republiky</w:t>
      </w:r>
      <w:r w:rsidRPr="00EC214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(ďalej len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„ predseda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národnej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rady“),</w:t>
      </w:r>
    </w:p>
    <w:p w14:paraId="4DB56AAD" w14:textId="77777777" w:rsidR="00866B84" w:rsidRPr="00EC214A" w:rsidRDefault="00866B84" w:rsidP="00866B84">
      <w:pPr>
        <w:widowControl w:val="0"/>
        <w:numPr>
          <w:ilvl w:val="0"/>
          <w:numId w:val="24"/>
        </w:numPr>
        <w:tabs>
          <w:tab w:val="left" w:pos="560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 xml:space="preserve">podpredsedovia Národnej rady Slovenskej republiky (ďalej len „podpredsedovia národnej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rady“),</w:t>
      </w:r>
    </w:p>
    <w:p w14:paraId="43CA3F65" w14:textId="77777777" w:rsidR="00866B84" w:rsidRPr="00EC214A" w:rsidRDefault="00866B84" w:rsidP="00866B84">
      <w:pPr>
        <w:widowControl w:val="0"/>
        <w:numPr>
          <w:ilvl w:val="0"/>
          <w:numId w:val="24"/>
        </w:numPr>
        <w:tabs>
          <w:tab w:val="left" w:pos="632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predsedovia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výborov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Národnej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rady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Slovenskej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republiky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(ďalej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len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„predsedovia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výborov“),</w:t>
      </w:r>
    </w:p>
    <w:p w14:paraId="40EEE9A5" w14:textId="77777777" w:rsidR="00866B84" w:rsidRPr="00EC214A" w:rsidRDefault="00866B84" w:rsidP="00866B84">
      <w:pPr>
        <w:widowControl w:val="0"/>
        <w:numPr>
          <w:ilvl w:val="0"/>
          <w:numId w:val="24"/>
        </w:numPr>
        <w:tabs>
          <w:tab w:val="left" w:pos="668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vedúci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stálych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delegácií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Národnej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rady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Slovenskej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republiky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medzinárodných parlamentných organizáciách (ďalej len „vedúci stálych delegácií“),</w:t>
      </w:r>
    </w:p>
    <w:p w14:paraId="2886449F" w14:textId="77777777" w:rsidR="00866B84" w:rsidRPr="00EC214A" w:rsidRDefault="00866B84" w:rsidP="00866B84">
      <w:pPr>
        <w:widowControl w:val="0"/>
        <w:numPr>
          <w:ilvl w:val="0"/>
          <w:numId w:val="24"/>
        </w:numPr>
        <w:tabs>
          <w:tab w:val="left" w:pos="548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predsedovia skupín priateľstva v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rámci rozdelenia Slovenskej skupiny Medziparlamentnej únie (ďalej len „predsedovia skupín priateľstva MPÚ“).</w:t>
      </w:r>
    </w:p>
    <w:p w14:paraId="42034DE5" w14:textId="77777777" w:rsidR="00866B84" w:rsidRPr="00EC214A" w:rsidRDefault="00866B84" w:rsidP="00866B84">
      <w:pPr>
        <w:widowControl w:val="0"/>
        <w:tabs>
          <w:tab w:val="left" w:pos="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3D024A2" w14:textId="77777777" w:rsidR="00866B84" w:rsidRPr="0020726D" w:rsidRDefault="00866B84" w:rsidP="00866B84">
      <w:pPr>
        <w:widowControl w:val="0"/>
        <w:numPr>
          <w:ilvl w:val="1"/>
          <w:numId w:val="21"/>
        </w:numPr>
        <w:tabs>
          <w:tab w:val="left" w:pos="1365"/>
        </w:tabs>
        <w:autoSpaceDE w:val="0"/>
        <w:autoSpaceDN w:val="0"/>
        <w:spacing w:after="0" w:line="240" w:lineRule="auto"/>
        <w:ind w:left="0" w:firstLine="719"/>
        <w:jc w:val="both"/>
        <w:rPr>
          <w:rFonts w:ascii="Times New Roman" w:eastAsia="Times New Roman" w:hAnsi="Times New Roman" w:cs="Times New Roman"/>
          <w:sz w:val="24"/>
        </w:rPr>
      </w:pPr>
      <w:r w:rsidRPr="0020726D">
        <w:rPr>
          <w:rFonts w:ascii="Times New Roman" w:eastAsia="Times New Roman" w:hAnsi="Times New Roman" w:cs="Times New Roman"/>
          <w:sz w:val="24"/>
        </w:rPr>
        <w:t xml:space="preserve">Súčasťou žiadosti pri zahraničnej pracovnej ceste poslanca musí byť písomný súhlas predsedu poslaneckého klubu, a to zaslaný prostredníctvom elektronickej pošty na adresu </w:t>
      </w:r>
      <w:hyperlink r:id="rId8" w:history="1">
        <w:r w:rsidRPr="0020726D">
          <w:rPr>
            <w:rFonts w:ascii="Times New Roman" w:eastAsia="Times New Roman" w:hAnsi="Times New Roman" w:cs="Times New Roman"/>
            <w:sz w:val="24"/>
          </w:rPr>
          <w:t>ozvp@nrsr.sk</w:t>
        </w:r>
      </w:hyperlink>
      <w:r>
        <w:rPr>
          <w:rFonts w:ascii="Times New Roman" w:eastAsia="Times New Roman" w:hAnsi="Times New Roman" w:cs="Times New Roman"/>
          <w:sz w:val="24"/>
        </w:rPr>
        <w:t>,</w:t>
      </w:r>
      <w:r w:rsidRPr="0020726D">
        <w:rPr>
          <w:rFonts w:ascii="Times New Roman" w:eastAsia="Times New Roman" w:hAnsi="Times New Roman" w:cs="Times New Roman"/>
          <w:sz w:val="24"/>
        </w:rPr>
        <w:t xml:space="preserve"> v kópii s poslancom, o ktorého zahraničnú pracovnú cestu sa jedná. V prípade, že sa predseda príslušného poslaneckého klubu k zahraničnej pracovnej ceste nevyjadrí do </w:t>
      </w:r>
      <w:r>
        <w:rPr>
          <w:rFonts w:ascii="Times New Roman" w:eastAsia="Times New Roman" w:hAnsi="Times New Roman" w:cs="Times New Roman"/>
          <w:sz w:val="24"/>
        </w:rPr>
        <w:t>5</w:t>
      </w:r>
      <w:r w:rsidRPr="0020726D">
        <w:rPr>
          <w:rFonts w:ascii="Times New Roman" w:eastAsia="Times New Roman" w:hAnsi="Times New Roman" w:cs="Times New Roman"/>
          <w:sz w:val="24"/>
        </w:rPr>
        <w:t xml:space="preserve"> pracovných dní, bude stanovisko považované za nesúhlasné. V prípade neprítomnosti predsedu poslaneckého klubu bude akceptované stanovisko ním poverenej osoby, ktorá bude vopred nahlásená OZVP.</w:t>
      </w:r>
    </w:p>
    <w:p w14:paraId="331A178B" w14:textId="77777777" w:rsidR="00866B84" w:rsidRPr="00EC214A" w:rsidRDefault="00866B84" w:rsidP="00866B84">
      <w:pPr>
        <w:widowControl w:val="0"/>
        <w:numPr>
          <w:ilvl w:val="1"/>
          <w:numId w:val="21"/>
        </w:numPr>
        <w:tabs>
          <w:tab w:val="left" w:pos="1440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Žiadosti 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zahraničné pracovné cesty výborov a skupín priateľstva MPÚ (okrem zahraničných pracovných ciest stálych delegácií) predkladá OZVP na vyjadrenie súhlasného/nesúhlasného stanoviska predsedovi Zahraničného výboru Národnej rady Slovenskej republiky (ďalej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len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„predseda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zahraničného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výboru“).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V</w:t>
      </w:r>
      <w:r w:rsidRPr="00EC214A">
        <w:rPr>
          <w:rFonts w:ascii="Times New Roman" w:eastAsia="Times New Roman" w:hAnsi="Times New Roman" w:cs="Times New Roman"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 xml:space="preserve">prípade, že sa predseda zahraničného výboru k zahraničnej pracovnej ceste nevyjadrí do 3 pracovných dní, bude stanovisko považované za nesúhlasné.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prípade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neprítomnosti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predsedu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zahraničného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výboru súhlasné/nesúhlasné stanovisko k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predloženej žiadosti 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zahraničnú pracovnú cestu vyjadruje poverený podpredseda zahraničného výboru.</w:t>
      </w:r>
    </w:p>
    <w:p w14:paraId="0B060E49" w14:textId="77777777" w:rsidR="00866B84" w:rsidRPr="00EC214A" w:rsidRDefault="00866B84" w:rsidP="00866B84">
      <w:pPr>
        <w:widowControl w:val="0"/>
        <w:numPr>
          <w:ilvl w:val="1"/>
          <w:numId w:val="21"/>
        </w:numPr>
        <w:tabs>
          <w:tab w:val="left" w:pos="1376"/>
        </w:tabs>
        <w:autoSpaceDE w:val="0"/>
        <w:autoSpaceDN w:val="0"/>
        <w:spacing w:after="0" w:line="240" w:lineRule="auto"/>
        <w:ind w:left="0" w:firstLine="703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Žiadosti o zahraničné pracovné cesty uvedené v odseku 1 až 3 sa predkladajú najneskôr 15 pracovných dní pred ich uskutočnením. Vo výnimočnom a odôvodnenom prípade môže predseda národnej rady prijať žiadosť o zahraničnú pracovnú cestu v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kratšom časovom úseku.</w:t>
      </w:r>
    </w:p>
    <w:p w14:paraId="025EB162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C7AC2F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EC214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5</w:t>
      </w:r>
    </w:p>
    <w:p w14:paraId="582547AA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Žiadosť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o</w:t>
      </w:r>
      <w:r w:rsidRPr="00EC214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zahraničnú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pracovnú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cestu</w:t>
      </w:r>
    </w:p>
    <w:p w14:paraId="293B2542" w14:textId="77777777" w:rsidR="00866B84" w:rsidRPr="00EC214A" w:rsidRDefault="00866B84" w:rsidP="00866B84">
      <w:pPr>
        <w:widowControl w:val="0"/>
        <w:numPr>
          <w:ilvl w:val="0"/>
          <w:numId w:val="19"/>
        </w:numPr>
        <w:tabs>
          <w:tab w:val="left" w:pos="1342"/>
        </w:tabs>
        <w:autoSpaceDE w:val="0"/>
        <w:autoSpaceDN w:val="0"/>
        <w:spacing w:before="272" w:after="0" w:line="240" w:lineRule="auto"/>
        <w:ind w:left="1342" w:hanging="33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Žiadosť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zahraničnú pracovnú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cestu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musí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obsahovať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tieto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údaje:</w:t>
      </w:r>
    </w:p>
    <w:p w14:paraId="5D111DBB" w14:textId="77777777" w:rsidR="00866B84" w:rsidRPr="00EC214A" w:rsidRDefault="00866B84" w:rsidP="00866B84">
      <w:pPr>
        <w:widowControl w:val="0"/>
        <w:numPr>
          <w:ilvl w:val="0"/>
          <w:numId w:val="18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meno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poslanca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(poslancov)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</w:rPr>
        <w:t> jeho (</w:t>
      </w:r>
      <w:r w:rsidRPr="00EC214A">
        <w:rPr>
          <w:rFonts w:ascii="Times New Roman" w:eastAsia="Times New Roman" w:hAnsi="Times New Roman" w:cs="Times New Roman"/>
          <w:sz w:val="24"/>
        </w:rPr>
        <w:t>ich</w:t>
      </w:r>
      <w:r>
        <w:rPr>
          <w:rFonts w:ascii="Times New Roman" w:eastAsia="Times New Roman" w:hAnsi="Times New Roman" w:cs="Times New Roman"/>
          <w:sz w:val="24"/>
        </w:rPr>
        <w:t>)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funkcie,</w:t>
      </w:r>
    </w:p>
    <w:p w14:paraId="74AE7715" w14:textId="77777777" w:rsidR="00866B84" w:rsidRPr="00EC214A" w:rsidRDefault="00866B84" w:rsidP="00866B84">
      <w:pPr>
        <w:widowControl w:val="0"/>
        <w:numPr>
          <w:ilvl w:val="0"/>
          <w:numId w:val="18"/>
        </w:numPr>
        <w:tabs>
          <w:tab w:val="left" w:pos="602"/>
        </w:tabs>
        <w:autoSpaceDE w:val="0"/>
        <w:autoSpaceDN w:val="0"/>
        <w:spacing w:after="0" w:line="240" w:lineRule="auto"/>
        <w:ind w:left="602" w:hanging="31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destináciu/e,</w:t>
      </w:r>
    </w:p>
    <w:p w14:paraId="641B4CE6" w14:textId="77777777" w:rsidR="00866B84" w:rsidRPr="00EC214A" w:rsidRDefault="00866B84" w:rsidP="00866B84">
      <w:pPr>
        <w:widowControl w:val="0"/>
        <w:numPr>
          <w:ilvl w:val="0"/>
          <w:numId w:val="18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dátum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odchodu 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príchodu a miesto nástupu na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cestu,</w:t>
      </w:r>
    </w:p>
    <w:p w14:paraId="0661FF88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602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použitie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dopravného </w:t>
      </w:r>
      <w:r w:rsidRPr="007F50AD">
        <w:rPr>
          <w:rFonts w:ascii="Times New Roman" w:eastAsia="Times New Roman" w:hAnsi="Times New Roman" w:cs="Times New Roman"/>
          <w:sz w:val="24"/>
        </w:rPr>
        <w:t>prostriedku,</w:t>
      </w:r>
    </w:p>
    <w:p w14:paraId="7894AE10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odôvodnenie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zahraničnej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cesty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(pozvanie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–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pozývací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list,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resp.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pozvánku,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účel, význam, dôležitosť, uvedenie rokovacieho jazyka a pod.),</w:t>
      </w:r>
    </w:p>
    <w:p w14:paraId="7AE69BB6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informáciu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celkovom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spôsobe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financovania zahraničnej pracovnej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cesty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členení </w:t>
      </w:r>
      <w:r w:rsidRPr="007F50AD">
        <w:rPr>
          <w:rFonts w:ascii="Times New Roman" w:eastAsia="Times New Roman" w:hAnsi="Times New Roman" w:cs="Times New Roman"/>
          <w:sz w:val="24"/>
        </w:rPr>
        <w:t>na:</w:t>
      </w:r>
    </w:p>
    <w:p w14:paraId="7BF097B7" w14:textId="77777777" w:rsidR="00866B84" w:rsidRPr="00EC214A" w:rsidRDefault="00866B84" w:rsidP="00866B84">
      <w:pPr>
        <w:widowControl w:val="0"/>
        <w:numPr>
          <w:ilvl w:val="1"/>
          <w:numId w:val="18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dopravu,</w:t>
      </w:r>
    </w:p>
    <w:p w14:paraId="57F93865" w14:textId="77777777" w:rsidR="00866B84" w:rsidRPr="00EC214A" w:rsidRDefault="00866B84" w:rsidP="00866B84">
      <w:pPr>
        <w:widowControl w:val="0"/>
        <w:numPr>
          <w:ilvl w:val="1"/>
          <w:numId w:val="18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ubytovanie,</w:t>
      </w:r>
    </w:p>
    <w:p w14:paraId="0EF570B5" w14:textId="77777777" w:rsidR="00866B84" w:rsidRPr="00EC214A" w:rsidRDefault="00866B84" w:rsidP="00866B84">
      <w:pPr>
        <w:widowControl w:val="0"/>
        <w:numPr>
          <w:ilvl w:val="1"/>
          <w:numId w:val="18"/>
        </w:numPr>
        <w:tabs>
          <w:tab w:val="left" w:pos="806"/>
        </w:tabs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stravovanie,</w:t>
      </w:r>
    </w:p>
    <w:p w14:paraId="78F18673" w14:textId="77777777" w:rsidR="00866B84" w:rsidRPr="00EC214A" w:rsidRDefault="00866B84" w:rsidP="00866B84">
      <w:pPr>
        <w:widowControl w:val="0"/>
        <w:numPr>
          <w:ilvl w:val="1"/>
          <w:numId w:val="18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poistenie,</w:t>
      </w:r>
    </w:p>
    <w:p w14:paraId="64BFDA8B" w14:textId="77777777" w:rsidR="00866B84" w:rsidRPr="00EC214A" w:rsidRDefault="00866B84" w:rsidP="00866B84">
      <w:pPr>
        <w:widowControl w:val="0"/>
        <w:numPr>
          <w:ilvl w:val="1"/>
          <w:numId w:val="18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registračné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poplatky,</w:t>
      </w:r>
    </w:p>
    <w:p w14:paraId="2F2FEE93" w14:textId="77777777" w:rsidR="00866B84" w:rsidRPr="00EC214A" w:rsidRDefault="00866B84" w:rsidP="00866B84">
      <w:pPr>
        <w:widowControl w:val="0"/>
        <w:numPr>
          <w:ilvl w:val="1"/>
          <w:numId w:val="18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tlmočnícke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prekladateľské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služby,</w:t>
      </w:r>
    </w:p>
    <w:p w14:paraId="5CE03C57" w14:textId="77777777" w:rsidR="00866B84" w:rsidRPr="00EC214A" w:rsidRDefault="00866B84" w:rsidP="00866B84">
      <w:pPr>
        <w:widowControl w:val="0"/>
        <w:numPr>
          <w:ilvl w:val="1"/>
          <w:numId w:val="18"/>
        </w:numPr>
        <w:tabs>
          <w:tab w:val="left" w:pos="8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prípadne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iné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výdavky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spojené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zahraničnou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pracovnou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cestou,</w:t>
      </w:r>
    </w:p>
    <w:p w14:paraId="2177C5A0" w14:textId="77777777" w:rsidR="00866B84" w:rsidRPr="00EC214A" w:rsidRDefault="00866B84" w:rsidP="00866B84">
      <w:pPr>
        <w:widowControl w:val="0"/>
        <w:numPr>
          <w:ilvl w:val="0"/>
          <w:numId w:val="18"/>
        </w:numPr>
        <w:tabs>
          <w:tab w:val="left" w:pos="599"/>
        </w:tabs>
        <w:autoSpaceDE w:val="0"/>
        <w:autoSpaceDN w:val="0"/>
        <w:spacing w:after="0" w:line="240" w:lineRule="auto"/>
        <w:ind w:left="599" w:hanging="316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program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cesty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 slovenskom alebo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cudzom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jazyku,</w:t>
      </w:r>
    </w:p>
    <w:p w14:paraId="0AE553CF" w14:textId="77777777" w:rsidR="00866B84" w:rsidRPr="0004320F" w:rsidRDefault="00866B84" w:rsidP="00866B84">
      <w:pPr>
        <w:widowControl w:val="0"/>
        <w:numPr>
          <w:ilvl w:val="0"/>
          <w:numId w:val="18"/>
        </w:numPr>
        <w:tabs>
          <w:tab w:val="left" w:pos="602"/>
        </w:tabs>
        <w:autoSpaceDE w:val="0"/>
        <w:autoSpaceDN w:val="0"/>
        <w:spacing w:after="0" w:line="240" w:lineRule="auto"/>
        <w:ind w:left="602" w:hanging="31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dátum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podpis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predkladateľa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žiadosti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zahraničnú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pracovnú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cestu.</w:t>
      </w:r>
    </w:p>
    <w:p w14:paraId="1ACCE705" w14:textId="77777777" w:rsidR="00866B84" w:rsidRPr="00EC214A" w:rsidRDefault="00866B84" w:rsidP="00866B84">
      <w:pPr>
        <w:widowControl w:val="0"/>
        <w:tabs>
          <w:tab w:val="left" w:pos="6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1C774D9" w14:textId="77777777" w:rsidR="00866B84" w:rsidRPr="00EC214A" w:rsidRDefault="00866B84" w:rsidP="00866B84">
      <w:pPr>
        <w:widowControl w:val="0"/>
        <w:numPr>
          <w:ilvl w:val="0"/>
          <w:numId w:val="19"/>
        </w:numPr>
        <w:tabs>
          <w:tab w:val="left" w:pos="1389"/>
        </w:tabs>
        <w:autoSpaceDE w:val="0"/>
        <w:autoSpaceDN w:val="0"/>
        <w:spacing w:after="0" w:line="240" w:lineRule="auto"/>
        <w:ind w:left="283"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Žiadosť o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uskutočnenie zahraničnej pracovnej cesty môže byť predložená na podpis predsedovi národnej rady, resp. ním poverenému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podpredsedovi národnej rady a vedúcemu kancelárie v papierovej alebo 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elektronickej podobe, a to vo forme schválenej vedúcim kancelárie. Vzor tlačenej formy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Žiadosti o uskutočnenie zahraničnej pracovnej cesty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je uvedený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v </w:t>
      </w:r>
      <w:r w:rsidRPr="00EC214A">
        <w:rPr>
          <w:rFonts w:ascii="Times New Roman" w:eastAsia="Times New Roman" w:hAnsi="Times New Roman" w:cs="Times New Roman"/>
          <w:sz w:val="24"/>
        </w:rPr>
        <w:lastRenderedPageBreak/>
        <w:t>prílohe č. 1.</w:t>
      </w:r>
    </w:p>
    <w:p w14:paraId="1BDA6DFE" w14:textId="77777777" w:rsidR="00866B84" w:rsidRPr="00EC214A" w:rsidRDefault="00866B84" w:rsidP="00866B84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280"/>
        <w:rPr>
          <w:rFonts w:ascii="Times New Roman" w:eastAsia="Times New Roman" w:hAnsi="Times New Roman" w:cs="Times New Roman"/>
          <w:sz w:val="24"/>
        </w:rPr>
      </w:pPr>
    </w:p>
    <w:p w14:paraId="25BA75DA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47F818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6</w:t>
      </w:r>
    </w:p>
    <w:p w14:paraId="4D05B0FF" w14:textId="77777777" w:rsidR="00866B84" w:rsidRPr="00EC214A" w:rsidRDefault="00866B84" w:rsidP="00866B84">
      <w:pPr>
        <w:widowControl w:val="0"/>
        <w:autoSpaceDE w:val="0"/>
        <w:autoSpaceDN w:val="0"/>
        <w:spacing w:before="2" w:after="0" w:line="240" w:lineRule="auto"/>
        <w:ind w:right="263"/>
        <w:jc w:val="center"/>
        <w:rPr>
          <w:rFonts w:ascii="Times New Roman" w:eastAsia="Times New Roman" w:hAnsi="Times New Roman" w:cs="Times New Roman"/>
          <w:b/>
        </w:rPr>
      </w:pPr>
      <w:r w:rsidRPr="00EC214A">
        <w:rPr>
          <w:rFonts w:ascii="Times New Roman" w:eastAsia="Times New Roman" w:hAnsi="Times New Roman" w:cs="Times New Roman"/>
          <w:b/>
        </w:rPr>
        <w:t>Schvaľovanie</w:t>
      </w:r>
      <w:r w:rsidRPr="00EC214A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EC214A">
        <w:rPr>
          <w:rFonts w:ascii="Times New Roman" w:eastAsia="Times New Roman" w:hAnsi="Times New Roman" w:cs="Times New Roman"/>
          <w:b/>
        </w:rPr>
        <w:t>zahraničných</w:t>
      </w:r>
      <w:r w:rsidRPr="00EC214A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EC214A">
        <w:rPr>
          <w:rFonts w:ascii="Times New Roman" w:eastAsia="Times New Roman" w:hAnsi="Times New Roman" w:cs="Times New Roman"/>
          <w:b/>
        </w:rPr>
        <w:t>pracovných</w:t>
      </w:r>
      <w:r w:rsidRPr="00EC214A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4"/>
        </w:rPr>
        <w:t>ciest</w:t>
      </w:r>
    </w:p>
    <w:p w14:paraId="6E63FF46" w14:textId="77777777" w:rsidR="00866B84" w:rsidRPr="00EC214A" w:rsidRDefault="00866B84" w:rsidP="00866B84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0D451C11" w14:textId="77777777" w:rsidR="00866B84" w:rsidRPr="00EC214A" w:rsidRDefault="00866B84" w:rsidP="00866B84">
      <w:pPr>
        <w:widowControl w:val="0"/>
        <w:numPr>
          <w:ilvl w:val="0"/>
          <w:numId w:val="17"/>
        </w:numPr>
        <w:tabs>
          <w:tab w:val="left" w:pos="1545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Predseda národnej rady schvaľuje zahraničné pracovné cesty podpredsedov národnej rady a poslancov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formou písomného rozhodnutia.</w:t>
      </w:r>
    </w:p>
    <w:p w14:paraId="2F526090" w14:textId="77777777" w:rsidR="00866B84" w:rsidRPr="00EC214A" w:rsidRDefault="00866B84" w:rsidP="00866B84">
      <w:pPr>
        <w:widowControl w:val="0"/>
        <w:numPr>
          <w:ilvl w:val="0"/>
          <w:numId w:val="17"/>
        </w:numPr>
        <w:tabs>
          <w:tab w:val="left" w:pos="1363"/>
        </w:tabs>
        <w:autoSpaceDE w:val="0"/>
        <w:autoSpaceDN w:val="0"/>
        <w:spacing w:after="0" w:line="240" w:lineRule="auto"/>
        <w:ind w:left="0"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V prípade neprítomnosti predsedu národnej rady schvaľuje zahraničné pracovné cesty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podpredsedov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národnej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rady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poslancov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zastupujúci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podpredseda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národnej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rady</w:t>
      </w:r>
      <w:r w:rsidRPr="00EC214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formou písomného rozhodnutia.</w:t>
      </w:r>
    </w:p>
    <w:p w14:paraId="064F4A7C" w14:textId="77777777" w:rsidR="00866B84" w:rsidRPr="00EC214A" w:rsidRDefault="00866B84" w:rsidP="00866B84">
      <w:pPr>
        <w:widowControl w:val="0"/>
        <w:numPr>
          <w:ilvl w:val="0"/>
          <w:numId w:val="17"/>
        </w:numPr>
        <w:tabs>
          <w:tab w:val="left" w:pos="1452"/>
        </w:tabs>
        <w:autoSpaceDE w:val="0"/>
        <w:autoSpaceDN w:val="0"/>
        <w:spacing w:after="0" w:line="240" w:lineRule="auto"/>
        <w:ind w:left="0" w:firstLine="763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Ak sa má na zahraničnej pracovnej ceste zúčastniť predseda národnej rady, rozhodnutie 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uskutočnení jeho zahraničnej pracovnej cesty podpisuje podpredseda národnej rady podľa určeného poradia, ktorý takisto podpisuje každú zmenu, týkajúcu sa zahraničnej pracovnej cesty predsedu národnej rady.</w:t>
      </w:r>
    </w:p>
    <w:p w14:paraId="2AE9262E" w14:textId="77777777" w:rsidR="00866B84" w:rsidRPr="00EC214A" w:rsidRDefault="00866B84" w:rsidP="00866B84">
      <w:pPr>
        <w:widowControl w:val="0"/>
        <w:numPr>
          <w:ilvl w:val="0"/>
          <w:numId w:val="17"/>
        </w:numPr>
        <w:tabs>
          <w:tab w:val="left" w:pos="1425"/>
        </w:tabs>
        <w:autoSpaceDE w:val="0"/>
        <w:autoSpaceDN w:val="0"/>
        <w:spacing w:before="1" w:after="0" w:line="240" w:lineRule="auto"/>
        <w:ind w:left="0" w:firstLine="779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Predseda národnej rady môže poveriť podpredsedu národnej rady schvaľovaním zahraničných pracovných ciest formou písomného rozhodnutia.</w:t>
      </w:r>
      <w:r>
        <w:rPr>
          <w:rStyle w:val="Odkaznapoznmkupodiarou"/>
          <w:rFonts w:ascii="Times New Roman" w:eastAsia="Times New Roman" w:hAnsi="Times New Roman" w:cs="Times New Roman"/>
          <w:sz w:val="24"/>
        </w:rPr>
        <w:footnoteReference w:id="4"/>
      </w:r>
    </w:p>
    <w:p w14:paraId="4D6A6FDA" w14:textId="77777777" w:rsidR="00866B84" w:rsidRPr="00EC214A" w:rsidRDefault="00866B84" w:rsidP="00866B84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0751E06E" w14:textId="77777777" w:rsidR="00866B84" w:rsidRPr="00EC214A" w:rsidRDefault="00866B84" w:rsidP="00866B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B9474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7</w:t>
      </w:r>
    </w:p>
    <w:p w14:paraId="1C1B24B2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Príprava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a</w:t>
      </w:r>
      <w:r w:rsidRPr="00EC214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zabezpečenie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pracovnej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cesty</w:t>
      </w:r>
    </w:p>
    <w:p w14:paraId="585B928F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12663E" w14:textId="77777777" w:rsidR="00866B84" w:rsidRPr="0004320F" w:rsidRDefault="00866B84" w:rsidP="00866B84">
      <w:pPr>
        <w:pStyle w:val="Odsekzoznamu"/>
        <w:widowControl w:val="0"/>
        <w:numPr>
          <w:ilvl w:val="0"/>
          <w:numId w:val="26"/>
        </w:numPr>
        <w:tabs>
          <w:tab w:val="left" w:pos="1389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</w:rPr>
      </w:pPr>
      <w:r w:rsidRPr="0004320F">
        <w:rPr>
          <w:rFonts w:ascii="Times New Roman" w:eastAsia="Times New Roman" w:hAnsi="Times New Roman" w:cs="Times New Roman"/>
          <w:sz w:val="24"/>
        </w:rPr>
        <w:t>OZVP zabezpečuje tieto úkony spojené so zahraničnou pracovnou cestou:</w:t>
      </w:r>
    </w:p>
    <w:p w14:paraId="78E940BF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spracováva a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kompletizuje predložené žiadosti a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 schválení žiadosti vypracuje rozhodnutie o uskutočnení zahraničnej pracovnej cesty,</w:t>
      </w:r>
    </w:p>
    <w:p w14:paraId="2765D2A1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zabezpečí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distribúciu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rozhodnutí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elektronickou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formou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 ekonomický odbor, komunikačný odbor a organizačný odbor, pričom originál rozhodnutia je založený na OZVP,</w:t>
      </w:r>
    </w:p>
    <w:p w14:paraId="084E2C0E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 xml:space="preserve">vyplní žiadosť o zahraničnú pracovnú cestu prostredníctvom Informačného systému  Centrálny ekonomický systém – FIORI (ďalej len „FIORI“), po jej schválení je v systéme vygenerovaný „cestovný príkaz na zahraničnú pracovnú cestu“, </w:t>
      </w:r>
    </w:p>
    <w:p w14:paraId="39FCC617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602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zabezpečí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letenky,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cestovné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lístky,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lodné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lístky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ďalšie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dopravné</w:t>
      </w:r>
      <w:r w:rsidRPr="007F50AD">
        <w:rPr>
          <w:rFonts w:ascii="Times New Roman" w:eastAsia="Times New Roman" w:hAnsi="Times New Roman" w:cs="Times New Roman"/>
          <w:sz w:val="24"/>
        </w:rPr>
        <w:t xml:space="preserve"> ceniny,</w:t>
      </w:r>
    </w:p>
    <w:p w14:paraId="31483241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zabezpečí rezerváciu ubytovania pre poslancov národnej rady</w:t>
      </w:r>
    </w:p>
    <w:p w14:paraId="39BCAF8C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610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zabezpečí poistenie účastníkov (vrátane poslancov) zahraničnej pracovnej cesty a spracuje podklady pre poisťovaciu spoločnosť a ekonomický odbor kancelárie,</w:t>
      </w:r>
    </w:p>
    <w:p w14:paraId="16A74FB9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pripravuje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potrebné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náležitosti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vízovej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agende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vybavuje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vstupné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tranzitné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cestovné víza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 účastníkov (vrátane poslancov) zahraničnej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 cesty,</w:t>
      </w:r>
    </w:p>
    <w:p w14:paraId="2BAA3916" w14:textId="77777777" w:rsidR="00866B84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eviduje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archivuje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správy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zo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zahraničných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pracovných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ciest</w:t>
      </w:r>
      <w:r w:rsidRPr="007F50AD">
        <w:rPr>
          <w:rFonts w:ascii="Times New Roman" w:eastAsia="Times New Roman" w:hAnsi="Times New Roman" w:cs="Times New Roman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v elektronickej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forme, pričom originál, sa stáva súčasťou dokladov vyúčtovania zahraničných pracovných ciest,</w:t>
      </w:r>
      <w:r w:rsidRPr="00EC214A" w:rsidDel="00AB18A7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5CC268" w14:textId="77777777" w:rsidR="00866B84" w:rsidRPr="00B97603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B97603">
        <w:rPr>
          <w:rFonts w:ascii="Times New Roman" w:eastAsia="Times New Roman" w:hAnsi="Times New Roman" w:cs="Times New Roman"/>
          <w:sz w:val="24"/>
        </w:rPr>
        <w:t>celá dokumentácia vrátane rozhodnutí predsedu národnej rady alebo zastupujúceho podpredsedu národnej rady vydaných podľa čl. 6 ods. 1 až 3</w:t>
      </w:r>
      <w:r w:rsidRPr="007F50AD">
        <w:rPr>
          <w:rFonts w:ascii="Times New Roman" w:eastAsia="Times New Roman" w:hAnsi="Times New Roman" w:cs="Times New Roman"/>
          <w:sz w:val="24"/>
        </w:rPr>
        <w:t xml:space="preserve"> </w:t>
      </w:r>
      <w:r w:rsidRPr="00B97603">
        <w:rPr>
          <w:rFonts w:ascii="Times New Roman" w:eastAsia="Times New Roman" w:hAnsi="Times New Roman" w:cs="Times New Roman"/>
          <w:sz w:val="24"/>
        </w:rPr>
        <w:t>a ďalšie doklady k zahraničnej pracovnej ceste sa archivujú v elektronickej a papierovej forme na OZVP.</w:t>
      </w:r>
    </w:p>
    <w:p w14:paraId="4D9AD936" w14:textId="77777777" w:rsidR="00866B84" w:rsidRDefault="00866B84" w:rsidP="00866B84">
      <w:pPr>
        <w:widowControl w:val="0"/>
        <w:tabs>
          <w:tab w:val="left" w:pos="754"/>
        </w:tabs>
        <w:autoSpaceDE w:val="0"/>
        <w:autoSpaceDN w:val="0"/>
        <w:spacing w:after="0" w:line="240" w:lineRule="auto"/>
        <w:ind w:left="283" w:right="284"/>
        <w:jc w:val="right"/>
        <w:rPr>
          <w:rFonts w:ascii="Times New Roman" w:eastAsia="Times New Roman" w:hAnsi="Times New Roman" w:cs="Times New Roman"/>
          <w:sz w:val="24"/>
        </w:rPr>
      </w:pPr>
    </w:p>
    <w:p w14:paraId="488BC6C1" w14:textId="77777777" w:rsidR="00866B84" w:rsidRPr="00EC214A" w:rsidRDefault="00866B84" w:rsidP="00866B84">
      <w:pPr>
        <w:widowControl w:val="0"/>
        <w:tabs>
          <w:tab w:val="left" w:pos="754"/>
        </w:tabs>
        <w:autoSpaceDE w:val="0"/>
        <w:autoSpaceDN w:val="0"/>
        <w:spacing w:after="0" w:line="240" w:lineRule="auto"/>
        <w:ind w:left="283" w:right="284"/>
        <w:jc w:val="right"/>
        <w:rPr>
          <w:rFonts w:ascii="Times New Roman" w:eastAsia="Times New Roman" w:hAnsi="Times New Roman" w:cs="Times New Roman"/>
          <w:sz w:val="24"/>
        </w:rPr>
      </w:pPr>
    </w:p>
    <w:p w14:paraId="3554C7A9" w14:textId="77777777" w:rsidR="00866B84" w:rsidRDefault="00866B84" w:rsidP="00866B84">
      <w:pPr>
        <w:pStyle w:val="Odsekzoznamu"/>
        <w:widowControl w:val="0"/>
        <w:numPr>
          <w:ilvl w:val="0"/>
          <w:numId w:val="26"/>
        </w:numPr>
        <w:tabs>
          <w:tab w:val="left" w:pos="1389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</w:rPr>
      </w:pPr>
      <w:r w:rsidRPr="007F50AD">
        <w:rPr>
          <w:rFonts w:ascii="Times New Roman" w:eastAsia="Times New Roman" w:hAnsi="Times New Roman" w:cs="Times New Roman"/>
          <w:sz w:val="24"/>
        </w:rPr>
        <w:t>Ekonomický odbor zabezpečuje tieto náležitosti spojené so zahranično</w:t>
      </w:r>
      <w:r>
        <w:rPr>
          <w:rFonts w:ascii="Times New Roman" w:eastAsia="Times New Roman" w:hAnsi="Times New Roman" w:cs="Times New Roman"/>
          <w:sz w:val="24"/>
        </w:rPr>
        <w:t>u</w:t>
      </w:r>
    </w:p>
    <w:p w14:paraId="107C674E" w14:textId="77777777" w:rsidR="00866B84" w:rsidRPr="007F50AD" w:rsidRDefault="00866B84" w:rsidP="00866B84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</w:rPr>
      </w:pPr>
      <w:r w:rsidRPr="007F50AD">
        <w:rPr>
          <w:rFonts w:ascii="Times New Roman" w:eastAsia="Times New Roman" w:hAnsi="Times New Roman" w:cs="Times New Roman"/>
          <w:sz w:val="24"/>
        </w:rPr>
        <w:t>pracovnou cestou:</w:t>
      </w:r>
    </w:p>
    <w:p w14:paraId="0F93C4B3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 xml:space="preserve"> zaslanie preddavku na zahraničnú pracovnú cestu poslancovi na bankový účet poslanca 2 pracovné dni pred uskutočnením zahraničnej pracovnej cesty za predpokladu, že cestovný príkaz k predmetnej zahraničnej pracovnej ceste bude podpísaný a schválený určenými osobami najmenej 6 pracovných dní pred uskutočnením zahraničnej pracovnej cesty. V prípade podpísania cestovného príkazu päť až dva pracovné dni pred konaním zahraničnej pracovnej </w:t>
      </w:r>
      <w:r w:rsidRPr="00EC214A">
        <w:rPr>
          <w:rFonts w:ascii="Times New Roman" w:eastAsia="Times New Roman" w:hAnsi="Times New Roman" w:cs="Times New Roman"/>
          <w:sz w:val="24"/>
        </w:rPr>
        <w:lastRenderedPageBreak/>
        <w:t>cesty</w:t>
      </w:r>
      <w:r>
        <w:rPr>
          <w:rFonts w:ascii="Times New Roman" w:eastAsia="Times New Roman" w:hAnsi="Times New Roman" w:cs="Times New Roman"/>
          <w:sz w:val="24"/>
        </w:rPr>
        <w:t>,</w:t>
      </w:r>
      <w:r w:rsidRPr="00EC214A">
        <w:rPr>
          <w:rFonts w:ascii="Times New Roman" w:eastAsia="Times New Roman" w:hAnsi="Times New Roman" w:cs="Times New Roman"/>
          <w:sz w:val="24"/>
        </w:rPr>
        <w:t xml:space="preserve"> bude preddavok odovzdaný poslancovi alebo ním poverenej osobe so splnomocnením na pokladni kancelárie v eurách. V ostatných prípadoch sa preddavok neposkytne,</w:t>
      </w:r>
    </w:p>
    <w:p w14:paraId="32EDC4B2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výber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hotovosti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eurách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peňažného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ústavu,</w:t>
      </w:r>
    </w:p>
    <w:p w14:paraId="669FA6F2" w14:textId="77777777" w:rsidR="00866B84" w:rsidRPr="00EC214A" w:rsidRDefault="00866B84" w:rsidP="00866B84">
      <w:pPr>
        <w:widowControl w:val="0"/>
        <w:numPr>
          <w:ilvl w:val="0"/>
          <w:numId w:val="15"/>
        </w:numPr>
        <w:tabs>
          <w:tab w:val="left" w:pos="588"/>
        </w:tabs>
        <w:autoSpaceDE w:val="0"/>
        <w:autoSpaceDN w:val="0"/>
        <w:spacing w:after="0" w:line="240" w:lineRule="auto"/>
        <w:ind w:left="588" w:hanging="3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vyúčtovanie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cesty na základe originálov dodaných podkladov od účastníkov (vrátane poslancov) zahraničnej pracovnej cesty, ktoré zašlú priamo ekonomickému odboru kancelárie. </w:t>
      </w:r>
    </w:p>
    <w:p w14:paraId="15D47A4B" w14:textId="77777777" w:rsidR="00866B84" w:rsidRPr="00EC214A" w:rsidRDefault="00866B84" w:rsidP="00866B84">
      <w:pPr>
        <w:widowControl w:val="0"/>
        <w:tabs>
          <w:tab w:val="left" w:pos="588"/>
        </w:tabs>
        <w:autoSpaceDE w:val="0"/>
        <w:autoSpaceDN w:val="0"/>
        <w:spacing w:after="0" w:line="240" w:lineRule="auto"/>
        <w:ind w:left="5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6443B3" w14:textId="77777777" w:rsidR="00866B84" w:rsidRPr="00EC214A" w:rsidRDefault="00866B84" w:rsidP="00866B84">
      <w:pPr>
        <w:widowControl w:val="0"/>
        <w:tabs>
          <w:tab w:val="left" w:pos="588"/>
        </w:tabs>
        <w:autoSpaceDE w:val="0"/>
        <w:autoSpaceDN w:val="0"/>
        <w:spacing w:after="0" w:line="240" w:lineRule="auto"/>
        <w:ind w:left="5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8</w:t>
      </w:r>
    </w:p>
    <w:p w14:paraId="0885E334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ind w:right="263"/>
        <w:jc w:val="center"/>
        <w:rPr>
          <w:rFonts w:ascii="Times New Roman" w:eastAsia="Times New Roman" w:hAnsi="Times New Roman" w:cs="Times New Roman"/>
          <w:b/>
        </w:rPr>
      </w:pPr>
      <w:r w:rsidRPr="00EC214A">
        <w:rPr>
          <w:rFonts w:ascii="Times New Roman" w:eastAsia="Times New Roman" w:hAnsi="Times New Roman" w:cs="Times New Roman"/>
          <w:b/>
        </w:rPr>
        <w:t>Poskytovanie</w:t>
      </w:r>
      <w:r w:rsidRPr="00EC214A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EC214A">
        <w:rPr>
          <w:rFonts w:ascii="Times New Roman" w:eastAsia="Times New Roman" w:hAnsi="Times New Roman" w:cs="Times New Roman"/>
          <w:b/>
        </w:rPr>
        <w:t>náhrad</w:t>
      </w:r>
      <w:r w:rsidRPr="00EC214A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EC214A">
        <w:rPr>
          <w:rFonts w:ascii="Times New Roman" w:eastAsia="Times New Roman" w:hAnsi="Times New Roman" w:cs="Times New Roman"/>
          <w:b/>
        </w:rPr>
        <w:t>pri</w:t>
      </w:r>
      <w:r w:rsidRPr="00EC214A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EC214A">
        <w:rPr>
          <w:rFonts w:ascii="Times New Roman" w:eastAsia="Times New Roman" w:hAnsi="Times New Roman" w:cs="Times New Roman"/>
          <w:b/>
        </w:rPr>
        <w:t>zahraničnej</w:t>
      </w:r>
      <w:r w:rsidRPr="00EC214A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EC214A">
        <w:rPr>
          <w:rFonts w:ascii="Times New Roman" w:eastAsia="Times New Roman" w:hAnsi="Times New Roman" w:cs="Times New Roman"/>
          <w:b/>
        </w:rPr>
        <w:t>pracovnej</w:t>
      </w:r>
      <w:r w:rsidRPr="00EC214A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</w:rPr>
        <w:t>ceste</w:t>
      </w:r>
    </w:p>
    <w:p w14:paraId="1369E5B6" w14:textId="77777777" w:rsidR="00866B84" w:rsidRPr="00EC214A" w:rsidRDefault="00866B84" w:rsidP="00866B84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609E23D9" w14:textId="77777777" w:rsidR="00866B84" w:rsidRPr="00B97603" w:rsidRDefault="00866B84" w:rsidP="00866B84">
      <w:pPr>
        <w:widowControl w:val="0"/>
        <w:numPr>
          <w:ilvl w:val="1"/>
          <w:numId w:val="14"/>
        </w:numPr>
        <w:tabs>
          <w:tab w:val="left" w:pos="1448"/>
        </w:tabs>
        <w:autoSpaceDE w:val="0"/>
        <w:autoSpaceDN w:val="0"/>
        <w:spacing w:before="271" w:after="0" w:line="240" w:lineRule="auto"/>
        <w:ind w:left="1448" w:hanging="457"/>
        <w:rPr>
          <w:rFonts w:ascii="Times New Roman" w:eastAsia="Times New Roman" w:hAnsi="Times New Roman" w:cs="Times New Roman"/>
          <w:sz w:val="24"/>
        </w:rPr>
      </w:pPr>
      <w:r w:rsidRPr="00B97603">
        <w:rPr>
          <w:rFonts w:ascii="Times New Roman" w:eastAsia="Times New Roman" w:hAnsi="Times New Roman" w:cs="Times New Roman"/>
          <w:sz w:val="24"/>
        </w:rPr>
        <w:t>Poslancovi vyslanému na zahraničnú pracovnú cestu patrí:</w:t>
      </w:r>
    </w:p>
    <w:p w14:paraId="2DD22688" w14:textId="77777777" w:rsidR="00866B84" w:rsidRPr="00EC214A" w:rsidRDefault="00866B84" w:rsidP="00866B84">
      <w:pPr>
        <w:widowControl w:val="0"/>
        <w:numPr>
          <w:ilvl w:val="0"/>
          <w:numId w:val="14"/>
        </w:numPr>
        <w:tabs>
          <w:tab w:val="left" w:pos="643"/>
        </w:tabs>
        <w:autoSpaceDE w:val="0"/>
        <w:autoSpaceDN w:val="0"/>
        <w:spacing w:before="1" w:after="0" w:line="240" w:lineRule="auto"/>
        <w:ind w:right="291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náhrada preukázaných cestovných výdavkov (letenky, cestovné lístky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EC214A">
        <w:rPr>
          <w:rFonts w:ascii="Times New Roman" w:eastAsia="Times New Roman" w:hAnsi="Times New Roman" w:cs="Times New Roman"/>
          <w:sz w:val="24"/>
        </w:rPr>
        <w:t>lodné lístky a iné cestovné výdavky),</w:t>
      </w:r>
    </w:p>
    <w:p w14:paraId="721CFC0E" w14:textId="77777777" w:rsidR="00866B84" w:rsidRPr="00EC214A" w:rsidRDefault="00866B84" w:rsidP="00866B84">
      <w:pPr>
        <w:widowControl w:val="0"/>
        <w:numPr>
          <w:ilvl w:val="0"/>
          <w:numId w:val="14"/>
        </w:numPr>
        <w:tabs>
          <w:tab w:val="left" w:pos="642"/>
        </w:tabs>
        <w:autoSpaceDE w:val="0"/>
        <w:autoSpaceDN w:val="0"/>
        <w:spacing w:after="0" w:line="240" w:lineRule="auto"/>
        <w:ind w:left="642" w:hanging="35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náhrada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preukázaných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výdavkov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ubytovanie,</w:t>
      </w:r>
    </w:p>
    <w:p w14:paraId="5CFE9E52" w14:textId="77777777" w:rsidR="00866B84" w:rsidRPr="00EC214A" w:rsidRDefault="00866B84" w:rsidP="00866B84">
      <w:pPr>
        <w:widowControl w:val="0"/>
        <w:numPr>
          <w:ilvl w:val="0"/>
          <w:numId w:val="14"/>
        </w:numPr>
        <w:tabs>
          <w:tab w:val="left" w:pos="642"/>
        </w:tabs>
        <w:autoSpaceDE w:val="0"/>
        <w:autoSpaceDN w:val="0"/>
        <w:spacing w:after="0" w:line="240" w:lineRule="auto"/>
        <w:ind w:left="642" w:hanging="35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stravné,</w:t>
      </w:r>
    </w:p>
    <w:p w14:paraId="2F0C85BC" w14:textId="77777777" w:rsidR="00866B84" w:rsidRPr="00EC214A" w:rsidRDefault="00866B84" w:rsidP="00866B84">
      <w:pPr>
        <w:widowControl w:val="0"/>
        <w:numPr>
          <w:ilvl w:val="0"/>
          <w:numId w:val="14"/>
        </w:numPr>
        <w:tabs>
          <w:tab w:val="left" w:pos="642"/>
        </w:tabs>
        <w:autoSpaceDE w:val="0"/>
        <w:autoSpaceDN w:val="0"/>
        <w:spacing w:after="0" w:line="240" w:lineRule="auto"/>
        <w:ind w:left="642" w:hanging="35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náhrada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preukázaných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potrebných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vedľajších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výdavkov.</w:t>
      </w:r>
    </w:p>
    <w:p w14:paraId="0E733DE3" w14:textId="77777777" w:rsidR="00866B84" w:rsidRPr="00EC214A" w:rsidRDefault="00866B84" w:rsidP="00866B84">
      <w:pPr>
        <w:widowControl w:val="0"/>
        <w:autoSpaceDE w:val="0"/>
        <w:autoSpaceDN w:val="0"/>
        <w:spacing w:before="257"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9</w:t>
      </w:r>
    </w:p>
    <w:p w14:paraId="7619F6F7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Spôsoby</w:t>
      </w:r>
      <w:r w:rsidRPr="00EC214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dopravy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na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zahraničné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pracovné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>cesty</w:t>
      </w:r>
    </w:p>
    <w:p w14:paraId="5D246933" w14:textId="77777777" w:rsidR="00866B84" w:rsidRPr="00EC214A" w:rsidRDefault="00866B84" w:rsidP="00866B84">
      <w:pPr>
        <w:widowControl w:val="0"/>
        <w:numPr>
          <w:ilvl w:val="1"/>
          <w:numId w:val="14"/>
        </w:numPr>
        <w:tabs>
          <w:tab w:val="left" w:pos="1448"/>
        </w:tabs>
        <w:autoSpaceDE w:val="0"/>
        <w:autoSpaceDN w:val="0"/>
        <w:spacing w:before="271" w:after="0" w:line="240" w:lineRule="auto"/>
        <w:ind w:left="1448" w:hanging="457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Pri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ceste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možno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použiť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tieto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dopravné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prostriedky:</w:t>
      </w:r>
    </w:p>
    <w:p w14:paraId="58E4B2F3" w14:textId="77777777" w:rsidR="00866B84" w:rsidRPr="00EC214A" w:rsidRDefault="00866B84" w:rsidP="00866B84">
      <w:pPr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after="0" w:line="240" w:lineRule="auto"/>
        <w:ind w:hanging="305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lietadlo,</w:t>
      </w:r>
    </w:p>
    <w:p w14:paraId="58B203EB" w14:textId="77777777" w:rsidR="00866B84" w:rsidRPr="00EC214A" w:rsidRDefault="00866B84" w:rsidP="00866B84">
      <w:pPr>
        <w:widowControl w:val="0"/>
        <w:numPr>
          <w:ilvl w:val="0"/>
          <w:numId w:val="13"/>
        </w:numPr>
        <w:tabs>
          <w:tab w:val="left" w:pos="602"/>
        </w:tabs>
        <w:autoSpaceDE w:val="0"/>
        <w:autoSpaceDN w:val="0"/>
        <w:spacing w:after="0" w:line="240" w:lineRule="auto"/>
        <w:ind w:left="602" w:hanging="31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vlak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-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I.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trieda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miestenkou; pri vzdialenosti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nad 400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km s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lôžkom,</w:t>
      </w:r>
    </w:p>
    <w:p w14:paraId="404D40F0" w14:textId="77777777" w:rsidR="00866B84" w:rsidRPr="00EC214A" w:rsidRDefault="00866B84" w:rsidP="00866B84">
      <w:pPr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after="0" w:line="240" w:lineRule="auto"/>
        <w:ind w:hanging="305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autobus,</w:t>
      </w:r>
    </w:p>
    <w:p w14:paraId="6EC1069C" w14:textId="77777777" w:rsidR="00866B84" w:rsidRPr="00EC214A" w:rsidRDefault="00866B84" w:rsidP="00866B84">
      <w:pPr>
        <w:widowControl w:val="0"/>
        <w:numPr>
          <w:ilvl w:val="0"/>
          <w:numId w:val="13"/>
        </w:numPr>
        <w:tabs>
          <w:tab w:val="left" w:pos="602"/>
        </w:tabs>
        <w:autoSpaceDE w:val="0"/>
        <w:autoSpaceDN w:val="0"/>
        <w:spacing w:after="0" w:line="240" w:lineRule="auto"/>
        <w:ind w:left="602" w:hanging="31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loď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maximálne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I.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lodnej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triedy,</w:t>
      </w:r>
    </w:p>
    <w:p w14:paraId="7E277D30" w14:textId="77777777" w:rsidR="00866B84" w:rsidRPr="00EC214A" w:rsidRDefault="00866B84" w:rsidP="00866B84">
      <w:pPr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after="0" w:line="240" w:lineRule="auto"/>
        <w:ind w:hanging="305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služobné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motorové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vozidlo,</w:t>
      </w:r>
    </w:p>
    <w:p w14:paraId="4BFA97A4" w14:textId="77777777" w:rsidR="00866B84" w:rsidRPr="00EC214A" w:rsidRDefault="00866B84" w:rsidP="00866B84">
      <w:pPr>
        <w:widowControl w:val="0"/>
        <w:numPr>
          <w:ilvl w:val="1"/>
          <w:numId w:val="14"/>
        </w:numPr>
        <w:tabs>
          <w:tab w:val="left" w:pos="1340"/>
        </w:tabs>
        <w:autoSpaceDE w:val="0"/>
        <w:autoSpaceDN w:val="0"/>
        <w:spacing w:before="276" w:after="0" w:line="240" w:lineRule="auto"/>
        <w:ind w:left="1340" w:hanging="33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Pri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ceste lietadlom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majú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nárok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cestovať:</w:t>
      </w:r>
    </w:p>
    <w:p w14:paraId="67985C7F" w14:textId="77777777" w:rsidR="00866B84" w:rsidRDefault="00866B84" w:rsidP="00866B84">
      <w:pPr>
        <w:pStyle w:val="Odsekzoznamu"/>
        <w:widowControl w:val="0"/>
        <w:numPr>
          <w:ilvl w:val="0"/>
          <w:numId w:val="27"/>
        </w:numPr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7F50AD">
        <w:rPr>
          <w:rFonts w:ascii="Times New Roman" w:eastAsia="Times New Roman" w:hAnsi="Times New Roman" w:cs="Times New Roman"/>
          <w:spacing w:val="-2"/>
          <w:sz w:val="24"/>
        </w:rPr>
        <w:t>Predseda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a podpredsedovia</w:t>
      </w:r>
      <w:r w:rsidRPr="007F50AD">
        <w:rPr>
          <w:rFonts w:ascii="Times New Roman" w:eastAsia="Times New Roman" w:hAnsi="Times New Roman" w:cs="Times New Roman"/>
          <w:spacing w:val="-2"/>
          <w:sz w:val="24"/>
        </w:rPr>
        <w:t xml:space="preserve"> národnej rady v cenovej triede „BUSINESS“,</w:t>
      </w:r>
    </w:p>
    <w:p w14:paraId="5B215FE2" w14:textId="77777777" w:rsidR="00866B84" w:rsidRPr="006C4738" w:rsidRDefault="00866B84" w:rsidP="00866B84">
      <w:pPr>
        <w:pStyle w:val="Odsekzoznamu"/>
        <w:widowControl w:val="0"/>
        <w:numPr>
          <w:ilvl w:val="0"/>
          <w:numId w:val="27"/>
        </w:numPr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poslanci v cenovej triede „ECONOMY“ pri letoch v rámci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európskeho kontinentu, príp. triedou „BUSINESS“ (príp. vyššia rada od „ECONOMY“), ak je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preukázateľne cenovo výhodnejšia ako trieda „ECONOMY“. V prípade nedostatku času na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technickú realizáciu zahraničnej pracovnej cesty a nedostatku leteniek v triede „ECONOMY“ sa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zabezpečí trieda „BUSINESS“ (príp. vyššia rada od „ECONOMY“), resp. kombinácia tried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C4738">
        <w:rPr>
          <w:rFonts w:ascii="Times New Roman" w:eastAsia="Times New Roman" w:hAnsi="Times New Roman" w:cs="Times New Roman"/>
          <w:spacing w:val="-2"/>
          <w:sz w:val="24"/>
        </w:rPr>
        <w:t>v prípade skupinového letu,</w:t>
      </w:r>
      <w:r>
        <w:rPr>
          <w:rStyle w:val="Odkaznapoznmkupodiarou"/>
          <w:rFonts w:ascii="Times New Roman" w:eastAsia="Times New Roman" w:hAnsi="Times New Roman" w:cs="Times New Roman"/>
          <w:spacing w:val="-2"/>
          <w:sz w:val="24"/>
        </w:rPr>
        <w:footnoteReference w:id="5"/>
      </w:r>
    </w:p>
    <w:p w14:paraId="2A684296" w14:textId="77777777" w:rsidR="00866B84" w:rsidRDefault="00866B84" w:rsidP="00866B84">
      <w:pPr>
        <w:pStyle w:val="Odsekzoznamu"/>
        <w:widowControl w:val="0"/>
        <w:numPr>
          <w:ilvl w:val="0"/>
          <w:numId w:val="27"/>
        </w:numPr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v prípade zaoceánskych letov, letov mimo európsky kontinent, resp. letov trvajúcich dlhšie ako 6 hodín môžu poslanci cestovať v cenovej triede „ECONOMY PLUS“, resp. vyššia rada od „ECONOMY“,</w:t>
      </w:r>
    </w:p>
    <w:p w14:paraId="7CCF3407" w14:textId="77777777" w:rsidR="00866B84" w:rsidRPr="006C4738" w:rsidRDefault="00866B84" w:rsidP="00866B84">
      <w:pPr>
        <w:pStyle w:val="Odsekzoznamu"/>
        <w:widowControl w:val="0"/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</w:rPr>
      </w:pPr>
    </w:p>
    <w:p w14:paraId="340BF1F2" w14:textId="77777777" w:rsidR="00866B84" w:rsidRPr="0020718D" w:rsidRDefault="00866B84" w:rsidP="00866B84">
      <w:pPr>
        <w:pStyle w:val="Odsekzoznamu"/>
        <w:widowControl w:val="0"/>
        <w:numPr>
          <w:ilvl w:val="1"/>
          <w:numId w:val="14"/>
        </w:numPr>
        <w:tabs>
          <w:tab w:val="left" w:pos="1699"/>
        </w:tabs>
        <w:autoSpaceDE w:val="0"/>
        <w:autoSpaceDN w:val="0"/>
        <w:spacing w:before="271" w:after="0" w:line="240" w:lineRule="auto"/>
        <w:rPr>
          <w:rFonts w:ascii="Times New Roman" w:eastAsia="Times New Roman" w:hAnsi="Times New Roman" w:cs="Times New Roman"/>
          <w:sz w:val="24"/>
        </w:rPr>
      </w:pPr>
      <w:r w:rsidRPr="0020718D">
        <w:rPr>
          <w:rFonts w:ascii="Times New Roman" w:eastAsia="Times New Roman" w:hAnsi="Times New Roman" w:cs="Times New Roman"/>
          <w:sz w:val="24"/>
        </w:rPr>
        <w:t>Ak žiadosti o zahraničnú pracovnú cestu neboli podané včas, nemožno zaručiť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0718D">
        <w:rPr>
          <w:rFonts w:ascii="Times New Roman" w:eastAsia="Times New Roman" w:hAnsi="Times New Roman" w:cs="Times New Roman"/>
          <w:sz w:val="24"/>
        </w:rPr>
        <w:t>dodržanie nárokov podľa odsekov 1 a 2 tohto článku.</w:t>
      </w:r>
    </w:p>
    <w:p w14:paraId="494D9F10" w14:textId="77777777" w:rsidR="00866B84" w:rsidRDefault="00866B84" w:rsidP="00866B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DC13F6" w14:textId="77777777" w:rsidR="00866B84" w:rsidRPr="00EC214A" w:rsidRDefault="00866B84" w:rsidP="00866B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69477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10</w:t>
      </w:r>
    </w:p>
    <w:p w14:paraId="38AA79BD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Stravné</w:t>
      </w:r>
    </w:p>
    <w:p w14:paraId="7F0D1FB3" w14:textId="77777777" w:rsidR="00866B84" w:rsidRPr="00EC214A" w:rsidRDefault="00866B84" w:rsidP="00866B84">
      <w:pPr>
        <w:widowControl w:val="0"/>
        <w:numPr>
          <w:ilvl w:val="0"/>
          <w:numId w:val="11"/>
        </w:numPr>
        <w:tabs>
          <w:tab w:val="left" w:pos="1699"/>
        </w:tabs>
        <w:autoSpaceDE w:val="0"/>
        <w:autoSpaceDN w:val="0"/>
        <w:spacing w:before="271" w:after="0" w:line="240" w:lineRule="auto"/>
        <w:ind w:firstLine="707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Stravné</w:t>
      </w:r>
      <w:r w:rsidRPr="00EC214A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sa</w:t>
      </w:r>
      <w:r w:rsidRPr="00EC214A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poskytne</w:t>
      </w:r>
      <w:r w:rsidRPr="00EC214A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podľa</w:t>
      </w:r>
      <w:r w:rsidRPr="00EC214A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§</w:t>
      </w:r>
      <w:r w:rsidRPr="00EC214A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13</w:t>
      </w:r>
      <w:r w:rsidRPr="00EC214A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zákona</w:t>
      </w:r>
      <w:r w:rsidRPr="00EC214A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č.</w:t>
      </w:r>
      <w:r w:rsidRPr="00EC214A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283/2002</w:t>
      </w:r>
      <w:r w:rsidRPr="00EC214A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Z.</w:t>
      </w:r>
      <w:r w:rsidRPr="00EC214A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z.</w:t>
      </w:r>
      <w:r w:rsidRPr="00EC214A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</w:t>
      </w:r>
      <w:r w:rsidRPr="00EC214A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cestovných náhradách v znení neskorších predpisov.</w:t>
      </w:r>
    </w:p>
    <w:p w14:paraId="35860047" w14:textId="77777777" w:rsidR="00866B84" w:rsidRDefault="00866B84" w:rsidP="00866B84">
      <w:pPr>
        <w:widowControl w:val="0"/>
        <w:numPr>
          <w:ilvl w:val="0"/>
          <w:numId w:val="11"/>
        </w:numPr>
        <w:tabs>
          <w:tab w:val="left" w:pos="1699"/>
        </w:tabs>
        <w:autoSpaceDE w:val="0"/>
        <w:autoSpaceDN w:val="0"/>
        <w:spacing w:before="1" w:after="0" w:line="240" w:lineRule="auto"/>
        <w:ind w:left="169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Ak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zahraničná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pracovná cesta trvá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kalendárnom 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>dni:</w:t>
      </w:r>
    </w:p>
    <w:p w14:paraId="70C56D25" w14:textId="77777777" w:rsidR="00866B84" w:rsidRDefault="00866B84" w:rsidP="00866B84">
      <w:pPr>
        <w:pStyle w:val="Odsekzoznamu"/>
        <w:widowControl w:val="0"/>
        <w:numPr>
          <w:ilvl w:val="0"/>
          <w:numId w:val="28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 6 hodín vrátane, patrí poslancovi vyslanému na zahraničnú pracovnú cestu stravné vo </w:t>
      </w:r>
      <w:r>
        <w:rPr>
          <w:rFonts w:ascii="Times New Roman" w:eastAsia="Times New Roman" w:hAnsi="Times New Roman" w:cs="Times New Roman"/>
          <w:sz w:val="24"/>
        </w:rPr>
        <w:lastRenderedPageBreak/>
        <w:t>výške 25% zo základnej sadzby stravného,</w:t>
      </w:r>
    </w:p>
    <w:p w14:paraId="60F91DF9" w14:textId="77777777" w:rsidR="00866B84" w:rsidRDefault="00866B84" w:rsidP="00866B84">
      <w:pPr>
        <w:pStyle w:val="Odsekzoznamu"/>
        <w:widowControl w:val="0"/>
        <w:numPr>
          <w:ilvl w:val="0"/>
          <w:numId w:val="28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 6 hodín až 12 hodín vrátane, patrí poslancovi vyslanému na zahraničnú pracovnú cestu stravné vo výške 50% zo základnej sadzby stravného,</w:t>
      </w:r>
    </w:p>
    <w:p w14:paraId="4FFFCB46" w14:textId="77777777" w:rsidR="00866B84" w:rsidRPr="0020718D" w:rsidRDefault="00866B84" w:rsidP="00866B84">
      <w:pPr>
        <w:pStyle w:val="Odsekzoznamu"/>
        <w:widowControl w:val="0"/>
        <w:numPr>
          <w:ilvl w:val="0"/>
          <w:numId w:val="28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 12 hodín, patrí poslancovi vyslanému na zahraničnú pracovnú cestu stravné v sume základnej sadzby stravného.</w:t>
      </w:r>
    </w:p>
    <w:p w14:paraId="232612E6" w14:textId="77777777" w:rsidR="00866B84" w:rsidRDefault="00866B84" w:rsidP="00866B84">
      <w:pPr>
        <w:widowControl w:val="0"/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pacing w:val="-4"/>
          <w:sz w:val="24"/>
        </w:rPr>
      </w:pPr>
    </w:p>
    <w:p w14:paraId="06AFCC90" w14:textId="77777777" w:rsidR="00866B84" w:rsidRPr="00EC214A" w:rsidRDefault="00866B84" w:rsidP="00866B84">
      <w:pPr>
        <w:widowControl w:val="0"/>
        <w:numPr>
          <w:ilvl w:val="0"/>
          <w:numId w:val="11"/>
        </w:numPr>
        <w:tabs>
          <w:tab w:val="left" w:pos="1365"/>
        </w:tabs>
        <w:autoSpaceDE w:val="0"/>
        <w:autoSpaceDN w:val="0"/>
        <w:spacing w:before="1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Pr="00EC214A">
        <w:rPr>
          <w:rFonts w:ascii="Times New Roman" w:eastAsia="Times New Roman" w:hAnsi="Times New Roman" w:cs="Times New Roman"/>
          <w:sz w:val="24"/>
        </w:rPr>
        <w:t>Stravné v eurách sa poskytne poslancovi vo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výške stravného ustanoveného pre krajinu, 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ktorej poslanec strávi 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kalendárnom dni najviac hodín. Ak poslanec strávi 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kalendárnom dni rovnaký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počet hodín vo viacerých krajinách,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stravné sa poskytne v tej sume (ekvivalent v eurách), ktorá je pre poslanca výhodnejšia.</w:t>
      </w:r>
    </w:p>
    <w:p w14:paraId="21475CF9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C679D3" w14:textId="77777777" w:rsidR="00866B84" w:rsidRDefault="00866B84" w:rsidP="00866B84">
      <w:pPr>
        <w:widowControl w:val="0"/>
        <w:numPr>
          <w:ilvl w:val="0"/>
          <w:numId w:val="11"/>
        </w:numPr>
        <w:tabs>
          <w:tab w:val="left" w:pos="1564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Ak má poslanec na zahraničnej pracovnej ceste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preukázane zabezpečené bezplatné stravovanie v celom rozsahu, stravné sa mu neposkytne. Ak má poslanec</w:t>
      </w:r>
      <w:r>
        <w:rPr>
          <w:rFonts w:ascii="Times New Roman" w:eastAsia="Times New Roman" w:hAnsi="Times New Roman" w:cs="Times New Roman"/>
          <w:sz w:val="24"/>
        </w:rPr>
        <w:t xml:space="preserve"> na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ceste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preukázane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zabezpečené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bezplatné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stravovanie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čiastočne,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stravné sa mu úmerne kráti zo základnej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sadzby stravného </w:t>
      </w:r>
      <w:r w:rsidRPr="00EC214A">
        <w:rPr>
          <w:rFonts w:ascii="Times New Roman" w:eastAsia="Times New Roman" w:hAnsi="Times New Roman" w:cs="Times New Roman"/>
          <w:b/>
          <w:sz w:val="24"/>
        </w:rPr>
        <w:t>:</w:t>
      </w:r>
    </w:p>
    <w:p w14:paraId="5E3C646C" w14:textId="77777777" w:rsidR="00866B84" w:rsidRPr="00E903A5" w:rsidRDefault="00866B84" w:rsidP="00866B84">
      <w:pPr>
        <w:pStyle w:val="Odsekzoznamu"/>
        <w:widowControl w:val="0"/>
        <w:numPr>
          <w:ilvl w:val="0"/>
          <w:numId w:val="30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za raňajky o 25%,</w:t>
      </w:r>
    </w:p>
    <w:p w14:paraId="4DE57C18" w14:textId="77777777" w:rsidR="00866B84" w:rsidRPr="00E903A5" w:rsidRDefault="00866B84" w:rsidP="00866B84">
      <w:pPr>
        <w:pStyle w:val="Odsekzoznamu"/>
        <w:widowControl w:val="0"/>
        <w:numPr>
          <w:ilvl w:val="0"/>
          <w:numId w:val="30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za obed o 40%,</w:t>
      </w:r>
    </w:p>
    <w:p w14:paraId="77D67E08" w14:textId="77777777" w:rsidR="00866B84" w:rsidRPr="00E903A5" w:rsidRDefault="00866B84" w:rsidP="00866B84">
      <w:pPr>
        <w:pStyle w:val="Odsekzoznamu"/>
        <w:widowControl w:val="0"/>
        <w:numPr>
          <w:ilvl w:val="0"/>
          <w:numId w:val="30"/>
        </w:numPr>
        <w:tabs>
          <w:tab w:val="left" w:pos="169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za večeru o 35%.</w:t>
      </w:r>
    </w:p>
    <w:p w14:paraId="7AADE686" w14:textId="77777777" w:rsidR="00866B84" w:rsidRPr="00E903A5" w:rsidRDefault="00866B84" w:rsidP="00866B84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bCs/>
          <w:sz w:val="20"/>
          <w:szCs w:val="24"/>
        </w:rPr>
      </w:pPr>
    </w:p>
    <w:p w14:paraId="7C7198FD" w14:textId="77777777" w:rsidR="00866B84" w:rsidRDefault="00866B84" w:rsidP="00866B84">
      <w:pPr>
        <w:widowControl w:val="0"/>
        <w:numPr>
          <w:ilvl w:val="0"/>
          <w:numId w:val="11"/>
        </w:numPr>
        <w:tabs>
          <w:tab w:val="left" w:pos="1697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Za stravu hradenú pozývajúcou organizáciou sa nepovažujú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recepcie,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bankety</w:t>
      </w:r>
      <w:r>
        <w:rPr>
          <w:rFonts w:ascii="Times New Roman" w:eastAsia="Times New Roman" w:hAnsi="Times New Roman" w:cs="Times New Roman"/>
          <w:sz w:val="24"/>
        </w:rPr>
        <w:t>,</w:t>
      </w:r>
      <w:r w:rsidRPr="00EC214A">
        <w:rPr>
          <w:rFonts w:ascii="Times New Roman" w:eastAsia="Times New Roman" w:hAnsi="Times New Roman" w:cs="Times New Roman"/>
          <w:sz w:val="24"/>
        </w:rPr>
        <w:t xml:space="preserve"> strava poskytovaná na palube lietadla</w:t>
      </w:r>
      <w:r>
        <w:rPr>
          <w:rFonts w:ascii="Times New Roman" w:eastAsia="Times New Roman" w:hAnsi="Times New Roman" w:cs="Times New Roman"/>
          <w:sz w:val="24"/>
        </w:rPr>
        <w:t xml:space="preserve"> a strava poskytnutá formou bufetov.</w:t>
      </w:r>
    </w:p>
    <w:p w14:paraId="2D071AEC" w14:textId="77777777" w:rsidR="00866B84" w:rsidRDefault="00866B84" w:rsidP="00866B84">
      <w:pPr>
        <w:widowControl w:val="0"/>
        <w:tabs>
          <w:tab w:val="left" w:pos="1697"/>
        </w:tabs>
        <w:autoSpaceDE w:val="0"/>
        <w:autoSpaceDN w:val="0"/>
        <w:spacing w:after="0" w:line="240" w:lineRule="auto"/>
        <w:ind w:right="286"/>
        <w:jc w:val="both"/>
        <w:rPr>
          <w:rFonts w:ascii="Times New Roman" w:eastAsia="Times New Roman" w:hAnsi="Times New Roman" w:cs="Times New Roman"/>
          <w:sz w:val="24"/>
        </w:rPr>
      </w:pPr>
    </w:p>
    <w:p w14:paraId="04A090B3" w14:textId="77777777" w:rsidR="00866B84" w:rsidRPr="00EC214A" w:rsidRDefault="00866B84" w:rsidP="00866B84">
      <w:pPr>
        <w:widowControl w:val="0"/>
        <w:autoSpaceDE w:val="0"/>
        <w:autoSpaceDN w:val="0"/>
        <w:spacing w:before="257"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11</w:t>
      </w:r>
    </w:p>
    <w:p w14:paraId="1EDBE903" w14:textId="77777777" w:rsidR="00866B84" w:rsidRPr="00EC214A" w:rsidRDefault="00866B84" w:rsidP="00866B84">
      <w:pPr>
        <w:widowControl w:val="0"/>
        <w:autoSpaceDE w:val="0"/>
        <w:autoSpaceDN w:val="0"/>
        <w:spacing w:before="2" w:after="0" w:line="240" w:lineRule="auto"/>
        <w:ind w:right="262"/>
        <w:jc w:val="center"/>
        <w:rPr>
          <w:rFonts w:ascii="Times New Roman" w:eastAsia="Times New Roman" w:hAnsi="Times New Roman" w:cs="Times New Roman"/>
          <w:b/>
        </w:rPr>
      </w:pPr>
      <w:r w:rsidRPr="00EC214A">
        <w:rPr>
          <w:rFonts w:ascii="Times New Roman" w:eastAsia="Times New Roman" w:hAnsi="Times New Roman" w:cs="Times New Roman"/>
          <w:b/>
        </w:rPr>
        <w:t>Náhrady</w:t>
      </w:r>
      <w:r w:rsidRPr="00EC214A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  <w:b/>
        </w:rPr>
        <w:t>za</w:t>
      </w:r>
      <w:r w:rsidRPr="00EC214A">
        <w:rPr>
          <w:rFonts w:ascii="Times New Roman" w:eastAsia="Times New Roman" w:hAnsi="Times New Roman" w:cs="Times New Roman"/>
          <w:b/>
          <w:spacing w:val="-2"/>
        </w:rPr>
        <w:t xml:space="preserve"> ubytovanie</w:t>
      </w:r>
    </w:p>
    <w:p w14:paraId="7586E497" w14:textId="77777777" w:rsidR="00866B84" w:rsidRPr="00EC214A" w:rsidRDefault="00866B84" w:rsidP="00866B84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52FC6027" w14:textId="77777777" w:rsidR="00866B84" w:rsidRDefault="00866B84" w:rsidP="00866B84">
      <w:pPr>
        <w:widowControl w:val="0"/>
        <w:numPr>
          <w:ilvl w:val="0"/>
          <w:numId w:val="10"/>
        </w:numPr>
        <w:tabs>
          <w:tab w:val="left" w:pos="1430"/>
        </w:tabs>
        <w:autoSpaceDE w:val="0"/>
        <w:autoSpaceDN w:val="0"/>
        <w:spacing w:before="1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Poslancovi vyslanému na zahraničnú pracovnú cestu sa poskytne náhrada preukázaných výdavkov za ubytovanie za noc do výšky 250 EUR.</w:t>
      </w:r>
    </w:p>
    <w:p w14:paraId="37019634" w14:textId="77777777" w:rsidR="00866B84" w:rsidRDefault="00866B84" w:rsidP="00866B84">
      <w:pPr>
        <w:widowControl w:val="0"/>
        <w:tabs>
          <w:tab w:val="left" w:pos="1430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EC2128" w14:textId="77777777" w:rsidR="00866B84" w:rsidRDefault="00866B84" w:rsidP="00866B84">
      <w:pPr>
        <w:widowControl w:val="0"/>
        <w:numPr>
          <w:ilvl w:val="0"/>
          <w:numId w:val="10"/>
        </w:numPr>
        <w:tabs>
          <w:tab w:val="left" w:pos="1430"/>
        </w:tabs>
        <w:autoSpaceDE w:val="0"/>
        <w:autoSpaceDN w:val="0"/>
        <w:spacing w:before="1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903A5">
        <w:rPr>
          <w:rFonts w:ascii="Times New Roman" w:eastAsia="Times New Roman" w:hAnsi="Times New Roman" w:cs="Times New Roman"/>
          <w:sz w:val="24"/>
        </w:rPr>
        <w:t>Ak</w:t>
      </w:r>
      <w:r w:rsidRPr="00E903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organizátor</w:t>
      </w:r>
      <w:r w:rsidRPr="00E903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nemôže</w:t>
      </w:r>
      <w:r w:rsidRPr="00E903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z</w:t>
      </w:r>
      <w:r w:rsidRPr="00E903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technických</w:t>
      </w:r>
      <w:r w:rsidRPr="00E903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dôvodov</w:t>
      </w:r>
      <w:r w:rsidRPr="00E903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(obsadené</w:t>
      </w:r>
      <w:r w:rsidRPr="00E903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hotelové</w:t>
      </w:r>
      <w:r w:rsidRPr="00E903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kapacity,</w:t>
      </w:r>
      <w:r w:rsidRPr="00E903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všetci účastníci sú ubytovaní z</w:t>
      </w:r>
      <w:r w:rsidRPr="00E903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bezpečnostných dôvodov v</w:t>
      </w:r>
      <w:r w:rsidRPr="00E903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jednom hoteli a</w:t>
      </w:r>
      <w:r w:rsidRPr="00E903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3A5">
        <w:rPr>
          <w:rFonts w:ascii="Times New Roman" w:eastAsia="Times New Roman" w:hAnsi="Times New Roman" w:cs="Times New Roman"/>
          <w:sz w:val="24"/>
        </w:rPr>
        <w:t>pod.) tento limit dodržať, kancelária akceptuje výšku výdavkov na ubytovanie.</w:t>
      </w:r>
    </w:p>
    <w:p w14:paraId="47C0D452" w14:textId="77777777" w:rsidR="00866B84" w:rsidRPr="00E903A5" w:rsidRDefault="00866B84" w:rsidP="00866B84">
      <w:pPr>
        <w:widowControl w:val="0"/>
        <w:tabs>
          <w:tab w:val="left" w:pos="1430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9E30FE" w14:textId="77777777" w:rsidR="00866B84" w:rsidRPr="00EC214A" w:rsidRDefault="00866B84" w:rsidP="00866B84">
      <w:pPr>
        <w:widowControl w:val="0"/>
        <w:numPr>
          <w:ilvl w:val="0"/>
          <w:numId w:val="10"/>
        </w:numPr>
        <w:tabs>
          <w:tab w:val="left" w:pos="1416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Výšku výdavkov za ubytovanie je poslanec povinný doložiť originálmi dokladov o úhrade za ubytovanie. V odôvodnenom prípade môže doložiť kópie dokladov,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alebo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ich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nahradiť čestným vyhlásením; ak tieto doklady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nepredloží, náhrada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mu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neposkytne.</w:t>
      </w:r>
    </w:p>
    <w:p w14:paraId="0ECA6CFF" w14:textId="77777777" w:rsidR="00866B84" w:rsidRPr="00EC214A" w:rsidRDefault="00866B84" w:rsidP="00866B84">
      <w:pPr>
        <w:widowControl w:val="0"/>
        <w:numPr>
          <w:ilvl w:val="0"/>
          <w:numId w:val="10"/>
        </w:numPr>
        <w:tabs>
          <w:tab w:val="left" w:pos="1430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Ak</w:t>
      </w:r>
      <w:r w:rsidRPr="00EC214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je</w:t>
      </w:r>
      <w:r w:rsidRPr="00EC214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doklade</w:t>
      </w:r>
      <w:r w:rsidRPr="00EC214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ubytovaní</w:t>
      </w:r>
      <w:r w:rsidRPr="00EC214A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preukázané</w:t>
      </w:r>
      <w:r w:rsidRPr="00EC214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poskytnutie</w:t>
      </w:r>
      <w:r w:rsidRPr="00EC214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raňajok,</w:t>
      </w:r>
      <w:r w:rsidRPr="00EC214A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stravné</w:t>
      </w:r>
      <w:r w:rsidRPr="00EC214A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sa</w:t>
      </w:r>
      <w:r w:rsidRPr="00EC214A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znižuje o 25 % zo základnej sadzby stravného.</w:t>
      </w:r>
    </w:p>
    <w:p w14:paraId="06C43B9F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2FF317" w14:textId="77777777" w:rsidR="00866B84" w:rsidRDefault="00866B84" w:rsidP="00866B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8D9944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12</w:t>
      </w:r>
    </w:p>
    <w:p w14:paraId="2E3D8C5D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2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Poistenie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liečebných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nákladov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v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zahraničí</w:t>
      </w:r>
    </w:p>
    <w:p w14:paraId="0A3E8A47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2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C4B8C01" w14:textId="77777777" w:rsidR="00866B84" w:rsidRPr="00EC214A" w:rsidRDefault="00866B84" w:rsidP="00866B84">
      <w:pPr>
        <w:widowControl w:val="0"/>
        <w:autoSpaceDE w:val="0"/>
        <w:autoSpaceDN w:val="0"/>
        <w:spacing w:before="6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Poslancovi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zahraničnej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pracovnej ces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patrí náhrada preukázaných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výdavkov za poistenie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nevyhnutných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liečebných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nákladov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zahraničí.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Táto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náhrada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poslancovi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nepatrí,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ak ho takto poistila kancelária.</w:t>
      </w:r>
    </w:p>
    <w:p w14:paraId="1946BD69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DD1DB7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13</w:t>
      </w:r>
    </w:p>
    <w:p w14:paraId="42C9D4A4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Náhrada</w:t>
      </w:r>
      <w:r w:rsidRPr="00EC214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výdavkov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povinné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očkovanie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a</w:t>
      </w:r>
      <w:r w:rsidRPr="00EC214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odporúčané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očkovanie</w:t>
      </w:r>
    </w:p>
    <w:p w14:paraId="53EF6547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0D3C7F" w14:textId="77777777" w:rsidR="00866B84" w:rsidRPr="00EC214A" w:rsidRDefault="00866B84" w:rsidP="00866B84">
      <w:pPr>
        <w:widowControl w:val="0"/>
        <w:autoSpaceDE w:val="0"/>
        <w:autoSpaceDN w:val="0"/>
        <w:spacing w:before="6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lastRenderedPageBreak/>
        <w:t>Poslan</w:t>
      </w:r>
      <w:r>
        <w:rPr>
          <w:rFonts w:ascii="Times New Roman" w:eastAsia="Times New Roman" w:hAnsi="Times New Roman" w:cs="Times New Roman"/>
          <w:sz w:val="24"/>
          <w:szCs w:val="24"/>
        </w:rPr>
        <w:t>covi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, ktorý je vyslaný na zahraničnú pracovnú cestu do tropických oblastí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alebo do inak zdravotne obťažných oblastí, patrí náhrada preukázaných výdavkov za povinné očkovanie a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za očkovanie odporúčané Svetovou zdravotníckou organizáciou alebo Úradom verejného zdravotníctva.</w:t>
      </w:r>
    </w:p>
    <w:p w14:paraId="70D69698" w14:textId="77777777" w:rsidR="00866B84" w:rsidRPr="00EC214A" w:rsidRDefault="00866B84" w:rsidP="00866B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C49D7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14</w:t>
      </w:r>
    </w:p>
    <w:p w14:paraId="3689AA6D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Predlžovanie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pobytu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pri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pracovnej</w:t>
      </w:r>
      <w:r w:rsidRPr="00EC214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ceste</w:t>
      </w:r>
    </w:p>
    <w:p w14:paraId="5A5BF209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612654" w14:textId="77777777" w:rsidR="00866B84" w:rsidRPr="00EC214A" w:rsidRDefault="00866B84" w:rsidP="00866B84">
      <w:pPr>
        <w:widowControl w:val="0"/>
        <w:autoSpaceDE w:val="0"/>
        <w:autoSpaceDN w:val="0"/>
        <w:spacing w:before="6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predĺžení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pobytu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zahraničnej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pracovnej cesty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 xml:space="preserve"> rozhoduje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4E09">
        <w:rPr>
          <w:rFonts w:ascii="Times New Roman" w:eastAsia="Times New Roman" w:hAnsi="Times New Roman" w:cs="Times New Roman"/>
          <w:sz w:val="24"/>
          <w:szCs w:val="24"/>
        </w:rPr>
        <w:t>pri cestách podpredsedov a poslancov predseda národnej rady.</w:t>
      </w:r>
    </w:p>
    <w:p w14:paraId="6E081CEF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AF469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EC214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15</w:t>
      </w:r>
    </w:p>
    <w:p w14:paraId="7E8F3615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Zrušenie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schválenej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pracovnej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>cesty</w:t>
      </w:r>
    </w:p>
    <w:p w14:paraId="571AD0F1" w14:textId="77777777" w:rsidR="00866B84" w:rsidRPr="00EC214A" w:rsidRDefault="00866B84" w:rsidP="00866B84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ACE9D92" w14:textId="77777777" w:rsidR="00866B84" w:rsidRPr="00595B88" w:rsidRDefault="00866B84" w:rsidP="00866B84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B88">
        <w:rPr>
          <w:rFonts w:ascii="Times New Roman" w:eastAsia="Times New Roman" w:hAnsi="Times New Roman" w:cs="Times New Roman"/>
          <w:sz w:val="24"/>
          <w:szCs w:val="24"/>
        </w:rPr>
        <w:t>V prípade zrušenia účasti na schválenej zahraničnej pracovnej ceste predseda národnej rady, podpredseda národnej rady, poslanec uhradí kancelárii storno poplatky a ostatné náklady (ako náhradu škody), ktoré jej v súvislosti so zrušením zahraničnej pracovnej cesty vzniknú. Táto povinnosť sa nevzťahuje na prípady hospitalizácie či práceneschopnosti poslanca, úmrtia v rodine poslanca, zasadnutia Národnej rady či iných závažných dôvodov, ak tak rozhodne predseda národnej rady, resp. ním poverený podpredseda podľa článku 6 ods. 3 tejto smernice.</w:t>
      </w:r>
    </w:p>
    <w:p w14:paraId="237FB2B9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F81E06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EC214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16</w:t>
      </w:r>
    </w:p>
    <w:p w14:paraId="6DA4BC92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Vylúčenie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súbehu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náhrad</w:t>
      </w:r>
    </w:p>
    <w:p w14:paraId="63E3188F" w14:textId="77777777" w:rsidR="00866B84" w:rsidRPr="00EC214A" w:rsidRDefault="00866B84" w:rsidP="00866B84">
      <w:pPr>
        <w:widowControl w:val="0"/>
        <w:autoSpaceDE w:val="0"/>
        <w:autoSpaceDN w:val="0"/>
        <w:spacing w:before="27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Pri zahraničnej pracovnej ceste je rozhodujúci pri uplatňovaní nároku na náhrady poskytované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eurách čas prechodu štátnej hranice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Slovenskej republiky. Pri leteckej preprave je rozhodujúci odlet a prílet lietadla podľa letového poriadku alebo</w:t>
      </w:r>
      <w:r w:rsidRPr="00EC21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podľa skutočného času odletu alebo príletu, uvedeného v čestnom vyhlásení a to za predpokladu, že sa let uskutočňuje z letiska na území Slovenskej republiky.</w:t>
      </w:r>
    </w:p>
    <w:p w14:paraId="1A3218F7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F48E9B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EC214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17</w:t>
      </w:r>
    </w:p>
    <w:p w14:paraId="570F7FBD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Vyúčtovanie</w:t>
      </w:r>
      <w:r w:rsidRPr="00EC214A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zahraničných</w:t>
      </w:r>
      <w:r w:rsidRPr="00EC214A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pracovných</w:t>
      </w:r>
      <w:r w:rsidRPr="00EC214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ciest</w:t>
      </w:r>
    </w:p>
    <w:p w14:paraId="08A44EAE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14:paraId="226B1499" w14:textId="77777777" w:rsidR="00866B84" w:rsidRDefault="00866B84" w:rsidP="00866B84">
      <w:pPr>
        <w:pStyle w:val="Odsekzoznamu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</w:rPr>
        <w:t>Poslanec je povinný do desiatich pracovných dní po skončení zahraničnej pracovnej cesty</w:t>
      </w:r>
    </w:p>
    <w:p w14:paraId="0101EB95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</w:rPr>
        <w:t xml:space="preserve">predložiť ekonomickému odboru kancelárie všetky originály dokladov potrebných k vyúčtovaniu zahraničnej pracovnej cesty a vrátiť nevyúčtovaný preddavok v </w:t>
      </w:r>
      <w:r w:rsidRPr="000C5B91">
        <w:rPr>
          <w:rFonts w:ascii="Times New Roman" w:eastAsia="Times New Roman" w:hAnsi="Times New Roman" w:cs="Times New Roman"/>
          <w:sz w:val="24"/>
        </w:rPr>
        <w:t>eurách.</w:t>
      </w:r>
      <w:r>
        <w:rPr>
          <w:rStyle w:val="Odkaznapoznmkupodiarou"/>
          <w:rFonts w:ascii="Times New Roman" w:eastAsia="Times New Roman" w:hAnsi="Times New Roman" w:cs="Times New Roman"/>
          <w:sz w:val="24"/>
        </w:rPr>
        <w:footnoteReference w:id="6"/>
      </w:r>
    </w:p>
    <w:p w14:paraId="41B756DF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18C7524" w14:textId="77777777" w:rsidR="00866B84" w:rsidRDefault="00866B84" w:rsidP="00866B84">
      <w:pPr>
        <w:pStyle w:val="Odsekzoznamu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Ekonomický odbor kancelárie do desiatich pracovných dní odo dňa predloženia všetkých</w:t>
      </w:r>
    </w:p>
    <w:p w14:paraId="7476B9FF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relevantných dokladov potrebných k vyúčtovaniu vykoná vyúčtovanie zahraničnej pracovnej cesty poslanca.</w:t>
      </w:r>
      <w:r>
        <w:rPr>
          <w:rStyle w:val="Odkaznapoznmkupodiarou"/>
          <w:rFonts w:ascii="Times New Roman" w:eastAsia="Times New Roman" w:hAnsi="Times New Roman" w:cs="Times New Roman"/>
          <w:sz w:val="24"/>
        </w:rPr>
        <w:footnoteReference w:id="7"/>
      </w:r>
      <w:r>
        <w:rPr>
          <w:rFonts w:ascii="Times New Roman" w:eastAsia="Times New Roman" w:hAnsi="Times New Roman" w:cs="Times New Roman"/>
          <w:sz w:val="24"/>
        </w:rPr>
        <w:t xml:space="preserve"> Nepoužitý preddavok v eurách je poslanec, ktorý sa zúčastnil zahraničnej pracovnej cesty povinný vrátiť do pokladnice alebo na bankový účet kancelárie.</w:t>
      </w:r>
    </w:p>
    <w:p w14:paraId="09CA5643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5C0E19" w14:textId="77777777" w:rsidR="00866B84" w:rsidRDefault="00866B84" w:rsidP="00866B84">
      <w:pPr>
        <w:pStyle w:val="Odsekzoznamu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Ak poslanec nepredloží vyúčtovanie zahraničnej pracovnej cesty podľa odseku 1, </w:t>
      </w:r>
    </w:p>
    <w:p w14:paraId="1095B30C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ekonomický odbor kancelárie po predchádzajúcom súhlase predsedu národnej rady vykoná zrážku z platu poslanca až do výšky poskytnutého preddavku.</w:t>
      </w:r>
    </w:p>
    <w:p w14:paraId="5A027E4B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CB3E029" w14:textId="77777777" w:rsidR="00866B84" w:rsidRDefault="00866B84" w:rsidP="00866B84">
      <w:pPr>
        <w:pStyle w:val="Odsekzoznamu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Ak poslanec z objektívnych dôvodov nemôže preukázať výdavky, môže sa mu vo</w:t>
      </w:r>
    </w:p>
    <w:p w14:paraId="0BAB415D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výnimočných prípadoch a na základe čestného vyhlásenia, ako aj s prihliadnutím na podmienky zahraničnej pracovnej cesty, poskytnúť náhrada výdavkov.</w:t>
      </w:r>
      <w:r>
        <w:rPr>
          <w:rStyle w:val="Odkaznapoznmkupodiarou"/>
          <w:rFonts w:ascii="Times New Roman" w:eastAsia="Times New Roman" w:hAnsi="Times New Roman" w:cs="Times New Roman"/>
          <w:sz w:val="24"/>
        </w:rPr>
        <w:footnoteReference w:id="8"/>
      </w:r>
    </w:p>
    <w:p w14:paraId="43F756AA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</w:p>
    <w:p w14:paraId="02C49559" w14:textId="77777777" w:rsidR="00866B84" w:rsidRPr="00EC214A" w:rsidRDefault="00866B84" w:rsidP="00866B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225CA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18</w:t>
      </w:r>
    </w:p>
    <w:p w14:paraId="4990818A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Správa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zo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pracovnej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>cesty</w:t>
      </w:r>
    </w:p>
    <w:p w14:paraId="47C65CBB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</w:rPr>
      </w:pPr>
    </w:p>
    <w:p w14:paraId="1FE0445B" w14:textId="77777777" w:rsidR="00866B84" w:rsidRPr="007B232B" w:rsidRDefault="00866B84" w:rsidP="00866B84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  <w:r w:rsidRPr="007B232B">
        <w:rPr>
          <w:rFonts w:ascii="Times New Roman" w:eastAsia="Times New Roman" w:hAnsi="Times New Roman" w:cs="Times New Roman"/>
          <w:bCs/>
          <w:spacing w:val="-2"/>
          <w:sz w:val="24"/>
        </w:rPr>
        <w:t>Vedúci delegácie poslancov národnej rady, ako aj poslanec, je povinný do 10 pracovných</w:t>
      </w:r>
    </w:p>
    <w:p w14:paraId="79AB2967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  <w:r w:rsidRPr="007B232B">
        <w:rPr>
          <w:rFonts w:ascii="Times New Roman" w:eastAsia="Times New Roman" w:hAnsi="Times New Roman" w:cs="Times New Roman"/>
          <w:bCs/>
          <w:spacing w:val="-2"/>
          <w:sz w:val="24"/>
        </w:rPr>
        <w:t>dní po skončení zahraničnej pracovnej cesty predložiť OZVP správu zo zahraničnej pracovnej cesty podľa vzoru uvedeného v prílohe č.2 v elektronickej forme.</w:t>
      </w:r>
    </w:p>
    <w:p w14:paraId="36604629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</w:p>
    <w:p w14:paraId="2670628C" w14:textId="77777777" w:rsidR="00866B84" w:rsidRPr="007B232B" w:rsidRDefault="00866B84" w:rsidP="00866B84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</w:rPr>
        <w:t>Správa zo zahraničnej pracovnej cesty (odsek 1) musí obsahovať:</w:t>
      </w:r>
    </w:p>
    <w:p w14:paraId="40814B8F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2"/>
        </w:tabs>
        <w:autoSpaceDE w:val="0"/>
        <w:autoSpaceDN w:val="0"/>
        <w:spacing w:after="0" w:line="240" w:lineRule="auto"/>
        <w:ind w:left="642" w:hanging="35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účel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cesty,</w:t>
      </w:r>
    </w:p>
    <w:p w14:paraId="3B3C775B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2"/>
        </w:tabs>
        <w:autoSpaceDE w:val="0"/>
        <w:autoSpaceDN w:val="0"/>
        <w:spacing w:after="0" w:line="240" w:lineRule="auto"/>
        <w:ind w:left="642" w:hanging="35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 xml:space="preserve">zoznam účastníkov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cesty,</w:t>
      </w:r>
    </w:p>
    <w:p w14:paraId="19BB9FB3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2"/>
        </w:tabs>
        <w:autoSpaceDE w:val="0"/>
        <w:autoSpaceDN w:val="0"/>
        <w:spacing w:after="0" w:line="240" w:lineRule="auto"/>
        <w:ind w:left="642" w:hanging="35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dátum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miesto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konania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cesty,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druh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použitého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dopravného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prostriedku,</w:t>
      </w:r>
    </w:p>
    <w:p w14:paraId="4DEA4E00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obsah rokovaní, najmä mená a funkcie osôb, s ktorými sa rokovalo, názov inštitúcií, ktoré boli navštívené a pod.,</w:t>
      </w:r>
    </w:p>
    <w:p w14:paraId="30BF23C7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2"/>
        </w:tabs>
        <w:autoSpaceDE w:val="0"/>
        <w:autoSpaceDN w:val="0"/>
        <w:spacing w:after="0" w:line="240" w:lineRule="auto"/>
        <w:ind w:left="642" w:hanging="359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zhodnotenie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prínosu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zahraničnej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pracovnej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cesty,</w:t>
      </w:r>
    </w:p>
    <w:p w14:paraId="2FCC519A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návrhy na využitie výsledkov zahraničnej pracovnej cesty, ich prínos, termín vykonania, termín a určenie osoby zodpovednej za vykonanie cesty,</w:t>
      </w:r>
    </w:p>
    <w:p w14:paraId="4C633F49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1"/>
          <w:tab w:val="left" w:pos="64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prípadný</w:t>
      </w:r>
      <w:r w:rsidRPr="00EC214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zoznam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dovezenej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dokumentácie,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odborných materiálov,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literatúry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 pod., ako aj miesto, kde sú uložené,</w:t>
      </w:r>
    </w:p>
    <w:p w14:paraId="167FB228" w14:textId="77777777" w:rsidR="00866B84" w:rsidRPr="00EC214A" w:rsidRDefault="00866B84" w:rsidP="00866B84">
      <w:pPr>
        <w:widowControl w:val="0"/>
        <w:numPr>
          <w:ilvl w:val="0"/>
          <w:numId w:val="4"/>
        </w:numPr>
        <w:tabs>
          <w:tab w:val="left" w:pos="6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dátum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vypracovania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správy.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</w:p>
    <w:p w14:paraId="3BE26BD1" w14:textId="77777777" w:rsidR="00866B84" w:rsidRPr="00EC214A" w:rsidRDefault="00866B84" w:rsidP="00866B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F0F1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19</w:t>
      </w:r>
    </w:p>
    <w:p w14:paraId="0C038B61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Spoločné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a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záverečné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ustanovenia</w:t>
      </w:r>
    </w:p>
    <w:p w14:paraId="7F06B26B" w14:textId="77777777" w:rsidR="00866B84" w:rsidRPr="00EC214A" w:rsidRDefault="00866B84" w:rsidP="00866B84">
      <w:pPr>
        <w:widowControl w:val="0"/>
        <w:numPr>
          <w:ilvl w:val="1"/>
          <w:numId w:val="4"/>
        </w:numPr>
        <w:tabs>
          <w:tab w:val="left" w:pos="1430"/>
        </w:tabs>
        <w:autoSpaceDE w:val="0"/>
        <w:autoSpaceDN w:val="0"/>
        <w:spacing w:before="250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 xml:space="preserve">Táto smernica sa primerane použije aj na návštevy uskutočňované zahraničnými hosťami v národnej rade. V informáciách na pozvanie zahraničného hosťa na oficiálnu návštevu alebo pracovnú návštevu Slovenskej republiky </w:t>
      </w:r>
      <w:r>
        <w:rPr>
          <w:rFonts w:ascii="Times New Roman" w:eastAsia="Times New Roman" w:hAnsi="Times New Roman" w:cs="Times New Roman"/>
          <w:sz w:val="24"/>
        </w:rPr>
        <w:t>je potrebné</w:t>
      </w:r>
      <w:r w:rsidRPr="00EC214A">
        <w:rPr>
          <w:rFonts w:ascii="Times New Roman" w:eastAsia="Times New Roman" w:hAnsi="Times New Roman" w:cs="Times New Roman"/>
          <w:sz w:val="24"/>
        </w:rPr>
        <w:t xml:space="preserve"> uviesť meno a funkciu pozývaného, termín pozvania a predpokladanú dĺžku pobytu, meno gestora a organizátora návštevy, názov inštitúcií, ktoré by mal zahraničný hosť navštíviť, dôvod pozvania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 údaj o úhrade nákladov. Vypracovanie informácie nie je vyžadované v prípade oficiálnych návštev a prijatí na úrovni predsedu národnej rady.</w:t>
      </w:r>
    </w:p>
    <w:p w14:paraId="3EF7BD30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21C044" w14:textId="77777777" w:rsidR="00866B84" w:rsidRPr="00EC214A" w:rsidRDefault="00866B84" w:rsidP="00866B84">
      <w:pPr>
        <w:widowControl w:val="0"/>
        <w:numPr>
          <w:ilvl w:val="1"/>
          <w:numId w:val="4"/>
        </w:numPr>
        <w:tabs>
          <w:tab w:val="left" w:pos="1406"/>
        </w:tabs>
        <w:autoSpaceDE w:val="0"/>
        <w:autoSpaceDN w:val="0"/>
        <w:spacing w:before="1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 rokovaní predsedu národnej rady, podpredsedov národnej rady, predsedov výborov, poslancov so zahraničnými hosťami sa do 14 pracovných dní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 skončení ich návštevy predloží OZVP správa, informácia alebo záznam podľa významu návštevy a závažnosti rokovaní. Ustanovenie čl. 18 ods. 2 sa použije primerane.</w:t>
      </w:r>
    </w:p>
    <w:p w14:paraId="46D9C4C6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5EB221" w14:textId="77777777" w:rsidR="00866B84" w:rsidRPr="00EC214A" w:rsidRDefault="00866B84" w:rsidP="00866B84">
      <w:pPr>
        <w:widowControl w:val="0"/>
        <w:numPr>
          <w:ilvl w:val="1"/>
          <w:numId w:val="4"/>
        </w:numPr>
        <w:tabs>
          <w:tab w:val="left" w:pos="1425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Správu, informáciu alebo záznam z rozhovorov so zahraničnými hosťami (odsek 2)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distribuuje OZVP, ktorý sleduje plnenie dohodnutých záverov,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vedie prehľad o zahraničných návštevách 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archivuje uvedené informácie. Po skončení volebného obdobia správy, informácie a závery odovzdá OZVP na archiváciu.</w:t>
      </w:r>
    </w:p>
    <w:p w14:paraId="6AE4596D" w14:textId="77777777" w:rsidR="00866B84" w:rsidRPr="00EC214A" w:rsidRDefault="00866B84" w:rsidP="00866B84">
      <w:pPr>
        <w:widowControl w:val="0"/>
        <w:numPr>
          <w:ilvl w:val="1"/>
          <w:numId w:val="4"/>
        </w:numPr>
        <w:tabs>
          <w:tab w:val="left" w:pos="1536"/>
        </w:tabs>
        <w:autoSpaceDE w:val="0"/>
        <w:autoSpaceDN w:val="0"/>
        <w:spacing w:before="274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Použitie</w:t>
      </w:r>
      <w:r w:rsidRPr="00EC214A">
        <w:rPr>
          <w:rFonts w:ascii="Times New Roman" w:eastAsia="Times New Roman" w:hAnsi="Times New Roman" w:cs="Times New Roman"/>
          <w:spacing w:val="71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leteckej</w:t>
      </w:r>
      <w:r w:rsidRPr="00EC214A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prepravy</w:t>
      </w:r>
      <w:r w:rsidRPr="00EC214A">
        <w:rPr>
          <w:rFonts w:ascii="Times New Roman" w:eastAsia="Times New Roman" w:hAnsi="Times New Roman" w:cs="Times New Roman"/>
          <w:spacing w:val="69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ústavných</w:t>
      </w:r>
      <w:r w:rsidRPr="00EC214A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činiteľov</w:t>
      </w:r>
      <w:r w:rsidRPr="00EC214A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Slovenskej</w:t>
      </w:r>
      <w:r w:rsidRPr="00EC214A">
        <w:rPr>
          <w:rFonts w:ascii="Times New Roman" w:eastAsia="Times New Roman" w:hAnsi="Times New Roman" w:cs="Times New Roman"/>
          <w:spacing w:val="72"/>
          <w:sz w:val="24"/>
        </w:rPr>
        <w:t xml:space="preserve">  </w:t>
      </w:r>
      <w:r w:rsidRPr="00EC214A">
        <w:rPr>
          <w:rFonts w:ascii="Times New Roman" w:eastAsia="Times New Roman" w:hAnsi="Times New Roman" w:cs="Times New Roman"/>
          <w:sz w:val="24"/>
        </w:rPr>
        <w:t>republiky a zahraničných predstaviteľov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sa riadi nariadením Ministerstva vnútra Slovenskej republiky č. 50 z 29. septembra 2006 o vyžadovaní a schvaľovaní letov.</w:t>
      </w:r>
    </w:p>
    <w:p w14:paraId="5547A8B3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1FCFD7" w14:textId="77777777" w:rsidR="00866B84" w:rsidRPr="007B232B" w:rsidRDefault="00866B84" w:rsidP="00866B84">
      <w:pPr>
        <w:widowControl w:val="0"/>
        <w:numPr>
          <w:ilvl w:val="1"/>
          <w:numId w:val="4"/>
        </w:numPr>
        <w:tabs>
          <w:tab w:val="left" w:pos="1449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Predseda národnej rady môže na zahraničnej pracovnej ceste uhrádzať v eurách aj výdavky na pohostenie a občerstvenie, ktoré sa zúčtujú na ťarchu reprezentačných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výdavkov.</w:t>
      </w:r>
      <w:r w:rsidRPr="00EC214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Predseda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národnej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rady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môže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dať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súhlas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úhradu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výdavkov v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eurách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 pohostenie a občerstvenie pre podpredsedov národnej rady, predsedov výborov, vedúcich stálych delegácií v medzinárodných parlamentných organizáciách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alebo</w:t>
      </w:r>
      <w:r w:rsidRPr="00EC214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iných</w:t>
      </w:r>
      <w:r w:rsidRPr="00EC214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medzinárodných</w:t>
      </w:r>
      <w:r w:rsidRPr="00EC214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inštitúciách</w:t>
      </w:r>
      <w:r w:rsidRPr="00EC214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alebo</w:t>
      </w:r>
      <w:r w:rsidRPr="00EC214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lastRenderedPageBreak/>
        <w:t>vedúcich</w:t>
      </w:r>
      <w:r w:rsidRPr="00EC214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delegácií</w:t>
      </w:r>
      <w:r w:rsidRPr="00EC214A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národnej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232B">
        <w:rPr>
          <w:rFonts w:ascii="Times New Roman" w:eastAsia="Times New Roman" w:hAnsi="Times New Roman" w:cs="Times New Roman"/>
          <w:sz w:val="24"/>
          <w:szCs w:val="24"/>
        </w:rPr>
        <w:t>rady. Súhlas a určenie výšky výdavkov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32B">
        <w:rPr>
          <w:rFonts w:ascii="Times New Roman" w:eastAsia="Times New Roman" w:hAnsi="Times New Roman" w:cs="Times New Roman"/>
          <w:sz w:val="24"/>
          <w:szCs w:val="24"/>
        </w:rPr>
        <w:t>mus</w:t>
      </w:r>
      <w:r>
        <w:rPr>
          <w:rFonts w:ascii="Times New Roman" w:eastAsia="Times New Roman" w:hAnsi="Times New Roman" w:cs="Times New Roman"/>
          <w:sz w:val="24"/>
          <w:szCs w:val="24"/>
        </w:rPr>
        <w:t>ia</w:t>
      </w:r>
      <w:r w:rsidRPr="007B232B">
        <w:rPr>
          <w:rFonts w:ascii="Times New Roman" w:eastAsia="Times New Roman" w:hAnsi="Times New Roman" w:cs="Times New Roman"/>
          <w:sz w:val="24"/>
          <w:szCs w:val="24"/>
        </w:rPr>
        <w:t xml:space="preserve"> byť vydan</w:t>
      </w:r>
      <w:r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7B232B">
        <w:rPr>
          <w:rFonts w:ascii="Times New Roman" w:eastAsia="Times New Roman" w:hAnsi="Times New Roman" w:cs="Times New Roman"/>
          <w:sz w:val="24"/>
          <w:szCs w:val="24"/>
        </w:rPr>
        <w:t xml:space="preserve"> písomným rozhodnutím predsedu</w:t>
      </w:r>
      <w:r w:rsidRPr="007B232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B232B">
        <w:rPr>
          <w:rFonts w:ascii="Times New Roman" w:eastAsia="Times New Roman" w:hAnsi="Times New Roman" w:cs="Times New Roman"/>
          <w:sz w:val="24"/>
          <w:szCs w:val="24"/>
        </w:rPr>
        <w:t>národnej rady.</w:t>
      </w:r>
    </w:p>
    <w:p w14:paraId="14754BC4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85DD1" w14:textId="77777777" w:rsidR="00866B84" w:rsidRPr="007B232B" w:rsidRDefault="00866B84" w:rsidP="00866B84">
      <w:pPr>
        <w:widowControl w:val="0"/>
        <w:numPr>
          <w:ilvl w:val="1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Pri zahraničných pracovných cestách predsedu národnej rady a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podpredsedov národnej rady sa poskytne zúčtovateľná záloha na nepredvídané výdavky počas cesty. Zúčtovateľná záloha sa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poskytne aj zamestnancovi OZVP, ktorý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 xml:space="preserve">sprevádza predsedu národnej rady alebo podpredsedu národnej rady na zahraničnej pracovnej ceste. </w:t>
      </w:r>
    </w:p>
    <w:p w14:paraId="5763FCEE" w14:textId="77777777" w:rsidR="00866B84" w:rsidRPr="00EC214A" w:rsidRDefault="00866B84" w:rsidP="00866B84">
      <w:pPr>
        <w:widowControl w:val="0"/>
        <w:tabs>
          <w:tab w:val="left" w:pos="138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B26C8" w14:textId="77777777" w:rsidR="00866B84" w:rsidRPr="00EC214A" w:rsidRDefault="00866B84" w:rsidP="00866B84">
      <w:pPr>
        <w:widowControl w:val="0"/>
        <w:numPr>
          <w:ilvl w:val="1"/>
          <w:numId w:val="4"/>
        </w:numPr>
        <w:tabs>
          <w:tab w:val="left" w:pos="1346"/>
        </w:tabs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Ak si poslanec nemôže osobne prevziať preddavok na zahraničnú pracovnú cestu</w:t>
      </w:r>
      <w:r w:rsidRPr="00EC214A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 ďalšie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potrebné náležitosti súvisiace s jeho zahraničnou pracovnou cestou (cestovný lístok, resp. iné dopravné ceniny, poisťovaciu kartu), môže písomne splnomocniť svojho asistenta (resp. inú osobu) na prevzatie preddavku v eurách a ostatných dokladov na</w:t>
      </w:r>
      <w:r w:rsidRPr="00EC214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schválenú zahraničnú pracovnú cestu.</w:t>
      </w:r>
    </w:p>
    <w:p w14:paraId="253B84D9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44987" w14:textId="77777777" w:rsidR="00866B84" w:rsidRPr="003D5B4B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5B4B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3D5B4B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3D5B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20</w:t>
      </w:r>
    </w:p>
    <w:p w14:paraId="5D65B1EF" w14:textId="77777777" w:rsidR="00866B84" w:rsidRPr="003D5B4B" w:rsidRDefault="00866B84" w:rsidP="00866B84">
      <w:pPr>
        <w:widowControl w:val="0"/>
        <w:autoSpaceDE w:val="0"/>
        <w:autoSpaceDN w:val="0"/>
        <w:spacing w:before="2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B4B">
        <w:rPr>
          <w:rFonts w:ascii="Times New Roman" w:eastAsia="Times New Roman" w:hAnsi="Times New Roman" w:cs="Times New Roman"/>
          <w:sz w:val="24"/>
          <w:szCs w:val="24"/>
        </w:rPr>
        <w:t>Zrušuje</w:t>
      </w:r>
      <w:r w:rsidRPr="003D5B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5B4B">
        <w:rPr>
          <w:rFonts w:ascii="Times New Roman" w:eastAsia="Times New Roman" w:hAnsi="Times New Roman" w:cs="Times New Roman"/>
          <w:spacing w:val="-5"/>
          <w:sz w:val="24"/>
          <w:szCs w:val="24"/>
        </w:rPr>
        <w:t>sa:</w:t>
      </w:r>
    </w:p>
    <w:p w14:paraId="2167FB43" w14:textId="77777777" w:rsidR="00866B84" w:rsidRPr="003D5B4B" w:rsidRDefault="00866B84" w:rsidP="00866B84">
      <w:pPr>
        <w:widowControl w:val="0"/>
        <w:autoSpaceDE w:val="0"/>
        <w:autoSpaceDN w:val="0"/>
        <w:spacing w:before="276"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B4B">
        <w:rPr>
          <w:rFonts w:ascii="Times New Roman" w:eastAsia="Times New Roman" w:hAnsi="Times New Roman" w:cs="Times New Roman"/>
          <w:sz w:val="24"/>
          <w:szCs w:val="24"/>
        </w:rPr>
        <w:t xml:space="preserve">Smernica o uskutočňovaní zahraničných pracovných ciest poslancov Národnej rady Slovenskej republiky a zamestnancov Kancelárie Národnej rady Slovenskej republiky schválená uznesením Národnej rady Slovenskej republiky z </w:t>
      </w:r>
      <w:r w:rsidRPr="00B42326">
        <w:rPr>
          <w:rFonts w:ascii="Times New Roman" w:eastAsia="Times New Roman" w:hAnsi="Times New Roman" w:cs="Times New Roman"/>
          <w:sz w:val="24"/>
          <w:szCs w:val="24"/>
        </w:rPr>
        <w:t>9. februára 2012 č. 839.</w:t>
      </w:r>
    </w:p>
    <w:p w14:paraId="2D1F0039" w14:textId="77777777" w:rsidR="00866B84" w:rsidRPr="003D5B4B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585E1B" w14:textId="77777777" w:rsidR="00866B84" w:rsidRPr="003D5B4B" w:rsidRDefault="00866B84" w:rsidP="00866B84">
      <w:pPr>
        <w:widowControl w:val="0"/>
        <w:autoSpaceDE w:val="0"/>
        <w:autoSpaceDN w:val="0"/>
        <w:spacing w:after="0" w:line="240" w:lineRule="auto"/>
        <w:ind w:right="2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5B4B">
        <w:rPr>
          <w:rFonts w:ascii="Times New Roman" w:eastAsia="Times New Roman" w:hAnsi="Times New Roman" w:cs="Times New Roman"/>
          <w:b/>
          <w:bCs/>
          <w:sz w:val="24"/>
          <w:szCs w:val="24"/>
        </w:rPr>
        <w:t>Čl.</w:t>
      </w:r>
      <w:r w:rsidRPr="003D5B4B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3D5B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21</w:t>
      </w:r>
    </w:p>
    <w:p w14:paraId="6E1EEBA7" w14:textId="77777777" w:rsidR="00866B84" w:rsidRPr="00EC214A" w:rsidRDefault="00866B84" w:rsidP="00866B84">
      <w:pPr>
        <w:widowControl w:val="0"/>
        <w:autoSpaceDE w:val="0"/>
        <w:autoSpaceDN w:val="0"/>
        <w:spacing w:before="2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B4B">
        <w:rPr>
          <w:rFonts w:ascii="Times New Roman" w:eastAsia="Times New Roman" w:hAnsi="Times New Roman" w:cs="Times New Roman"/>
          <w:sz w:val="24"/>
          <w:szCs w:val="24"/>
        </w:rPr>
        <w:t>Táto</w:t>
      </w:r>
      <w:r w:rsidRPr="003D5B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5B4B">
        <w:rPr>
          <w:rFonts w:ascii="Times New Roman" w:eastAsia="Times New Roman" w:hAnsi="Times New Roman" w:cs="Times New Roman"/>
          <w:sz w:val="24"/>
          <w:szCs w:val="24"/>
        </w:rPr>
        <w:t>smernica</w:t>
      </w:r>
      <w:r w:rsidRPr="003D5B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5B4B">
        <w:rPr>
          <w:rFonts w:ascii="Times New Roman" w:eastAsia="Times New Roman" w:hAnsi="Times New Roman" w:cs="Times New Roman"/>
          <w:sz w:val="24"/>
          <w:szCs w:val="24"/>
        </w:rPr>
        <w:t>nadobúda účinnosť</w:t>
      </w:r>
      <w:r w:rsidRPr="003D5B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D5B4B">
        <w:rPr>
          <w:rFonts w:ascii="Times New Roman" w:eastAsia="Times New Roman" w:hAnsi="Times New Roman" w:cs="Times New Roman"/>
          <w:sz w:val="24"/>
          <w:szCs w:val="24"/>
        </w:rPr>
        <w:t xml:space="preserve">dňom </w:t>
      </w:r>
      <w:r w:rsidRPr="003D5B4B">
        <w:rPr>
          <w:rFonts w:ascii="Times New Roman" w:eastAsia="Times New Roman" w:hAnsi="Times New Roman" w:cs="Times New Roman"/>
          <w:spacing w:val="-2"/>
          <w:sz w:val="24"/>
          <w:szCs w:val="24"/>
        </w:rPr>
        <w:t>schválenia.</w:t>
      </w:r>
    </w:p>
    <w:p w14:paraId="33434833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66B84" w:rsidRPr="00EC214A" w:rsidSect="00BC5327">
          <w:footerReference w:type="default" r:id="rId9"/>
          <w:pgSz w:w="11910" w:h="16840"/>
          <w:pgMar w:top="1320" w:right="1133" w:bottom="1060" w:left="1133" w:header="0" w:footer="874" w:gutter="0"/>
          <w:cols w:space="708"/>
        </w:sectPr>
      </w:pPr>
    </w:p>
    <w:p w14:paraId="3735A0F9" w14:textId="77777777" w:rsidR="00866B84" w:rsidRPr="00EC214A" w:rsidRDefault="00866B84" w:rsidP="00866B84">
      <w:pPr>
        <w:widowControl w:val="0"/>
        <w:autoSpaceDE w:val="0"/>
        <w:autoSpaceDN w:val="0"/>
        <w:spacing w:before="72" w:after="0" w:line="240" w:lineRule="auto"/>
        <w:ind w:right="28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lastRenderedPageBreak/>
        <w:t>Príloha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 w:rsidRPr="00EC214A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14:paraId="1F6D3F22" w14:textId="77777777" w:rsidR="00866B84" w:rsidRPr="00EC214A" w:rsidRDefault="00866B84" w:rsidP="00866B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EC214A">
        <w:rPr>
          <w:rFonts w:ascii="Times New Roman" w:eastAsia="Times New Roman" w:hAnsi="Times New Roman" w:cs="Times New Roman"/>
          <w:noProof/>
          <w:sz w:val="10"/>
          <w:szCs w:val="24"/>
          <w:lang w:eastAsia="sk-SK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F82CA95" wp14:editId="07A2AE65">
                <wp:simplePos x="0" y="0"/>
                <wp:positionH relativeFrom="page">
                  <wp:posOffset>1002665</wp:posOffset>
                </wp:positionH>
                <wp:positionV relativeFrom="paragraph">
                  <wp:posOffset>93980</wp:posOffset>
                </wp:positionV>
                <wp:extent cx="5779135" cy="681355"/>
                <wp:effectExtent l="0" t="0" r="0" b="4445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9135" cy="681355"/>
                          <a:chOff x="0" y="0"/>
                          <a:chExt cx="5779816" cy="681822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70992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9920" h="647700">
                                <a:moveTo>
                                  <a:pt x="5691505" y="638556"/>
                                </a:moveTo>
                                <a:lnTo>
                                  <a:pt x="18288" y="638556"/>
                                </a:lnTo>
                                <a:lnTo>
                                  <a:pt x="18288" y="9156"/>
                                </a:lnTo>
                                <a:lnTo>
                                  <a:pt x="0" y="91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647700"/>
                                </a:lnTo>
                                <a:lnTo>
                                  <a:pt x="5691505" y="647700"/>
                                </a:lnTo>
                                <a:lnTo>
                                  <a:pt x="5691505" y="638556"/>
                                </a:lnTo>
                                <a:close/>
                              </a:path>
                              <a:path w="5709920" h="647700">
                                <a:moveTo>
                                  <a:pt x="5691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691505" y="9144"/>
                                </a:lnTo>
                                <a:lnTo>
                                  <a:pt x="5691505" y="0"/>
                                </a:lnTo>
                                <a:close/>
                              </a:path>
                              <a:path w="5709920" h="647700">
                                <a:moveTo>
                                  <a:pt x="5709869" y="9156"/>
                                </a:moveTo>
                                <a:lnTo>
                                  <a:pt x="5691581" y="9156"/>
                                </a:lnTo>
                                <a:lnTo>
                                  <a:pt x="5691581" y="638556"/>
                                </a:lnTo>
                                <a:lnTo>
                                  <a:pt x="5691581" y="647700"/>
                                </a:lnTo>
                                <a:lnTo>
                                  <a:pt x="5709869" y="647700"/>
                                </a:lnTo>
                                <a:lnTo>
                                  <a:pt x="5709869" y="638556"/>
                                </a:lnTo>
                                <a:lnTo>
                                  <a:pt x="5709869" y="9156"/>
                                </a:lnTo>
                                <a:close/>
                              </a:path>
                              <a:path w="5709920" h="647700">
                                <a:moveTo>
                                  <a:pt x="5709869" y="0"/>
                                </a:moveTo>
                                <a:lnTo>
                                  <a:pt x="5691581" y="0"/>
                                </a:lnTo>
                                <a:lnTo>
                                  <a:pt x="5691581" y="9144"/>
                                </a:lnTo>
                                <a:lnTo>
                                  <a:pt x="5709869" y="9144"/>
                                </a:lnTo>
                                <a:lnTo>
                                  <a:pt x="5709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06091" y="51902"/>
                            <a:ext cx="5673725" cy="629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8FF30D" w14:textId="77777777" w:rsidR="00866B84" w:rsidRDefault="00866B84" w:rsidP="00866B84">
                              <w:pPr>
                                <w:spacing w:before="233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  <w:t xml:space="preserve">ŽIADOSŤ O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36"/>
                                </w:rPr>
                                <w:t>ZPC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82CA95" id="Group 8" o:spid="_x0000_s1026" style="position:absolute;margin-left:78.95pt;margin-top:7.4pt;width:455.05pt;height:53.65pt;z-index:-251656192;mso-wrap-distance-left:0;mso-wrap-distance-right:0;mso-position-horizontal-relative:page;mso-width-relative:margin;mso-height-relative:margin" coordsize="57798,6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">
                <v:shape id="Graphic 9" o:spid="_x0000_s1027" style="position:absolute;width:57099;height:6477;visibility:visible;mso-wrap-style:square;v-text-anchor:top" coordsize="570992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" path="m5691505,638556r-5673217,l18288,9156,,9156,,638556r,9144l5691505,647700r,-9144xem5691505,l,,,9144r5691505,l5691505,xem5709869,9156r-18288,l5691581,638556r,9144l5709869,647700r,-9144l5709869,9156xem5709869,r-18288,l5691581,9144r18288,l5709869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1060;top:519;width:56738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88FF30D" w14:textId="77777777" w:rsidR="00866B84" w:rsidRDefault="00866B84" w:rsidP="00866B84">
                        <w:pPr>
                          <w:spacing w:before="233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36"/>
                          </w:rPr>
                          <w:t xml:space="preserve">ŽIADOSŤ O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36"/>
                          </w:rPr>
                          <w:t>ZPC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1BCA8D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365CD6" w14:textId="77777777" w:rsidR="00866B84" w:rsidRPr="00EC214A" w:rsidRDefault="00866B84" w:rsidP="00866B84">
      <w:pPr>
        <w:widowControl w:val="0"/>
        <w:tabs>
          <w:tab w:val="left" w:leader="dot" w:pos="2304"/>
          <w:tab w:val="left" w:pos="5728"/>
        </w:tabs>
        <w:autoSpaceDE w:val="0"/>
        <w:autoSpaceDN w:val="0"/>
        <w:spacing w:after="0" w:line="235" w:lineRule="auto"/>
        <w:ind w:right="3016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Doručená na OZVP dňa:</w:t>
      </w:r>
      <w:r w:rsidRPr="00EC214A">
        <w:rPr>
          <w:rFonts w:ascii="Times New Roman" w:eastAsia="Times New Roman" w:hAnsi="Times New Roman" w:cs="Times New Roman"/>
          <w:b/>
          <w:sz w:val="24"/>
        </w:rPr>
        <w:tab/>
        <w:t>pod</w:t>
      </w:r>
      <w:r w:rsidRPr="00EC214A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č.</w:t>
      </w:r>
      <w:r w:rsidRPr="00EC214A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j.: Predkladá sa:</w:t>
      </w:r>
      <w:r w:rsidRPr="00EC214A">
        <w:rPr>
          <w:rFonts w:ascii="Times New Roman" w:eastAsia="Times New Roman" w:hAnsi="Times New Roman" w:cs="Times New Roman"/>
          <w:sz w:val="24"/>
        </w:rPr>
        <w:tab/>
      </w:r>
      <w:r w:rsidRPr="00EC214A">
        <w:rPr>
          <w:rFonts w:ascii="Times New Roman" w:eastAsia="Times New Roman" w:hAnsi="Times New Roman" w:cs="Times New Roman"/>
          <w:spacing w:val="-2"/>
          <w:sz w:val="24"/>
          <w:u w:val="single"/>
        </w:rPr>
        <w:t>týždeň</w:t>
      </w:r>
    </w:p>
    <w:p w14:paraId="369460E0" w14:textId="77777777" w:rsidR="00866B84" w:rsidRPr="00EC214A" w:rsidRDefault="00866B84" w:rsidP="00866B8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pacing w:val="-5"/>
          <w:sz w:val="24"/>
        </w:rPr>
        <w:t>Od:</w:t>
      </w:r>
    </w:p>
    <w:p w14:paraId="755530D6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Miesto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konania:</w:t>
      </w:r>
    </w:p>
    <w:p w14:paraId="603F7C2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Charakter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podujatia:</w:t>
      </w:r>
    </w:p>
    <w:p w14:paraId="7E8B9CB1" w14:textId="77777777" w:rsidR="00866B84" w:rsidRPr="00EC214A" w:rsidRDefault="00866B84" w:rsidP="00866B84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Termín</w:t>
      </w:r>
      <w:r w:rsidRPr="00EC214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>konania:</w:t>
      </w:r>
    </w:p>
    <w:p w14:paraId="4D07240B" w14:textId="77777777" w:rsidR="00866B84" w:rsidRPr="00EC214A" w:rsidRDefault="00866B84" w:rsidP="00866B84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Rokovanie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schôdze</w:t>
      </w:r>
      <w:r w:rsidRPr="00EC214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NR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SR:</w:t>
      </w:r>
      <w:r w:rsidRPr="00EC214A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áno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–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>nie</w:t>
      </w:r>
    </w:p>
    <w:p w14:paraId="25FE89A6" w14:textId="77777777" w:rsidR="00866B84" w:rsidRPr="00EC214A" w:rsidRDefault="00866B84" w:rsidP="00866B84">
      <w:pPr>
        <w:widowControl w:val="0"/>
        <w:autoSpaceDE w:val="0"/>
        <w:autoSpaceDN w:val="0"/>
        <w:spacing w:before="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Účastníci:</w:t>
      </w:r>
    </w:p>
    <w:p w14:paraId="30F35C01" w14:textId="77777777" w:rsidR="00866B84" w:rsidRPr="00EC214A" w:rsidRDefault="00866B84" w:rsidP="00866B84">
      <w:pPr>
        <w:widowControl w:val="0"/>
        <w:autoSpaceDE w:val="0"/>
        <w:autoSpaceDN w:val="0"/>
        <w:spacing w:before="272"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Predpokladané</w:t>
      </w:r>
      <w:r w:rsidRPr="00EC214A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24"/>
        </w:rPr>
        <w:t>náklady:</w:t>
      </w:r>
      <w:r w:rsidRPr="00EC214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celkom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........</w:t>
      </w:r>
    </w:p>
    <w:p w14:paraId="031D5CC5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toho: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(rozpis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podľa</w:t>
      </w:r>
      <w:r w:rsidRPr="00EC214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špecifikácie, čl.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5,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ods.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bod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  <w:sz w:val="24"/>
          <w:szCs w:val="24"/>
        </w:rPr>
        <w:t>f)</w:t>
      </w:r>
    </w:p>
    <w:p w14:paraId="187CB335" w14:textId="77777777" w:rsidR="00866B84" w:rsidRPr="00EC214A" w:rsidRDefault="00866B84" w:rsidP="00866B84">
      <w:pPr>
        <w:widowControl w:val="0"/>
        <w:numPr>
          <w:ilvl w:val="0"/>
          <w:numId w:val="3"/>
        </w:numPr>
        <w:tabs>
          <w:tab w:val="left" w:pos="13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náklady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</w:t>
      </w:r>
      <w:r w:rsidRPr="00EC214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dopravu,</w:t>
      </w:r>
    </w:p>
    <w:p w14:paraId="02F3B03B" w14:textId="77777777" w:rsidR="00866B84" w:rsidRPr="00EC214A" w:rsidRDefault="00866B84" w:rsidP="00866B84">
      <w:pPr>
        <w:widowControl w:val="0"/>
        <w:numPr>
          <w:ilvl w:val="0"/>
          <w:numId w:val="3"/>
        </w:numPr>
        <w:tabs>
          <w:tab w:val="left" w:pos="13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ubytovanie,</w:t>
      </w:r>
    </w:p>
    <w:p w14:paraId="59BC85D9" w14:textId="77777777" w:rsidR="00866B84" w:rsidRPr="00EC214A" w:rsidRDefault="00866B84" w:rsidP="00866B84">
      <w:pPr>
        <w:widowControl w:val="0"/>
        <w:numPr>
          <w:ilvl w:val="0"/>
          <w:numId w:val="3"/>
        </w:numPr>
        <w:tabs>
          <w:tab w:val="left" w:pos="13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stravné,</w:t>
      </w:r>
    </w:p>
    <w:p w14:paraId="3067BB70" w14:textId="77777777" w:rsidR="00866B84" w:rsidRPr="00EC214A" w:rsidRDefault="00866B84" w:rsidP="00866B84">
      <w:pPr>
        <w:widowControl w:val="0"/>
        <w:numPr>
          <w:ilvl w:val="0"/>
          <w:numId w:val="3"/>
        </w:numPr>
        <w:tabs>
          <w:tab w:val="left" w:pos="13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pacing w:val="-2"/>
          <w:sz w:val="24"/>
        </w:rPr>
        <w:t>poistné,</w:t>
      </w:r>
    </w:p>
    <w:p w14:paraId="168E8DDC" w14:textId="77777777" w:rsidR="00866B84" w:rsidRPr="00EC214A" w:rsidRDefault="00866B84" w:rsidP="00866B84">
      <w:pPr>
        <w:widowControl w:val="0"/>
        <w:numPr>
          <w:ilvl w:val="0"/>
          <w:numId w:val="3"/>
        </w:numPr>
        <w:tabs>
          <w:tab w:val="left" w:pos="13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tlmočnícke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prekladateľské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 xml:space="preserve"> služby,</w:t>
      </w:r>
    </w:p>
    <w:p w14:paraId="75E4E00C" w14:textId="77777777" w:rsidR="00866B84" w:rsidRPr="00EC214A" w:rsidRDefault="00866B84" w:rsidP="00866B84">
      <w:pPr>
        <w:widowControl w:val="0"/>
        <w:numPr>
          <w:ilvl w:val="0"/>
          <w:numId w:val="3"/>
        </w:numPr>
        <w:tabs>
          <w:tab w:val="left" w:pos="13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iné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nepredvídané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náklady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súvisiace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so</w:t>
      </w:r>
      <w:r w:rsidRPr="00EC214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  <w:sz w:val="24"/>
        </w:rPr>
        <w:t>ZPC</w:t>
      </w:r>
    </w:p>
    <w:p w14:paraId="6874363A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1314D" w14:textId="77777777" w:rsidR="00866B84" w:rsidRPr="00EC214A" w:rsidRDefault="00866B84" w:rsidP="00866B84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Spracoval:</w:t>
      </w:r>
    </w:p>
    <w:p w14:paraId="3EDD35D5" w14:textId="77777777" w:rsidR="00866B84" w:rsidRPr="00EC214A" w:rsidRDefault="00866B84" w:rsidP="00866B84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</w:rPr>
      </w:pPr>
      <w:r w:rsidRPr="00EC214A">
        <w:rPr>
          <w:rFonts w:ascii="Times New Roman" w:eastAsia="Times New Roman" w:hAnsi="Times New Roman" w:cs="Times New Roman"/>
          <w:i/>
          <w:sz w:val="24"/>
        </w:rPr>
        <w:t>(meno</w:t>
      </w:r>
      <w:r w:rsidRPr="00EC214A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z w:val="24"/>
        </w:rPr>
        <w:t>a</w:t>
      </w:r>
      <w:r w:rsidRPr="00EC214A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z w:val="24"/>
        </w:rPr>
        <w:t>priezvisko</w:t>
      </w:r>
      <w:r w:rsidRPr="00EC214A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z w:val="24"/>
        </w:rPr>
        <w:t>zamestnanca</w:t>
      </w:r>
      <w:r w:rsidRPr="00EC214A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pacing w:val="-2"/>
          <w:sz w:val="24"/>
        </w:rPr>
        <w:t>OZVP)</w:t>
      </w:r>
    </w:p>
    <w:p w14:paraId="47670492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62726DC" w14:textId="77777777" w:rsidR="00866B84" w:rsidRPr="00EC214A" w:rsidRDefault="00866B84" w:rsidP="00866B84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Predkladá</w:t>
      </w:r>
      <w:r w:rsidRPr="00EC21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riaditeľ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OZVP:</w:t>
      </w:r>
    </w:p>
    <w:p w14:paraId="370AAD40" w14:textId="77777777" w:rsidR="00866B84" w:rsidRPr="00EC214A" w:rsidRDefault="00866B84" w:rsidP="00866B84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</w:rPr>
      </w:pPr>
      <w:r w:rsidRPr="00EC214A">
        <w:rPr>
          <w:rFonts w:ascii="Times New Roman" w:eastAsia="Times New Roman" w:hAnsi="Times New Roman" w:cs="Times New Roman"/>
          <w:i/>
          <w:sz w:val="24"/>
        </w:rPr>
        <w:t>(Dátum</w:t>
      </w:r>
      <w:r w:rsidRPr="00EC214A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z w:val="24"/>
        </w:rPr>
        <w:t>a</w:t>
      </w:r>
      <w:r w:rsidRPr="00EC214A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z w:val="24"/>
        </w:rPr>
        <w:t>podpis</w:t>
      </w:r>
      <w:r w:rsidRPr="00EC214A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z w:val="24"/>
        </w:rPr>
        <w:t>riaditeľa</w:t>
      </w:r>
      <w:r w:rsidRPr="00EC214A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i/>
          <w:spacing w:val="-4"/>
          <w:sz w:val="24"/>
        </w:rPr>
        <w:t>OZVP)</w:t>
      </w:r>
    </w:p>
    <w:p w14:paraId="2FA5363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01E684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4695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Prílohy:</w:t>
      </w:r>
      <w:r w:rsidRPr="00EC214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Stanovisko</w:t>
      </w:r>
      <w:r w:rsidRPr="00EC214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vedúceho</w:t>
      </w:r>
      <w:r w:rsidRPr="00EC214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C214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>NR</w:t>
      </w:r>
      <w:r w:rsidRPr="00EC214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 xml:space="preserve">SR 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>Program</w:t>
      </w:r>
    </w:p>
    <w:p w14:paraId="599416E8" w14:textId="77777777" w:rsidR="00866B84" w:rsidRPr="00EC214A" w:rsidRDefault="00866B84" w:rsidP="00866B8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3FA052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15500912"/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Stanovisko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predsedu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poslaneckého</w:t>
      </w:r>
      <w:r w:rsidRPr="00EC21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klubu..........: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SÚHLASÍM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NESÚHLASÍM</w:t>
      </w:r>
    </w:p>
    <w:p w14:paraId="20F61BB2" w14:textId="77777777" w:rsidR="00866B84" w:rsidRPr="00EC214A" w:rsidRDefault="00866B84" w:rsidP="00866B84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12E18" w14:textId="77777777" w:rsidR="00866B84" w:rsidRPr="00EC214A" w:rsidRDefault="00866B84" w:rsidP="00866B84">
      <w:pPr>
        <w:widowControl w:val="0"/>
        <w:tabs>
          <w:tab w:val="left" w:pos="60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EC214A">
        <w:rPr>
          <w:rFonts w:ascii="Times New Roman" w:eastAsia="Times New Roman" w:hAnsi="Times New Roman" w:cs="Times New Roman"/>
          <w:sz w:val="16"/>
        </w:rPr>
        <w:t>Dňa: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eastAsia="Times New Roman" w:hAnsi="Times New Roman" w:cs="Times New Roman"/>
          <w:sz w:val="16"/>
        </w:rPr>
        <w:tab/>
        <w:t>Podpis:</w:t>
      </w:r>
      <w:r w:rsidRPr="00EC214A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>..................................</w:t>
      </w:r>
    </w:p>
    <w:p w14:paraId="08A20B90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BA259AB" w14:textId="77777777" w:rsidR="00866B84" w:rsidRPr="00EC214A" w:rsidRDefault="00866B84" w:rsidP="00866B84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E56E477" w14:textId="77777777" w:rsidR="00866B84" w:rsidRPr="00EC214A" w:rsidRDefault="00866B84" w:rsidP="00866B84">
      <w:pPr>
        <w:widowControl w:val="0"/>
        <w:tabs>
          <w:tab w:val="left" w:pos="5948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Stanovisko</w:t>
      </w:r>
      <w:r w:rsidRPr="00EC21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predsedu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Zahraničného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výboru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NR</w:t>
      </w:r>
      <w:r w:rsidRPr="00EC21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SR: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SÚHLASÍM – 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NESÚHLASÍM</w:t>
      </w:r>
    </w:p>
    <w:p w14:paraId="56877FEC" w14:textId="77777777" w:rsidR="00866B84" w:rsidRPr="00EC214A" w:rsidRDefault="00866B84" w:rsidP="00866B84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4360A5" w14:textId="77777777" w:rsidR="00866B84" w:rsidRPr="00EC214A" w:rsidRDefault="00866B84" w:rsidP="00866B84">
      <w:pPr>
        <w:widowControl w:val="0"/>
        <w:tabs>
          <w:tab w:val="left" w:pos="60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EC214A">
        <w:rPr>
          <w:rFonts w:ascii="Times New Roman" w:eastAsia="Times New Roman" w:hAnsi="Times New Roman" w:cs="Times New Roman"/>
          <w:sz w:val="16"/>
        </w:rPr>
        <w:t>Dňa: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eastAsia="Times New Roman" w:hAnsi="Times New Roman" w:cs="Times New Roman"/>
          <w:sz w:val="16"/>
        </w:rPr>
        <w:tab/>
        <w:t>Podpis:</w:t>
      </w:r>
      <w:r w:rsidRPr="00EC214A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>..................................</w:t>
      </w:r>
    </w:p>
    <w:p w14:paraId="5EDF6099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A89B270" w14:textId="77777777" w:rsidR="00866B84" w:rsidRPr="00EC214A" w:rsidRDefault="00866B84" w:rsidP="00866B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F8F38E5" w14:textId="77777777" w:rsidR="00866B84" w:rsidRPr="00EC214A" w:rsidRDefault="00866B84" w:rsidP="00866B84">
      <w:pPr>
        <w:widowControl w:val="0"/>
        <w:tabs>
          <w:tab w:val="left" w:pos="5948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Stanovisko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vedúceho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Kancelárie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NR</w:t>
      </w:r>
      <w:r w:rsidRPr="00EC214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SR: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SÚHLASÍM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NESÚHLASÍM</w:t>
      </w:r>
    </w:p>
    <w:p w14:paraId="44868A99" w14:textId="77777777" w:rsidR="00866B84" w:rsidRPr="00EC214A" w:rsidRDefault="00866B84" w:rsidP="00866B84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FEE83" w14:textId="77777777" w:rsidR="00866B84" w:rsidRPr="00EC214A" w:rsidRDefault="00866B84" w:rsidP="00866B84">
      <w:pPr>
        <w:widowControl w:val="0"/>
        <w:tabs>
          <w:tab w:val="left" w:pos="60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EC214A">
        <w:rPr>
          <w:rFonts w:ascii="Times New Roman" w:eastAsia="Times New Roman" w:hAnsi="Times New Roman" w:cs="Times New Roman"/>
          <w:sz w:val="16"/>
        </w:rPr>
        <w:t>Dňa: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eastAsia="Times New Roman" w:hAnsi="Times New Roman" w:cs="Times New Roman"/>
          <w:sz w:val="16"/>
        </w:rPr>
        <w:tab/>
        <w:t>Podpis:</w:t>
      </w:r>
      <w:r w:rsidRPr="00EC214A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>..................................</w:t>
      </w:r>
    </w:p>
    <w:p w14:paraId="5EEE1D1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FDFAF62" w14:textId="77777777" w:rsidR="00866B84" w:rsidRPr="00EC214A" w:rsidRDefault="00866B84" w:rsidP="00866B8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bookmarkEnd w:id="0"/>
    <w:p w14:paraId="7358383C" w14:textId="77777777" w:rsidR="00866B84" w:rsidRPr="00EC214A" w:rsidRDefault="00866B84" w:rsidP="00866B84">
      <w:pPr>
        <w:widowControl w:val="0"/>
        <w:tabs>
          <w:tab w:val="left" w:pos="5948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Stanovisko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predsedu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>NR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SR:</w:t>
      </w:r>
      <w:r w:rsidRPr="00EC214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SÚHLASÍM – </w:t>
      </w:r>
      <w:r w:rsidRPr="00EC21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NESÚHLASÍM</w:t>
      </w:r>
    </w:p>
    <w:p w14:paraId="1A725CE5" w14:textId="77777777" w:rsidR="00866B84" w:rsidRPr="00EC214A" w:rsidRDefault="00866B84" w:rsidP="00866B84">
      <w:pPr>
        <w:widowControl w:val="0"/>
        <w:autoSpaceDE w:val="0"/>
        <w:autoSpaceDN w:val="0"/>
        <w:spacing w:before="13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6283DA" w14:textId="77777777" w:rsidR="00866B84" w:rsidRPr="00EC214A" w:rsidRDefault="00866B84" w:rsidP="00866B84">
      <w:pPr>
        <w:widowControl w:val="0"/>
        <w:tabs>
          <w:tab w:val="left" w:pos="60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</w:pPr>
      <w:r w:rsidRPr="00EC214A">
        <w:rPr>
          <w:rFonts w:ascii="Times New Roman" w:eastAsia="Times New Roman" w:hAnsi="Times New Roman" w:cs="Times New Roman"/>
          <w:sz w:val="16"/>
        </w:rPr>
        <w:t>Dňa: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 xml:space="preserve"> ..................................</w:t>
      </w:r>
      <w:r w:rsidRPr="00EC214A">
        <w:rPr>
          <w:rFonts w:ascii="Times New Roman" w:eastAsia="Times New Roman" w:hAnsi="Times New Roman" w:cs="Times New Roman"/>
          <w:sz w:val="16"/>
        </w:rPr>
        <w:tab/>
        <w:t>Podpis:</w:t>
      </w:r>
      <w:r w:rsidRPr="00EC214A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16"/>
        </w:rPr>
        <w:t>..................................</w:t>
      </w:r>
    </w:p>
    <w:p w14:paraId="4E6900AF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D4C2626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66B84" w:rsidRPr="00EC214A" w:rsidSect="00BC5327">
          <w:pgSz w:w="11910" w:h="16840"/>
          <w:pgMar w:top="1320" w:right="1133" w:bottom="1060" w:left="1133" w:header="0" w:footer="874" w:gutter="0"/>
          <w:cols w:space="708"/>
        </w:sectPr>
      </w:pPr>
    </w:p>
    <w:p w14:paraId="5D603AD9" w14:textId="77777777" w:rsidR="00866B84" w:rsidRPr="00EC214A" w:rsidRDefault="00866B84" w:rsidP="00866B84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sz w:val="20"/>
        </w:rPr>
        <w:sectPr w:rsidR="00866B84" w:rsidRPr="00EC214A" w:rsidSect="00BC5327">
          <w:type w:val="continuous"/>
          <w:pgSz w:w="11910" w:h="16840"/>
          <w:pgMar w:top="1380" w:right="1133" w:bottom="1060" w:left="1133" w:header="0" w:footer="874" w:gutter="0"/>
          <w:cols w:space="708"/>
        </w:sectPr>
      </w:pPr>
    </w:p>
    <w:p w14:paraId="4FBE75C4" w14:textId="77777777" w:rsidR="00866B84" w:rsidRPr="00EC214A" w:rsidRDefault="00866B84" w:rsidP="00866B84">
      <w:pPr>
        <w:widowControl w:val="0"/>
        <w:autoSpaceDE w:val="0"/>
        <w:autoSpaceDN w:val="0"/>
        <w:spacing w:before="69" w:after="0" w:line="240" w:lineRule="auto"/>
        <w:ind w:right="28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lastRenderedPageBreak/>
        <w:t>Príloha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 w:rsidRPr="00EC214A">
        <w:rPr>
          <w:rFonts w:ascii="Times New Roman" w:eastAsia="Times New Roman" w:hAnsi="Times New Roman" w:cs="Times New Roman"/>
          <w:spacing w:val="-10"/>
          <w:sz w:val="24"/>
          <w:szCs w:val="24"/>
        </w:rPr>
        <w:t>2</w:t>
      </w:r>
    </w:p>
    <w:p w14:paraId="58B8BF5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2207C" w14:textId="77777777" w:rsidR="00866B84" w:rsidRPr="00EC214A" w:rsidRDefault="00866B84" w:rsidP="00866B84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F51CBF" w14:textId="77777777" w:rsidR="00866B84" w:rsidRPr="00EC214A" w:rsidRDefault="00866B84" w:rsidP="00866B84">
      <w:pPr>
        <w:widowControl w:val="0"/>
        <w:tabs>
          <w:tab w:val="left" w:pos="2523"/>
          <w:tab w:val="left" w:pos="3945"/>
          <w:tab w:val="left" w:pos="6769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Times New Roman"/>
          <w:b/>
          <w:sz w:val="36"/>
        </w:rPr>
      </w:pPr>
      <w:r w:rsidRPr="00EC214A">
        <w:rPr>
          <w:rFonts w:ascii="Arial" w:eastAsia="Times New Roman" w:hAnsi="Arial" w:cs="Times New Roman"/>
          <w:b/>
          <w:spacing w:val="-2"/>
          <w:sz w:val="36"/>
        </w:rPr>
        <w:t>NÁRODNÁ</w:t>
      </w:r>
      <w:r>
        <w:rPr>
          <w:rFonts w:ascii="Arial" w:eastAsia="Times New Roman" w:hAnsi="Arial" w:cs="Times New Roman"/>
          <w:b/>
          <w:sz w:val="36"/>
        </w:rPr>
        <w:t xml:space="preserve"> </w:t>
      </w:r>
      <w:r w:rsidRPr="00EC214A">
        <w:rPr>
          <w:rFonts w:ascii="Arial" w:eastAsia="Times New Roman" w:hAnsi="Arial" w:cs="Times New Roman"/>
          <w:b/>
          <w:spacing w:val="-4"/>
          <w:sz w:val="36"/>
        </w:rPr>
        <w:t>RADA</w:t>
      </w:r>
      <w:r>
        <w:rPr>
          <w:rFonts w:ascii="Arial" w:eastAsia="Times New Roman" w:hAnsi="Arial" w:cs="Times New Roman"/>
          <w:b/>
          <w:sz w:val="36"/>
        </w:rPr>
        <w:t xml:space="preserve"> </w:t>
      </w:r>
      <w:r w:rsidRPr="00EC214A">
        <w:rPr>
          <w:rFonts w:ascii="Arial" w:eastAsia="Times New Roman" w:hAnsi="Arial" w:cs="Times New Roman"/>
          <w:b/>
          <w:spacing w:val="-2"/>
          <w:sz w:val="36"/>
        </w:rPr>
        <w:t>SLOVENSKEJ</w:t>
      </w:r>
      <w:r>
        <w:rPr>
          <w:rFonts w:ascii="Arial" w:eastAsia="Times New Roman" w:hAnsi="Arial" w:cs="Times New Roman"/>
          <w:b/>
          <w:sz w:val="36"/>
        </w:rPr>
        <w:t xml:space="preserve"> </w:t>
      </w:r>
      <w:r w:rsidRPr="00EC214A">
        <w:rPr>
          <w:rFonts w:ascii="Arial" w:eastAsia="Times New Roman" w:hAnsi="Arial" w:cs="Times New Roman"/>
          <w:b/>
          <w:spacing w:val="-2"/>
          <w:sz w:val="36"/>
        </w:rPr>
        <w:t>REPUBLIKY</w:t>
      </w:r>
    </w:p>
    <w:p w14:paraId="285CB437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 w:val="36"/>
          <w:szCs w:val="24"/>
        </w:rPr>
      </w:pPr>
    </w:p>
    <w:p w14:paraId="077A59F5" w14:textId="77777777" w:rsidR="00866B84" w:rsidRDefault="00866B84" w:rsidP="00866B84">
      <w:pPr>
        <w:widowControl w:val="0"/>
        <w:autoSpaceDE w:val="0"/>
        <w:autoSpaceDN w:val="0"/>
        <w:spacing w:after="0" w:line="240" w:lineRule="auto"/>
        <w:ind w:right="755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BD9B36A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EC214A">
        <w:rPr>
          <w:rFonts w:ascii="Times New Roman" w:eastAsia="Times New Roman" w:hAnsi="Times New Roman" w:cs="Times New Roman"/>
          <w:b/>
          <w:sz w:val="32"/>
        </w:rPr>
        <w:t>SPRÁV</w:t>
      </w:r>
      <w:r w:rsidRPr="00EC214A">
        <w:rPr>
          <w:rFonts w:ascii="Times New Roman" w:eastAsia="Times New Roman" w:hAnsi="Times New Roman" w:cs="Times New Roman"/>
          <w:b/>
          <w:spacing w:val="-10"/>
          <w:sz w:val="32"/>
        </w:rPr>
        <w:t>A</w:t>
      </w:r>
    </w:p>
    <w:p w14:paraId="69C4D82D" w14:textId="77777777" w:rsidR="00866B84" w:rsidRPr="00EC214A" w:rsidRDefault="00866B84" w:rsidP="00866B84">
      <w:pPr>
        <w:widowControl w:val="0"/>
        <w:tabs>
          <w:tab w:val="left" w:pos="1144"/>
          <w:tab w:val="left" w:pos="4531"/>
          <w:tab w:val="left" w:pos="7384"/>
        </w:tabs>
        <w:autoSpaceDE w:val="0"/>
        <w:autoSpaceDN w:val="0"/>
        <w:spacing w:before="185"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EC214A">
        <w:rPr>
          <w:rFonts w:ascii="Times New Roman" w:eastAsia="Times New Roman" w:hAnsi="Times New Roman" w:cs="Times New Roman"/>
          <w:b/>
          <w:sz w:val="32"/>
        </w:rPr>
        <w:t>Z</w:t>
      </w:r>
      <w:r w:rsidRPr="00EC214A">
        <w:rPr>
          <w:rFonts w:ascii="Times New Roman" w:eastAsia="Times New Roman" w:hAnsi="Times New Roman" w:cs="Times New Roman"/>
          <w:b/>
          <w:spacing w:val="-10"/>
          <w:sz w:val="32"/>
        </w:rPr>
        <w:t>O</w:t>
      </w:r>
      <w:r>
        <w:rPr>
          <w:rFonts w:ascii="Times New Roman" w:eastAsia="Times New Roman" w:hAnsi="Times New Roman" w:cs="Times New Roman"/>
          <w:b/>
          <w:spacing w:val="-10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sz w:val="32"/>
        </w:rPr>
        <w:t>ZAHRANIČNE</w:t>
      </w:r>
      <w:r w:rsidRPr="00EC214A">
        <w:rPr>
          <w:rFonts w:ascii="Times New Roman" w:eastAsia="Times New Roman" w:hAnsi="Times New Roman" w:cs="Times New Roman"/>
          <w:b/>
          <w:spacing w:val="-10"/>
          <w:sz w:val="32"/>
        </w:rPr>
        <w:t>J</w:t>
      </w:r>
      <w:r>
        <w:rPr>
          <w:rFonts w:ascii="Times New Roman" w:eastAsia="Times New Roman" w:hAnsi="Times New Roman" w:cs="Times New Roman"/>
          <w:b/>
          <w:sz w:val="32"/>
        </w:rPr>
        <w:t xml:space="preserve">  </w:t>
      </w:r>
      <w:r w:rsidRPr="00EC214A">
        <w:rPr>
          <w:rFonts w:ascii="Times New Roman" w:eastAsia="Times New Roman" w:hAnsi="Times New Roman" w:cs="Times New Roman"/>
          <w:b/>
          <w:sz w:val="32"/>
        </w:rPr>
        <w:t>PRACOVNE</w:t>
      </w:r>
      <w:r>
        <w:rPr>
          <w:rFonts w:ascii="Times New Roman" w:eastAsia="Times New Roman" w:hAnsi="Times New Roman" w:cs="Times New Roman"/>
          <w:b/>
          <w:spacing w:val="-4"/>
          <w:sz w:val="32"/>
        </w:rPr>
        <w:t xml:space="preserve">J  </w:t>
      </w:r>
      <w:r w:rsidRPr="00EC214A">
        <w:rPr>
          <w:rFonts w:ascii="Times New Roman" w:eastAsia="Times New Roman" w:hAnsi="Times New Roman" w:cs="Times New Roman"/>
          <w:b/>
          <w:sz w:val="32"/>
        </w:rPr>
        <w:t>CEST</w:t>
      </w:r>
      <w:r w:rsidRPr="00EC214A">
        <w:rPr>
          <w:rFonts w:ascii="Times New Roman" w:eastAsia="Times New Roman" w:hAnsi="Times New Roman" w:cs="Times New Roman"/>
          <w:b/>
          <w:spacing w:val="-10"/>
          <w:sz w:val="32"/>
        </w:rPr>
        <w:t>Y</w:t>
      </w:r>
    </w:p>
    <w:p w14:paraId="3FA61B20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626B803A" w14:textId="77777777" w:rsidR="00866B84" w:rsidRPr="00EC214A" w:rsidRDefault="00866B84" w:rsidP="00866B84">
      <w:pPr>
        <w:widowControl w:val="0"/>
        <w:autoSpaceDE w:val="0"/>
        <w:autoSpaceDN w:val="0"/>
        <w:spacing w:before="347"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51231699" w14:textId="77777777" w:rsidR="00866B84" w:rsidRPr="00EC214A" w:rsidRDefault="00866B84" w:rsidP="00866B84">
      <w:pPr>
        <w:widowControl w:val="0"/>
        <w:autoSpaceDE w:val="0"/>
        <w:autoSpaceDN w:val="0"/>
        <w:spacing w:after="0" w:line="720" w:lineRule="auto"/>
        <w:ind w:right="38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214A">
        <w:rPr>
          <w:rFonts w:ascii="Times New Roman" w:eastAsia="Times New Roman" w:hAnsi="Times New Roman" w:cs="Times New Roman"/>
          <w:b/>
          <w:bCs/>
          <w:sz w:val="28"/>
          <w:szCs w:val="28"/>
        </w:rPr>
        <w:t>Názov</w:t>
      </w:r>
      <w:r w:rsidRPr="00EC214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8"/>
          <w:szCs w:val="28"/>
        </w:rPr>
        <w:t>konferencie,</w:t>
      </w:r>
      <w:r w:rsidRPr="00EC214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8"/>
          <w:szCs w:val="28"/>
        </w:rPr>
        <w:t>resp.</w:t>
      </w:r>
      <w:r w:rsidRPr="00EC214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EC214A">
        <w:rPr>
          <w:rFonts w:ascii="Times New Roman" w:eastAsia="Times New Roman" w:hAnsi="Times New Roman" w:cs="Times New Roman"/>
          <w:b/>
          <w:bCs/>
          <w:sz w:val="28"/>
          <w:szCs w:val="28"/>
        </w:rPr>
        <w:t>zasadnutia...... Miesto konania a termín</w:t>
      </w:r>
    </w:p>
    <w:p w14:paraId="4A26CA24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D25A9C2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8EE59C9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AF7337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87EF01D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8CE8118" w14:textId="77777777" w:rsidR="00866B84" w:rsidRPr="00EC214A" w:rsidRDefault="00866B84" w:rsidP="00866B84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53B5986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Predkladá: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meno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priezvisko,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podpis</w:t>
      </w:r>
    </w:p>
    <w:p w14:paraId="60E6416B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689A9B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02C5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b/>
          <w:sz w:val="24"/>
        </w:rPr>
        <w:t>Schvaľuje:</w:t>
      </w:r>
      <w:r w:rsidRPr="00EC214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meno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priezvisko,</w:t>
      </w:r>
      <w:r w:rsidRPr="00EC214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podpis</w:t>
      </w:r>
    </w:p>
    <w:p w14:paraId="25B2AF99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0742D1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3BA5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4BFC1C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3AFD7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4D93A3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5A775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62C23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825A4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8BFC5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1D571" w14:textId="77777777" w:rsidR="00866B84" w:rsidRPr="00EC214A" w:rsidRDefault="00866B84" w:rsidP="00866B8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06009B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ind w:right="2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t>Bratislava</w:t>
      </w:r>
      <w:r w:rsidRPr="00EC214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>dátum</w:t>
      </w:r>
    </w:p>
    <w:p w14:paraId="455208C2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66B84" w:rsidRPr="00EC214A" w:rsidSect="00BC5327">
          <w:pgSz w:w="11910" w:h="16840"/>
          <w:pgMar w:top="1320" w:right="1133" w:bottom="1060" w:left="1133" w:header="0" w:footer="874" w:gutter="0"/>
          <w:cols w:space="708"/>
        </w:sectPr>
      </w:pPr>
    </w:p>
    <w:p w14:paraId="7726DB22" w14:textId="77777777" w:rsidR="00866B84" w:rsidRPr="00EC214A" w:rsidRDefault="00866B84" w:rsidP="00866B84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14A">
        <w:rPr>
          <w:rFonts w:ascii="Times New Roman" w:eastAsia="Times New Roman" w:hAnsi="Times New Roman" w:cs="Times New Roman"/>
          <w:sz w:val="24"/>
          <w:szCs w:val="24"/>
        </w:rPr>
        <w:lastRenderedPageBreak/>
        <w:t>Vlastná</w:t>
      </w:r>
      <w:r w:rsidRPr="00EC21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  <w:szCs w:val="24"/>
        </w:rPr>
        <w:t>správa:</w:t>
      </w:r>
    </w:p>
    <w:p w14:paraId="28B18D55" w14:textId="77777777" w:rsidR="00866B84" w:rsidRPr="00EC214A" w:rsidRDefault="00866B84" w:rsidP="00866B84">
      <w:pPr>
        <w:widowControl w:val="0"/>
        <w:numPr>
          <w:ilvl w:val="0"/>
          <w:numId w:val="2"/>
        </w:numPr>
        <w:tabs>
          <w:tab w:val="left" w:pos="100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účel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cesty,</w:t>
      </w:r>
    </w:p>
    <w:p w14:paraId="3E87B199" w14:textId="77777777" w:rsidR="00866B84" w:rsidRPr="00EC214A" w:rsidRDefault="00866B84" w:rsidP="00866B84">
      <w:pPr>
        <w:widowControl w:val="0"/>
        <w:numPr>
          <w:ilvl w:val="0"/>
          <w:numId w:val="2"/>
        </w:numPr>
        <w:tabs>
          <w:tab w:val="left" w:pos="991"/>
          <w:tab w:val="left" w:pos="1003"/>
        </w:tabs>
        <w:autoSpaceDE w:val="0"/>
        <w:autoSpaceDN w:val="0"/>
        <w:spacing w:before="137" w:after="0" w:line="360" w:lineRule="auto"/>
        <w:ind w:left="991" w:right="556" w:hanging="708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obsah rokovaní,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najmä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mená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funkcie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osôb,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</w:t>
      </w:r>
      <w:r w:rsidRPr="00EC214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ktorými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sa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rokovalo,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názov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inštitúcií, ktoré boli navštívené a pod., zhodnotenie,</w:t>
      </w:r>
    </w:p>
    <w:p w14:paraId="76B50B80" w14:textId="77777777" w:rsidR="00866B84" w:rsidRPr="00EC214A" w:rsidRDefault="00866B84" w:rsidP="00866B84">
      <w:pPr>
        <w:widowControl w:val="0"/>
        <w:numPr>
          <w:ilvl w:val="0"/>
          <w:numId w:val="2"/>
        </w:numPr>
        <w:tabs>
          <w:tab w:val="left" w:pos="1003"/>
        </w:tabs>
        <w:autoSpaceDE w:val="0"/>
        <w:autoSpaceDN w:val="0"/>
        <w:spacing w:after="0" w:line="360" w:lineRule="auto"/>
        <w:ind w:right="285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závery,</w:t>
      </w:r>
      <w:r w:rsidRPr="00EC214A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návrhy</w:t>
      </w:r>
      <w:r w:rsidRPr="00EC214A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na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využitie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výsledkov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cesty,</w:t>
      </w:r>
      <w:r w:rsidRPr="00EC214A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ich</w:t>
      </w:r>
      <w:r w:rsidRPr="00EC214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prínos,</w:t>
      </w:r>
      <w:r w:rsidRPr="00EC214A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termín</w:t>
      </w:r>
      <w:r w:rsidRPr="00EC214A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vykonania,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termín</w:t>
      </w:r>
      <w:r w:rsidRPr="00EC214A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 označenie osoby zodpovednej za vykonanie cesty,</w:t>
      </w:r>
    </w:p>
    <w:p w14:paraId="1A87344C" w14:textId="77777777" w:rsidR="00866B84" w:rsidRPr="00EC214A" w:rsidRDefault="00866B84" w:rsidP="00866B84">
      <w:pPr>
        <w:widowControl w:val="0"/>
        <w:numPr>
          <w:ilvl w:val="0"/>
          <w:numId w:val="2"/>
        </w:numPr>
        <w:tabs>
          <w:tab w:val="left" w:pos="10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 xml:space="preserve">zoznam účastníkov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cesty,</w:t>
      </w:r>
    </w:p>
    <w:p w14:paraId="4FEE18C2" w14:textId="77777777" w:rsidR="00866B84" w:rsidRPr="00EC214A" w:rsidRDefault="00866B84" w:rsidP="00866B84">
      <w:pPr>
        <w:widowControl w:val="0"/>
        <w:numPr>
          <w:ilvl w:val="0"/>
          <w:numId w:val="2"/>
        </w:numPr>
        <w:tabs>
          <w:tab w:val="left" w:pos="1003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program</w:t>
      </w:r>
      <w:r w:rsidRPr="00EC214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4"/>
        </w:rPr>
        <w:t>cesty</w:t>
      </w:r>
    </w:p>
    <w:p w14:paraId="7C389973" w14:textId="77777777" w:rsidR="00866B84" w:rsidRPr="00EC214A" w:rsidRDefault="00866B84" w:rsidP="00866B84">
      <w:pPr>
        <w:widowControl w:val="0"/>
        <w:numPr>
          <w:ilvl w:val="0"/>
          <w:numId w:val="2"/>
        </w:numPr>
        <w:tabs>
          <w:tab w:val="left" w:pos="1003"/>
        </w:tabs>
        <w:autoSpaceDE w:val="0"/>
        <w:autoSpaceDN w:val="0"/>
        <w:spacing w:before="138" w:after="0" w:line="360" w:lineRule="auto"/>
        <w:ind w:right="287"/>
        <w:rPr>
          <w:rFonts w:ascii="Times New Roman" w:eastAsia="Times New Roman" w:hAnsi="Times New Roman" w:cs="Times New Roman"/>
          <w:sz w:val="24"/>
        </w:rPr>
      </w:pPr>
      <w:r w:rsidRPr="00EC214A">
        <w:rPr>
          <w:rFonts w:ascii="Times New Roman" w:eastAsia="Times New Roman" w:hAnsi="Times New Roman" w:cs="Times New Roman"/>
          <w:sz w:val="24"/>
        </w:rPr>
        <w:t>prílohy:</w:t>
      </w:r>
      <w:r w:rsidRPr="00EC214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zoznam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dovezenej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dokumentácie,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odborných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materiálov,</w:t>
      </w:r>
      <w:r w:rsidRPr="00EC214A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literatúry</w:t>
      </w:r>
      <w:r w:rsidRPr="00EC214A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a</w:t>
      </w:r>
      <w:r w:rsidRPr="00EC214A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EC214A">
        <w:rPr>
          <w:rFonts w:ascii="Times New Roman" w:eastAsia="Times New Roman" w:hAnsi="Times New Roman" w:cs="Times New Roman"/>
          <w:sz w:val="24"/>
        </w:rPr>
        <w:t>pod., ako aj miesto, kde sú uložené.</w:t>
      </w:r>
    </w:p>
    <w:p w14:paraId="2263BBDA" w14:textId="77777777" w:rsidR="00866B84" w:rsidRPr="00EC214A" w:rsidRDefault="00866B84" w:rsidP="00866B84"/>
    <w:p w14:paraId="672A6366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60342BA6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4C7B7936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37E5FAC3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0CD1E522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6B4FF81B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75EE0AD5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4822844A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6F39EEE9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1C8F4D4B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4094F868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2E0A9688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673DB6B2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4596BBF5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42B5720E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45E56AF0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0D444997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0FC7D583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0056CA27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1C95D931" w14:textId="77777777" w:rsidR="00866B84" w:rsidRDefault="00866B84" w:rsidP="007C7071">
      <w:pPr>
        <w:jc w:val="center"/>
        <w:rPr>
          <w:rFonts w:ascii="Arial" w:hAnsi="Arial" w:cs="Arial"/>
        </w:rPr>
      </w:pPr>
    </w:p>
    <w:p w14:paraId="68ED49F7" w14:textId="77777777" w:rsidR="00866B84" w:rsidRPr="00ED517C" w:rsidRDefault="00866B84" w:rsidP="007C7071">
      <w:pPr>
        <w:jc w:val="center"/>
        <w:rPr>
          <w:rFonts w:ascii="Arial" w:hAnsi="Arial" w:cs="Arial"/>
        </w:rPr>
      </w:pPr>
    </w:p>
    <w:sectPr w:rsidR="00866B84" w:rsidRPr="00ED5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C63E0" w14:textId="77777777" w:rsidR="00C4617E" w:rsidRDefault="00C4617E" w:rsidP="00866B84">
      <w:pPr>
        <w:spacing w:after="0" w:line="240" w:lineRule="auto"/>
      </w:pPr>
      <w:r>
        <w:separator/>
      </w:r>
    </w:p>
  </w:endnote>
  <w:endnote w:type="continuationSeparator" w:id="0">
    <w:p w14:paraId="3227CFFE" w14:textId="77777777" w:rsidR="00C4617E" w:rsidRDefault="00C4617E" w:rsidP="00866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5811" w14:textId="77777777" w:rsidR="00866B84" w:rsidRDefault="00866B84">
    <w:pPr>
      <w:pStyle w:val="Zkladntext"/>
      <w:spacing w:line="14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ABD20A" wp14:editId="18A5BB60">
              <wp:simplePos x="0" y="0"/>
              <wp:positionH relativeFrom="page">
                <wp:posOffset>3711066</wp:posOffset>
              </wp:positionH>
              <wp:positionV relativeFrom="page">
                <wp:posOffset>9997460</wp:posOffset>
              </wp:positionV>
              <wp:extent cx="13843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514F7" w14:textId="77777777" w:rsidR="00866B84" w:rsidRDefault="00866B84">
                          <w:pPr>
                            <w:spacing w:before="18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noProof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BD20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92.2pt;margin-top:787.2pt;width:10.9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" filled="f" stroked="f">
              <v:textbox inset="0,0,0,0">
                <w:txbxContent>
                  <w:p w14:paraId="50C514F7" w14:textId="77777777" w:rsidR="00866B84" w:rsidRDefault="00866B84">
                    <w:pPr>
                      <w:spacing w:before="18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/>
                        <w:noProof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EEA68" w14:textId="77777777" w:rsidR="00C4617E" w:rsidRDefault="00C4617E" w:rsidP="00866B84">
      <w:pPr>
        <w:spacing w:after="0" w:line="240" w:lineRule="auto"/>
      </w:pPr>
      <w:r>
        <w:separator/>
      </w:r>
    </w:p>
  </w:footnote>
  <w:footnote w:type="continuationSeparator" w:id="0">
    <w:p w14:paraId="728D5016" w14:textId="77777777" w:rsidR="00C4617E" w:rsidRDefault="00C4617E" w:rsidP="00866B84">
      <w:pPr>
        <w:spacing w:after="0" w:line="240" w:lineRule="auto"/>
      </w:pPr>
      <w:r>
        <w:continuationSeparator/>
      </w:r>
    </w:p>
  </w:footnote>
  <w:footnote w:id="1">
    <w:p w14:paraId="29122160" w14:textId="77777777" w:rsidR="00866B84" w:rsidRDefault="00866B84" w:rsidP="00866B84">
      <w:pPr>
        <w:widowControl w:val="0"/>
        <w:autoSpaceDE w:val="0"/>
        <w:autoSpaceDN w:val="0"/>
        <w:spacing w:before="65" w:after="0" w:line="240" w:lineRule="auto"/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§</w:t>
      </w:r>
      <w:r w:rsidRPr="00EC214A">
        <w:rPr>
          <w:rFonts w:ascii="Times New Roman" w:eastAsia="Times New Roman" w:hAnsi="Times New Roman" w:cs="Times New Roman"/>
          <w:spacing w:val="76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4</w:t>
      </w:r>
      <w:r w:rsidRPr="00EC214A">
        <w:rPr>
          <w:rFonts w:ascii="Times New Roman" w:eastAsia="Times New Roman" w:hAnsi="Times New Roman" w:cs="Times New Roman"/>
          <w:spacing w:val="76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ods. 3</w:t>
      </w:r>
      <w:r w:rsidRPr="00EC214A">
        <w:rPr>
          <w:rFonts w:ascii="Times New Roman" w:eastAsia="Times New Roman" w:hAnsi="Times New Roman" w:cs="Times New Roman"/>
          <w:spacing w:val="76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zákona Národnej rady Slovenskej republiky č. 120/1993 Z. z o platových</w:t>
      </w:r>
      <w:r w:rsidRPr="00EC214A">
        <w:rPr>
          <w:rFonts w:ascii="Times New Roman" w:eastAsia="Times New Roman" w:hAnsi="Times New Roman" w:cs="Times New Roman"/>
          <w:spacing w:val="76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pomeroch niektorých ústavných činiteľov Slovenskej republiky v znení neskorších predpisov</w:t>
      </w:r>
    </w:p>
  </w:footnote>
  <w:footnote w:id="2">
    <w:p w14:paraId="37972F00" w14:textId="77777777" w:rsidR="00866B84" w:rsidRDefault="00866B84" w:rsidP="00866B84">
      <w:pPr>
        <w:widowControl w:val="0"/>
        <w:autoSpaceDE w:val="0"/>
        <w:autoSpaceDN w:val="0"/>
        <w:spacing w:after="0" w:line="240" w:lineRule="auto"/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§</w:t>
      </w:r>
      <w:r w:rsidRPr="00EC214A">
        <w:rPr>
          <w:rFonts w:ascii="Times New Roman" w:eastAsia="Times New Roman" w:hAnsi="Times New Roman" w:cs="Times New Roman"/>
          <w:spacing w:val="44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2</w:t>
      </w:r>
      <w:r w:rsidRPr="00EC214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ods.</w:t>
      </w:r>
      <w:r w:rsidRPr="00EC214A">
        <w:rPr>
          <w:rFonts w:ascii="Times New Roman" w:eastAsia="Times New Roman" w:hAnsi="Times New Roman" w:cs="Times New Roman"/>
          <w:spacing w:val="43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2</w:t>
      </w:r>
      <w:r w:rsidRPr="00EC214A">
        <w:rPr>
          <w:rFonts w:ascii="Times New Roman" w:eastAsia="Times New Roman" w:hAnsi="Times New Roman" w:cs="Times New Roman"/>
          <w:spacing w:val="4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zákona</w:t>
      </w:r>
      <w:r w:rsidRPr="00EC214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č.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283/2002</w:t>
      </w:r>
      <w:r w:rsidRPr="00EC214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Z.</w:t>
      </w:r>
      <w:r w:rsidRPr="00EC214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z.</w:t>
      </w:r>
      <w:r w:rsidRPr="00EC214A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o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cestovných</w:t>
      </w:r>
      <w:r w:rsidRPr="00EC214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náhradách</w:t>
      </w:r>
      <w:r w:rsidRPr="00EC214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v</w:t>
      </w:r>
      <w:r w:rsidRPr="00EC214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znení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neskorších</w:t>
      </w:r>
      <w:r w:rsidRPr="00EC214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>predpisov</w:t>
      </w:r>
    </w:p>
  </w:footnote>
  <w:footnote w:id="3">
    <w:p w14:paraId="3DF2E5A5" w14:textId="77777777" w:rsidR="00866B84" w:rsidRPr="00EC214A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§</w:t>
      </w:r>
      <w:r w:rsidRPr="00EC214A">
        <w:rPr>
          <w:rFonts w:ascii="Times New Roman" w:eastAsia="Times New Roman" w:hAnsi="Times New Roman" w:cs="Times New Roman"/>
          <w:spacing w:val="47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2</w:t>
      </w:r>
      <w:r w:rsidRPr="00EC214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ods.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1a</w:t>
      </w:r>
      <w:r w:rsidRPr="00EC214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3</w:t>
      </w:r>
      <w:r w:rsidRPr="00EC214A">
        <w:rPr>
          <w:rFonts w:ascii="Times New Roman" w:eastAsia="Times New Roman" w:hAnsi="Times New Roman" w:cs="Times New Roman"/>
          <w:spacing w:val="69"/>
          <w:w w:val="150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zákona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č.</w:t>
      </w:r>
      <w:r w:rsidRPr="00EC214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283/2002</w:t>
      </w:r>
      <w:r w:rsidRPr="00EC214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Z.</w:t>
      </w:r>
      <w:r w:rsidRPr="00EC214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  <w:sz w:val="20"/>
        </w:rPr>
        <w:t>z.</w:t>
      </w:r>
    </w:p>
    <w:p w14:paraId="2A60D232" w14:textId="77777777" w:rsidR="00866B84" w:rsidRDefault="00866B84" w:rsidP="00866B84">
      <w:pPr>
        <w:pStyle w:val="Textpoznmkypodiarou"/>
      </w:pPr>
    </w:p>
  </w:footnote>
  <w:footnote w:id="4">
    <w:p w14:paraId="5F6C872D" w14:textId="77777777" w:rsidR="00866B84" w:rsidRDefault="00866B84" w:rsidP="00866B8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</w:rPr>
        <w:t>§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44,</w:t>
      </w:r>
      <w:r w:rsidRPr="00EC214A">
        <w:rPr>
          <w:rFonts w:ascii="Times New Roman" w:eastAsia="Times New Roman" w:hAnsi="Times New Roman" w:cs="Times New Roman"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písm.</w:t>
      </w:r>
      <w:r w:rsidRPr="00EC214A">
        <w:rPr>
          <w:rFonts w:ascii="Times New Roman" w:eastAsia="Times New Roman" w:hAnsi="Times New Roman" w:cs="Times New Roman"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b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zákona</w:t>
      </w:r>
      <w:r w:rsidRPr="00EC214A">
        <w:rPr>
          <w:rFonts w:ascii="Times New Roman" w:eastAsia="Times New Roman" w:hAnsi="Times New Roman" w:cs="Times New Roman"/>
          <w:spacing w:val="4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č.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350/1996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Z.</w:t>
      </w:r>
      <w:r w:rsidRPr="00EC214A">
        <w:rPr>
          <w:rFonts w:ascii="Times New Roman" w:eastAsia="Times New Roman" w:hAnsi="Times New Roman" w:cs="Times New Roman"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z.</w:t>
      </w:r>
      <w:r w:rsidRPr="00EC214A">
        <w:rPr>
          <w:rFonts w:ascii="Times New Roman" w:eastAsia="Times New Roman" w:hAnsi="Times New Roman" w:cs="Times New Roman"/>
          <w:spacing w:val="45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v znení</w:t>
      </w:r>
      <w:r w:rsidRPr="00EC214A">
        <w:rPr>
          <w:rFonts w:ascii="Times New Roman" w:eastAsia="Times New Roman" w:hAnsi="Times New Roman" w:cs="Times New Roman"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neskorších</w:t>
      </w:r>
      <w:r w:rsidRPr="00EC214A">
        <w:rPr>
          <w:rFonts w:ascii="Times New Roman" w:eastAsia="Times New Roman" w:hAnsi="Times New Roman" w:cs="Times New Roman"/>
          <w:spacing w:val="-4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2"/>
        </w:rPr>
        <w:t>predpisov</w:t>
      </w:r>
    </w:p>
  </w:footnote>
  <w:footnote w:id="5">
    <w:p w14:paraId="618AC055" w14:textId="77777777" w:rsidR="00866B84" w:rsidRDefault="00866B84" w:rsidP="00866B8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F50AD">
        <w:rPr>
          <w:rFonts w:ascii="Times New Roman" w:eastAsia="Times New Roman" w:hAnsi="Times New Roman" w:cs="Times New Roman"/>
        </w:rPr>
        <w:t>§7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a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§15</w:t>
      </w:r>
      <w:r w:rsidRPr="007F50AD">
        <w:rPr>
          <w:rFonts w:ascii="Times New Roman" w:eastAsia="Times New Roman" w:hAnsi="Times New Roman" w:cs="Times New Roman"/>
          <w:spacing w:val="44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zákona</w:t>
      </w:r>
      <w:r w:rsidRPr="007F50AD">
        <w:rPr>
          <w:rFonts w:ascii="Times New Roman" w:eastAsia="Times New Roman" w:hAnsi="Times New Roman" w:cs="Times New Roman"/>
          <w:spacing w:val="-4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č.</w:t>
      </w:r>
      <w:r w:rsidRPr="007F50AD">
        <w:rPr>
          <w:rFonts w:ascii="Times New Roman" w:eastAsia="Times New Roman" w:hAnsi="Times New Roman" w:cs="Times New Roman"/>
          <w:spacing w:val="-2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283/2002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</w:rPr>
        <w:t>Z.</w:t>
      </w:r>
      <w:r w:rsidRPr="007F50AD">
        <w:rPr>
          <w:rFonts w:ascii="Times New Roman" w:eastAsia="Times New Roman" w:hAnsi="Times New Roman" w:cs="Times New Roman"/>
          <w:spacing w:val="-3"/>
        </w:rPr>
        <w:t xml:space="preserve"> </w:t>
      </w:r>
      <w:r w:rsidRPr="007F50AD">
        <w:rPr>
          <w:rFonts w:ascii="Times New Roman" w:eastAsia="Times New Roman" w:hAnsi="Times New Roman" w:cs="Times New Roman"/>
          <w:spacing w:val="-10"/>
        </w:rPr>
        <w:t>z</w:t>
      </w:r>
    </w:p>
  </w:footnote>
  <w:footnote w:id="6">
    <w:p w14:paraId="230167CE" w14:textId="77777777" w:rsidR="00866B84" w:rsidRPr="000C5B91" w:rsidRDefault="00866B84" w:rsidP="00866B84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§</w:t>
      </w:r>
      <w:r w:rsidRPr="00EC214A">
        <w:rPr>
          <w:rFonts w:ascii="Times New Roman" w:eastAsia="Times New Roman" w:hAnsi="Times New Roman" w:cs="Times New Roman"/>
          <w:spacing w:val="47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36</w:t>
      </w:r>
      <w:r w:rsidRPr="00EC214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ods.</w:t>
      </w:r>
      <w:r w:rsidRPr="00EC214A">
        <w:rPr>
          <w:rFonts w:ascii="Times New Roman" w:eastAsia="Times New Roman" w:hAnsi="Times New Roman" w:cs="Times New Roman"/>
          <w:spacing w:val="45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7</w:t>
      </w:r>
      <w:r w:rsidRPr="00EC214A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zákona</w:t>
      </w:r>
      <w:r w:rsidRPr="00EC214A">
        <w:rPr>
          <w:rFonts w:ascii="Times New Roman" w:eastAsia="Times New Roman" w:hAnsi="Times New Roman" w:cs="Times New Roman"/>
          <w:spacing w:val="46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č.</w:t>
      </w:r>
      <w:r w:rsidRPr="00EC214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283/2002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Z.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  <w:sz w:val="20"/>
        </w:rPr>
        <w:t>z</w:t>
      </w:r>
      <w:r w:rsidRPr="00EC214A">
        <w:rPr>
          <w:rFonts w:ascii="Times New Roman" w:eastAsia="Times New Roman" w:hAnsi="Times New Roman" w:cs="Times New Roman"/>
          <w:b/>
          <w:spacing w:val="-5"/>
          <w:sz w:val="20"/>
        </w:rPr>
        <w:t>.</w:t>
      </w:r>
    </w:p>
  </w:footnote>
  <w:footnote w:id="7">
    <w:p w14:paraId="07F80508" w14:textId="77777777" w:rsidR="00866B84" w:rsidRPr="000C5B91" w:rsidRDefault="00866B84" w:rsidP="00866B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§</w:t>
      </w:r>
      <w:r w:rsidRPr="00EC214A">
        <w:rPr>
          <w:rFonts w:ascii="Times New Roman" w:eastAsia="Times New Roman" w:hAnsi="Times New Roman" w:cs="Times New Roman"/>
          <w:spacing w:val="47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36</w:t>
      </w:r>
      <w:r w:rsidRPr="00EC214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ods.</w:t>
      </w:r>
      <w:r w:rsidRPr="00EC214A">
        <w:rPr>
          <w:rFonts w:ascii="Times New Roman" w:eastAsia="Times New Roman" w:hAnsi="Times New Roman" w:cs="Times New Roman"/>
          <w:spacing w:val="45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8</w:t>
      </w:r>
      <w:r w:rsidRPr="00EC214A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zákona</w:t>
      </w:r>
      <w:r w:rsidRPr="00EC214A">
        <w:rPr>
          <w:rFonts w:ascii="Times New Roman" w:eastAsia="Times New Roman" w:hAnsi="Times New Roman" w:cs="Times New Roman"/>
          <w:spacing w:val="46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č.</w:t>
      </w:r>
      <w:r w:rsidRPr="00EC214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283/2002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z w:val="20"/>
        </w:rPr>
        <w:t>Z.</w:t>
      </w:r>
      <w:r w:rsidRPr="00EC214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  <w:sz w:val="20"/>
        </w:rPr>
        <w:t>z</w:t>
      </w:r>
      <w:r w:rsidRPr="00EC214A">
        <w:rPr>
          <w:rFonts w:ascii="Times New Roman" w:eastAsia="Times New Roman" w:hAnsi="Times New Roman" w:cs="Times New Roman"/>
          <w:b/>
          <w:spacing w:val="-5"/>
          <w:sz w:val="20"/>
        </w:rPr>
        <w:t>.</w:t>
      </w:r>
    </w:p>
  </w:footnote>
  <w:footnote w:id="8">
    <w:p w14:paraId="50E5CA6A" w14:textId="77777777" w:rsidR="00866B84" w:rsidRDefault="00866B84" w:rsidP="00866B8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EC214A">
        <w:rPr>
          <w:rFonts w:ascii="Times New Roman" w:eastAsia="Times New Roman" w:hAnsi="Times New Roman" w:cs="Times New Roman"/>
        </w:rPr>
        <w:t>§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35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zákona</w:t>
      </w:r>
      <w:r w:rsidRPr="00EC214A">
        <w:rPr>
          <w:rFonts w:ascii="Times New Roman" w:eastAsia="Times New Roman" w:hAnsi="Times New Roman" w:cs="Times New Roman"/>
          <w:spacing w:val="44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č.</w:t>
      </w:r>
      <w:r w:rsidRPr="00EC214A">
        <w:rPr>
          <w:rFonts w:ascii="Times New Roman" w:eastAsia="Times New Roman" w:hAnsi="Times New Roman" w:cs="Times New Roman"/>
          <w:spacing w:val="-1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283/2002</w:t>
      </w:r>
      <w:r w:rsidRPr="00EC214A">
        <w:rPr>
          <w:rFonts w:ascii="Times New Roman" w:eastAsia="Times New Roman" w:hAnsi="Times New Roman" w:cs="Times New Roman"/>
          <w:spacing w:val="-2"/>
        </w:rPr>
        <w:t xml:space="preserve"> </w:t>
      </w:r>
      <w:r w:rsidRPr="00EC214A">
        <w:rPr>
          <w:rFonts w:ascii="Times New Roman" w:eastAsia="Times New Roman" w:hAnsi="Times New Roman" w:cs="Times New Roman"/>
        </w:rPr>
        <w:t>Z.</w:t>
      </w:r>
      <w:r w:rsidRPr="00EC214A">
        <w:rPr>
          <w:rFonts w:ascii="Times New Roman" w:eastAsia="Times New Roman" w:hAnsi="Times New Roman" w:cs="Times New Roman"/>
          <w:spacing w:val="-3"/>
        </w:rPr>
        <w:t xml:space="preserve"> </w:t>
      </w:r>
      <w:r w:rsidRPr="00EC214A">
        <w:rPr>
          <w:rFonts w:ascii="Times New Roman" w:eastAsia="Times New Roman" w:hAnsi="Times New Roman" w:cs="Times New Roman"/>
          <w:spacing w:val="-5"/>
        </w:rPr>
        <w:t>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B8B"/>
    <w:multiLevelType w:val="hybridMultilevel"/>
    <w:tmpl w:val="08224244"/>
    <w:lvl w:ilvl="0" w:tplc="AABEE3C8">
      <w:start w:val="1"/>
      <w:numFmt w:val="decimal"/>
      <w:lvlText w:val="(%1)"/>
      <w:lvlJc w:val="left"/>
      <w:pPr>
        <w:ind w:left="28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A10BC">
      <w:numFmt w:val="bullet"/>
      <w:lvlText w:val="•"/>
      <w:lvlJc w:val="left"/>
      <w:pPr>
        <w:ind w:left="1216" w:hanging="708"/>
      </w:pPr>
      <w:rPr>
        <w:rFonts w:hint="default"/>
        <w:lang w:val="sk-SK" w:eastAsia="en-US" w:bidi="ar-SA"/>
      </w:rPr>
    </w:lvl>
    <w:lvl w:ilvl="2" w:tplc="3BFCAAFA">
      <w:numFmt w:val="bullet"/>
      <w:lvlText w:val="•"/>
      <w:lvlJc w:val="left"/>
      <w:pPr>
        <w:ind w:left="2152" w:hanging="708"/>
      </w:pPr>
      <w:rPr>
        <w:rFonts w:hint="default"/>
        <w:lang w:val="sk-SK" w:eastAsia="en-US" w:bidi="ar-SA"/>
      </w:rPr>
    </w:lvl>
    <w:lvl w:ilvl="3" w:tplc="D486AED2">
      <w:numFmt w:val="bullet"/>
      <w:lvlText w:val="•"/>
      <w:lvlJc w:val="left"/>
      <w:pPr>
        <w:ind w:left="3088" w:hanging="708"/>
      </w:pPr>
      <w:rPr>
        <w:rFonts w:hint="default"/>
        <w:lang w:val="sk-SK" w:eastAsia="en-US" w:bidi="ar-SA"/>
      </w:rPr>
    </w:lvl>
    <w:lvl w:ilvl="4" w:tplc="61B0FA10">
      <w:numFmt w:val="bullet"/>
      <w:lvlText w:val="•"/>
      <w:lvlJc w:val="left"/>
      <w:pPr>
        <w:ind w:left="4024" w:hanging="708"/>
      </w:pPr>
      <w:rPr>
        <w:rFonts w:hint="default"/>
        <w:lang w:val="sk-SK" w:eastAsia="en-US" w:bidi="ar-SA"/>
      </w:rPr>
    </w:lvl>
    <w:lvl w:ilvl="5" w:tplc="F2042674">
      <w:numFmt w:val="bullet"/>
      <w:lvlText w:val="•"/>
      <w:lvlJc w:val="left"/>
      <w:pPr>
        <w:ind w:left="4960" w:hanging="708"/>
      </w:pPr>
      <w:rPr>
        <w:rFonts w:hint="default"/>
        <w:lang w:val="sk-SK" w:eastAsia="en-US" w:bidi="ar-SA"/>
      </w:rPr>
    </w:lvl>
    <w:lvl w:ilvl="6" w:tplc="9118B562">
      <w:numFmt w:val="bullet"/>
      <w:lvlText w:val="•"/>
      <w:lvlJc w:val="left"/>
      <w:pPr>
        <w:ind w:left="5896" w:hanging="708"/>
      </w:pPr>
      <w:rPr>
        <w:rFonts w:hint="default"/>
        <w:lang w:val="sk-SK" w:eastAsia="en-US" w:bidi="ar-SA"/>
      </w:rPr>
    </w:lvl>
    <w:lvl w:ilvl="7" w:tplc="1884F2F6">
      <w:numFmt w:val="bullet"/>
      <w:lvlText w:val="•"/>
      <w:lvlJc w:val="left"/>
      <w:pPr>
        <w:ind w:left="6832" w:hanging="708"/>
      </w:pPr>
      <w:rPr>
        <w:rFonts w:hint="default"/>
        <w:lang w:val="sk-SK" w:eastAsia="en-US" w:bidi="ar-SA"/>
      </w:rPr>
    </w:lvl>
    <w:lvl w:ilvl="8" w:tplc="928456B8">
      <w:numFmt w:val="bullet"/>
      <w:lvlText w:val="•"/>
      <w:lvlJc w:val="left"/>
      <w:pPr>
        <w:ind w:left="7768" w:hanging="708"/>
      </w:pPr>
      <w:rPr>
        <w:rFonts w:hint="default"/>
        <w:lang w:val="sk-SK" w:eastAsia="en-US" w:bidi="ar-SA"/>
      </w:rPr>
    </w:lvl>
  </w:abstractNum>
  <w:abstractNum w:abstractNumId="1" w15:restartNumberingAfterBreak="0">
    <w:nsid w:val="065A6C63"/>
    <w:multiLevelType w:val="hybridMultilevel"/>
    <w:tmpl w:val="9F645F70"/>
    <w:lvl w:ilvl="0" w:tplc="C2608FFA">
      <w:start w:val="1"/>
      <w:numFmt w:val="lowerLetter"/>
      <w:lvlText w:val="%1)"/>
      <w:lvlJc w:val="left"/>
      <w:pPr>
        <w:ind w:left="589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60A607C">
      <w:start w:val="1"/>
      <w:numFmt w:val="decimal"/>
      <w:lvlText w:val="%2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00AE7084">
      <w:numFmt w:val="bullet"/>
      <w:lvlText w:val="•"/>
      <w:lvlJc w:val="left"/>
      <w:pPr>
        <w:ind w:left="1782" w:hanging="240"/>
      </w:pPr>
      <w:rPr>
        <w:rFonts w:hint="default"/>
        <w:lang w:val="sk-SK" w:eastAsia="en-US" w:bidi="ar-SA"/>
      </w:rPr>
    </w:lvl>
    <w:lvl w:ilvl="3" w:tplc="FD626122">
      <w:numFmt w:val="bullet"/>
      <w:lvlText w:val="•"/>
      <w:lvlJc w:val="left"/>
      <w:pPr>
        <w:ind w:left="2764" w:hanging="240"/>
      </w:pPr>
      <w:rPr>
        <w:rFonts w:hint="default"/>
        <w:lang w:val="sk-SK" w:eastAsia="en-US" w:bidi="ar-SA"/>
      </w:rPr>
    </w:lvl>
    <w:lvl w:ilvl="4" w:tplc="CE148A9E">
      <w:numFmt w:val="bullet"/>
      <w:lvlText w:val="•"/>
      <w:lvlJc w:val="left"/>
      <w:pPr>
        <w:ind w:left="3746" w:hanging="240"/>
      </w:pPr>
      <w:rPr>
        <w:rFonts w:hint="default"/>
        <w:lang w:val="sk-SK" w:eastAsia="en-US" w:bidi="ar-SA"/>
      </w:rPr>
    </w:lvl>
    <w:lvl w:ilvl="5" w:tplc="75ACB37E">
      <w:numFmt w:val="bullet"/>
      <w:lvlText w:val="•"/>
      <w:lvlJc w:val="left"/>
      <w:pPr>
        <w:ind w:left="4729" w:hanging="240"/>
      </w:pPr>
      <w:rPr>
        <w:rFonts w:hint="default"/>
        <w:lang w:val="sk-SK" w:eastAsia="en-US" w:bidi="ar-SA"/>
      </w:rPr>
    </w:lvl>
    <w:lvl w:ilvl="6" w:tplc="83527F44">
      <w:numFmt w:val="bullet"/>
      <w:lvlText w:val="•"/>
      <w:lvlJc w:val="left"/>
      <w:pPr>
        <w:ind w:left="5711" w:hanging="240"/>
      </w:pPr>
      <w:rPr>
        <w:rFonts w:hint="default"/>
        <w:lang w:val="sk-SK" w:eastAsia="en-US" w:bidi="ar-SA"/>
      </w:rPr>
    </w:lvl>
    <w:lvl w:ilvl="7" w:tplc="BB22A388">
      <w:numFmt w:val="bullet"/>
      <w:lvlText w:val="•"/>
      <w:lvlJc w:val="left"/>
      <w:pPr>
        <w:ind w:left="6693" w:hanging="240"/>
      </w:pPr>
      <w:rPr>
        <w:rFonts w:hint="default"/>
        <w:lang w:val="sk-SK" w:eastAsia="en-US" w:bidi="ar-SA"/>
      </w:rPr>
    </w:lvl>
    <w:lvl w:ilvl="8" w:tplc="4BB6F9DA">
      <w:numFmt w:val="bullet"/>
      <w:lvlText w:val="•"/>
      <w:lvlJc w:val="left"/>
      <w:pPr>
        <w:ind w:left="7675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0853057F"/>
    <w:multiLevelType w:val="hybridMultilevel"/>
    <w:tmpl w:val="FD80C49E"/>
    <w:lvl w:ilvl="0" w:tplc="9B6274A8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DF22D882">
      <w:start w:val="1"/>
      <w:numFmt w:val="decimal"/>
      <w:lvlText w:val="(%2)"/>
      <w:lvlJc w:val="left"/>
      <w:pPr>
        <w:ind w:left="28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866A1BFA">
      <w:numFmt w:val="bullet"/>
      <w:lvlText w:val="•"/>
      <w:lvlJc w:val="left"/>
      <w:pPr>
        <w:ind w:left="1640" w:hanging="365"/>
      </w:pPr>
      <w:rPr>
        <w:rFonts w:hint="default"/>
        <w:lang w:val="sk-SK" w:eastAsia="en-US" w:bidi="ar-SA"/>
      </w:rPr>
    </w:lvl>
    <w:lvl w:ilvl="3" w:tplc="9F18FAF8">
      <w:numFmt w:val="bullet"/>
      <w:lvlText w:val="•"/>
      <w:lvlJc w:val="left"/>
      <w:pPr>
        <w:ind w:left="2640" w:hanging="365"/>
      </w:pPr>
      <w:rPr>
        <w:rFonts w:hint="default"/>
        <w:lang w:val="sk-SK" w:eastAsia="en-US" w:bidi="ar-SA"/>
      </w:rPr>
    </w:lvl>
    <w:lvl w:ilvl="4" w:tplc="C722005C">
      <w:numFmt w:val="bullet"/>
      <w:lvlText w:val="•"/>
      <w:lvlJc w:val="left"/>
      <w:pPr>
        <w:ind w:left="3640" w:hanging="365"/>
      </w:pPr>
      <w:rPr>
        <w:rFonts w:hint="default"/>
        <w:lang w:val="sk-SK" w:eastAsia="en-US" w:bidi="ar-SA"/>
      </w:rPr>
    </w:lvl>
    <w:lvl w:ilvl="5" w:tplc="3CC2352E">
      <w:numFmt w:val="bullet"/>
      <w:lvlText w:val="•"/>
      <w:lvlJc w:val="left"/>
      <w:pPr>
        <w:ind w:left="4640" w:hanging="365"/>
      </w:pPr>
      <w:rPr>
        <w:rFonts w:hint="default"/>
        <w:lang w:val="sk-SK" w:eastAsia="en-US" w:bidi="ar-SA"/>
      </w:rPr>
    </w:lvl>
    <w:lvl w:ilvl="6" w:tplc="B44658C8">
      <w:numFmt w:val="bullet"/>
      <w:lvlText w:val="•"/>
      <w:lvlJc w:val="left"/>
      <w:pPr>
        <w:ind w:left="5640" w:hanging="365"/>
      </w:pPr>
      <w:rPr>
        <w:rFonts w:hint="default"/>
        <w:lang w:val="sk-SK" w:eastAsia="en-US" w:bidi="ar-SA"/>
      </w:rPr>
    </w:lvl>
    <w:lvl w:ilvl="7" w:tplc="793A154E">
      <w:numFmt w:val="bullet"/>
      <w:lvlText w:val="•"/>
      <w:lvlJc w:val="left"/>
      <w:pPr>
        <w:ind w:left="6640" w:hanging="365"/>
      </w:pPr>
      <w:rPr>
        <w:rFonts w:hint="default"/>
        <w:lang w:val="sk-SK" w:eastAsia="en-US" w:bidi="ar-SA"/>
      </w:rPr>
    </w:lvl>
    <w:lvl w:ilvl="8" w:tplc="C8561D56">
      <w:numFmt w:val="bullet"/>
      <w:lvlText w:val="•"/>
      <w:lvlJc w:val="left"/>
      <w:pPr>
        <w:ind w:left="7640" w:hanging="365"/>
      </w:pPr>
      <w:rPr>
        <w:rFonts w:hint="default"/>
        <w:lang w:val="sk-SK" w:eastAsia="en-US" w:bidi="ar-SA"/>
      </w:rPr>
    </w:lvl>
  </w:abstractNum>
  <w:abstractNum w:abstractNumId="3" w15:restartNumberingAfterBreak="0">
    <w:nsid w:val="0891616B"/>
    <w:multiLevelType w:val="hybridMultilevel"/>
    <w:tmpl w:val="0002A310"/>
    <w:lvl w:ilvl="0" w:tplc="176ABF92">
      <w:start w:val="1"/>
      <w:numFmt w:val="decimal"/>
      <w:lvlText w:val="(%1)"/>
      <w:lvlJc w:val="left"/>
      <w:pPr>
        <w:ind w:left="723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194D956">
      <w:numFmt w:val="bullet"/>
      <w:lvlText w:val="•"/>
      <w:lvlJc w:val="left"/>
      <w:pPr>
        <w:ind w:left="1216" w:hanging="439"/>
      </w:pPr>
      <w:rPr>
        <w:rFonts w:hint="default"/>
        <w:lang w:val="sk-SK" w:eastAsia="en-US" w:bidi="ar-SA"/>
      </w:rPr>
    </w:lvl>
    <w:lvl w:ilvl="2" w:tplc="7452FE40">
      <w:numFmt w:val="bullet"/>
      <w:lvlText w:val="•"/>
      <w:lvlJc w:val="left"/>
      <w:pPr>
        <w:ind w:left="2152" w:hanging="439"/>
      </w:pPr>
      <w:rPr>
        <w:rFonts w:hint="default"/>
        <w:lang w:val="sk-SK" w:eastAsia="en-US" w:bidi="ar-SA"/>
      </w:rPr>
    </w:lvl>
    <w:lvl w:ilvl="3" w:tplc="A2261198">
      <w:numFmt w:val="bullet"/>
      <w:lvlText w:val="•"/>
      <w:lvlJc w:val="left"/>
      <w:pPr>
        <w:ind w:left="3088" w:hanging="439"/>
      </w:pPr>
      <w:rPr>
        <w:rFonts w:hint="default"/>
        <w:lang w:val="sk-SK" w:eastAsia="en-US" w:bidi="ar-SA"/>
      </w:rPr>
    </w:lvl>
    <w:lvl w:ilvl="4" w:tplc="39EC9DF4">
      <w:numFmt w:val="bullet"/>
      <w:lvlText w:val="•"/>
      <w:lvlJc w:val="left"/>
      <w:pPr>
        <w:ind w:left="4024" w:hanging="439"/>
      </w:pPr>
      <w:rPr>
        <w:rFonts w:hint="default"/>
        <w:lang w:val="sk-SK" w:eastAsia="en-US" w:bidi="ar-SA"/>
      </w:rPr>
    </w:lvl>
    <w:lvl w:ilvl="5" w:tplc="439C3D5A">
      <w:numFmt w:val="bullet"/>
      <w:lvlText w:val="•"/>
      <w:lvlJc w:val="left"/>
      <w:pPr>
        <w:ind w:left="4960" w:hanging="439"/>
      </w:pPr>
      <w:rPr>
        <w:rFonts w:hint="default"/>
        <w:lang w:val="sk-SK" w:eastAsia="en-US" w:bidi="ar-SA"/>
      </w:rPr>
    </w:lvl>
    <w:lvl w:ilvl="6" w:tplc="25882C3E">
      <w:numFmt w:val="bullet"/>
      <w:lvlText w:val="•"/>
      <w:lvlJc w:val="left"/>
      <w:pPr>
        <w:ind w:left="5896" w:hanging="439"/>
      </w:pPr>
      <w:rPr>
        <w:rFonts w:hint="default"/>
        <w:lang w:val="sk-SK" w:eastAsia="en-US" w:bidi="ar-SA"/>
      </w:rPr>
    </w:lvl>
    <w:lvl w:ilvl="7" w:tplc="C8947B3A">
      <w:numFmt w:val="bullet"/>
      <w:lvlText w:val="•"/>
      <w:lvlJc w:val="left"/>
      <w:pPr>
        <w:ind w:left="6832" w:hanging="439"/>
      </w:pPr>
      <w:rPr>
        <w:rFonts w:hint="default"/>
        <w:lang w:val="sk-SK" w:eastAsia="en-US" w:bidi="ar-SA"/>
      </w:rPr>
    </w:lvl>
    <w:lvl w:ilvl="8" w:tplc="D7DA863C">
      <w:numFmt w:val="bullet"/>
      <w:lvlText w:val="•"/>
      <w:lvlJc w:val="left"/>
      <w:pPr>
        <w:ind w:left="7768" w:hanging="439"/>
      </w:pPr>
      <w:rPr>
        <w:rFonts w:hint="default"/>
        <w:lang w:val="sk-SK" w:eastAsia="en-US" w:bidi="ar-SA"/>
      </w:rPr>
    </w:lvl>
  </w:abstractNum>
  <w:abstractNum w:abstractNumId="4" w15:restartNumberingAfterBreak="0">
    <w:nsid w:val="08A84C45"/>
    <w:multiLevelType w:val="hybridMultilevel"/>
    <w:tmpl w:val="2FB6BF44"/>
    <w:lvl w:ilvl="0" w:tplc="F86C01CC">
      <w:start w:val="1"/>
      <w:numFmt w:val="decimal"/>
      <w:lvlText w:val="(%1)"/>
      <w:lvlJc w:val="left"/>
      <w:pPr>
        <w:ind w:left="1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2" w:hanging="360"/>
      </w:pPr>
    </w:lvl>
    <w:lvl w:ilvl="2" w:tplc="041B001B" w:tentative="1">
      <w:start w:val="1"/>
      <w:numFmt w:val="lowerRoman"/>
      <w:lvlText w:val="%3."/>
      <w:lvlJc w:val="right"/>
      <w:pPr>
        <w:ind w:left="2802" w:hanging="180"/>
      </w:pPr>
    </w:lvl>
    <w:lvl w:ilvl="3" w:tplc="041B000F" w:tentative="1">
      <w:start w:val="1"/>
      <w:numFmt w:val="decimal"/>
      <w:lvlText w:val="%4."/>
      <w:lvlJc w:val="left"/>
      <w:pPr>
        <w:ind w:left="3522" w:hanging="360"/>
      </w:pPr>
    </w:lvl>
    <w:lvl w:ilvl="4" w:tplc="041B0019" w:tentative="1">
      <w:start w:val="1"/>
      <w:numFmt w:val="lowerLetter"/>
      <w:lvlText w:val="%5."/>
      <w:lvlJc w:val="left"/>
      <w:pPr>
        <w:ind w:left="4242" w:hanging="360"/>
      </w:pPr>
    </w:lvl>
    <w:lvl w:ilvl="5" w:tplc="041B001B" w:tentative="1">
      <w:start w:val="1"/>
      <w:numFmt w:val="lowerRoman"/>
      <w:lvlText w:val="%6."/>
      <w:lvlJc w:val="right"/>
      <w:pPr>
        <w:ind w:left="4962" w:hanging="180"/>
      </w:pPr>
    </w:lvl>
    <w:lvl w:ilvl="6" w:tplc="041B000F" w:tentative="1">
      <w:start w:val="1"/>
      <w:numFmt w:val="decimal"/>
      <w:lvlText w:val="%7."/>
      <w:lvlJc w:val="left"/>
      <w:pPr>
        <w:ind w:left="5682" w:hanging="360"/>
      </w:pPr>
    </w:lvl>
    <w:lvl w:ilvl="7" w:tplc="041B0019" w:tentative="1">
      <w:start w:val="1"/>
      <w:numFmt w:val="lowerLetter"/>
      <w:lvlText w:val="%8."/>
      <w:lvlJc w:val="left"/>
      <w:pPr>
        <w:ind w:left="6402" w:hanging="360"/>
      </w:pPr>
    </w:lvl>
    <w:lvl w:ilvl="8" w:tplc="041B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5" w15:restartNumberingAfterBreak="0">
    <w:nsid w:val="0BEC1C30"/>
    <w:multiLevelType w:val="hybridMultilevel"/>
    <w:tmpl w:val="1A466636"/>
    <w:lvl w:ilvl="0" w:tplc="041B0017">
      <w:start w:val="1"/>
      <w:numFmt w:val="lowerLetter"/>
      <w:lvlText w:val="%1)"/>
      <w:lvlJc w:val="left"/>
      <w:pPr>
        <w:ind w:left="529" w:hanging="246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6" w15:restartNumberingAfterBreak="0">
    <w:nsid w:val="0C8E4932"/>
    <w:multiLevelType w:val="hybridMultilevel"/>
    <w:tmpl w:val="9F36429C"/>
    <w:lvl w:ilvl="0" w:tplc="CABE827C">
      <w:start w:val="1"/>
      <w:numFmt w:val="lowerLetter"/>
      <w:lvlText w:val="%1)"/>
      <w:lvlJc w:val="left"/>
      <w:pPr>
        <w:ind w:left="6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3920D39C">
      <w:numFmt w:val="bullet"/>
      <w:lvlText w:val="•"/>
      <w:lvlJc w:val="left"/>
      <w:pPr>
        <w:ind w:left="1540" w:hanging="279"/>
      </w:pPr>
      <w:rPr>
        <w:rFonts w:hint="default"/>
        <w:lang w:val="sk-SK" w:eastAsia="en-US" w:bidi="ar-SA"/>
      </w:rPr>
    </w:lvl>
    <w:lvl w:ilvl="2" w:tplc="973C7FB8">
      <w:numFmt w:val="bullet"/>
      <w:lvlText w:val="•"/>
      <w:lvlJc w:val="left"/>
      <w:pPr>
        <w:ind w:left="2440" w:hanging="279"/>
      </w:pPr>
      <w:rPr>
        <w:rFonts w:hint="default"/>
        <w:lang w:val="sk-SK" w:eastAsia="en-US" w:bidi="ar-SA"/>
      </w:rPr>
    </w:lvl>
    <w:lvl w:ilvl="3" w:tplc="21D68BF8">
      <w:numFmt w:val="bullet"/>
      <w:lvlText w:val="•"/>
      <w:lvlJc w:val="left"/>
      <w:pPr>
        <w:ind w:left="3340" w:hanging="279"/>
      </w:pPr>
      <w:rPr>
        <w:rFonts w:hint="default"/>
        <w:lang w:val="sk-SK" w:eastAsia="en-US" w:bidi="ar-SA"/>
      </w:rPr>
    </w:lvl>
    <w:lvl w:ilvl="4" w:tplc="202E0C7C">
      <w:numFmt w:val="bullet"/>
      <w:lvlText w:val="•"/>
      <w:lvlJc w:val="left"/>
      <w:pPr>
        <w:ind w:left="4240" w:hanging="279"/>
      </w:pPr>
      <w:rPr>
        <w:rFonts w:hint="default"/>
        <w:lang w:val="sk-SK" w:eastAsia="en-US" w:bidi="ar-SA"/>
      </w:rPr>
    </w:lvl>
    <w:lvl w:ilvl="5" w:tplc="49687080">
      <w:numFmt w:val="bullet"/>
      <w:lvlText w:val="•"/>
      <w:lvlJc w:val="left"/>
      <w:pPr>
        <w:ind w:left="5140" w:hanging="279"/>
      </w:pPr>
      <w:rPr>
        <w:rFonts w:hint="default"/>
        <w:lang w:val="sk-SK" w:eastAsia="en-US" w:bidi="ar-SA"/>
      </w:rPr>
    </w:lvl>
    <w:lvl w:ilvl="6" w:tplc="47645CBA">
      <w:numFmt w:val="bullet"/>
      <w:lvlText w:val="•"/>
      <w:lvlJc w:val="left"/>
      <w:pPr>
        <w:ind w:left="6040" w:hanging="279"/>
      </w:pPr>
      <w:rPr>
        <w:rFonts w:hint="default"/>
        <w:lang w:val="sk-SK" w:eastAsia="en-US" w:bidi="ar-SA"/>
      </w:rPr>
    </w:lvl>
    <w:lvl w:ilvl="7" w:tplc="BD0288D0">
      <w:numFmt w:val="bullet"/>
      <w:lvlText w:val="•"/>
      <w:lvlJc w:val="left"/>
      <w:pPr>
        <w:ind w:left="6940" w:hanging="279"/>
      </w:pPr>
      <w:rPr>
        <w:rFonts w:hint="default"/>
        <w:lang w:val="sk-SK" w:eastAsia="en-US" w:bidi="ar-SA"/>
      </w:rPr>
    </w:lvl>
    <w:lvl w:ilvl="8" w:tplc="3034B4E0">
      <w:numFmt w:val="bullet"/>
      <w:lvlText w:val="•"/>
      <w:lvlJc w:val="left"/>
      <w:pPr>
        <w:ind w:left="7840" w:hanging="279"/>
      </w:pPr>
      <w:rPr>
        <w:rFonts w:hint="default"/>
        <w:lang w:val="sk-SK" w:eastAsia="en-US" w:bidi="ar-SA"/>
      </w:rPr>
    </w:lvl>
  </w:abstractNum>
  <w:abstractNum w:abstractNumId="7" w15:restartNumberingAfterBreak="0">
    <w:nsid w:val="10030802"/>
    <w:multiLevelType w:val="hybridMultilevel"/>
    <w:tmpl w:val="A4C23E9E"/>
    <w:lvl w:ilvl="0" w:tplc="915AA8C2">
      <w:start w:val="1"/>
      <w:numFmt w:val="decimal"/>
      <w:lvlText w:val="(%1)"/>
      <w:lvlJc w:val="left"/>
      <w:pPr>
        <w:ind w:left="13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0B261EA">
      <w:numFmt w:val="bullet"/>
      <w:lvlText w:val="•"/>
      <w:lvlJc w:val="left"/>
      <w:pPr>
        <w:ind w:left="2170" w:hanging="341"/>
      </w:pPr>
      <w:rPr>
        <w:rFonts w:hint="default"/>
        <w:lang w:val="sk-SK" w:eastAsia="en-US" w:bidi="ar-SA"/>
      </w:rPr>
    </w:lvl>
    <w:lvl w:ilvl="2" w:tplc="ABA687FA">
      <w:numFmt w:val="bullet"/>
      <w:lvlText w:val="•"/>
      <w:lvlJc w:val="left"/>
      <w:pPr>
        <w:ind w:left="3000" w:hanging="341"/>
      </w:pPr>
      <w:rPr>
        <w:rFonts w:hint="default"/>
        <w:lang w:val="sk-SK" w:eastAsia="en-US" w:bidi="ar-SA"/>
      </w:rPr>
    </w:lvl>
    <w:lvl w:ilvl="3" w:tplc="20E07762">
      <w:numFmt w:val="bullet"/>
      <w:lvlText w:val="•"/>
      <w:lvlJc w:val="left"/>
      <w:pPr>
        <w:ind w:left="3830" w:hanging="341"/>
      </w:pPr>
      <w:rPr>
        <w:rFonts w:hint="default"/>
        <w:lang w:val="sk-SK" w:eastAsia="en-US" w:bidi="ar-SA"/>
      </w:rPr>
    </w:lvl>
    <w:lvl w:ilvl="4" w:tplc="6298D12A">
      <w:numFmt w:val="bullet"/>
      <w:lvlText w:val="•"/>
      <w:lvlJc w:val="left"/>
      <w:pPr>
        <w:ind w:left="4660" w:hanging="341"/>
      </w:pPr>
      <w:rPr>
        <w:rFonts w:hint="default"/>
        <w:lang w:val="sk-SK" w:eastAsia="en-US" w:bidi="ar-SA"/>
      </w:rPr>
    </w:lvl>
    <w:lvl w:ilvl="5" w:tplc="EC54D614">
      <w:numFmt w:val="bullet"/>
      <w:lvlText w:val="•"/>
      <w:lvlJc w:val="left"/>
      <w:pPr>
        <w:ind w:left="5490" w:hanging="341"/>
      </w:pPr>
      <w:rPr>
        <w:rFonts w:hint="default"/>
        <w:lang w:val="sk-SK" w:eastAsia="en-US" w:bidi="ar-SA"/>
      </w:rPr>
    </w:lvl>
    <w:lvl w:ilvl="6" w:tplc="43AC91F4">
      <w:numFmt w:val="bullet"/>
      <w:lvlText w:val="•"/>
      <w:lvlJc w:val="left"/>
      <w:pPr>
        <w:ind w:left="6320" w:hanging="341"/>
      </w:pPr>
      <w:rPr>
        <w:rFonts w:hint="default"/>
        <w:lang w:val="sk-SK" w:eastAsia="en-US" w:bidi="ar-SA"/>
      </w:rPr>
    </w:lvl>
    <w:lvl w:ilvl="7" w:tplc="E34C95A2">
      <w:numFmt w:val="bullet"/>
      <w:lvlText w:val="•"/>
      <w:lvlJc w:val="left"/>
      <w:pPr>
        <w:ind w:left="7150" w:hanging="341"/>
      </w:pPr>
      <w:rPr>
        <w:rFonts w:hint="default"/>
        <w:lang w:val="sk-SK" w:eastAsia="en-US" w:bidi="ar-SA"/>
      </w:rPr>
    </w:lvl>
    <w:lvl w:ilvl="8" w:tplc="EB7819A2">
      <w:numFmt w:val="bullet"/>
      <w:lvlText w:val="•"/>
      <w:lvlJc w:val="left"/>
      <w:pPr>
        <w:ind w:left="7980" w:hanging="341"/>
      </w:pPr>
      <w:rPr>
        <w:rFonts w:hint="default"/>
        <w:lang w:val="sk-SK" w:eastAsia="en-US" w:bidi="ar-SA"/>
      </w:rPr>
    </w:lvl>
  </w:abstractNum>
  <w:abstractNum w:abstractNumId="8" w15:restartNumberingAfterBreak="0">
    <w:nsid w:val="1C220DF8"/>
    <w:multiLevelType w:val="hybridMultilevel"/>
    <w:tmpl w:val="26E8F3A4"/>
    <w:lvl w:ilvl="0" w:tplc="80B4D65C">
      <w:start w:val="1"/>
      <w:numFmt w:val="decimal"/>
      <w:lvlText w:val="(%1)"/>
      <w:lvlJc w:val="left"/>
      <w:pPr>
        <w:ind w:left="28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5B4C38A">
      <w:numFmt w:val="bullet"/>
      <w:lvlText w:val="•"/>
      <w:lvlJc w:val="left"/>
      <w:pPr>
        <w:ind w:left="1216" w:hanging="454"/>
      </w:pPr>
      <w:rPr>
        <w:rFonts w:hint="default"/>
        <w:lang w:val="sk-SK" w:eastAsia="en-US" w:bidi="ar-SA"/>
      </w:rPr>
    </w:lvl>
    <w:lvl w:ilvl="2" w:tplc="256E4144">
      <w:numFmt w:val="bullet"/>
      <w:lvlText w:val="•"/>
      <w:lvlJc w:val="left"/>
      <w:pPr>
        <w:ind w:left="2152" w:hanging="454"/>
      </w:pPr>
      <w:rPr>
        <w:rFonts w:hint="default"/>
        <w:lang w:val="sk-SK" w:eastAsia="en-US" w:bidi="ar-SA"/>
      </w:rPr>
    </w:lvl>
    <w:lvl w:ilvl="3" w:tplc="32241B4C">
      <w:numFmt w:val="bullet"/>
      <w:lvlText w:val="•"/>
      <w:lvlJc w:val="left"/>
      <w:pPr>
        <w:ind w:left="3088" w:hanging="454"/>
      </w:pPr>
      <w:rPr>
        <w:rFonts w:hint="default"/>
        <w:lang w:val="sk-SK" w:eastAsia="en-US" w:bidi="ar-SA"/>
      </w:rPr>
    </w:lvl>
    <w:lvl w:ilvl="4" w:tplc="9C4A36D4">
      <w:numFmt w:val="bullet"/>
      <w:lvlText w:val="•"/>
      <w:lvlJc w:val="left"/>
      <w:pPr>
        <w:ind w:left="4024" w:hanging="454"/>
      </w:pPr>
      <w:rPr>
        <w:rFonts w:hint="default"/>
        <w:lang w:val="sk-SK" w:eastAsia="en-US" w:bidi="ar-SA"/>
      </w:rPr>
    </w:lvl>
    <w:lvl w:ilvl="5" w:tplc="D8720D1C">
      <w:numFmt w:val="bullet"/>
      <w:lvlText w:val="•"/>
      <w:lvlJc w:val="left"/>
      <w:pPr>
        <w:ind w:left="4960" w:hanging="454"/>
      </w:pPr>
      <w:rPr>
        <w:rFonts w:hint="default"/>
        <w:lang w:val="sk-SK" w:eastAsia="en-US" w:bidi="ar-SA"/>
      </w:rPr>
    </w:lvl>
    <w:lvl w:ilvl="6" w:tplc="410E1442">
      <w:numFmt w:val="bullet"/>
      <w:lvlText w:val="•"/>
      <w:lvlJc w:val="left"/>
      <w:pPr>
        <w:ind w:left="5896" w:hanging="454"/>
      </w:pPr>
      <w:rPr>
        <w:rFonts w:hint="default"/>
        <w:lang w:val="sk-SK" w:eastAsia="en-US" w:bidi="ar-SA"/>
      </w:rPr>
    </w:lvl>
    <w:lvl w:ilvl="7" w:tplc="79E25490">
      <w:numFmt w:val="bullet"/>
      <w:lvlText w:val="•"/>
      <w:lvlJc w:val="left"/>
      <w:pPr>
        <w:ind w:left="6832" w:hanging="454"/>
      </w:pPr>
      <w:rPr>
        <w:rFonts w:hint="default"/>
        <w:lang w:val="sk-SK" w:eastAsia="en-US" w:bidi="ar-SA"/>
      </w:rPr>
    </w:lvl>
    <w:lvl w:ilvl="8" w:tplc="8FA4E860">
      <w:numFmt w:val="bullet"/>
      <w:lvlText w:val="•"/>
      <w:lvlJc w:val="left"/>
      <w:pPr>
        <w:ind w:left="7768" w:hanging="454"/>
      </w:pPr>
      <w:rPr>
        <w:rFonts w:hint="default"/>
        <w:lang w:val="sk-SK" w:eastAsia="en-US" w:bidi="ar-SA"/>
      </w:rPr>
    </w:lvl>
  </w:abstractNum>
  <w:abstractNum w:abstractNumId="9" w15:restartNumberingAfterBreak="0">
    <w:nsid w:val="1F554530"/>
    <w:multiLevelType w:val="hybridMultilevel"/>
    <w:tmpl w:val="71729E40"/>
    <w:lvl w:ilvl="0" w:tplc="0C880370">
      <w:start w:val="3"/>
      <w:numFmt w:val="decimal"/>
      <w:lvlText w:val="(%1)"/>
      <w:lvlJc w:val="left"/>
      <w:pPr>
        <w:ind w:left="2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166641C">
      <w:numFmt w:val="bullet"/>
      <w:lvlText w:val="•"/>
      <w:lvlJc w:val="left"/>
      <w:pPr>
        <w:ind w:left="1216" w:hanging="358"/>
      </w:pPr>
      <w:rPr>
        <w:rFonts w:hint="default"/>
        <w:lang w:val="sk-SK" w:eastAsia="en-US" w:bidi="ar-SA"/>
      </w:rPr>
    </w:lvl>
    <w:lvl w:ilvl="2" w:tplc="1500E4EA">
      <w:numFmt w:val="bullet"/>
      <w:lvlText w:val="•"/>
      <w:lvlJc w:val="left"/>
      <w:pPr>
        <w:ind w:left="2152" w:hanging="358"/>
      </w:pPr>
      <w:rPr>
        <w:rFonts w:hint="default"/>
        <w:lang w:val="sk-SK" w:eastAsia="en-US" w:bidi="ar-SA"/>
      </w:rPr>
    </w:lvl>
    <w:lvl w:ilvl="3" w:tplc="7EB44704">
      <w:numFmt w:val="bullet"/>
      <w:lvlText w:val="•"/>
      <w:lvlJc w:val="left"/>
      <w:pPr>
        <w:ind w:left="3088" w:hanging="358"/>
      </w:pPr>
      <w:rPr>
        <w:rFonts w:hint="default"/>
        <w:lang w:val="sk-SK" w:eastAsia="en-US" w:bidi="ar-SA"/>
      </w:rPr>
    </w:lvl>
    <w:lvl w:ilvl="4" w:tplc="CD9C926E">
      <w:numFmt w:val="bullet"/>
      <w:lvlText w:val="•"/>
      <w:lvlJc w:val="left"/>
      <w:pPr>
        <w:ind w:left="4024" w:hanging="358"/>
      </w:pPr>
      <w:rPr>
        <w:rFonts w:hint="default"/>
        <w:lang w:val="sk-SK" w:eastAsia="en-US" w:bidi="ar-SA"/>
      </w:rPr>
    </w:lvl>
    <w:lvl w:ilvl="5" w:tplc="02967C4A">
      <w:numFmt w:val="bullet"/>
      <w:lvlText w:val="•"/>
      <w:lvlJc w:val="left"/>
      <w:pPr>
        <w:ind w:left="4960" w:hanging="358"/>
      </w:pPr>
      <w:rPr>
        <w:rFonts w:hint="default"/>
        <w:lang w:val="sk-SK" w:eastAsia="en-US" w:bidi="ar-SA"/>
      </w:rPr>
    </w:lvl>
    <w:lvl w:ilvl="6" w:tplc="A800876E">
      <w:numFmt w:val="bullet"/>
      <w:lvlText w:val="•"/>
      <w:lvlJc w:val="left"/>
      <w:pPr>
        <w:ind w:left="5896" w:hanging="358"/>
      </w:pPr>
      <w:rPr>
        <w:rFonts w:hint="default"/>
        <w:lang w:val="sk-SK" w:eastAsia="en-US" w:bidi="ar-SA"/>
      </w:rPr>
    </w:lvl>
    <w:lvl w:ilvl="7" w:tplc="29B80272">
      <w:numFmt w:val="bullet"/>
      <w:lvlText w:val="•"/>
      <w:lvlJc w:val="left"/>
      <w:pPr>
        <w:ind w:left="6832" w:hanging="358"/>
      </w:pPr>
      <w:rPr>
        <w:rFonts w:hint="default"/>
        <w:lang w:val="sk-SK" w:eastAsia="en-US" w:bidi="ar-SA"/>
      </w:rPr>
    </w:lvl>
    <w:lvl w:ilvl="8" w:tplc="445A9D2E">
      <w:numFmt w:val="bullet"/>
      <w:lvlText w:val="•"/>
      <w:lvlJc w:val="left"/>
      <w:pPr>
        <w:ind w:left="7768" w:hanging="358"/>
      </w:pPr>
      <w:rPr>
        <w:rFonts w:hint="default"/>
        <w:lang w:val="sk-SK" w:eastAsia="en-US" w:bidi="ar-SA"/>
      </w:rPr>
    </w:lvl>
  </w:abstractNum>
  <w:abstractNum w:abstractNumId="10" w15:restartNumberingAfterBreak="0">
    <w:nsid w:val="20767C24"/>
    <w:multiLevelType w:val="hybridMultilevel"/>
    <w:tmpl w:val="835E515A"/>
    <w:lvl w:ilvl="0" w:tplc="3BDCEC00">
      <w:start w:val="1"/>
      <w:numFmt w:val="decimal"/>
      <w:lvlText w:val="%1."/>
      <w:lvlJc w:val="left"/>
      <w:pPr>
        <w:ind w:left="1020" w:hanging="360"/>
      </w:pPr>
    </w:lvl>
    <w:lvl w:ilvl="1" w:tplc="4D16B30C">
      <w:start w:val="1"/>
      <w:numFmt w:val="decimal"/>
      <w:lvlText w:val="%2."/>
      <w:lvlJc w:val="left"/>
      <w:pPr>
        <w:ind w:left="1020" w:hanging="360"/>
      </w:pPr>
    </w:lvl>
    <w:lvl w:ilvl="2" w:tplc="6C3EFAEE">
      <w:start w:val="1"/>
      <w:numFmt w:val="decimal"/>
      <w:lvlText w:val="%3."/>
      <w:lvlJc w:val="left"/>
      <w:pPr>
        <w:ind w:left="1020" w:hanging="360"/>
      </w:pPr>
    </w:lvl>
    <w:lvl w:ilvl="3" w:tplc="1A3E0356">
      <w:start w:val="1"/>
      <w:numFmt w:val="decimal"/>
      <w:lvlText w:val="%4."/>
      <w:lvlJc w:val="left"/>
      <w:pPr>
        <w:ind w:left="1020" w:hanging="360"/>
      </w:pPr>
    </w:lvl>
    <w:lvl w:ilvl="4" w:tplc="778A4DD2">
      <w:start w:val="1"/>
      <w:numFmt w:val="decimal"/>
      <w:lvlText w:val="%5."/>
      <w:lvlJc w:val="left"/>
      <w:pPr>
        <w:ind w:left="1020" w:hanging="360"/>
      </w:pPr>
    </w:lvl>
    <w:lvl w:ilvl="5" w:tplc="DCAA19FE">
      <w:start w:val="1"/>
      <w:numFmt w:val="decimal"/>
      <w:lvlText w:val="%6."/>
      <w:lvlJc w:val="left"/>
      <w:pPr>
        <w:ind w:left="1020" w:hanging="360"/>
      </w:pPr>
    </w:lvl>
    <w:lvl w:ilvl="6" w:tplc="92183D8E">
      <w:start w:val="1"/>
      <w:numFmt w:val="decimal"/>
      <w:lvlText w:val="%7."/>
      <w:lvlJc w:val="left"/>
      <w:pPr>
        <w:ind w:left="1020" w:hanging="360"/>
      </w:pPr>
    </w:lvl>
    <w:lvl w:ilvl="7" w:tplc="CB2AAE56">
      <w:start w:val="1"/>
      <w:numFmt w:val="decimal"/>
      <w:lvlText w:val="%8."/>
      <w:lvlJc w:val="left"/>
      <w:pPr>
        <w:ind w:left="1020" w:hanging="360"/>
      </w:pPr>
    </w:lvl>
    <w:lvl w:ilvl="8" w:tplc="ACAE1606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25457449"/>
    <w:multiLevelType w:val="hybridMultilevel"/>
    <w:tmpl w:val="C824B65A"/>
    <w:lvl w:ilvl="0" w:tplc="3244A79C">
      <w:numFmt w:val="bullet"/>
      <w:lvlText w:val="-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8062472">
      <w:numFmt w:val="bullet"/>
      <w:lvlText w:val="•"/>
      <w:lvlJc w:val="left"/>
      <w:pPr>
        <w:ind w:left="2188" w:hanging="360"/>
      </w:pPr>
      <w:rPr>
        <w:rFonts w:hint="default"/>
        <w:lang w:val="sk-SK" w:eastAsia="en-US" w:bidi="ar-SA"/>
      </w:rPr>
    </w:lvl>
    <w:lvl w:ilvl="2" w:tplc="919EF9AC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3" w:tplc="C334325A">
      <w:numFmt w:val="bullet"/>
      <w:lvlText w:val="•"/>
      <w:lvlJc w:val="left"/>
      <w:pPr>
        <w:ind w:left="3844" w:hanging="360"/>
      </w:pPr>
      <w:rPr>
        <w:rFonts w:hint="default"/>
        <w:lang w:val="sk-SK" w:eastAsia="en-US" w:bidi="ar-SA"/>
      </w:rPr>
    </w:lvl>
    <w:lvl w:ilvl="4" w:tplc="01C8ABE6">
      <w:numFmt w:val="bullet"/>
      <w:lvlText w:val="•"/>
      <w:lvlJc w:val="left"/>
      <w:pPr>
        <w:ind w:left="4672" w:hanging="360"/>
      </w:pPr>
      <w:rPr>
        <w:rFonts w:hint="default"/>
        <w:lang w:val="sk-SK" w:eastAsia="en-US" w:bidi="ar-SA"/>
      </w:rPr>
    </w:lvl>
    <w:lvl w:ilvl="5" w:tplc="251AE31C">
      <w:numFmt w:val="bullet"/>
      <w:lvlText w:val="•"/>
      <w:lvlJc w:val="left"/>
      <w:pPr>
        <w:ind w:left="5500" w:hanging="360"/>
      </w:pPr>
      <w:rPr>
        <w:rFonts w:hint="default"/>
        <w:lang w:val="sk-SK" w:eastAsia="en-US" w:bidi="ar-SA"/>
      </w:rPr>
    </w:lvl>
    <w:lvl w:ilvl="6" w:tplc="596E3DAA">
      <w:numFmt w:val="bullet"/>
      <w:lvlText w:val="•"/>
      <w:lvlJc w:val="left"/>
      <w:pPr>
        <w:ind w:left="6328" w:hanging="360"/>
      </w:pPr>
      <w:rPr>
        <w:rFonts w:hint="default"/>
        <w:lang w:val="sk-SK" w:eastAsia="en-US" w:bidi="ar-SA"/>
      </w:rPr>
    </w:lvl>
    <w:lvl w:ilvl="7" w:tplc="1040E148">
      <w:numFmt w:val="bullet"/>
      <w:lvlText w:val="•"/>
      <w:lvlJc w:val="left"/>
      <w:pPr>
        <w:ind w:left="7156" w:hanging="360"/>
      </w:pPr>
      <w:rPr>
        <w:rFonts w:hint="default"/>
        <w:lang w:val="sk-SK" w:eastAsia="en-US" w:bidi="ar-SA"/>
      </w:rPr>
    </w:lvl>
    <w:lvl w:ilvl="8" w:tplc="02864044">
      <w:numFmt w:val="bullet"/>
      <w:lvlText w:val="•"/>
      <w:lvlJc w:val="left"/>
      <w:pPr>
        <w:ind w:left="7984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28E77371"/>
    <w:multiLevelType w:val="hybridMultilevel"/>
    <w:tmpl w:val="FEF471B0"/>
    <w:lvl w:ilvl="0" w:tplc="E264C75C">
      <w:start w:val="1"/>
      <w:numFmt w:val="decimal"/>
      <w:lvlText w:val="(%1)"/>
      <w:lvlJc w:val="left"/>
      <w:pPr>
        <w:ind w:left="2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65CC2">
      <w:numFmt w:val="bullet"/>
      <w:lvlText w:val="•"/>
      <w:lvlJc w:val="left"/>
      <w:pPr>
        <w:ind w:left="1216" w:hanging="343"/>
      </w:pPr>
      <w:rPr>
        <w:rFonts w:hint="default"/>
        <w:lang w:val="sk-SK" w:eastAsia="en-US" w:bidi="ar-SA"/>
      </w:rPr>
    </w:lvl>
    <w:lvl w:ilvl="2" w:tplc="F0A822C4">
      <w:numFmt w:val="bullet"/>
      <w:lvlText w:val="•"/>
      <w:lvlJc w:val="left"/>
      <w:pPr>
        <w:ind w:left="2152" w:hanging="343"/>
      </w:pPr>
      <w:rPr>
        <w:rFonts w:hint="default"/>
        <w:lang w:val="sk-SK" w:eastAsia="en-US" w:bidi="ar-SA"/>
      </w:rPr>
    </w:lvl>
    <w:lvl w:ilvl="3" w:tplc="00C83BDC">
      <w:numFmt w:val="bullet"/>
      <w:lvlText w:val="•"/>
      <w:lvlJc w:val="left"/>
      <w:pPr>
        <w:ind w:left="3088" w:hanging="343"/>
      </w:pPr>
      <w:rPr>
        <w:rFonts w:hint="default"/>
        <w:lang w:val="sk-SK" w:eastAsia="en-US" w:bidi="ar-SA"/>
      </w:rPr>
    </w:lvl>
    <w:lvl w:ilvl="4" w:tplc="D7D45CC2">
      <w:numFmt w:val="bullet"/>
      <w:lvlText w:val="•"/>
      <w:lvlJc w:val="left"/>
      <w:pPr>
        <w:ind w:left="4024" w:hanging="343"/>
      </w:pPr>
      <w:rPr>
        <w:rFonts w:hint="default"/>
        <w:lang w:val="sk-SK" w:eastAsia="en-US" w:bidi="ar-SA"/>
      </w:rPr>
    </w:lvl>
    <w:lvl w:ilvl="5" w:tplc="EF1E0C0C">
      <w:numFmt w:val="bullet"/>
      <w:lvlText w:val="•"/>
      <w:lvlJc w:val="left"/>
      <w:pPr>
        <w:ind w:left="4960" w:hanging="343"/>
      </w:pPr>
      <w:rPr>
        <w:rFonts w:hint="default"/>
        <w:lang w:val="sk-SK" w:eastAsia="en-US" w:bidi="ar-SA"/>
      </w:rPr>
    </w:lvl>
    <w:lvl w:ilvl="6" w:tplc="98B8598E">
      <w:numFmt w:val="bullet"/>
      <w:lvlText w:val="•"/>
      <w:lvlJc w:val="left"/>
      <w:pPr>
        <w:ind w:left="5896" w:hanging="343"/>
      </w:pPr>
      <w:rPr>
        <w:rFonts w:hint="default"/>
        <w:lang w:val="sk-SK" w:eastAsia="en-US" w:bidi="ar-SA"/>
      </w:rPr>
    </w:lvl>
    <w:lvl w:ilvl="7" w:tplc="EF402EC4">
      <w:numFmt w:val="bullet"/>
      <w:lvlText w:val="•"/>
      <w:lvlJc w:val="left"/>
      <w:pPr>
        <w:ind w:left="6832" w:hanging="343"/>
      </w:pPr>
      <w:rPr>
        <w:rFonts w:hint="default"/>
        <w:lang w:val="sk-SK" w:eastAsia="en-US" w:bidi="ar-SA"/>
      </w:rPr>
    </w:lvl>
    <w:lvl w:ilvl="8" w:tplc="6B8C3D86">
      <w:numFmt w:val="bullet"/>
      <w:lvlText w:val="•"/>
      <w:lvlJc w:val="left"/>
      <w:pPr>
        <w:ind w:left="7768" w:hanging="343"/>
      </w:pPr>
      <w:rPr>
        <w:rFonts w:hint="default"/>
        <w:lang w:val="sk-SK" w:eastAsia="en-US" w:bidi="ar-SA"/>
      </w:rPr>
    </w:lvl>
  </w:abstractNum>
  <w:abstractNum w:abstractNumId="13" w15:restartNumberingAfterBreak="0">
    <w:nsid w:val="2D0B3202"/>
    <w:multiLevelType w:val="hybridMultilevel"/>
    <w:tmpl w:val="4FD63CEE"/>
    <w:lvl w:ilvl="0" w:tplc="C4520AE2">
      <w:start w:val="1"/>
      <w:numFmt w:val="lowerLetter"/>
      <w:lvlText w:val="%1)"/>
      <w:lvlJc w:val="left"/>
      <w:pPr>
        <w:ind w:left="6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1F851BA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D7FC7B28">
      <w:numFmt w:val="bullet"/>
      <w:lvlText w:val="•"/>
      <w:lvlJc w:val="left"/>
      <w:pPr>
        <w:ind w:left="2440" w:hanging="360"/>
      </w:pPr>
      <w:rPr>
        <w:rFonts w:hint="default"/>
        <w:lang w:val="sk-SK" w:eastAsia="en-US" w:bidi="ar-SA"/>
      </w:rPr>
    </w:lvl>
    <w:lvl w:ilvl="3" w:tplc="186AF82E">
      <w:numFmt w:val="bullet"/>
      <w:lvlText w:val="•"/>
      <w:lvlJc w:val="left"/>
      <w:pPr>
        <w:ind w:left="3340" w:hanging="360"/>
      </w:pPr>
      <w:rPr>
        <w:rFonts w:hint="default"/>
        <w:lang w:val="sk-SK" w:eastAsia="en-US" w:bidi="ar-SA"/>
      </w:rPr>
    </w:lvl>
    <w:lvl w:ilvl="4" w:tplc="C4706FD4">
      <w:numFmt w:val="bullet"/>
      <w:lvlText w:val="•"/>
      <w:lvlJc w:val="left"/>
      <w:pPr>
        <w:ind w:left="4240" w:hanging="360"/>
      </w:pPr>
      <w:rPr>
        <w:rFonts w:hint="default"/>
        <w:lang w:val="sk-SK" w:eastAsia="en-US" w:bidi="ar-SA"/>
      </w:rPr>
    </w:lvl>
    <w:lvl w:ilvl="5" w:tplc="6FAA486C">
      <w:numFmt w:val="bullet"/>
      <w:lvlText w:val="•"/>
      <w:lvlJc w:val="left"/>
      <w:pPr>
        <w:ind w:left="5140" w:hanging="360"/>
      </w:pPr>
      <w:rPr>
        <w:rFonts w:hint="default"/>
        <w:lang w:val="sk-SK" w:eastAsia="en-US" w:bidi="ar-SA"/>
      </w:rPr>
    </w:lvl>
    <w:lvl w:ilvl="6" w:tplc="B39E5CC0">
      <w:numFmt w:val="bullet"/>
      <w:lvlText w:val="•"/>
      <w:lvlJc w:val="left"/>
      <w:pPr>
        <w:ind w:left="6040" w:hanging="360"/>
      </w:pPr>
      <w:rPr>
        <w:rFonts w:hint="default"/>
        <w:lang w:val="sk-SK" w:eastAsia="en-US" w:bidi="ar-SA"/>
      </w:rPr>
    </w:lvl>
    <w:lvl w:ilvl="7" w:tplc="CADCEA8C">
      <w:numFmt w:val="bullet"/>
      <w:lvlText w:val="•"/>
      <w:lvlJc w:val="left"/>
      <w:pPr>
        <w:ind w:left="6940" w:hanging="360"/>
      </w:pPr>
      <w:rPr>
        <w:rFonts w:hint="default"/>
        <w:lang w:val="sk-SK" w:eastAsia="en-US" w:bidi="ar-SA"/>
      </w:rPr>
    </w:lvl>
    <w:lvl w:ilvl="8" w:tplc="9F565490">
      <w:numFmt w:val="bullet"/>
      <w:lvlText w:val="•"/>
      <w:lvlJc w:val="left"/>
      <w:pPr>
        <w:ind w:left="7840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2DB12E27"/>
    <w:multiLevelType w:val="hybridMultilevel"/>
    <w:tmpl w:val="A3707D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67F5"/>
    <w:multiLevelType w:val="hybridMultilevel"/>
    <w:tmpl w:val="BCC20242"/>
    <w:lvl w:ilvl="0" w:tplc="EB6E8AFA">
      <w:start w:val="1"/>
      <w:numFmt w:val="lowerLetter"/>
      <w:lvlText w:val="%1)"/>
      <w:lvlJc w:val="left"/>
      <w:pPr>
        <w:ind w:left="52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2E748F9E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438CA71A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10F0103E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77AC9EC0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9CBA1988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C26C2854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A5786B2C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F2A68F6E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16" w15:restartNumberingAfterBreak="0">
    <w:nsid w:val="3BD47535"/>
    <w:multiLevelType w:val="hybridMultilevel"/>
    <w:tmpl w:val="ABF0B3E0"/>
    <w:lvl w:ilvl="0" w:tplc="2068BC44">
      <w:start w:val="1"/>
      <w:numFmt w:val="decimal"/>
      <w:lvlText w:val="(%1)"/>
      <w:lvlJc w:val="left"/>
      <w:pPr>
        <w:ind w:left="283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C4E8264">
      <w:numFmt w:val="bullet"/>
      <w:lvlText w:val="•"/>
      <w:lvlJc w:val="left"/>
      <w:pPr>
        <w:ind w:left="1216" w:hanging="435"/>
      </w:pPr>
      <w:rPr>
        <w:rFonts w:hint="default"/>
        <w:lang w:val="sk-SK" w:eastAsia="en-US" w:bidi="ar-SA"/>
      </w:rPr>
    </w:lvl>
    <w:lvl w:ilvl="2" w:tplc="A98E2EA4">
      <w:numFmt w:val="bullet"/>
      <w:lvlText w:val="•"/>
      <w:lvlJc w:val="left"/>
      <w:pPr>
        <w:ind w:left="2152" w:hanging="435"/>
      </w:pPr>
      <w:rPr>
        <w:rFonts w:hint="default"/>
        <w:lang w:val="sk-SK" w:eastAsia="en-US" w:bidi="ar-SA"/>
      </w:rPr>
    </w:lvl>
    <w:lvl w:ilvl="3" w:tplc="D370FA56">
      <w:numFmt w:val="bullet"/>
      <w:lvlText w:val="•"/>
      <w:lvlJc w:val="left"/>
      <w:pPr>
        <w:ind w:left="3088" w:hanging="435"/>
      </w:pPr>
      <w:rPr>
        <w:rFonts w:hint="default"/>
        <w:lang w:val="sk-SK" w:eastAsia="en-US" w:bidi="ar-SA"/>
      </w:rPr>
    </w:lvl>
    <w:lvl w:ilvl="4" w:tplc="59D235BC">
      <w:numFmt w:val="bullet"/>
      <w:lvlText w:val="•"/>
      <w:lvlJc w:val="left"/>
      <w:pPr>
        <w:ind w:left="4024" w:hanging="435"/>
      </w:pPr>
      <w:rPr>
        <w:rFonts w:hint="default"/>
        <w:lang w:val="sk-SK" w:eastAsia="en-US" w:bidi="ar-SA"/>
      </w:rPr>
    </w:lvl>
    <w:lvl w:ilvl="5" w:tplc="F45E619A">
      <w:numFmt w:val="bullet"/>
      <w:lvlText w:val="•"/>
      <w:lvlJc w:val="left"/>
      <w:pPr>
        <w:ind w:left="4960" w:hanging="435"/>
      </w:pPr>
      <w:rPr>
        <w:rFonts w:hint="default"/>
        <w:lang w:val="sk-SK" w:eastAsia="en-US" w:bidi="ar-SA"/>
      </w:rPr>
    </w:lvl>
    <w:lvl w:ilvl="6" w:tplc="AB4ABEF8">
      <w:numFmt w:val="bullet"/>
      <w:lvlText w:val="•"/>
      <w:lvlJc w:val="left"/>
      <w:pPr>
        <w:ind w:left="5896" w:hanging="435"/>
      </w:pPr>
      <w:rPr>
        <w:rFonts w:hint="default"/>
        <w:lang w:val="sk-SK" w:eastAsia="en-US" w:bidi="ar-SA"/>
      </w:rPr>
    </w:lvl>
    <w:lvl w:ilvl="7" w:tplc="BADE5E22">
      <w:numFmt w:val="bullet"/>
      <w:lvlText w:val="•"/>
      <w:lvlJc w:val="left"/>
      <w:pPr>
        <w:ind w:left="6832" w:hanging="435"/>
      </w:pPr>
      <w:rPr>
        <w:rFonts w:hint="default"/>
        <w:lang w:val="sk-SK" w:eastAsia="en-US" w:bidi="ar-SA"/>
      </w:rPr>
    </w:lvl>
    <w:lvl w:ilvl="8" w:tplc="96941D78">
      <w:numFmt w:val="bullet"/>
      <w:lvlText w:val="•"/>
      <w:lvlJc w:val="left"/>
      <w:pPr>
        <w:ind w:left="7768" w:hanging="435"/>
      </w:pPr>
      <w:rPr>
        <w:rFonts w:hint="default"/>
        <w:lang w:val="sk-SK" w:eastAsia="en-US" w:bidi="ar-SA"/>
      </w:rPr>
    </w:lvl>
  </w:abstractNum>
  <w:abstractNum w:abstractNumId="17" w15:restartNumberingAfterBreak="0">
    <w:nsid w:val="3BEA49D6"/>
    <w:multiLevelType w:val="hybridMultilevel"/>
    <w:tmpl w:val="C94CEDCA"/>
    <w:lvl w:ilvl="0" w:tplc="F2869294">
      <w:start w:val="1"/>
      <w:numFmt w:val="decimal"/>
      <w:lvlText w:val="(%1)"/>
      <w:lvlJc w:val="left"/>
      <w:pPr>
        <w:ind w:left="283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6783A76">
      <w:numFmt w:val="bullet"/>
      <w:lvlText w:val="•"/>
      <w:lvlJc w:val="left"/>
      <w:pPr>
        <w:ind w:left="1216" w:hanging="557"/>
      </w:pPr>
      <w:rPr>
        <w:rFonts w:hint="default"/>
        <w:lang w:val="sk-SK" w:eastAsia="en-US" w:bidi="ar-SA"/>
      </w:rPr>
    </w:lvl>
    <w:lvl w:ilvl="2" w:tplc="50121AAC">
      <w:numFmt w:val="bullet"/>
      <w:lvlText w:val="•"/>
      <w:lvlJc w:val="left"/>
      <w:pPr>
        <w:ind w:left="2152" w:hanging="557"/>
      </w:pPr>
      <w:rPr>
        <w:rFonts w:hint="default"/>
        <w:lang w:val="sk-SK" w:eastAsia="en-US" w:bidi="ar-SA"/>
      </w:rPr>
    </w:lvl>
    <w:lvl w:ilvl="3" w:tplc="B16049B0">
      <w:numFmt w:val="bullet"/>
      <w:lvlText w:val="•"/>
      <w:lvlJc w:val="left"/>
      <w:pPr>
        <w:ind w:left="3088" w:hanging="557"/>
      </w:pPr>
      <w:rPr>
        <w:rFonts w:hint="default"/>
        <w:lang w:val="sk-SK" w:eastAsia="en-US" w:bidi="ar-SA"/>
      </w:rPr>
    </w:lvl>
    <w:lvl w:ilvl="4" w:tplc="47FACC34">
      <w:numFmt w:val="bullet"/>
      <w:lvlText w:val="•"/>
      <w:lvlJc w:val="left"/>
      <w:pPr>
        <w:ind w:left="4024" w:hanging="557"/>
      </w:pPr>
      <w:rPr>
        <w:rFonts w:hint="default"/>
        <w:lang w:val="sk-SK" w:eastAsia="en-US" w:bidi="ar-SA"/>
      </w:rPr>
    </w:lvl>
    <w:lvl w:ilvl="5" w:tplc="801672F4">
      <w:numFmt w:val="bullet"/>
      <w:lvlText w:val="•"/>
      <w:lvlJc w:val="left"/>
      <w:pPr>
        <w:ind w:left="4960" w:hanging="557"/>
      </w:pPr>
      <w:rPr>
        <w:rFonts w:hint="default"/>
        <w:lang w:val="sk-SK" w:eastAsia="en-US" w:bidi="ar-SA"/>
      </w:rPr>
    </w:lvl>
    <w:lvl w:ilvl="6" w:tplc="6E10FBC6">
      <w:numFmt w:val="bullet"/>
      <w:lvlText w:val="•"/>
      <w:lvlJc w:val="left"/>
      <w:pPr>
        <w:ind w:left="5896" w:hanging="557"/>
      </w:pPr>
      <w:rPr>
        <w:rFonts w:hint="default"/>
        <w:lang w:val="sk-SK" w:eastAsia="en-US" w:bidi="ar-SA"/>
      </w:rPr>
    </w:lvl>
    <w:lvl w:ilvl="7" w:tplc="A2587842">
      <w:numFmt w:val="bullet"/>
      <w:lvlText w:val="•"/>
      <w:lvlJc w:val="left"/>
      <w:pPr>
        <w:ind w:left="6832" w:hanging="557"/>
      </w:pPr>
      <w:rPr>
        <w:rFonts w:hint="default"/>
        <w:lang w:val="sk-SK" w:eastAsia="en-US" w:bidi="ar-SA"/>
      </w:rPr>
    </w:lvl>
    <w:lvl w:ilvl="8" w:tplc="DF0C77FC">
      <w:numFmt w:val="bullet"/>
      <w:lvlText w:val="•"/>
      <w:lvlJc w:val="left"/>
      <w:pPr>
        <w:ind w:left="7768" w:hanging="557"/>
      </w:pPr>
      <w:rPr>
        <w:rFonts w:hint="default"/>
        <w:lang w:val="sk-SK" w:eastAsia="en-US" w:bidi="ar-SA"/>
      </w:rPr>
    </w:lvl>
  </w:abstractNum>
  <w:abstractNum w:abstractNumId="18" w15:restartNumberingAfterBreak="0">
    <w:nsid w:val="3F085799"/>
    <w:multiLevelType w:val="hybridMultilevel"/>
    <w:tmpl w:val="8D765696"/>
    <w:lvl w:ilvl="0" w:tplc="46882018">
      <w:start w:val="1"/>
      <w:numFmt w:val="lowerLetter"/>
      <w:lvlText w:val="%1)"/>
      <w:lvlJc w:val="left"/>
      <w:pPr>
        <w:ind w:left="52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EFC97C6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0D467F1C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BAFCF4F2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8E74840E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7F4890D6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DE2CE4E2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5E625B0A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20945584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19" w15:restartNumberingAfterBreak="0">
    <w:nsid w:val="41C309BE"/>
    <w:multiLevelType w:val="hybridMultilevel"/>
    <w:tmpl w:val="11BCC7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677B"/>
    <w:multiLevelType w:val="hybridMultilevel"/>
    <w:tmpl w:val="FFEA7BF6"/>
    <w:lvl w:ilvl="0" w:tplc="11D4342C">
      <w:start w:val="1"/>
      <w:numFmt w:val="decimal"/>
      <w:lvlText w:val="(%1)"/>
      <w:lvlJc w:val="left"/>
      <w:pPr>
        <w:ind w:left="17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42" w:hanging="360"/>
      </w:pPr>
    </w:lvl>
    <w:lvl w:ilvl="2" w:tplc="041B001B" w:tentative="1">
      <w:start w:val="1"/>
      <w:numFmt w:val="lowerRoman"/>
      <w:lvlText w:val="%3."/>
      <w:lvlJc w:val="right"/>
      <w:pPr>
        <w:ind w:left="3162" w:hanging="180"/>
      </w:pPr>
    </w:lvl>
    <w:lvl w:ilvl="3" w:tplc="041B000F" w:tentative="1">
      <w:start w:val="1"/>
      <w:numFmt w:val="decimal"/>
      <w:lvlText w:val="%4."/>
      <w:lvlJc w:val="left"/>
      <w:pPr>
        <w:ind w:left="3882" w:hanging="360"/>
      </w:pPr>
    </w:lvl>
    <w:lvl w:ilvl="4" w:tplc="041B0019" w:tentative="1">
      <w:start w:val="1"/>
      <w:numFmt w:val="lowerLetter"/>
      <w:lvlText w:val="%5."/>
      <w:lvlJc w:val="left"/>
      <w:pPr>
        <w:ind w:left="4602" w:hanging="360"/>
      </w:pPr>
    </w:lvl>
    <w:lvl w:ilvl="5" w:tplc="041B001B" w:tentative="1">
      <w:start w:val="1"/>
      <w:numFmt w:val="lowerRoman"/>
      <w:lvlText w:val="%6."/>
      <w:lvlJc w:val="right"/>
      <w:pPr>
        <w:ind w:left="5322" w:hanging="180"/>
      </w:pPr>
    </w:lvl>
    <w:lvl w:ilvl="6" w:tplc="041B000F" w:tentative="1">
      <w:start w:val="1"/>
      <w:numFmt w:val="decimal"/>
      <w:lvlText w:val="%7."/>
      <w:lvlJc w:val="left"/>
      <w:pPr>
        <w:ind w:left="6042" w:hanging="360"/>
      </w:pPr>
    </w:lvl>
    <w:lvl w:ilvl="7" w:tplc="041B0019" w:tentative="1">
      <w:start w:val="1"/>
      <w:numFmt w:val="lowerLetter"/>
      <w:lvlText w:val="%8."/>
      <w:lvlJc w:val="left"/>
      <w:pPr>
        <w:ind w:left="6762" w:hanging="360"/>
      </w:pPr>
    </w:lvl>
    <w:lvl w:ilvl="8" w:tplc="041B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21" w15:restartNumberingAfterBreak="0">
    <w:nsid w:val="481C1E75"/>
    <w:multiLevelType w:val="hybridMultilevel"/>
    <w:tmpl w:val="383CCE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A0ADF"/>
    <w:multiLevelType w:val="hybridMultilevel"/>
    <w:tmpl w:val="8DB4CE1E"/>
    <w:lvl w:ilvl="0" w:tplc="E3BAE292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E965676">
      <w:start w:val="1"/>
      <w:numFmt w:val="decimal"/>
      <w:lvlText w:val="(%2)"/>
      <w:lvlJc w:val="left"/>
      <w:pPr>
        <w:ind w:left="1449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7FA4144C">
      <w:numFmt w:val="bullet"/>
      <w:lvlText w:val="•"/>
      <w:lvlJc w:val="left"/>
      <w:pPr>
        <w:ind w:left="2351" w:hanging="459"/>
      </w:pPr>
      <w:rPr>
        <w:rFonts w:hint="default"/>
        <w:lang w:val="sk-SK" w:eastAsia="en-US" w:bidi="ar-SA"/>
      </w:rPr>
    </w:lvl>
    <w:lvl w:ilvl="3" w:tplc="0AFCDAB6">
      <w:numFmt w:val="bullet"/>
      <w:lvlText w:val="•"/>
      <w:lvlJc w:val="left"/>
      <w:pPr>
        <w:ind w:left="3262" w:hanging="459"/>
      </w:pPr>
      <w:rPr>
        <w:rFonts w:hint="default"/>
        <w:lang w:val="sk-SK" w:eastAsia="en-US" w:bidi="ar-SA"/>
      </w:rPr>
    </w:lvl>
    <w:lvl w:ilvl="4" w:tplc="1BA4B8AE">
      <w:numFmt w:val="bullet"/>
      <w:lvlText w:val="•"/>
      <w:lvlJc w:val="left"/>
      <w:pPr>
        <w:ind w:left="4173" w:hanging="459"/>
      </w:pPr>
      <w:rPr>
        <w:rFonts w:hint="default"/>
        <w:lang w:val="sk-SK" w:eastAsia="en-US" w:bidi="ar-SA"/>
      </w:rPr>
    </w:lvl>
    <w:lvl w:ilvl="5" w:tplc="592C5734">
      <w:numFmt w:val="bullet"/>
      <w:lvlText w:val="•"/>
      <w:lvlJc w:val="left"/>
      <w:pPr>
        <w:ind w:left="5084" w:hanging="459"/>
      </w:pPr>
      <w:rPr>
        <w:rFonts w:hint="default"/>
        <w:lang w:val="sk-SK" w:eastAsia="en-US" w:bidi="ar-SA"/>
      </w:rPr>
    </w:lvl>
    <w:lvl w:ilvl="6" w:tplc="F7F628EE">
      <w:numFmt w:val="bullet"/>
      <w:lvlText w:val="•"/>
      <w:lvlJc w:val="left"/>
      <w:pPr>
        <w:ind w:left="5995" w:hanging="459"/>
      </w:pPr>
      <w:rPr>
        <w:rFonts w:hint="default"/>
        <w:lang w:val="sk-SK" w:eastAsia="en-US" w:bidi="ar-SA"/>
      </w:rPr>
    </w:lvl>
    <w:lvl w:ilvl="7" w:tplc="91AE3A76">
      <w:numFmt w:val="bullet"/>
      <w:lvlText w:val="•"/>
      <w:lvlJc w:val="left"/>
      <w:pPr>
        <w:ind w:left="6906" w:hanging="459"/>
      </w:pPr>
      <w:rPr>
        <w:rFonts w:hint="default"/>
        <w:lang w:val="sk-SK" w:eastAsia="en-US" w:bidi="ar-SA"/>
      </w:rPr>
    </w:lvl>
    <w:lvl w:ilvl="8" w:tplc="5074C472">
      <w:numFmt w:val="bullet"/>
      <w:lvlText w:val="•"/>
      <w:lvlJc w:val="left"/>
      <w:pPr>
        <w:ind w:left="7818" w:hanging="459"/>
      </w:pPr>
      <w:rPr>
        <w:rFonts w:hint="default"/>
        <w:lang w:val="sk-SK" w:eastAsia="en-US" w:bidi="ar-SA"/>
      </w:rPr>
    </w:lvl>
  </w:abstractNum>
  <w:abstractNum w:abstractNumId="23" w15:restartNumberingAfterBreak="0">
    <w:nsid w:val="51F8531F"/>
    <w:multiLevelType w:val="hybridMultilevel"/>
    <w:tmpl w:val="0F00D6F6"/>
    <w:lvl w:ilvl="0" w:tplc="55A2B7E0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755985"/>
    <w:multiLevelType w:val="hybridMultilevel"/>
    <w:tmpl w:val="171A9EF2"/>
    <w:lvl w:ilvl="0" w:tplc="526A02A6">
      <w:start w:val="1"/>
      <w:numFmt w:val="lowerLetter"/>
      <w:lvlText w:val="%1)"/>
      <w:lvlJc w:val="left"/>
      <w:pPr>
        <w:ind w:left="588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E4F0553A">
      <w:numFmt w:val="bullet"/>
      <w:lvlText w:val="•"/>
      <w:lvlJc w:val="left"/>
      <w:pPr>
        <w:ind w:left="1486" w:hanging="306"/>
      </w:pPr>
      <w:rPr>
        <w:rFonts w:hint="default"/>
        <w:lang w:val="sk-SK" w:eastAsia="en-US" w:bidi="ar-SA"/>
      </w:rPr>
    </w:lvl>
    <w:lvl w:ilvl="2" w:tplc="FCA27326">
      <w:numFmt w:val="bullet"/>
      <w:lvlText w:val="•"/>
      <w:lvlJc w:val="left"/>
      <w:pPr>
        <w:ind w:left="2392" w:hanging="306"/>
      </w:pPr>
      <w:rPr>
        <w:rFonts w:hint="default"/>
        <w:lang w:val="sk-SK" w:eastAsia="en-US" w:bidi="ar-SA"/>
      </w:rPr>
    </w:lvl>
    <w:lvl w:ilvl="3" w:tplc="1B7CC77A">
      <w:numFmt w:val="bullet"/>
      <w:lvlText w:val="•"/>
      <w:lvlJc w:val="left"/>
      <w:pPr>
        <w:ind w:left="3298" w:hanging="306"/>
      </w:pPr>
      <w:rPr>
        <w:rFonts w:hint="default"/>
        <w:lang w:val="sk-SK" w:eastAsia="en-US" w:bidi="ar-SA"/>
      </w:rPr>
    </w:lvl>
    <w:lvl w:ilvl="4" w:tplc="4C9ED0F2">
      <w:numFmt w:val="bullet"/>
      <w:lvlText w:val="•"/>
      <w:lvlJc w:val="left"/>
      <w:pPr>
        <w:ind w:left="4204" w:hanging="306"/>
      </w:pPr>
      <w:rPr>
        <w:rFonts w:hint="default"/>
        <w:lang w:val="sk-SK" w:eastAsia="en-US" w:bidi="ar-SA"/>
      </w:rPr>
    </w:lvl>
    <w:lvl w:ilvl="5" w:tplc="4E64D130">
      <w:numFmt w:val="bullet"/>
      <w:lvlText w:val="•"/>
      <w:lvlJc w:val="left"/>
      <w:pPr>
        <w:ind w:left="5110" w:hanging="306"/>
      </w:pPr>
      <w:rPr>
        <w:rFonts w:hint="default"/>
        <w:lang w:val="sk-SK" w:eastAsia="en-US" w:bidi="ar-SA"/>
      </w:rPr>
    </w:lvl>
    <w:lvl w:ilvl="6" w:tplc="CC9AA6AE">
      <w:numFmt w:val="bullet"/>
      <w:lvlText w:val="•"/>
      <w:lvlJc w:val="left"/>
      <w:pPr>
        <w:ind w:left="6016" w:hanging="306"/>
      </w:pPr>
      <w:rPr>
        <w:rFonts w:hint="default"/>
        <w:lang w:val="sk-SK" w:eastAsia="en-US" w:bidi="ar-SA"/>
      </w:rPr>
    </w:lvl>
    <w:lvl w:ilvl="7" w:tplc="FC06F9D2">
      <w:numFmt w:val="bullet"/>
      <w:lvlText w:val="•"/>
      <w:lvlJc w:val="left"/>
      <w:pPr>
        <w:ind w:left="6922" w:hanging="306"/>
      </w:pPr>
      <w:rPr>
        <w:rFonts w:hint="default"/>
        <w:lang w:val="sk-SK" w:eastAsia="en-US" w:bidi="ar-SA"/>
      </w:rPr>
    </w:lvl>
    <w:lvl w:ilvl="8" w:tplc="BABC70BA">
      <w:numFmt w:val="bullet"/>
      <w:lvlText w:val="•"/>
      <w:lvlJc w:val="left"/>
      <w:pPr>
        <w:ind w:left="7828" w:hanging="306"/>
      </w:pPr>
      <w:rPr>
        <w:rFonts w:hint="default"/>
        <w:lang w:val="sk-SK" w:eastAsia="en-US" w:bidi="ar-SA"/>
      </w:rPr>
    </w:lvl>
  </w:abstractNum>
  <w:abstractNum w:abstractNumId="25" w15:restartNumberingAfterBreak="0">
    <w:nsid w:val="61D32EAA"/>
    <w:multiLevelType w:val="hybridMultilevel"/>
    <w:tmpl w:val="5AB68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70C638A5"/>
    <w:multiLevelType w:val="hybridMultilevel"/>
    <w:tmpl w:val="AB8E135C"/>
    <w:lvl w:ilvl="0" w:tplc="EC5C2DA6">
      <w:start w:val="1"/>
      <w:numFmt w:val="lowerLetter"/>
      <w:lvlText w:val="%1)"/>
      <w:lvlJc w:val="left"/>
      <w:pPr>
        <w:ind w:left="64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72CF73A">
      <w:numFmt w:val="bullet"/>
      <w:lvlText w:val="•"/>
      <w:lvlJc w:val="left"/>
      <w:pPr>
        <w:ind w:left="1540" w:hanging="366"/>
      </w:pPr>
      <w:rPr>
        <w:rFonts w:hint="default"/>
        <w:lang w:val="sk-SK" w:eastAsia="en-US" w:bidi="ar-SA"/>
      </w:rPr>
    </w:lvl>
    <w:lvl w:ilvl="2" w:tplc="F822F6F4">
      <w:numFmt w:val="bullet"/>
      <w:lvlText w:val="•"/>
      <w:lvlJc w:val="left"/>
      <w:pPr>
        <w:ind w:left="2440" w:hanging="366"/>
      </w:pPr>
      <w:rPr>
        <w:rFonts w:hint="default"/>
        <w:lang w:val="sk-SK" w:eastAsia="en-US" w:bidi="ar-SA"/>
      </w:rPr>
    </w:lvl>
    <w:lvl w:ilvl="3" w:tplc="96BE69AC">
      <w:numFmt w:val="bullet"/>
      <w:lvlText w:val="•"/>
      <w:lvlJc w:val="left"/>
      <w:pPr>
        <w:ind w:left="3340" w:hanging="366"/>
      </w:pPr>
      <w:rPr>
        <w:rFonts w:hint="default"/>
        <w:lang w:val="sk-SK" w:eastAsia="en-US" w:bidi="ar-SA"/>
      </w:rPr>
    </w:lvl>
    <w:lvl w:ilvl="4" w:tplc="5D3ADAEE">
      <w:numFmt w:val="bullet"/>
      <w:lvlText w:val="•"/>
      <w:lvlJc w:val="left"/>
      <w:pPr>
        <w:ind w:left="4240" w:hanging="366"/>
      </w:pPr>
      <w:rPr>
        <w:rFonts w:hint="default"/>
        <w:lang w:val="sk-SK" w:eastAsia="en-US" w:bidi="ar-SA"/>
      </w:rPr>
    </w:lvl>
    <w:lvl w:ilvl="5" w:tplc="9AF052E4">
      <w:numFmt w:val="bullet"/>
      <w:lvlText w:val="•"/>
      <w:lvlJc w:val="left"/>
      <w:pPr>
        <w:ind w:left="5140" w:hanging="366"/>
      </w:pPr>
      <w:rPr>
        <w:rFonts w:hint="default"/>
        <w:lang w:val="sk-SK" w:eastAsia="en-US" w:bidi="ar-SA"/>
      </w:rPr>
    </w:lvl>
    <w:lvl w:ilvl="6" w:tplc="59380C06">
      <w:numFmt w:val="bullet"/>
      <w:lvlText w:val="•"/>
      <w:lvlJc w:val="left"/>
      <w:pPr>
        <w:ind w:left="6040" w:hanging="366"/>
      </w:pPr>
      <w:rPr>
        <w:rFonts w:hint="default"/>
        <w:lang w:val="sk-SK" w:eastAsia="en-US" w:bidi="ar-SA"/>
      </w:rPr>
    </w:lvl>
    <w:lvl w:ilvl="7" w:tplc="7DDCC0F0">
      <w:numFmt w:val="bullet"/>
      <w:lvlText w:val="•"/>
      <w:lvlJc w:val="left"/>
      <w:pPr>
        <w:ind w:left="6940" w:hanging="366"/>
      </w:pPr>
      <w:rPr>
        <w:rFonts w:hint="default"/>
        <w:lang w:val="sk-SK" w:eastAsia="en-US" w:bidi="ar-SA"/>
      </w:rPr>
    </w:lvl>
    <w:lvl w:ilvl="8" w:tplc="6E7E6D1C">
      <w:numFmt w:val="bullet"/>
      <w:lvlText w:val="•"/>
      <w:lvlJc w:val="left"/>
      <w:pPr>
        <w:ind w:left="7840" w:hanging="366"/>
      </w:pPr>
      <w:rPr>
        <w:rFonts w:hint="default"/>
        <w:lang w:val="sk-SK" w:eastAsia="en-US" w:bidi="ar-SA"/>
      </w:rPr>
    </w:lvl>
  </w:abstractNum>
  <w:abstractNum w:abstractNumId="28" w15:restartNumberingAfterBreak="0">
    <w:nsid w:val="73694CA4"/>
    <w:multiLevelType w:val="hybridMultilevel"/>
    <w:tmpl w:val="B2FC2486"/>
    <w:lvl w:ilvl="0" w:tplc="83EC94FA">
      <w:start w:val="1"/>
      <w:numFmt w:val="lowerLetter"/>
      <w:lvlText w:val="%1)"/>
      <w:lvlJc w:val="left"/>
      <w:pPr>
        <w:ind w:left="100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E70DEE0">
      <w:numFmt w:val="bullet"/>
      <w:lvlText w:val="•"/>
      <w:lvlJc w:val="left"/>
      <w:pPr>
        <w:ind w:left="1864" w:hanging="720"/>
      </w:pPr>
      <w:rPr>
        <w:rFonts w:hint="default"/>
        <w:lang w:val="sk-SK" w:eastAsia="en-US" w:bidi="ar-SA"/>
      </w:rPr>
    </w:lvl>
    <w:lvl w:ilvl="2" w:tplc="F13E8BCE">
      <w:numFmt w:val="bullet"/>
      <w:lvlText w:val="•"/>
      <w:lvlJc w:val="left"/>
      <w:pPr>
        <w:ind w:left="2728" w:hanging="720"/>
      </w:pPr>
      <w:rPr>
        <w:rFonts w:hint="default"/>
        <w:lang w:val="sk-SK" w:eastAsia="en-US" w:bidi="ar-SA"/>
      </w:rPr>
    </w:lvl>
    <w:lvl w:ilvl="3" w:tplc="FE629880">
      <w:numFmt w:val="bullet"/>
      <w:lvlText w:val="•"/>
      <w:lvlJc w:val="left"/>
      <w:pPr>
        <w:ind w:left="3592" w:hanging="720"/>
      </w:pPr>
      <w:rPr>
        <w:rFonts w:hint="default"/>
        <w:lang w:val="sk-SK" w:eastAsia="en-US" w:bidi="ar-SA"/>
      </w:rPr>
    </w:lvl>
    <w:lvl w:ilvl="4" w:tplc="D48A3662">
      <w:numFmt w:val="bullet"/>
      <w:lvlText w:val="•"/>
      <w:lvlJc w:val="left"/>
      <w:pPr>
        <w:ind w:left="4456" w:hanging="720"/>
      </w:pPr>
      <w:rPr>
        <w:rFonts w:hint="default"/>
        <w:lang w:val="sk-SK" w:eastAsia="en-US" w:bidi="ar-SA"/>
      </w:rPr>
    </w:lvl>
    <w:lvl w:ilvl="5" w:tplc="BB94940C">
      <w:numFmt w:val="bullet"/>
      <w:lvlText w:val="•"/>
      <w:lvlJc w:val="left"/>
      <w:pPr>
        <w:ind w:left="5320" w:hanging="720"/>
      </w:pPr>
      <w:rPr>
        <w:rFonts w:hint="default"/>
        <w:lang w:val="sk-SK" w:eastAsia="en-US" w:bidi="ar-SA"/>
      </w:rPr>
    </w:lvl>
    <w:lvl w:ilvl="6" w:tplc="3F8643B0">
      <w:numFmt w:val="bullet"/>
      <w:lvlText w:val="•"/>
      <w:lvlJc w:val="left"/>
      <w:pPr>
        <w:ind w:left="6184" w:hanging="720"/>
      </w:pPr>
      <w:rPr>
        <w:rFonts w:hint="default"/>
        <w:lang w:val="sk-SK" w:eastAsia="en-US" w:bidi="ar-SA"/>
      </w:rPr>
    </w:lvl>
    <w:lvl w:ilvl="7" w:tplc="1ACED4FC">
      <w:numFmt w:val="bullet"/>
      <w:lvlText w:val="•"/>
      <w:lvlJc w:val="left"/>
      <w:pPr>
        <w:ind w:left="7048" w:hanging="720"/>
      </w:pPr>
      <w:rPr>
        <w:rFonts w:hint="default"/>
        <w:lang w:val="sk-SK" w:eastAsia="en-US" w:bidi="ar-SA"/>
      </w:rPr>
    </w:lvl>
    <w:lvl w:ilvl="8" w:tplc="5BBEF220">
      <w:numFmt w:val="bullet"/>
      <w:lvlText w:val="•"/>
      <w:lvlJc w:val="left"/>
      <w:pPr>
        <w:ind w:left="7912" w:hanging="720"/>
      </w:pPr>
      <w:rPr>
        <w:rFonts w:hint="default"/>
        <w:lang w:val="sk-SK" w:eastAsia="en-US" w:bidi="ar-SA"/>
      </w:rPr>
    </w:lvl>
  </w:abstractNum>
  <w:abstractNum w:abstractNumId="29" w15:restartNumberingAfterBreak="0">
    <w:nsid w:val="76B4161E"/>
    <w:multiLevelType w:val="hybridMultilevel"/>
    <w:tmpl w:val="52EA759E"/>
    <w:lvl w:ilvl="0" w:tplc="ACACD374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1A256AA">
      <w:start w:val="1"/>
      <w:numFmt w:val="decimal"/>
      <w:lvlText w:val="(%2)"/>
      <w:lvlJc w:val="left"/>
      <w:pPr>
        <w:ind w:left="28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4E8CE25E">
      <w:numFmt w:val="bullet"/>
      <w:lvlText w:val="•"/>
      <w:lvlJc w:val="left"/>
      <w:pPr>
        <w:ind w:left="1640" w:hanging="442"/>
      </w:pPr>
      <w:rPr>
        <w:rFonts w:hint="default"/>
        <w:lang w:val="sk-SK" w:eastAsia="en-US" w:bidi="ar-SA"/>
      </w:rPr>
    </w:lvl>
    <w:lvl w:ilvl="3" w:tplc="D0C49444">
      <w:numFmt w:val="bullet"/>
      <w:lvlText w:val="•"/>
      <w:lvlJc w:val="left"/>
      <w:pPr>
        <w:ind w:left="2640" w:hanging="442"/>
      </w:pPr>
      <w:rPr>
        <w:rFonts w:hint="default"/>
        <w:lang w:val="sk-SK" w:eastAsia="en-US" w:bidi="ar-SA"/>
      </w:rPr>
    </w:lvl>
    <w:lvl w:ilvl="4" w:tplc="95F678CE">
      <w:numFmt w:val="bullet"/>
      <w:lvlText w:val="•"/>
      <w:lvlJc w:val="left"/>
      <w:pPr>
        <w:ind w:left="3640" w:hanging="442"/>
      </w:pPr>
      <w:rPr>
        <w:rFonts w:hint="default"/>
        <w:lang w:val="sk-SK" w:eastAsia="en-US" w:bidi="ar-SA"/>
      </w:rPr>
    </w:lvl>
    <w:lvl w:ilvl="5" w:tplc="F5B838C2">
      <w:numFmt w:val="bullet"/>
      <w:lvlText w:val="•"/>
      <w:lvlJc w:val="left"/>
      <w:pPr>
        <w:ind w:left="4640" w:hanging="442"/>
      </w:pPr>
      <w:rPr>
        <w:rFonts w:hint="default"/>
        <w:lang w:val="sk-SK" w:eastAsia="en-US" w:bidi="ar-SA"/>
      </w:rPr>
    </w:lvl>
    <w:lvl w:ilvl="6" w:tplc="F6B2BFFA">
      <w:numFmt w:val="bullet"/>
      <w:lvlText w:val="•"/>
      <w:lvlJc w:val="left"/>
      <w:pPr>
        <w:ind w:left="5640" w:hanging="442"/>
      </w:pPr>
      <w:rPr>
        <w:rFonts w:hint="default"/>
        <w:lang w:val="sk-SK" w:eastAsia="en-US" w:bidi="ar-SA"/>
      </w:rPr>
    </w:lvl>
    <w:lvl w:ilvl="7" w:tplc="64AC997A">
      <w:numFmt w:val="bullet"/>
      <w:lvlText w:val="•"/>
      <w:lvlJc w:val="left"/>
      <w:pPr>
        <w:ind w:left="6640" w:hanging="442"/>
      </w:pPr>
      <w:rPr>
        <w:rFonts w:hint="default"/>
        <w:lang w:val="sk-SK" w:eastAsia="en-US" w:bidi="ar-SA"/>
      </w:rPr>
    </w:lvl>
    <w:lvl w:ilvl="8" w:tplc="569E566E">
      <w:numFmt w:val="bullet"/>
      <w:lvlText w:val="•"/>
      <w:lvlJc w:val="left"/>
      <w:pPr>
        <w:ind w:left="7640" w:hanging="442"/>
      </w:pPr>
      <w:rPr>
        <w:rFonts w:hint="default"/>
        <w:lang w:val="sk-SK" w:eastAsia="en-US" w:bidi="ar-SA"/>
      </w:rPr>
    </w:lvl>
  </w:abstractNum>
  <w:abstractNum w:abstractNumId="30" w15:restartNumberingAfterBreak="0">
    <w:nsid w:val="773D1E3B"/>
    <w:multiLevelType w:val="hybridMultilevel"/>
    <w:tmpl w:val="E3D4F37C"/>
    <w:lvl w:ilvl="0" w:tplc="B5F620A6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CCC9824">
      <w:start w:val="1"/>
      <w:numFmt w:val="decimal"/>
      <w:lvlText w:val="(%2)"/>
      <w:lvlJc w:val="left"/>
      <w:pPr>
        <w:ind w:left="283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C0529FD2">
      <w:numFmt w:val="bullet"/>
      <w:lvlText w:val="•"/>
      <w:lvlJc w:val="left"/>
      <w:pPr>
        <w:ind w:left="1640" w:hanging="363"/>
      </w:pPr>
      <w:rPr>
        <w:rFonts w:hint="default"/>
        <w:lang w:val="sk-SK" w:eastAsia="en-US" w:bidi="ar-SA"/>
      </w:rPr>
    </w:lvl>
    <w:lvl w:ilvl="3" w:tplc="A6849C50">
      <w:numFmt w:val="bullet"/>
      <w:lvlText w:val="•"/>
      <w:lvlJc w:val="left"/>
      <w:pPr>
        <w:ind w:left="2640" w:hanging="363"/>
      </w:pPr>
      <w:rPr>
        <w:rFonts w:hint="default"/>
        <w:lang w:val="sk-SK" w:eastAsia="en-US" w:bidi="ar-SA"/>
      </w:rPr>
    </w:lvl>
    <w:lvl w:ilvl="4" w:tplc="4210EB4E">
      <w:numFmt w:val="bullet"/>
      <w:lvlText w:val="•"/>
      <w:lvlJc w:val="left"/>
      <w:pPr>
        <w:ind w:left="3640" w:hanging="363"/>
      </w:pPr>
      <w:rPr>
        <w:rFonts w:hint="default"/>
        <w:lang w:val="sk-SK" w:eastAsia="en-US" w:bidi="ar-SA"/>
      </w:rPr>
    </w:lvl>
    <w:lvl w:ilvl="5" w:tplc="AA7CCD46">
      <w:numFmt w:val="bullet"/>
      <w:lvlText w:val="•"/>
      <w:lvlJc w:val="left"/>
      <w:pPr>
        <w:ind w:left="4640" w:hanging="363"/>
      </w:pPr>
      <w:rPr>
        <w:rFonts w:hint="default"/>
        <w:lang w:val="sk-SK" w:eastAsia="en-US" w:bidi="ar-SA"/>
      </w:rPr>
    </w:lvl>
    <w:lvl w:ilvl="6" w:tplc="715A26FC">
      <w:numFmt w:val="bullet"/>
      <w:lvlText w:val="•"/>
      <w:lvlJc w:val="left"/>
      <w:pPr>
        <w:ind w:left="5640" w:hanging="363"/>
      </w:pPr>
      <w:rPr>
        <w:rFonts w:hint="default"/>
        <w:lang w:val="sk-SK" w:eastAsia="en-US" w:bidi="ar-SA"/>
      </w:rPr>
    </w:lvl>
    <w:lvl w:ilvl="7" w:tplc="0AB04434">
      <w:numFmt w:val="bullet"/>
      <w:lvlText w:val="•"/>
      <w:lvlJc w:val="left"/>
      <w:pPr>
        <w:ind w:left="6640" w:hanging="363"/>
      </w:pPr>
      <w:rPr>
        <w:rFonts w:hint="default"/>
        <w:lang w:val="sk-SK" w:eastAsia="en-US" w:bidi="ar-SA"/>
      </w:rPr>
    </w:lvl>
    <w:lvl w:ilvl="8" w:tplc="10ECAA6A">
      <w:numFmt w:val="bullet"/>
      <w:lvlText w:val="•"/>
      <w:lvlJc w:val="left"/>
      <w:pPr>
        <w:ind w:left="7640" w:hanging="363"/>
      </w:pPr>
      <w:rPr>
        <w:rFonts w:hint="default"/>
        <w:lang w:val="sk-SK" w:eastAsia="en-US" w:bidi="ar-SA"/>
      </w:rPr>
    </w:lvl>
  </w:abstractNum>
  <w:abstractNum w:abstractNumId="31" w15:restartNumberingAfterBreak="0">
    <w:nsid w:val="7B0962C7"/>
    <w:multiLevelType w:val="hybridMultilevel"/>
    <w:tmpl w:val="D7324A34"/>
    <w:lvl w:ilvl="0" w:tplc="49F014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315889">
    <w:abstractNumId w:val="26"/>
  </w:num>
  <w:num w:numId="2" w16cid:durableId="1831411177">
    <w:abstractNumId w:val="28"/>
  </w:num>
  <w:num w:numId="3" w16cid:durableId="689572089">
    <w:abstractNumId w:val="11"/>
  </w:num>
  <w:num w:numId="4" w16cid:durableId="376513110">
    <w:abstractNumId w:val="29"/>
  </w:num>
  <w:num w:numId="5" w16cid:durableId="266888658">
    <w:abstractNumId w:val="12"/>
  </w:num>
  <w:num w:numId="6" w16cid:durableId="1586724264">
    <w:abstractNumId w:val="9"/>
  </w:num>
  <w:num w:numId="7" w16cid:durableId="994800782">
    <w:abstractNumId w:val="30"/>
  </w:num>
  <w:num w:numId="8" w16cid:durableId="1936670222">
    <w:abstractNumId w:val="15"/>
  </w:num>
  <w:num w:numId="9" w16cid:durableId="1219628564">
    <w:abstractNumId w:val="16"/>
  </w:num>
  <w:num w:numId="10" w16cid:durableId="118376719">
    <w:abstractNumId w:val="3"/>
  </w:num>
  <w:num w:numId="11" w16cid:durableId="517236805">
    <w:abstractNumId w:val="0"/>
  </w:num>
  <w:num w:numId="12" w16cid:durableId="1352410126">
    <w:abstractNumId w:val="27"/>
  </w:num>
  <w:num w:numId="13" w16cid:durableId="625627196">
    <w:abstractNumId w:val="24"/>
  </w:num>
  <w:num w:numId="14" w16cid:durableId="1496217940">
    <w:abstractNumId w:val="22"/>
  </w:num>
  <w:num w:numId="15" w16cid:durableId="402340997">
    <w:abstractNumId w:val="6"/>
  </w:num>
  <w:num w:numId="16" w16cid:durableId="594166105">
    <w:abstractNumId w:val="13"/>
  </w:num>
  <w:num w:numId="17" w16cid:durableId="1340960619">
    <w:abstractNumId w:val="17"/>
  </w:num>
  <w:num w:numId="18" w16cid:durableId="2050182920">
    <w:abstractNumId w:val="1"/>
  </w:num>
  <w:num w:numId="19" w16cid:durableId="603028934">
    <w:abstractNumId w:val="7"/>
  </w:num>
  <w:num w:numId="20" w16cid:durableId="1677417983">
    <w:abstractNumId w:val="18"/>
  </w:num>
  <w:num w:numId="21" w16cid:durableId="1332486088">
    <w:abstractNumId w:val="2"/>
  </w:num>
  <w:num w:numId="22" w16cid:durableId="1030104381">
    <w:abstractNumId w:val="8"/>
  </w:num>
  <w:num w:numId="23" w16cid:durableId="1306424769">
    <w:abstractNumId w:val="10"/>
  </w:num>
  <w:num w:numId="24" w16cid:durableId="955015734">
    <w:abstractNumId w:val="5"/>
  </w:num>
  <w:num w:numId="25" w16cid:durableId="1233934061">
    <w:abstractNumId w:val="4"/>
  </w:num>
  <w:num w:numId="26" w16cid:durableId="1835602759">
    <w:abstractNumId w:val="20"/>
  </w:num>
  <w:num w:numId="27" w16cid:durableId="625741622">
    <w:abstractNumId w:val="14"/>
  </w:num>
  <w:num w:numId="28" w16cid:durableId="379061215">
    <w:abstractNumId w:val="21"/>
  </w:num>
  <w:num w:numId="29" w16cid:durableId="1044448989">
    <w:abstractNumId w:val="19"/>
  </w:num>
  <w:num w:numId="30" w16cid:durableId="206187915">
    <w:abstractNumId w:val="25"/>
  </w:num>
  <w:num w:numId="31" w16cid:durableId="364985676">
    <w:abstractNumId w:val="31"/>
  </w:num>
  <w:num w:numId="32" w16cid:durableId="1595157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071"/>
    <w:rsid w:val="00274B96"/>
    <w:rsid w:val="007C43DC"/>
    <w:rsid w:val="007C7071"/>
    <w:rsid w:val="00866B84"/>
    <w:rsid w:val="008E0AFB"/>
    <w:rsid w:val="00AB1664"/>
    <w:rsid w:val="00C4617E"/>
    <w:rsid w:val="00E36A30"/>
    <w:rsid w:val="00ED517C"/>
    <w:rsid w:val="00F5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F048"/>
  <w15:chartTrackingRefBased/>
  <w15:docId w15:val="{669FFF49-FE97-480D-985E-C7039260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7071"/>
  </w:style>
  <w:style w:type="paragraph" w:styleId="Nadpis1">
    <w:name w:val="heading 1"/>
    <w:basedOn w:val="Normlny"/>
    <w:next w:val="Normlny"/>
    <w:link w:val="Nadpis1Char"/>
    <w:uiPriority w:val="9"/>
    <w:qFormat/>
    <w:rsid w:val="00866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66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6B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6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6B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6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6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6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6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qFormat/>
    <w:rsid w:val="007C7071"/>
  </w:style>
  <w:style w:type="character" w:customStyle="1" w:styleId="OdsekzoznamuChar">
    <w:name w:val="Odsek zoznamu Char"/>
    <w:link w:val="Odsekzoznamu"/>
    <w:uiPriority w:val="34"/>
    <w:qFormat/>
    <w:locked/>
    <w:rsid w:val="007C7071"/>
  </w:style>
  <w:style w:type="character" w:customStyle="1" w:styleId="NzovChar">
    <w:name w:val="Názov Char"/>
    <w:basedOn w:val="Predvolenpsmoodseku"/>
    <w:link w:val="Nzov"/>
    <w:uiPriority w:val="10"/>
    <w:qFormat/>
    <w:rsid w:val="007C7071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7C7071"/>
    <w:rPr>
      <w:rFonts w:asciiTheme="majorHAnsi" w:eastAsiaTheme="majorEastAsia" w:hAnsiTheme="majorHAnsi"/>
      <w:sz w:val="24"/>
      <w:szCs w:val="24"/>
    </w:rPr>
  </w:style>
  <w:style w:type="paragraph" w:styleId="Odsekzoznamu">
    <w:name w:val="List Paragraph"/>
    <w:basedOn w:val="Normlny"/>
    <w:link w:val="OdsekzoznamuChar"/>
    <w:uiPriority w:val="1"/>
    <w:qFormat/>
    <w:rsid w:val="007C7071"/>
    <w:pPr>
      <w:ind w:left="720"/>
      <w:contextualSpacing/>
    </w:pPr>
  </w:style>
  <w:style w:type="paragraph" w:styleId="Nzov">
    <w:name w:val="Title"/>
    <w:basedOn w:val="Normlny"/>
    <w:link w:val="NzovChar"/>
    <w:uiPriority w:val="10"/>
    <w:qFormat/>
    <w:rsid w:val="007C7071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7C7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link w:val="PodtitulChar"/>
    <w:uiPriority w:val="11"/>
    <w:qFormat/>
    <w:rsid w:val="007C7071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7C7071"/>
    <w:rPr>
      <w:rFonts w:eastAsiaTheme="minorEastAsia"/>
      <w:color w:val="5A5A5A" w:themeColor="text1" w:themeTint="A5"/>
      <w:spacing w:val="15"/>
    </w:rPr>
  </w:style>
  <w:style w:type="table" w:styleId="Mriekatabuky">
    <w:name w:val="Table Grid"/>
    <w:basedOn w:val="Normlnatabuka"/>
    <w:rsid w:val="007C7071"/>
    <w:pPr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866B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866B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6B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6B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6B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6B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6B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6B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6B84"/>
    <w:rPr>
      <w:rFonts w:eastAsiaTheme="majorEastAsia" w:cstheme="majorBidi"/>
      <w:color w:val="272727" w:themeColor="text1" w:themeTint="D8"/>
    </w:rPr>
  </w:style>
  <w:style w:type="paragraph" w:styleId="Citcia">
    <w:name w:val="Quote"/>
    <w:basedOn w:val="Normlny"/>
    <w:next w:val="Normlny"/>
    <w:link w:val="CitciaChar"/>
    <w:uiPriority w:val="29"/>
    <w:qFormat/>
    <w:rsid w:val="00866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6B8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866B8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6B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6B8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6B84"/>
    <w:rPr>
      <w:b/>
      <w:bCs/>
      <w:smallCaps/>
      <w:color w:val="2E74B5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866B84"/>
  </w:style>
  <w:style w:type="table" w:customStyle="1" w:styleId="TableNormal">
    <w:name w:val="Table Normal"/>
    <w:uiPriority w:val="2"/>
    <w:semiHidden/>
    <w:unhideWhenUsed/>
    <w:qFormat/>
    <w:rsid w:val="00866B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66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66B8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66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866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B84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B8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866B8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866B84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66B84"/>
    <w:rPr>
      <w:color w:val="605E5C"/>
      <w:shd w:val="clear" w:color="auto" w:fill="E1DFDD"/>
    </w:rPr>
  </w:style>
  <w:style w:type="character" w:styleId="Hypertextovprepojenie">
    <w:name w:val="Hyperlink"/>
    <w:basedOn w:val="Predvolenpsmoodseku"/>
    <w:uiPriority w:val="99"/>
    <w:semiHidden/>
    <w:unhideWhenUsed/>
    <w:rsid w:val="00866B8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66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B84"/>
  </w:style>
  <w:style w:type="paragraph" w:styleId="Pta">
    <w:name w:val="footer"/>
    <w:basedOn w:val="Normlny"/>
    <w:link w:val="PtaChar"/>
    <w:uiPriority w:val="99"/>
    <w:unhideWhenUsed/>
    <w:rsid w:val="00866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B84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6B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6B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66B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vp@nrsr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3234</Words>
  <Characters>18438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Garbarčík, Peter, Mgr, PhD</dc:creator>
  <cp:keywords/>
  <dc:description/>
  <cp:lastModifiedBy>Guliš, Ján, Mgr.</cp:lastModifiedBy>
  <cp:revision>6</cp:revision>
  <dcterms:created xsi:type="dcterms:W3CDTF">2026-02-05T09:08:00Z</dcterms:created>
  <dcterms:modified xsi:type="dcterms:W3CDTF">2026-02-10T10:54:00Z</dcterms:modified>
</cp:coreProperties>
</file>