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KNR-VFR-6257/2025-6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1124a</w:t>
      </w:r>
    </w:p>
    <w:p w:rsidR="006E4127" w:rsidRDefault="006E4127" w:rsidP="006E412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6E4127" w:rsidRDefault="006E4127" w:rsidP="006E412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6E4127" w:rsidRPr="006E4127" w:rsidRDefault="006E4127" w:rsidP="006E4127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6E4127">
        <w:rPr>
          <w:b/>
          <w:bCs/>
        </w:rPr>
        <w:t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(</w:t>
      </w:r>
      <w:r w:rsidRPr="006E4127">
        <w:rPr>
          <w:b/>
        </w:rPr>
        <w:t>tlač 1124)</w:t>
      </w:r>
    </w:p>
    <w:p w:rsidR="006E4127" w:rsidRDefault="006E4127" w:rsidP="006E4127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6E4127" w:rsidRDefault="006E4127" w:rsidP="006E4127">
      <w:pPr>
        <w:spacing w:after="0" w:line="240" w:lineRule="auto"/>
        <w:jc w:val="both"/>
        <w:rPr>
          <w:szCs w:val="24"/>
          <w:lang w:eastAsia="sk-SK"/>
        </w:rPr>
      </w:pPr>
    </w:p>
    <w:p w:rsidR="006E4127" w:rsidRDefault="006E4127" w:rsidP="006E4127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6E4127">
        <w:rPr>
          <w:b/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6E4127" w:rsidRDefault="006E4127" w:rsidP="006E4127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6E4127" w:rsidRDefault="006E4127" w:rsidP="006E4127">
      <w:pPr>
        <w:spacing w:after="0" w:line="240" w:lineRule="auto"/>
        <w:ind w:firstLine="708"/>
        <w:jc w:val="both"/>
        <w:rPr>
          <w:b/>
          <w:color w:val="000000"/>
        </w:rPr>
      </w:pP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1175 </w:t>
      </w:r>
      <w:r>
        <w:rPr>
          <w:szCs w:val="24"/>
          <w:lang w:eastAsia="sk-SK"/>
        </w:rPr>
        <w:t>z 25. novembra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/>
          <w:bCs/>
          <w:szCs w:val="24"/>
          <w:lang w:eastAsia="sk-SK"/>
        </w:rPr>
        <w:t>návrh</w:t>
      </w:r>
      <w:r w:rsidRPr="006E4127">
        <w:rPr>
          <w:b/>
          <w:bCs/>
          <w:szCs w:val="24"/>
          <w:lang w:eastAsia="sk-SK"/>
        </w:rPr>
        <w:t xml:space="preserve"> </w:t>
      </w:r>
      <w:r w:rsidRPr="006E4127">
        <w:rPr>
          <w:b/>
          <w:bCs/>
        </w:rPr>
        <w:t xml:space="preserve">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</w:t>
      </w:r>
      <w:r w:rsidRPr="00A24424">
        <w:rPr>
          <w:b/>
          <w:bCs/>
        </w:rPr>
        <w:t>(</w:t>
      </w:r>
      <w:r w:rsidRPr="00A24424">
        <w:rPr>
          <w:b/>
        </w:rPr>
        <w:t>tlač 1124)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6E4127" w:rsidRDefault="006E4127" w:rsidP="006E4127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6E4127" w:rsidRDefault="006E4127" w:rsidP="006E4127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6E4127" w:rsidRDefault="006E4127" w:rsidP="006E4127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Z  celkového počtu 12 poslancov Výboru Národnej rady Slovenskej republiky pre financie a rozpočet bolo prítomných </w:t>
      </w:r>
      <w:r w:rsidR="005E40AA">
        <w:rPr>
          <w:szCs w:val="24"/>
        </w:rPr>
        <w:t>8</w:t>
      </w:r>
      <w:bookmarkStart w:id="0" w:name="_GoBack"/>
      <w:bookmarkEnd w:id="0"/>
      <w:r>
        <w:rPr>
          <w:szCs w:val="24"/>
        </w:rPr>
        <w:t xml:space="preserve"> poslancov. Za návrh predneseného uznesenia hlasovali 2 poslanci  a 6 poslanci sa hlasovania zdržali. </w:t>
      </w:r>
    </w:p>
    <w:p w:rsidR="006E4127" w:rsidRDefault="006E4127" w:rsidP="006E4127">
      <w:pPr>
        <w:spacing w:after="0" w:line="240" w:lineRule="auto"/>
        <w:jc w:val="both"/>
        <w:rPr>
          <w:szCs w:val="24"/>
        </w:rPr>
      </w:pP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6E4127" w:rsidRDefault="006E4127" w:rsidP="006E4127">
      <w:pPr>
        <w:pStyle w:val="Zkladntext2"/>
        <w:spacing w:after="0" w:line="240" w:lineRule="auto"/>
        <w:jc w:val="center"/>
      </w:pPr>
    </w:p>
    <w:p w:rsidR="006E4127" w:rsidRDefault="006E4127" w:rsidP="006E4127">
      <w:pPr>
        <w:pStyle w:val="Zkladntext2"/>
        <w:spacing w:after="0" w:line="240" w:lineRule="auto"/>
      </w:pPr>
    </w:p>
    <w:p w:rsidR="006E4127" w:rsidRDefault="006E4127" w:rsidP="006E4127">
      <w:pPr>
        <w:pStyle w:val="Zkladntext2"/>
        <w:spacing w:after="0" w:line="240" w:lineRule="auto"/>
        <w:jc w:val="center"/>
      </w:pPr>
      <w:r>
        <w:t>Bratislava, 4. decembra 2025</w:t>
      </w:r>
    </w:p>
    <w:p w:rsidR="006E4127" w:rsidRDefault="006E4127" w:rsidP="006E4127">
      <w:pPr>
        <w:pStyle w:val="Zkladntext2"/>
        <w:spacing w:after="0" w:line="240" w:lineRule="auto"/>
      </w:pPr>
    </w:p>
    <w:p w:rsidR="006E4127" w:rsidRDefault="00772A5E" w:rsidP="006E4127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r w:rsidR="006E412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E4127" w:rsidRDefault="006E4127" w:rsidP="006E4127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6E4127" w:rsidRDefault="006E4127" w:rsidP="006E4127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 rozpočet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6E4127" w:rsidRDefault="006E4127" w:rsidP="006E4127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KNR-VFR-6257/2025-6</w:t>
      </w:r>
    </w:p>
    <w:p w:rsidR="006E4127" w:rsidRDefault="006E4127" w:rsidP="006E4127">
      <w:pPr>
        <w:spacing w:after="0" w:line="240" w:lineRule="auto"/>
        <w:rPr>
          <w:szCs w:val="24"/>
          <w:lang w:eastAsia="sk-SK"/>
        </w:rPr>
      </w:pPr>
    </w:p>
    <w:p w:rsidR="006E4127" w:rsidRDefault="006E4127" w:rsidP="006E4127">
      <w:pPr>
        <w:spacing w:after="0" w:line="240" w:lineRule="auto"/>
        <w:rPr>
          <w:sz w:val="28"/>
          <w:szCs w:val="24"/>
          <w:lang w:eastAsia="sk-SK"/>
        </w:rPr>
      </w:pPr>
    </w:p>
    <w:p w:rsidR="006E4127" w:rsidRDefault="006E4127" w:rsidP="006E4127">
      <w:pPr>
        <w:tabs>
          <w:tab w:val="left" w:pos="567"/>
        </w:tabs>
        <w:spacing w:after="0" w:line="240" w:lineRule="auto"/>
        <w:jc w:val="center"/>
      </w:pPr>
      <w:r>
        <w:t>N á v r h</w:t>
      </w:r>
    </w:p>
    <w:p w:rsidR="006E4127" w:rsidRDefault="006E4127" w:rsidP="006E4127">
      <w:pPr>
        <w:tabs>
          <w:tab w:val="left" w:pos="567"/>
        </w:tabs>
        <w:spacing w:after="0" w:line="240" w:lineRule="auto"/>
        <w:jc w:val="center"/>
      </w:pPr>
    </w:p>
    <w:p w:rsidR="006E4127" w:rsidRPr="006E4127" w:rsidRDefault="006E4127" w:rsidP="006E4127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6E4127">
        <w:rPr>
          <w:b/>
        </w:rPr>
        <w:t xml:space="preserve">UZNESENIE </w:t>
      </w:r>
    </w:p>
    <w:p w:rsidR="006E4127" w:rsidRPr="006E4127" w:rsidRDefault="006E4127" w:rsidP="006E4127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6E4127">
        <w:rPr>
          <w:b/>
        </w:rPr>
        <w:t>NÁRODNEJ RADY SLOVENSKEJ REPUBLIKY</w:t>
      </w:r>
    </w:p>
    <w:p w:rsidR="006E4127" w:rsidRPr="006E4127" w:rsidRDefault="006E4127" w:rsidP="006E4127">
      <w:pPr>
        <w:tabs>
          <w:tab w:val="left" w:pos="567"/>
        </w:tabs>
        <w:spacing w:after="0" w:line="240" w:lineRule="auto"/>
        <w:rPr>
          <w:b/>
        </w:rPr>
      </w:pPr>
    </w:p>
    <w:p w:rsidR="006E4127" w:rsidRDefault="006E4127" w:rsidP="006E4127">
      <w:pPr>
        <w:tabs>
          <w:tab w:val="left" w:pos="567"/>
        </w:tabs>
        <w:spacing w:after="0" w:line="240" w:lineRule="auto"/>
        <w:jc w:val="center"/>
      </w:pPr>
      <w:r w:rsidRPr="006E4127">
        <w:rPr>
          <w:b/>
        </w:rPr>
        <w:t>z ....</w:t>
      </w:r>
      <w:r>
        <w:rPr>
          <w:b/>
        </w:rPr>
        <w:t>..........</w:t>
      </w:r>
      <w:r w:rsidRPr="006E4127">
        <w:rPr>
          <w:b/>
        </w:rPr>
        <w:t xml:space="preserve"> 2025</w:t>
      </w:r>
    </w:p>
    <w:p w:rsidR="006E4127" w:rsidRDefault="006E4127" w:rsidP="006E4127">
      <w:pPr>
        <w:tabs>
          <w:tab w:val="left" w:pos="567"/>
        </w:tabs>
        <w:spacing w:after="0" w:line="240" w:lineRule="auto"/>
        <w:jc w:val="center"/>
      </w:pPr>
    </w:p>
    <w:p w:rsidR="006E4127" w:rsidRPr="006E4127" w:rsidRDefault="006E4127" w:rsidP="006E4127">
      <w:pPr>
        <w:spacing w:line="240" w:lineRule="auto"/>
        <w:jc w:val="center"/>
        <w:rPr>
          <w:b/>
          <w:bCs/>
          <w:color w:val="1D1C1D"/>
          <w:szCs w:val="24"/>
        </w:rPr>
      </w:pPr>
      <w:bookmarkStart w:id="1" w:name="_Hlk207805998"/>
      <w:bookmarkStart w:id="2" w:name="_Hlk207788263"/>
      <w:r w:rsidRPr="006E4127">
        <w:rPr>
          <w:b/>
          <w:bCs/>
          <w:szCs w:val="24"/>
        </w:rPr>
        <w:t xml:space="preserve">k </w:t>
      </w:r>
      <w:r w:rsidRPr="006E4127">
        <w:rPr>
          <w:b/>
          <w:bCs/>
          <w:color w:val="1D1C1D"/>
          <w:szCs w:val="24"/>
        </w:rPr>
        <w:t>dotáciám poskytnutým Úradom podpredsedu vlády Slovenskej republiky pre plán obnovy a znalostnú ekonomiku a k návrhu na vykonanie poslaneckého prieskumu</w:t>
      </w:r>
    </w:p>
    <w:p w:rsidR="006E4127" w:rsidRDefault="006E4127" w:rsidP="006E4127">
      <w:pPr>
        <w:spacing w:line="240" w:lineRule="auto"/>
        <w:rPr>
          <w:b/>
          <w:bCs/>
          <w:szCs w:val="24"/>
        </w:rPr>
      </w:pPr>
    </w:p>
    <w:p w:rsidR="006E4127" w:rsidRPr="006E4127" w:rsidRDefault="006E4127" w:rsidP="006E4127">
      <w:pPr>
        <w:spacing w:line="240" w:lineRule="auto"/>
        <w:jc w:val="both"/>
        <w:rPr>
          <w:b/>
          <w:bCs/>
          <w:sz w:val="28"/>
          <w:szCs w:val="28"/>
        </w:rPr>
      </w:pPr>
      <w:r w:rsidRPr="006E4127">
        <w:rPr>
          <w:b/>
          <w:bCs/>
          <w:sz w:val="28"/>
          <w:szCs w:val="28"/>
        </w:rPr>
        <w:t>Národná rada Slovenskej republiky</w:t>
      </w:r>
    </w:p>
    <w:p w:rsidR="006E4127" w:rsidRDefault="006E4127" w:rsidP="006E4127">
      <w:pPr>
        <w:numPr>
          <w:ilvl w:val="0"/>
          <w:numId w:val="2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vyjadruje znepokojenie </w:t>
      </w:r>
    </w:p>
    <w:p w:rsidR="006E4127" w:rsidRDefault="006E4127" w:rsidP="006E4127">
      <w:pPr>
        <w:shd w:val="clear" w:color="auto" w:fill="FFFFFF"/>
        <w:spacing w:after="240"/>
        <w:ind w:left="720"/>
        <w:jc w:val="both"/>
        <w:rPr>
          <w:b/>
          <w:bCs/>
          <w:szCs w:val="24"/>
        </w:rPr>
      </w:pPr>
      <w:r>
        <w:rPr>
          <w:szCs w:val="24"/>
        </w:rPr>
        <w:t xml:space="preserve">nad medializovanými informáciami o priebehu a spôsobe hodnotenia a výsledku poskytnutia  dotácií v gescii Úradu podpredsedu vlády </w:t>
      </w:r>
      <w:r>
        <w:rPr>
          <w:color w:val="1D1C1D"/>
          <w:szCs w:val="24"/>
        </w:rPr>
        <w:t>Slovenskej republiky pre plán obnovy a znalostnú ekonomiku</w:t>
      </w:r>
      <w:r>
        <w:rPr>
          <w:b/>
          <w:bCs/>
          <w:szCs w:val="24"/>
        </w:rPr>
        <w:t xml:space="preserve"> </w:t>
      </w:r>
      <w:r>
        <w:rPr>
          <w:color w:val="1D1C1D"/>
          <w:szCs w:val="24"/>
        </w:rPr>
        <w:t xml:space="preserve">v rámci Výzvy na predkladanie žiadostí o poskytnutie dotácie pre projekty priemyselného výskumu a experimentálneho vývoja v oblasti biotechnológií s označením PK 1/2025 a Výzvy na predkladanie žiadostí o poskytnutie dotácie pre projekty priemyselného výskumu a experimentálneho vývoja v oblasti robotiky a automatizácií s označením PK 2/2025, ktoré boli vyhlásené 16. júna 2025, </w:t>
      </w:r>
    </w:p>
    <w:p w:rsidR="006E4127" w:rsidRDefault="006E4127" w:rsidP="006E4127">
      <w:pPr>
        <w:numPr>
          <w:ilvl w:val="0"/>
          <w:numId w:val="2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žiada </w:t>
      </w:r>
    </w:p>
    <w:p w:rsidR="006E4127" w:rsidRDefault="006E4127" w:rsidP="006E4127">
      <w:pPr>
        <w:shd w:val="clear" w:color="auto" w:fill="FFFFFF"/>
        <w:spacing w:after="240"/>
        <w:ind w:left="720"/>
        <w:jc w:val="both"/>
        <w:rPr>
          <w:color w:val="1D1C1D"/>
          <w:szCs w:val="24"/>
        </w:rPr>
      </w:pPr>
      <w:r>
        <w:rPr>
          <w:szCs w:val="24"/>
        </w:rPr>
        <w:t xml:space="preserve">podpredsedu vlády </w:t>
      </w:r>
      <w:r>
        <w:rPr>
          <w:color w:val="1D1C1D"/>
          <w:szCs w:val="24"/>
        </w:rPr>
        <w:t>Slovenskej republiky pre plán obnovy a znalostnú ekonomiku</w:t>
      </w:r>
      <w:r>
        <w:rPr>
          <w:b/>
          <w:bCs/>
          <w:szCs w:val="24"/>
        </w:rPr>
        <w:t xml:space="preserve"> </w:t>
      </w:r>
      <w:r>
        <w:rPr>
          <w:szCs w:val="24"/>
        </w:rPr>
        <w:t>alebo člena vlády povereného výkonom tejto funkcie o bezodkladné zverejnenie všetkých informácií</w:t>
      </w:r>
      <w:r>
        <w:rPr>
          <w:color w:val="1D1C1D"/>
          <w:szCs w:val="24"/>
        </w:rPr>
        <w:t xml:space="preserve"> o priebehu a spôsobe hodnotenia a poskytovania dotácií, vrátane zverejnenia zoznamu všetkých hodnotiteľov; priradenia hodnotiteľov ku konkrétnym žiadostiam a zápisnice z priebehu tohto priradenia; zverejnenia všetkých hodnotiacich hárkov hodnotiteľov; a zverejnenia zápisníc a uznesení zo zasadnutí Komisie pre hodnotenie žiadostí vrátane jej členov.    </w:t>
      </w:r>
      <w:r w:rsidR="00772A5E">
        <w:rPr>
          <w:color w:val="1D1C1D"/>
          <w:szCs w:val="24"/>
        </w:rPr>
        <w:tab/>
      </w:r>
    </w:p>
    <w:p w:rsidR="006E4127" w:rsidRDefault="006E4127" w:rsidP="006E4127">
      <w:pPr>
        <w:numPr>
          <w:ilvl w:val="0"/>
          <w:numId w:val="2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schvaľuje</w:t>
      </w:r>
      <w:r>
        <w:rPr>
          <w:szCs w:val="24"/>
        </w:rPr>
        <w:t xml:space="preserve"> </w:t>
      </w:r>
    </w:p>
    <w:p w:rsidR="006E4127" w:rsidRDefault="006E4127" w:rsidP="006E4127">
      <w:pPr>
        <w:shd w:val="clear" w:color="auto" w:fill="FFFFFF"/>
        <w:ind w:left="720"/>
        <w:jc w:val="both"/>
        <w:rPr>
          <w:szCs w:val="24"/>
        </w:rPr>
      </w:pPr>
      <w:r>
        <w:rPr>
          <w:szCs w:val="24"/>
        </w:rPr>
        <w:t xml:space="preserve">poslanecký prieskum na Úrade podpredsedu vlády </w:t>
      </w:r>
      <w:r>
        <w:rPr>
          <w:color w:val="1D1C1D"/>
          <w:szCs w:val="24"/>
        </w:rPr>
        <w:t>Slovenskej republiky pre plán obnovy a znalostnú ekonomiku;</w:t>
      </w:r>
    </w:p>
    <w:p w:rsidR="006E4127" w:rsidRDefault="006E4127" w:rsidP="006E4127">
      <w:pPr>
        <w:shd w:val="clear" w:color="auto" w:fill="FFFFFF"/>
        <w:spacing w:before="240" w:after="240"/>
        <w:ind w:left="720"/>
        <w:jc w:val="both"/>
        <w:rPr>
          <w:color w:val="1D1C1D"/>
          <w:szCs w:val="24"/>
        </w:rPr>
      </w:pPr>
      <w:r>
        <w:rPr>
          <w:b/>
          <w:bCs/>
          <w:szCs w:val="24"/>
        </w:rPr>
        <w:t>C.1. téma poslaneckého prieskumu:</w:t>
      </w:r>
      <w:r>
        <w:rPr>
          <w:szCs w:val="24"/>
        </w:rPr>
        <w:t xml:space="preserve"> preverenie hodnotenia, schvaľovania a poskytovania dotácií z V</w:t>
      </w:r>
      <w:r>
        <w:rPr>
          <w:color w:val="1D1C1D"/>
          <w:szCs w:val="24"/>
        </w:rPr>
        <w:t xml:space="preserve">ýzvy na predkladanie žiadostí o poskytnutie dotácie pre projekty priemyselného výskumu a experimentálneho vývoja v oblasti biotechnológií s označením PK 1/2025 a Výzvy na predkladanie žiadostí o poskytnutie dotácie pre </w:t>
      </w:r>
      <w:r>
        <w:rPr>
          <w:color w:val="1D1C1D"/>
          <w:szCs w:val="24"/>
        </w:rPr>
        <w:lastRenderedPageBreak/>
        <w:t>projekty priemyselného výskumu a experimentálneho vývoja v oblasti robotiky a automatizácií s označením PK 2/2025;</w:t>
      </w:r>
    </w:p>
    <w:p w:rsidR="006E4127" w:rsidRDefault="006E4127" w:rsidP="006E4127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b/>
          <w:bCs/>
          <w:szCs w:val="24"/>
        </w:rPr>
        <w:t>C.2. termín vykonania:</w:t>
      </w:r>
      <w:r>
        <w:rPr>
          <w:szCs w:val="24"/>
        </w:rPr>
        <w:t xml:space="preserve"> do 10 dní od prijatia tohto uznesenia.</w:t>
      </w:r>
    </w:p>
    <w:p w:rsidR="006E4127" w:rsidRDefault="006E4127" w:rsidP="006E4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poveruje</w:t>
      </w:r>
    </w:p>
    <w:p w:rsidR="006E4127" w:rsidRDefault="006E4127" w:rsidP="006E4127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b/>
          <w:bCs/>
          <w:szCs w:val="24"/>
        </w:rPr>
        <w:t>D.1.</w:t>
      </w:r>
      <w:r>
        <w:rPr>
          <w:szCs w:val="24"/>
        </w:rPr>
        <w:t xml:space="preserve"> predsedov poslaneckých klubov nominovať najviac 2 poslancov Národnej rady Slovenskej republiky, ktorí sú členmi príslušného poslaneckého klubu, ako účastníkov poslaneckého prieskumu;</w:t>
      </w:r>
    </w:p>
    <w:p w:rsidR="006E4127" w:rsidRDefault="006E4127" w:rsidP="006E4127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b/>
          <w:bCs/>
          <w:szCs w:val="24"/>
        </w:rPr>
        <w:t>D.2.</w:t>
      </w:r>
      <w:r>
        <w:rPr>
          <w:szCs w:val="24"/>
        </w:rPr>
        <w:t xml:space="preserve"> poslanca Národnej rady Slovenskej republiky Jána Hargaša bezodkladne informovať na schôdzi Národnej rady Slovenskej republiky o výsledkoch poslaneckého prieskumu,</w:t>
      </w:r>
    </w:p>
    <w:p w:rsidR="006E4127" w:rsidRDefault="006E4127" w:rsidP="006E41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poveruje vedením prieskumu</w:t>
      </w:r>
    </w:p>
    <w:p w:rsidR="006E4127" w:rsidRDefault="006E4127" w:rsidP="006E41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00"/>
        <w:ind w:left="720"/>
        <w:jc w:val="both"/>
        <w:rPr>
          <w:szCs w:val="24"/>
        </w:rPr>
      </w:pPr>
      <w:r>
        <w:rPr>
          <w:szCs w:val="24"/>
        </w:rPr>
        <w:t>poslanca Národnej rady Slovenskej republiky Jána Hargaša.</w:t>
      </w:r>
    </w:p>
    <w:bookmarkEnd w:id="1"/>
    <w:bookmarkEnd w:id="2"/>
    <w:sectPr w:rsidR="006E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B3B"/>
    <w:multiLevelType w:val="hybridMultilevel"/>
    <w:tmpl w:val="D160E4CE"/>
    <w:lvl w:ilvl="0" w:tplc="594C37E8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227BE"/>
    <w:multiLevelType w:val="multilevel"/>
    <w:tmpl w:val="9A80C17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7B"/>
    <w:rsid w:val="000F7E7B"/>
    <w:rsid w:val="005E40AA"/>
    <w:rsid w:val="006E4127"/>
    <w:rsid w:val="00772A5E"/>
    <w:rsid w:val="007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AA86"/>
  <w15:chartTrackingRefBased/>
  <w15:docId w15:val="{DFA81896-B518-42AA-A779-D02C402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412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6E4127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E4127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6E4127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2A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2026-01-21T10:15:00Z</cp:lastPrinted>
  <dcterms:created xsi:type="dcterms:W3CDTF">2025-12-05T06:18:00Z</dcterms:created>
  <dcterms:modified xsi:type="dcterms:W3CDTF">2026-01-21T10:16:00Z</dcterms:modified>
</cp:coreProperties>
</file>