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783C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3148">
        <w:rPr>
          <w:sz w:val="32"/>
          <w:szCs w:val="32"/>
        </w:rPr>
        <w:t xml:space="preserve">                </w:t>
      </w:r>
      <w:r w:rsidRPr="00D83148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475CAD" w14:textId="4CB07916" w:rsidR="00D83148" w:rsidRPr="00D83148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D83148" w:rsidRPr="00D83148">
        <w:rPr>
          <w:rFonts w:ascii="Times New Roman" w:hAnsi="Times New Roman" w:cs="Times New Roman"/>
        </w:rPr>
        <w:t>. volebné obdobie</w:t>
      </w:r>
    </w:p>
    <w:p w14:paraId="2CBB529C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5CE485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Číslo: CRD- </w:t>
      </w:r>
    </w:p>
    <w:p w14:paraId="6BB77E7B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 </w:t>
      </w:r>
    </w:p>
    <w:p w14:paraId="64CDB15E" w14:textId="29CD70B8" w:rsidR="00242429" w:rsidRDefault="004C76BD" w:rsidP="00F425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34FB">
        <w:rPr>
          <w:noProof/>
          <w:sz w:val="20"/>
          <w:szCs w:val="20"/>
        </w:rPr>
        <w:drawing>
          <wp:inline distT="0" distB="0" distL="0" distR="0" wp14:anchorId="496A08D4" wp14:editId="5105D259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CB01" w14:textId="26D99346" w:rsidR="00242429" w:rsidRPr="00D83148" w:rsidRDefault="00242429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62A22D8" w14:textId="77777777" w:rsidR="00A867EE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UZNESENIE </w:t>
      </w:r>
    </w:p>
    <w:p w14:paraId="797C2F6A" w14:textId="0DB50FC1" w:rsidR="001A66E5" w:rsidRPr="00D83148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>NÁRODNEJ RADY SLOVENSKEJ REPUBLIKY</w:t>
      </w:r>
    </w:p>
    <w:p w14:paraId="2C33E3BB" w14:textId="77777777" w:rsid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DB437E7" w14:textId="77777777" w:rsidR="001A66E5" w:rsidRPr="001A66E5" w:rsidRDefault="001A66E5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EE47162" w14:textId="5FEEB402" w:rsidR="001A66E5" w:rsidRDefault="0032331D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="00476B81">
        <w:rPr>
          <w:rFonts w:ascii="Times New Roman" w:hAnsi="Times New Roman" w:cs="Times New Roman"/>
        </w:rPr>
        <w:t xml:space="preserve"> ...</w:t>
      </w:r>
      <w:r w:rsidR="00C1451B">
        <w:rPr>
          <w:rFonts w:ascii="Times New Roman" w:hAnsi="Times New Roman" w:cs="Times New Roman"/>
        </w:rPr>
        <w:t>.</w:t>
      </w:r>
      <w:r w:rsidR="009D0E74">
        <w:rPr>
          <w:rFonts w:ascii="Times New Roman" w:hAnsi="Times New Roman" w:cs="Times New Roman"/>
        </w:rPr>
        <w:t xml:space="preserve"> </w:t>
      </w:r>
      <w:r w:rsidR="00E614AD">
        <w:rPr>
          <w:rFonts w:ascii="Times New Roman" w:hAnsi="Times New Roman" w:cs="Times New Roman"/>
        </w:rPr>
        <w:t xml:space="preserve"> </w:t>
      </w:r>
      <w:r w:rsidR="001A66E5" w:rsidRPr="001A66E5">
        <w:rPr>
          <w:rFonts w:ascii="Times New Roman" w:hAnsi="Times New Roman" w:cs="Times New Roman"/>
        </w:rPr>
        <w:t>202</w:t>
      </w:r>
      <w:r w:rsidR="0015172A">
        <w:rPr>
          <w:rFonts w:ascii="Times New Roman" w:hAnsi="Times New Roman" w:cs="Times New Roman"/>
        </w:rPr>
        <w:t xml:space="preserve">6 </w:t>
      </w:r>
    </w:p>
    <w:p w14:paraId="03EB33A3" w14:textId="77777777" w:rsidR="0015172A" w:rsidRPr="001A66E5" w:rsidRDefault="0015172A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DFBCD7A" w14:textId="4190BB6D" w:rsidR="00F602DC" w:rsidRPr="00E61E94" w:rsidRDefault="00F63D99" w:rsidP="00CA19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</w:t>
      </w:r>
      <w:r w:rsidR="00575065">
        <w:rPr>
          <w:rFonts w:ascii="Times New Roman" w:hAnsi="Times New Roman"/>
          <w:b/>
          <w:bCs/>
        </w:rPr>
        <w:t> </w:t>
      </w:r>
      <w:bookmarkStart w:id="0" w:name="_Hlk212799958"/>
      <w:r w:rsidR="00575065">
        <w:rPr>
          <w:rFonts w:ascii="Times New Roman" w:hAnsi="Times New Roman"/>
          <w:b/>
          <w:bCs/>
        </w:rPr>
        <w:t>nepriaznivej životnej situácii osôb žijúcich vo vylúčených komunitách a výzve na efektívne riešenie tohto stavu</w:t>
      </w:r>
    </w:p>
    <w:bookmarkEnd w:id="0"/>
    <w:p w14:paraId="39FE83D0" w14:textId="77777777" w:rsidR="00CA1942" w:rsidRPr="004379F8" w:rsidRDefault="00CA1942" w:rsidP="00CA19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EC38B4" w14:textId="06AA53DD" w:rsidR="00D02CFB" w:rsidRDefault="002847EA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14:paraId="32D57663" w14:textId="77777777" w:rsidR="004327BB" w:rsidRDefault="004327BB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5E0D534" w14:textId="44F7B69E" w:rsidR="00521E81" w:rsidRDefault="00521E81" w:rsidP="0092485A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 w:rsidRPr="00521E81">
        <w:rPr>
          <w:rFonts w:ascii="Times New Roman" w:hAnsi="Times New Roman" w:cs="Times New Roman"/>
        </w:rPr>
        <w:t>so zreteľom na Strategický rámec EÚ pre rovnosť, začleňovanie a účasť Rómov</w:t>
      </w:r>
      <w:r>
        <w:rPr>
          <w:rFonts w:ascii="Times New Roman" w:hAnsi="Times New Roman" w:cs="Times New Roman"/>
        </w:rPr>
        <w:t>,</w:t>
      </w:r>
    </w:p>
    <w:p w14:paraId="38E1A548" w14:textId="60DFD1E3" w:rsidR="005441B4" w:rsidRDefault="00521E81" w:rsidP="0092485A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zreteľom na </w:t>
      </w:r>
      <w:r w:rsidR="005441B4" w:rsidRPr="003164C7">
        <w:rPr>
          <w:rFonts w:ascii="Times New Roman" w:hAnsi="Times New Roman" w:cs="Times New Roman"/>
        </w:rPr>
        <w:t>Medzinárodný pakt o občianskych a politických právach,</w:t>
      </w:r>
    </w:p>
    <w:p w14:paraId="2CADDA6A" w14:textId="21D25CE0" w:rsidR="00521E81" w:rsidRDefault="00521E81" w:rsidP="0092485A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 w:rsidRPr="00521E81">
        <w:rPr>
          <w:rFonts w:ascii="Times New Roman" w:hAnsi="Times New Roman" w:cs="Times New Roman"/>
        </w:rPr>
        <w:t>so zreteľom na Európsky dohovor o ľudských právach a na judikatúru Európskeho súdu pre ľudské práva</w:t>
      </w:r>
      <w:r w:rsidR="00256883">
        <w:rPr>
          <w:rFonts w:ascii="Times New Roman" w:hAnsi="Times New Roman" w:cs="Times New Roman"/>
        </w:rPr>
        <w:t>,</w:t>
      </w:r>
    </w:p>
    <w:p w14:paraId="232B56B6" w14:textId="54350D11" w:rsidR="00896C3D" w:rsidRDefault="00896C3D" w:rsidP="0092485A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pripomínajúc záväzky Slovenskej republiky na medzinárodnej a európskej úrovni vedúce k zlepšeniu sociálnej, ekonomickej a životnej úrovne marginalizovaných rómskych komunít,</w:t>
      </w:r>
    </w:p>
    <w:p w14:paraId="25DF9FF4" w14:textId="7019D9EB" w:rsidR="00D01688" w:rsidRPr="00D01688" w:rsidRDefault="00521E81" w:rsidP="00D01688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nadväzujúc na </w:t>
      </w:r>
      <w:r w:rsidRPr="00521E81">
        <w:rPr>
          <w:rFonts w:ascii="Times New Roman" w:hAnsi="Times New Roman" w:cs="Times New Roman"/>
        </w:rPr>
        <w:t xml:space="preserve">návrh poslancov </w:t>
      </w:r>
      <w:r>
        <w:rPr>
          <w:rFonts w:ascii="Times New Roman" w:hAnsi="Times New Roman" w:cs="Times New Roman"/>
        </w:rPr>
        <w:t>N</w:t>
      </w:r>
      <w:r w:rsidRPr="00521E81">
        <w:rPr>
          <w:rFonts w:ascii="Times New Roman" w:hAnsi="Times New Roman" w:cs="Times New Roman"/>
        </w:rPr>
        <w:t xml:space="preserve">árodnej rady </w:t>
      </w:r>
      <w:r>
        <w:rPr>
          <w:rFonts w:ascii="Times New Roman" w:hAnsi="Times New Roman" w:cs="Times New Roman"/>
        </w:rPr>
        <w:t>S</w:t>
      </w:r>
      <w:r w:rsidRPr="00521E81">
        <w:rPr>
          <w:rFonts w:ascii="Times New Roman" w:hAnsi="Times New Roman" w:cs="Times New Roman"/>
        </w:rPr>
        <w:t xml:space="preserve">lovenskej republiky </w:t>
      </w:r>
      <w:r>
        <w:rPr>
          <w:rFonts w:ascii="Times New Roman" w:hAnsi="Times New Roman" w:cs="Times New Roman"/>
        </w:rPr>
        <w:t>V</w:t>
      </w:r>
      <w:r w:rsidRPr="00521E81">
        <w:rPr>
          <w:rFonts w:ascii="Times New Roman" w:hAnsi="Times New Roman" w:cs="Times New Roman"/>
        </w:rPr>
        <w:t xml:space="preserve">ladimíra </w:t>
      </w:r>
      <w:proofErr w:type="spellStart"/>
      <w:r>
        <w:rPr>
          <w:rFonts w:ascii="Times New Roman" w:hAnsi="Times New Roman" w:cs="Times New Roman"/>
        </w:rPr>
        <w:t>L</w:t>
      </w:r>
      <w:r w:rsidRPr="00521E81">
        <w:rPr>
          <w:rFonts w:ascii="Times New Roman" w:hAnsi="Times New Roman" w:cs="Times New Roman"/>
        </w:rPr>
        <w:t>edeckého</w:t>
      </w:r>
      <w:proofErr w:type="spellEnd"/>
      <w:r w:rsidRPr="00521E81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V</w:t>
      </w:r>
      <w:r w:rsidRPr="00521E81">
        <w:rPr>
          <w:rFonts w:ascii="Times New Roman" w:hAnsi="Times New Roman" w:cs="Times New Roman"/>
        </w:rPr>
        <w:t xml:space="preserve">ladimíry </w:t>
      </w:r>
      <w:proofErr w:type="spellStart"/>
      <w:r>
        <w:rPr>
          <w:rFonts w:ascii="Times New Roman" w:hAnsi="Times New Roman" w:cs="Times New Roman"/>
        </w:rPr>
        <w:t>M</w:t>
      </w:r>
      <w:r w:rsidRPr="00521E81">
        <w:rPr>
          <w:rFonts w:ascii="Times New Roman" w:hAnsi="Times New Roman" w:cs="Times New Roman"/>
        </w:rPr>
        <w:t>arcinkovej</w:t>
      </w:r>
      <w:proofErr w:type="spellEnd"/>
      <w:r w:rsidRPr="00521E81">
        <w:rPr>
          <w:rFonts w:ascii="Times New Roman" w:hAnsi="Times New Roman" w:cs="Times New Roman"/>
        </w:rPr>
        <w:t xml:space="preserve"> na prijatie uznesenia Národnej rady Slovenskej republiky vyzývajúceho k efektívnej a systematickej pomoci a podpore marginalizovaných rómskych komunít</w:t>
      </w:r>
      <w:r>
        <w:rPr>
          <w:rFonts w:ascii="Times New Roman" w:hAnsi="Times New Roman" w:cs="Times New Roman"/>
        </w:rPr>
        <w:t>, ktor</w:t>
      </w:r>
      <w:r w:rsidR="00256883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bol do Národnej rady </w:t>
      </w:r>
      <w:r w:rsidR="00256883">
        <w:rPr>
          <w:rFonts w:ascii="Times New Roman" w:hAnsi="Times New Roman" w:cs="Times New Roman"/>
        </w:rPr>
        <w:t xml:space="preserve">Slovenskej republiky </w:t>
      </w:r>
      <w:r>
        <w:rPr>
          <w:rFonts w:ascii="Times New Roman" w:hAnsi="Times New Roman" w:cs="Times New Roman"/>
        </w:rPr>
        <w:t>predložen</w:t>
      </w:r>
      <w:r w:rsidR="00256883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dňa 24. februára 2025</w:t>
      </w:r>
      <w:r w:rsidR="00256883">
        <w:rPr>
          <w:rFonts w:ascii="Times New Roman" w:hAnsi="Times New Roman" w:cs="Times New Roman"/>
        </w:rPr>
        <w:t>,</w:t>
      </w:r>
    </w:p>
    <w:p w14:paraId="7960860E" w14:textId="7785DAFF" w:rsidR="0015172A" w:rsidRPr="0015172A" w:rsidRDefault="0015172A" w:rsidP="0015172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</w:p>
    <w:p w14:paraId="5E6C043E" w14:textId="535D8529" w:rsidR="00CA1942" w:rsidRDefault="00CA1942" w:rsidP="00664F32">
      <w:pPr>
        <w:pStyle w:val="Odsekzoznamu"/>
        <w:tabs>
          <w:tab w:val="left" w:pos="567"/>
        </w:tabs>
        <w:spacing w:after="0" w:line="276" w:lineRule="auto"/>
        <w:ind w:left="1080"/>
        <w:rPr>
          <w:rFonts w:ascii="Times New Roman" w:hAnsi="Times New Roman" w:cs="Times New Roman"/>
          <w:b/>
          <w:bCs/>
        </w:rPr>
      </w:pPr>
    </w:p>
    <w:p w14:paraId="7BFA2F23" w14:textId="1015311D" w:rsidR="00F63D99" w:rsidRPr="0087426A" w:rsidRDefault="00506F69" w:rsidP="00F63D99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506F69">
        <w:rPr>
          <w:rFonts w:ascii="Times New Roman" w:hAnsi="Times New Roman" w:cs="Times New Roman"/>
          <w:b/>
          <w:bCs/>
        </w:rPr>
        <w:t>vyzýva vládu Slovenskej republiky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vrátane jej poradných orgánov</w:t>
      </w:r>
      <w:r w:rsidRPr="00506F69">
        <w:rPr>
          <w:rFonts w:ascii="Times New Roman" w:hAnsi="Times New Roman" w:cs="Times New Roman"/>
          <w:b/>
          <w:bCs/>
        </w:rPr>
        <w:t xml:space="preserve"> </w:t>
      </w:r>
      <w:r w:rsidRPr="00506F69">
        <w:rPr>
          <w:rFonts w:ascii="Times New Roman" w:hAnsi="Times New Roman" w:cs="Times New Roman"/>
        </w:rPr>
        <w:t xml:space="preserve">aby </w:t>
      </w:r>
      <w:r>
        <w:rPr>
          <w:rFonts w:ascii="Times New Roman" w:hAnsi="Times New Roman" w:cs="Times New Roman"/>
        </w:rPr>
        <w:t xml:space="preserve">bezodkladne </w:t>
      </w:r>
      <w:r w:rsidR="00D0168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efektívne </w:t>
      </w:r>
      <w:r w:rsidRPr="00506F69">
        <w:rPr>
          <w:rFonts w:ascii="Times New Roman" w:hAnsi="Times New Roman" w:cs="Times New Roman"/>
        </w:rPr>
        <w:t xml:space="preserve">riešila </w:t>
      </w:r>
      <w:r>
        <w:rPr>
          <w:rFonts w:ascii="Times New Roman" w:hAnsi="Times New Roman" w:cs="Times New Roman"/>
        </w:rPr>
        <w:t>nepriaznivú s</w:t>
      </w:r>
      <w:r w:rsidRPr="00506F69">
        <w:rPr>
          <w:rFonts w:ascii="Times New Roman" w:hAnsi="Times New Roman" w:cs="Times New Roman"/>
        </w:rPr>
        <w:t xml:space="preserve">ituáciu marginalizovaných rómskych komunít a účinným spôsobom s primeranými krátkodobými a dlhodobými politikami podporovanými dostatočnými finančnými prostriedkami zlepšila životné, sociálne a ekonomické podmienky </w:t>
      </w:r>
      <w:r w:rsidR="00575065">
        <w:rPr>
          <w:rFonts w:ascii="Times New Roman" w:hAnsi="Times New Roman" w:cs="Times New Roman"/>
        </w:rPr>
        <w:t>vylúčených komunít</w:t>
      </w:r>
      <w:r w:rsidR="00F63D99" w:rsidRPr="0087426A">
        <w:rPr>
          <w:rFonts w:ascii="Times New Roman" w:hAnsi="Times New Roman" w:cs="Times New Roman"/>
        </w:rPr>
        <w:t>;</w:t>
      </w:r>
    </w:p>
    <w:p w14:paraId="29A518BC" w14:textId="77777777" w:rsidR="00544C24" w:rsidRDefault="00544C24" w:rsidP="00544C24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7D67C81E" w14:textId="7B324EB1" w:rsidR="00544C24" w:rsidRDefault="00506F69" w:rsidP="00F63D99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konštatuje, </w:t>
      </w:r>
      <w:r w:rsidR="00C622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D01688">
        <w:rPr>
          <w:rFonts w:ascii="Times New Roman" w:hAnsi="Times New Roman" w:cs="Times New Roman"/>
        </w:rPr>
        <w:t xml:space="preserve">aktualizáciu </w:t>
      </w:r>
      <w:r w:rsidRPr="00506F69">
        <w:rPr>
          <w:rFonts w:ascii="Times New Roman" w:hAnsi="Times New Roman" w:cs="Times New Roman"/>
        </w:rPr>
        <w:t>Akčný</w:t>
      </w:r>
      <w:r>
        <w:rPr>
          <w:rFonts w:ascii="Times New Roman" w:hAnsi="Times New Roman" w:cs="Times New Roman"/>
        </w:rPr>
        <w:t>ch</w:t>
      </w:r>
      <w:r w:rsidRPr="00506F69">
        <w:rPr>
          <w:rFonts w:ascii="Times New Roman" w:hAnsi="Times New Roman" w:cs="Times New Roman"/>
        </w:rPr>
        <w:t xml:space="preserve"> pláno</w:t>
      </w:r>
      <w:r>
        <w:rPr>
          <w:rFonts w:ascii="Times New Roman" w:hAnsi="Times New Roman" w:cs="Times New Roman"/>
        </w:rPr>
        <w:t>v</w:t>
      </w:r>
      <w:r w:rsidRPr="00506F69">
        <w:rPr>
          <w:rFonts w:ascii="Times New Roman" w:hAnsi="Times New Roman" w:cs="Times New Roman"/>
        </w:rPr>
        <w:t xml:space="preserve"> k Stratégii rovnosti, inklúzie a participácie Rómov do roku 2030 na roky 2025 – 2027</w:t>
      </w:r>
      <w:r>
        <w:rPr>
          <w:rFonts w:ascii="Times New Roman" w:hAnsi="Times New Roman" w:cs="Times New Roman"/>
        </w:rPr>
        <w:t xml:space="preserve">, ktorú vláda schválila na svojom zasadnutí </w:t>
      </w:r>
      <w:r w:rsidR="00D01688">
        <w:rPr>
          <w:rFonts w:ascii="Times New Roman" w:hAnsi="Times New Roman" w:cs="Times New Roman"/>
        </w:rPr>
        <w:t>dňa 17. decembra 2025</w:t>
      </w:r>
      <w:r>
        <w:rPr>
          <w:rFonts w:ascii="Times New Roman" w:hAnsi="Times New Roman" w:cs="Times New Roman"/>
        </w:rPr>
        <w:t xml:space="preserve"> nepovažuje za dostatočnú</w:t>
      </w:r>
      <w:r w:rsidR="00C62227" w:rsidRPr="00E614AD">
        <w:rPr>
          <w:rFonts w:ascii="Times New Roman" w:hAnsi="Times New Roman" w:cs="Times New Roman"/>
        </w:rPr>
        <w:t>;</w:t>
      </w:r>
    </w:p>
    <w:p w14:paraId="017BC03C" w14:textId="77777777" w:rsidR="00D01688" w:rsidRDefault="00D01688" w:rsidP="00D01688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0A21C1E6" w14:textId="1FB98A1F" w:rsidR="00D01688" w:rsidRDefault="00D01688" w:rsidP="00F63D99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vyzýva vládu Slovenskej republiky, </w:t>
      </w:r>
      <w:r w:rsidRPr="00D01688">
        <w:rPr>
          <w:rFonts w:ascii="Times New Roman" w:hAnsi="Times New Roman" w:cs="Times New Roman"/>
        </w:rPr>
        <w:t>aby opätovne pristúpila k revízi</w:t>
      </w:r>
      <w:r w:rsidR="00256883">
        <w:rPr>
          <w:rFonts w:ascii="Times New Roman" w:hAnsi="Times New Roman" w:cs="Times New Roman"/>
        </w:rPr>
        <w:t>i</w:t>
      </w:r>
      <w:r w:rsidRPr="00D01688">
        <w:rPr>
          <w:rFonts w:ascii="Times New Roman" w:hAnsi="Times New Roman" w:cs="Times New Roman"/>
        </w:rPr>
        <w:t xml:space="preserve"> </w:t>
      </w:r>
      <w:r w:rsidR="00575065">
        <w:rPr>
          <w:rFonts w:ascii="Times New Roman" w:hAnsi="Times New Roman" w:cs="Times New Roman"/>
        </w:rPr>
        <w:t xml:space="preserve">a aktualizácii </w:t>
      </w:r>
      <w:r w:rsidRPr="00D01688">
        <w:rPr>
          <w:rFonts w:ascii="Times New Roman" w:hAnsi="Times New Roman" w:cs="Times New Roman"/>
        </w:rPr>
        <w:t xml:space="preserve">Akčných plánov </w:t>
      </w:r>
      <w:r w:rsidRPr="00506F69">
        <w:rPr>
          <w:rFonts w:ascii="Times New Roman" w:hAnsi="Times New Roman" w:cs="Times New Roman"/>
        </w:rPr>
        <w:t>k Stratégii rovnosti, inklúzie a participácie Rómov do roku 2030 na roky 2025 – 2027</w:t>
      </w:r>
      <w:r w:rsidRPr="00E614AD">
        <w:rPr>
          <w:rFonts w:ascii="Times New Roman" w:hAnsi="Times New Roman" w:cs="Times New Roman"/>
        </w:rPr>
        <w:t>;</w:t>
      </w:r>
    </w:p>
    <w:p w14:paraId="7D93712F" w14:textId="77777777" w:rsidR="00D01688" w:rsidRDefault="00D01688" w:rsidP="00D01688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341EB494" w14:textId="0414A826" w:rsidR="00D01688" w:rsidRPr="00D01688" w:rsidRDefault="00D01688" w:rsidP="00D01688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vyzýva vládu Slovenskej republiky, </w:t>
      </w:r>
      <w:r>
        <w:rPr>
          <w:rFonts w:ascii="Times New Roman" w:hAnsi="Times New Roman" w:cs="Times New Roman"/>
        </w:rPr>
        <w:t>vrátane jej poradných orgánov</w:t>
      </w:r>
      <w:r w:rsidR="00575065">
        <w:rPr>
          <w:rFonts w:ascii="Times New Roman" w:hAnsi="Times New Roman" w:cs="Times New Roman"/>
        </w:rPr>
        <w:t>, aby</w:t>
      </w:r>
      <w:r>
        <w:rPr>
          <w:rFonts w:ascii="Times New Roman" w:hAnsi="Times New Roman" w:cs="Times New Roman"/>
        </w:rPr>
        <w:t xml:space="preserve"> efektívne využí</w:t>
      </w:r>
      <w:r w:rsidR="00575065">
        <w:rPr>
          <w:rFonts w:ascii="Times New Roman" w:hAnsi="Times New Roman" w:cs="Times New Roman"/>
        </w:rPr>
        <w:t>vala</w:t>
      </w:r>
      <w:r>
        <w:rPr>
          <w:rFonts w:ascii="Times New Roman" w:hAnsi="Times New Roman" w:cs="Times New Roman"/>
        </w:rPr>
        <w:t xml:space="preserve"> prostriedk</w:t>
      </w:r>
      <w:r w:rsidR="0057506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štátneho rozpočtu a prostriedk</w:t>
      </w:r>
      <w:r w:rsidR="0057506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Európskej únie určen</w:t>
      </w:r>
      <w:r w:rsidR="0057506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pre vylúčené komunity</w:t>
      </w:r>
      <w:r w:rsidRPr="00E614AD">
        <w:rPr>
          <w:rFonts w:ascii="Times New Roman" w:hAnsi="Times New Roman" w:cs="Times New Roman"/>
        </w:rPr>
        <w:t>;</w:t>
      </w:r>
    </w:p>
    <w:p w14:paraId="57B558FD" w14:textId="77777777" w:rsidR="00C62227" w:rsidRDefault="00C62227" w:rsidP="00C62227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4EA7D1BD" w14:textId="1D78977E" w:rsidR="00C62227" w:rsidRDefault="00C62227" w:rsidP="00F63D99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poveruje predsedu Národnej rady, </w:t>
      </w:r>
      <w:r>
        <w:rPr>
          <w:rFonts w:ascii="Times New Roman" w:hAnsi="Times New Roman" w:cs="Times New Roman"/>
        </w:rPr>
        <w:t>aby informoval predsedu vlády o prijatom uznesení.</w:t>
      </w:r>
    </w:p>
    <w:p w14:paraId="50852412" w14:textId="77777777" w:rsidR="00F63D99" w:rsidRDefault="00F63D99" w:rsidP="00F63D99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149DAFDD" w14:textId="77777777" w:rsidR="00E21084" w:rsidRDefault="00E21084" w:rsidP="00E21084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sectPr w:rsidR="00E210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9BEA" w14:textId="77777777" w:rsidR="002832AE" w:rsidRDefault="002832AE" w:rsidP="001A66E5">
      <w:pPr>
        <w:spacing w:after="0" w:line="240" w:lineRule="auto"/>
      </w:pPr>
      <w:r>
        <w:separator/>
      </w:r>
    </w:p>
  </w:endnote>
  <w:endnote w:type="continuationSeparator" w:id="0">
    <w:p w14:paraId="04ACE618" w14:textId="77777777" w:rsidR="002832AE" w:rsidRDefault="002832AE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8117" w14:textId="77777777" w:rsidR="002832AE" w:rsidRDefault="002832AE" w:rsidP="001A66E5">
      <w:pPr>
        <w:spacing w:after="0" w:line="240" w:lineRule="auto"/>
      </w:pPr>
      <w:r>
        <w:separator/>
      </w:r>
    </w:p>
  </w:footnote>
  <w:footnote w:type="continuationSeparator" w:id="0">
    <w:p w14:paraId="720AA817" w14:textId="77777777" w:rsidR="002832AE" w:rsidRDefault="002832AE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B309A"/>
    <w:multiLevelType w:val="hybridMultilevel"/>
    <w:tmpl w:val="8048DB3C"/>
    <w:lvl w:ilvl="0" w:tplc="5EDA4E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5F77C4"/>
    <w:multiLevelType w:val="hybridMultilevel"/>
    <w:tmpl w:val="DA36DDF8"/>
    <w:lvl w:ilvl="0" w:tplc="1834D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 w:tplc="2926EB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A61F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488F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1A27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82A8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38E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50CD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8424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A1716"/>
    <w:multiLevelType w:val="hybridMultilevel"/>
    <w:tmpl w:val="45D4309C"/>
    <w:lvl w:ilvl="0" w:tplc="5EDA4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3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945229270">
    <w:abstractNumId w:val="23"/>
  </w:num>
  <w:num w:numId="2" w16cid:durableId="1216821306">
    <w:abstractNumId w:val="17"/>
  </w:num>
  <w:num w:numId="3" w16cid:durableId="1920019551">
    <w:abstractNumId w:val="2"/>
  </w:num>
  <w:num w:numId="4" w16cid:durableId="1311404200">
    <w:abstractNumId w:val="10"/>
  </w:num>
  <w:num w:numId="5" w16cid:durableId="1268393045">
    <w:abstractNumId w:val="3"/>
  </w:num>
  <w:num w:numId="6" w16cid:durableId="1746797849">
    <w:abstractNumId w:val="0"/>
  </w:num>
  <w:num w:numId="7" w16cid:durableId="997727878">
    <w:abstractNumId w:val="20"/>
  </w:num>
  <w:num w:numId="8" w16cid:durableId="1193419041">
    <w:abstractNumId w:val="22"/>
  </w:num>
  <w:num w:numId="9" w16cid:durableId="1894586167">
    <w:abstractNumId w:val="21"/>
  </w:num>
  <w:num w:numId="10" w16cid:durableId="1502426805">
    <w:abstractNumId w:val="18"/>
  </w:num>
  <w:num w:numId="11" w16cid:durableId="1193491542">
    <w:abstractNumId w:val="5"/>
  </w:num>
  <w:num w:numId="12" w16cid:durableId="1772432150">
    <w:abstractNumId w:val="16"/>
  </w:num>
  <w:num w:numId="13" w16cid:durableId="2120026344">
    <w:abstractNumId w:val="9"/>
  </w:num>
  <w:num w:numId="14" w16cid:durableId="1723628710">
    <w:abstractNumId w:val="15"/>
  </w:num>
  <w:num w:numId="15" w16cid:durableId="663321304">
    <w:abstractNumId w:val="14"/>
  </w:num>
  <w:num w:numId="16" w16cid:durableId="220484184">
    <w:abstractNumId w:val="24"/>
  </w:num>
  <w:num w:numId="17" w16cid:durableId="1577394099">
    <w:abstractNumId w:val="6"/>
  </w:num>
  <w:num w:numId="18" w16cid:durableId="783231810">
    <w:abstractNumId w:val="12"/>
  </w:num>
  <w:num w:numId="19" w16cid:durableId="2128691240">
    <w:abstractNumId w:val="25"/>
  </w:num>
  <w:num w:numId="20" w16cid:durableId="1853834313">
    <w:abstractNumId w:val="11"/>
  </w:num>
  <w:num w:numId="21" w16cid:durableId="1990940627">
    <w:abstractNumId w:val="13"/>
  </w:num>
  <w:num w:numId="22" w16cid:durableId="1567105585">
    <w:abstractNumId w:val="8"/>
  </w:num>
  <w:num w:numId="23" w16cid:durableId="1486776186">
    <w:abstractNumId w:val="1"/>
  </w:num>
  <w:num w:numId="24" w16cid:durableId="761074464">
    <w:abstractNumId w:val="7"/>
  </w:num>
  <w:num w:numId="25" w16cid:durableId="1794519180">
    <w:abstractNumId w:val="19"/>
  </w:num>
  <w:num w:numId="26" w16cid:durableId="421605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1C"/>
    <w:rsid w:val="00015E22"/>
    <w:rsid w:val="00017C52"/>
    <w:rsid w:val="000338C6"/>
    <w:rsid w:val="00035510"/>
    <w:rsid w:val="00036AE6"/>
    <w:rsid w:val="000463E3"/>
    <w:rsid w:val="00073751"/>
    <w:rsid w:val="000A7511"/>
    <w:rsid w:val="000B561F"/>
    <w:rsid w:val="000C6103"/>
    <w:rsid w:val="000C64A8"/>
    <w:rsid w:val="000D2F03"/>
    <w:rsid w:val="000E0197"/>
    <w:rsid w:val="000F266D"/>
    <w:rsid w:val="000F3253"/>
    <w:rsid w:val="001012FD"/>
    <w:rsid w:val="00106B25"/>
    <w:rsid w:val="0011404E"/>
    <w:rsid w:val="00117202"/>
    <w:rsid w:val="0012018A"/>
    <w:rsid w:val="00122BD9"/>
    <w:rsid w:val="00151505"/>
    <w:rsid w:val="0015172A"/>
    <w:rsid w:val="00166937"/>
    <w:rsid w:val="00171A30"/>
    <w:rsid w:val="00171DCC"/>
    <w:rsid w:val="001823A9"/>
    <w:rsid w:val="001905F8"/>
    <w:rsid w:val="00193093"/>
    <w:rsid w:val="00196840"/>
    <w:rsid w:val="001A66E5"/>
    <w:rsid w:val="001B0738"/>
    <w:rsid w:val="001B2A34"/>
    <w:rsid w:val="001C7270"/>
    <w:rsid w:val="001D1F50"/>
    <w:rsid w:val="002170A8"/>
    <w:rsid w:val="00222774"/>
    <w:rsid w:val="002357D6"/>
    <w:rsid w:val="00241BAB"/>
    <w:rsid w:val="00242429"/>
    <w:rsid w:val="00256883"/>
    <w:rsid w:val="00273189"/>
    <w:rsid w:val="002830F1"/>
    <w:rsid w:val="002832AE"/>
    <w:rsid w:val="002847EA"/>
    <w:rsid w:val="00290E89"/>
    <w:rsid w:val="002B1871"/>
    <w:rsid w:val="002B6202"/>
    <w:rsid w:val="002F1685"/>
    <w:rsid w:val="002F3A27"/>
    <w:rsid w:val="003164C7"/>
    <w:rsid w:val="0032331D"/>
    <w:rsid w:val="00350902"/>
    <w:rsid w:val="00380FEE"/>
    <w:rsid w:val="003A40E3"/>
    <w:rsid w:val="003B1106"/>
    <w:rsid w:val="003B1170"/>
    <w:rsid w:val="003B533E"/>
    <w:rsid w:val="003B75C4"/>
    <w:rsid w:val="003C3B75"/>
    <w:rsid w:val="003C40FB"/>
    <w:rsid w:val="003D0933"/>
    <w:rsid w:val="003D5BA6"/>
    <w:rsid w:val="003F3A1C"/>
    <w:rsid w:val="003F4182"/>
    <w:rsid w:val="003F5C12"/>
    <w:rsid w:val="004028B4"/>
    <w:rsid w:val="00407DFD"/>
    <w:rsid w:val="00415E03"/>
    <w:rsid w:val="004327BB"/>
    <w:rsid w:val="004379F8"/>
    <w:rsid w:val="004629E1"/>
    <w:rsid w:val="00472572"/>
    <w:rsid w:val="00475BBF"/>
    <w:rsid w:val="00476B81"/>
    <w:rsid w:val="00491D63"/>
    <w:rsid w:val="00496819"/>
    <w:rsid w:val="004C76BD"/>
    <w:rsid w:val="004E16B2"/>
    <w:rsid w:val="004E562B"/>
    <w:rsid w:val="004E66C9"/>
    <w:rsid w:val="005057E6"/>
    <w:rsid w:val="0050693B"/>
    <w:rsid w:val="00506F69"/>
    <w:rsid w:val="00515BB0"/>
    <w:rsid w:val="00521E81"/>
    <w:rsid w:val="005441B4"/>
    <w:rsid w:val="00544C24"/>
    <w:rsid w:val="005701B5"/>
    <w:rsid w:val="00575065"/>
    <w:rsid w:val="005836ED"/>
    <w:rsid w:val="00584E09"/>
    <w:rsid w:val="005A485D"/>
    <w:rsid w:val="005B075D"/>
    <w:rsid w:val="005C183A"/>
    <w:rsid w:val="00657656"/>
    <w:rsid w:val="00664F32"/>
    <w:rsid w:val="0067441F"/>
    <w:rsid w:val="00690A14"/>
    <w:rsid w:val="006B2E3A"/>
    <w:rsid w:val="006C3736"/>
    <w:rsid w:val="006C5B68"/>
    <w:rsid w:val="006E4061"/>
    <w:rsid w:val="006E66BB"/>
    <w:rsid w:val="007151A6"/>
    <w:rsid w:val="00725786"/>
    <w:rsid w:val="007263BB"/>
    <w:rsid w:val="007326A9"/>
    <w:rsid w:val="00746AA1"/>
    <w:rsid w:val="0075090F"/>
    <w:rsid w:val="007C64A8"/>
    <w:rsid w:val="007F4848"/>
    <w:rsid w:val="00800A81"/>
    <w:rsid w:val="00823C4B"/>
    <w:rsid w:val="00865036"/>
    <w:rsid w:val="0087426A"/>
    <w:rsid w:val="008747F7"/>
    <w:rsid w:val="008806F5"/>
    <w:rsid w:val="00895743"/>
    <w:rsid w:val="00896C3D"/>
    <w:rsid w:val="008A3711"/>
    <w:rsid w:val="008B1D0D"/>
    <w:rsid w:val="008B1F0A"/>
    <w:rsid w:val="008B611D"/>
    <w:rsid w:val="008B7218"/>
    <w:rsid w:val="008F1AB5"/>
    <w:rsid w:val="009115E8"/>
    <w:rsid w:val="00913D76"/>
    <w:rsid w:val="009301A7"/>
    <w:rsid w:val="00933B99"/>
    <w:rsid w:val="00945FB6"/>
    <w:rsid w:val="0095138D"/>
    <w:rsid w:val="0095277F"/>
    <w:rsid w:val="00964586"/>
    <w:rsid w:val="00964A76"/>
    <w:rsid w:val="00985AE1"/>
    <w:rsid w:val="00992255"/>
    <w:rsid w:val="009B03AC"/>
    <w:rsid w:val="009B1A5A"/>
    <w:rsid w:val="009D0E74"/>
    <w:rsid w:val="009E39B8"/>
    <w:rsid w:val="00A160A5"/>
    <w:rsid w:val="00A206D7"/>
    <w:rsid w:val="00A21D45"/>
    <w:rsid w:val="00A33092"/>
    <w:rsid w:val="00A42042"/>
    <w:rsid w:val="00A56833"/>
    <w:rsid w:val="00A63740"/>
    <w:rsid w:val="00A7703B"/>
    <w:rsid w:val="00A867EE"/>
    <w:rsid w:val="00A93E6E"/>
    <w:rsid w:val="00AA44CF"/>
    <w:rsid w:val="00AB6DC5"/>
    <w:rsid w:val="00AD4809"/>
    <w:rsid w:val="00AE3A37"/>
    <w:rsid w:val="00AE4372"/>
    <w:rsid w:val="00AF1460"/>
    <w:rsid w:val="00AF5C9A"/>
    <w:rsid w:val="00B2148C"/>
    <w:rsid w:val="00B33213"/>
    <w:rsid w:val="00B429C7"/>
    <w:rsid w:val="00B525BC"/>
    <w:rsid w:val="00B62CFC"/>
    <w:rsid w:val="00B80155"/>
    <w:rsid w:val="00B9106A"/>
    <w:rsid w:val="00B9201B"/>
    <w:rsid w:val="00B93003"/>
    <w:rsid w:val="00BB1357"/>
    <w:rsid w:val="00BC1B06"/>
    <w:rsid w:val="00BF019C"/>
    <w:rsid w:val="00C0339A"/>
    <w:rsid w:val="00C052D8"/>
    <w:rsid w:val="00C1451B"/>
    <w:rsid w:val="00C22945"/>
    <w:rsid w:val="00C24182"/>
    <w:rsid w:val="00C263C2"/>
    <w:rsid w:val="00C272DF"/>
    <w:rsid w:val="00C42D62"/>
    <w:rsid w:val="00C62227"/>
    <w:rsid w:val="00C74471"/>
    <w:rsid w:val="00C92E93"/>
    <w:rsid w:val="00CA1942"/>
    <w:rsid w:val="00CA6ED8"/>
    <w:rsid w:val="00CB0B27"/>
    <w:rsid w:val="00CC6C96"/>
    <w:rsid w:val="00CD26D9"/>
    <w:rsid w:val="00CE3EF9"/>
    <w:rsid w:val="00D01688"/>
    <w:rsid w:val="00D02CFB"/>
    <w:rsid w:val="00D210B7"/>
    <w:rsid w:val="00D27AA2"/>
    <w:rsid w:val="00D34959"/>
    <w:rsid w:val="00D50600"/>
    <w:rsid w:val="00D663C1"/>
    <w:rsid w:val="00D709CA"/>
    <w:rsid w:val="00D81F1C"/>
    <w:rsid w:val="00D83148"/>
    <w:rsid w:val="00DA13B1"/>
    <w:rsid w:val="00DA49DF"/>
    <w:rsid w:val="00DB1A06"/>
    <w:rsid w:val="00DC7E61"/>
    <w:rsid w:val="00E16C03"/>
    <w:rsid w:val="00E21084"/>
    <w:rsid w:val="00E23E63"/>
    <w:rsid w:val="00E3768A"/>
    <w:rsid w:val="00E457DF"/>
    <w:rsid w:val="00E521F8"/>
    <w:rsid w:val="00E614AD"/>
    <w:rsid w:val="00E61E94"/>
    <w:rsid w:val="00E74060"/>
    <w:rsid w:val="00E80025"/>
    <w:rsid w:val="00E80DF3"/>
    <w:rsid w:val="00E837D8"/>
    <w:rsid w:val="00EA318F"/>
    <w:rsid w:val="00EA4521"/>
    <w:rsid w:val="00ED2791"/>
    <w:rsid w:val="00ED32BF"/>
    <w:rsid w:val="00EE2991"/>
    <w:rsid w:val="00EE5B8E"/>
    <w:rsid w:val="00EE60B0"/>
    <w:rsid w:val="00EF0E72"/>
    <w:rsid w:val="00EF1EC1"/>
    <w:rsid w:val="00EF4FA1"/>
    <w:rsid w:val="00F425D7"/>
    <w:rsid w:val="00F43C96"/>
    <w:rsid w:val="00F45B0F"/>
    <w:rsid w:val="00F602DC"/>
    <w:rsid w:val="00F63D99"/>
    <w:rsid w:val="00F64E5E"/>
    <w:rsid w:val="00F74CCF"/>
    <w:rsid w:val="00F77236"/>
    <w:rsid w:val="00F90462"/>
    <w:rsid w:val="00F94FBC"/>
    <w:rsid w:val="00FA5861"/>
    <w:rsid w:val="00FB3F5F"/>
    <w:rsid w:val="00FC196E"/>
    <w:rsid w:val="00FD6D4C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1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CFC"/>
    <w:pPr>
      <w:spacing w:after="120"/>
      <w:jc w:val="both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2CFC"/>
    <w:rPr>
      <w:rFonts w:asciiTheme="minorHAnsi" w:hAnsiTheme="minorHAnsi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1E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37CD-4087-4C22-987B-048F9DDC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zuzana.benova@euba.sk</dc:creator>
  <cp:keywords/>
  <dc:description/>
  <cp:lastModifiedBy>Zuzana Benova | FMV EU v Bratislave</cp:lastModifiedBy>
  <cp:revision>10</cp:revision>
  <cp:lastPrinted>2022-05-03T07:58:00Z</cp:lastPrinted>
  <dcterms:created xsi:type="dcterms:W3CDTF">2026-02-02T14:22:00Z</dcterms:created>
  <dcterms:modified xsi:type="dcterms:W3CDTF">2026-02-03T14:47:00Z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