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5972" w14:textId="50F562AE" w:rsidR="00616825" w:rsidRPr="00730B8F" w:rsidRDefault="00616825"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057AAC0F"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0B583A18"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2F5368E8"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3A5708D8"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61896202"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6B9A1C07"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785BBE85"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553B1556"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79CB04C9"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5F23DE7C"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70EE8F45"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4C1B56FF"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711C963F"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5A0239F9" w14:textId="77777777" w:rsidR="00AF6073" w:rsidRPr="00730B8F" w:rsidRDefault="00AF6073" w:rsidP="00616825">
      <w:pPr>
        <w:shd w:val="clear" w:color="auto" w:fill="FFFFFF"/>
        <w:spacing w:after="0" w:line="240" w:lineRule="auto"/>
        <w:jc w:val="center"/>
        <w:rPr>
          <w:rFonts w:ascii="Times New Roman" w:eastAsia="Times New Roman" w:hAnsi="Times New Roman" w:cs="Times New Roman"/>
          <w:b/>
          <w:bCs/>
          <w:color w:val="000000" w:themeColor="text1"/>
          <w:spacing w:val="10"/>
          <w:kern w:val="0"/>
          <w:lang w:eastAsia="cs-CZ"/>
          <w14:ligatures w14:val="none"/>
        </w:rPr>
      </w:pPr>
    </w:p>
    <w:p w14:paraId="5900112B" w14:textId="44325CE9" w:rsidR="00616825" w:rsidRPr="00730B8F" w:rsidRDefault="00616825" w:rsidP="00616825">
      <w:pPr>
        <w:shd w:val="clear" w:color="auto" w:fill="FFFFFF"/>
        <w:spacing w:after="0" w:line="240" w:lineRule="auto"/>
        <w:jc w:val="center"/>
        <w:rPr>
          <w:rFonts w:ascii="Times New Roman" w:eastAsia="Calibri" w:hAnsi="Times New Roman" w:cs="Times New Roman"/>
          <w:b/>
          <w:color w:val="000000" w:themeColor="text1"/>
          <w:kern w:val="0"/>
          <w14:ligatures w14:val="none"/>
        </w:rPr>
      </w:pPr>
      <w:r w:rsidRPr="00730B8F">
        <w:rPr>
          <w:rFonts w:ascii="Times New Roman" w:eastAsia="Calibri" w:hAnsi="Times New Roman" w:cs="Times New Roman"/>
          <w:b/>
          <w:color w:val="000000" w:themeColor="text1"/>
          <w:kern w:val="0"/>
          <w14:ligatures w14:val="none"/>
        </w:rPr>
        <w:t>z</w:t>
      </w:r>
      <w:r w:rsidR="00FA544E" w:rsidRPr="00730B8F">
        <w:rPr>
          <w:rFonts w:ascii="Times New Roman" w:eastAsia="Calibri" w:hAnsi="Times New Roman" w:cs="Times New Roman"/>
          <w:b/>
          <w:color w:val="000000" w:themeColor="text1"/>
          <w:kern w:val="0"/>
          <w14:ligatures w14:val="none"/>
        </w:rPr>
        <w:t> 29. januára</w:t>
      </w:r>
      <w:r w:rsidRPr="00730B8F">
        <w:rPr>
          <w:rFonts w:ascii="Times New Roman" w:eastAsia="Calibri" w:hAnsi="Times New Roman" w:cs="Times New Roman"/>
          <w:b/>
          <w:color w:val="000000" w:themeColor="text1"/>
          <w:kern w:val="0"/>
          <w14:ligatures w14:val="none"/>
        </w:rPr>
        <w:t xml:space="preserve"> 202</w:t>
      </w:r>
      <w:r w:rsidR="005275BE" w:rsidRPr="00730B8F">
        <w:rPr>
          <w:rFonts w:ascii="Times New Roman" w:eastAsia="Calibri" w:hAnsi="Times New Roman" w:cs="Times New Roman"/>
          <w:b/>
          <w:color w:val="000000" w:themeColor="text1"/>
          <w:kern w:val="0"/>
          <w14:ligatures w14:val="none"/>
        </w:rPr>
        <w:t>6</w:t>
      </w:r>
      <w:r w:rsidRPr="00730B8F">
        <w:rPr>
          <w:rFonts w:ascii="Times New Roman" w:eastAsia="Calibri" w:hAnsi="Times New Roman" w:cs="Times New Roman"/>
          <w:b/>
          <w:color w:val="000000" w:themeColor="text1"/>
          <w:kern w:val="0"/>
          <w14:ligatures w14:val="none"/>
        </w:rPr>
        <w:t>,</w:t>
      </w:r>
    </w:p>
    <w:p w14:paraId="729F89FE" w14:textId="77777777" w:rsidR="00616825" w:rsidRPr="00730B8F" w:rsidRDefault="00616825" w:rsidP="00616825">
      <w:pPr>
        <w:shd w:val="clear" w:color="auto" w:fill="FFFFFF"/>
        <w:spacing w:after="0" w:line="240" w:lineRule="auto"/>
        <w:jc w:val="center"/>
        <w:rPr>
          <w:rFonts w:ascii="Times New Roman" w:eastAsia="Calibri" w:hAnsi="Times New Roman" w:cs="Times New Roman"/>
          <w:b/>
          <w:color w:val="000000" w:themeColor="text1"/>
          <w:kern w:val="0"/>
          <w14:ligatures w14:val="none"/>
        </w:rPr>
      </w:pPr>
    </w:p>
    <w:p w14:paraId="6D7DBA46" w14:textId="73B2FDE0" w:rsidR="00616825" w:rsidRPr="00730B8F" w:rsidRDefault="00616825" w:rsidP="005C79A9">
      <w:pPr>
        <w:spacing w:line="259" w:lineRule="auto"/>
        <w:jc w:val="center"/>
        <w:rPr>
          <w:rFonts w:ascii="Times New Roman" w:eastAsia="Calibri" w:hAnsi="Times New Roman" w:cs="Times New Roman"/>
          <w:b/>
          <w:color w:val="000000" w:themeColor="text1"/>
          <w:kern w:val="0"/>
          <w14:ligatures w14:val="none"/>
        </w:rPr>
      </w:pPr>
      <w:r w:rsidRPr="00730B8F">
        <w:rPr>
          <w:rFonts w:ascii="Times New Roman" w:eastAsia="Calibri" w:hAnsi="Times New Roman" w:cs="Times New Roman"/>
          <w:b/>
          <w:color w:val="000000" w:themeColor="text1"/>
          <w:kern w:val="0"/>
          <w14:ligatures w14:val="none"/>
        </w:rPr>
        <w:t>ktorým sa mení a dopĺňa zákon Národnej rady Slovenskej republiky č. 350/1996 Z. z. o rokovacom poriadku Národnej rady Slovenskej republiky v znení neskorších predpisov</w:t>
      </w:r>
      <w:r w:rsidR="005C79A9" w:rsidRPr="00730B8F">
        <w:rPr>
          <w:rFonts w:ascii="Times New Roman" w:eastAsia="Calibri" w:hAnsi="Times New Roman" w:cs="Times New Roman"/>
          <w:b/>
          <w:color w:val="000000" w:themeColor="text1"/>
          <w:kern w:val="0"/>
          <w14:ligatures w14:val="none"/>
        </w:rPr>
        <w:t xml:space="preserve"> a ktorým sa </w:t>
      </w:r>
      <w:r w:rsidR="009D23C2" w:rsidRPr="00730B8F">
        <w:rPr>
          <w:rFonts w:ascii="Times New Roman" w:eastAsia="Calibri" w:hAnsi="Times New Roman" w:cs="Times New Roman"/>
          <w:b/>
          <w:color w:val="000000" w:themeColor="text1"/>
          <w:kern w:val="0"/>
          <w14:ligatures w14:val="none"/>
        </w:rPr>
        <w:t>mení</w:t>
      </w:r>
      <w:r w:rsidR="005C79A9" w:rsidRPr="00730B8F">
        <w:rPr>
          <w:rFonts w:ascii="Times New Roman" w:eastAsia="Calibri" w:hAnsi="Times New Roman" w:cs="Times New Roman"/>
          <w:b/>
          <w:color w:val="000000" w:themeColor="text1"/>
          <w:kern w:val="0"/>
          <w14:ligatures w14:val="none"/>
        </w:rPr>
        <w:t xml:space="preserve"> zákon Národnej rady Slovenskej republiky č. 120/1993 Z. z. o platových pomeroch niektorých ústavných činiteľov Slovenskej republiky v znení neskorších  predpisov</w:t>
      </w:r>
    </w:p>
    <w:p w14:paraId="0B6009F1" w14:textId="77777777" w:rsidR="00616825" w:rsidRPr="00730B8F" w:rsidRDefault="00616825" w:rsidP="00616825">
      <w:pPr>
        <w:spacing w:line="259" w:lineRule="auto"/>
        <w:jc w:val="center"/>
        <w:rPr>
          <w:rFonts w:ascii="Times New Roman" w:eastAsia="Calibri" w:hAnsi="Times New Roman" w:cs="Times New Roman"/>
          <w:b/>
          <w:color w:val="000000" w:themeColor="text1"/>
          <w:kern w:val="0"/>
          <w14:ligatures w14:val="none"/>
        </w:rPr>
      </w:pPr>
    </w:p>
    <w:p w14:paraId="7E6A156C" w14:textId="77777777" w:rsidR="00616825" w:rsidRPr="00730B8F" w:rsidRDefault="00616825" w:rsidP="00616825">
      <w:pPr>
        <w:spacing w:after="0" w:line="240" w:lineRule="auto"/>
        <w:ind w:firstLine="708"/>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Národná rada Slovenskej republiky sa uzniesla na tomto zákone:</w:t>
      </w:r>
    </w:p>
    <w:p w14:paraId="46C4DD40" w14:textId="77777777" w:rsidR="00616825" w:rsidRPr="00730B8F" w:rsidRDefault="00616825" w:rsidP="00616825">
      <w:pPr>
        <w:spacing w:after="0" w:line="240" w:lineRule="auto"/>
        <w:jc w:val="center"/>
        <w:rPr>
          <w:rFonts w:ascii="Times New Roman" w:eastAsia="Calibri" w:hAnsi="Times New Roman" w:cs="Times New Roman"/>
          <w:b/>
          <w:bCs/>
          <w:color w:val="000000" w:themeColor="text1"/>
          <w:kern w:val="0"/>
          <w14:ligatures w14:val="none"/>
        </w:rPr>
      </w:pPr>
    </w:p>
    <w:p w14:paraId="0968B466" w14:textId="77777777" w:rsidR="00616825" w:rsidRPr="00730B8F" w:rsidRDefault="00616825" w:rsidP="00616825">
      <w:pPr>
        <w:spacing w:after="0" w:line="276" w:lineRule="auto"/>
        <w:jc w:val="center"/>
        <w:rPr>
          <w:rFonts w:ascii="Times New Roman" w:eastAsia="Times New Roman" w:hAnsi="Times New Roman" w:cs="Times New Roman"/>
          <w:b/>
          <w:color w:val="000000" w:themeColor="text1"/>
          <w:kern w:val="0"/>
          <w:lang w:eastAsia="sk-SK"/>
          <w14:ligatures w14:val="none"/>
        </w:rPr>
      </w:pPr>
      <w:r w:rsidRPr="00730B8F">
        <w:rPr>
          <w:rFonts w:ascii="Times New Roman" w:eastAsia="Times New Roman" w:hAnsi="Times New Roman" w:cs="Times New Roman"/>
          <w:b/>
          <w:color w:val="000000" w:themeColor="text1"/>
          <w:kern w:val="0"/>
          <w:lang w:eastAsia="sk-SK"/>
          <w14:ligatures w14:val="none"/>
        </w:rPr>
        <w:t>Čl. I</w:t>
      </w:r>
    </w:p>
    <w:p w14:paraId="10DD5FDC" w14:textId="77777777" w:rsidR="00616825" w:rsidRPr="00730B8F" w:rsidRDefault="00616825" w:rsidP="00616825">
      <w:pPr>
        <w:spacing w:after="0" w:line="276" w:lineRule="auto"/>
        <w:jc w:val="both"/>
        <w:rPr>
          <w:rFonts w:ascii="Times New Roman" w:eastAsia="Times New Roman" w:hAnsi="Times New Roman" w:cs="Times New Roman"/>
          <w:color w:val="000000" w:themeColor="text1"/>
          <w:kern w:val="0"/>
          <w:lang w:eastAsia="sk-SK"/>
          <w14:ligatures w14:val="none"/>
        </w:rPr>
      </w:pPr>
    </w:p>
    <w:p w14:paraId="17B3343F" w14:textId="4E5395FA" w:rsidR="00616825" w:rsidRPr="00730B8F" w:rsidRDefault="00616825" w:rsidP="00616825">
      <w:pPr>
        <w:spacing w:after="0" w:line="259" w:lineRule="auto"/>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 z., zákona č. 375/2015 Z. z., zákona č. 399/2015 Z. z., zákona č. 1/2017 Z. z., zákona č. 55/2017 Z. z., zákona č. 217/2018 Z. z., zákona č. 314/2018 Z. z., zákona č. 318/2018 Z. z., zákona č. 6/2019 Z. z., zákona č. 241/2020 Z. z., zákona č. 423/2020 Z. z., zákona č. 288/2021 Z. z., zákona č. 252/2022 Z. z., zákona č. 264/2022 Z. z., zákona č. 133/2023 Z. z., zákona č. 40/2024 Z. z., zákona č. 157/2024 Z. z. a zákona č. 84/2025 Z. z. sa mení a dopĺňa takto:</w:t>
      </w:r>
    </w:p>
    <w:p w14:paraId="50E806A3" w14:textId="77777777" w:rsidR="00616825" w:rsidRPr="00730B8F" w:rsidRDefault="00616825" w:rsidP="00616825">
      <w:pPr>
        <w:spacing w:after="0" w:line="259" w:lineRule="auto"/>
        <w:jc w:val="both"/>
        <w:rPr>
          <w:rFonts w:ascii="Times New Roman" w:eastAsia="Calibri" w:hAnsi="Times New Roman" w:cs="Times New Roman"/>
          <w:color w:val="000000" w:themeColor="text1"/>
          <w:kern w:val="0"/>
          <w14:ligatures w14:val="none"/>
        </w:rPr>
      </w:pPr>
    </w:p>
    <w:p w14:paraId="727BE0FA" w14:textId="04770BE2" w:rsidR="0070463A" w:rsidRPr="00730B8F" w:rsidRDefault="0070463A" w:rsidP="00616825">
      <w:pPr>
        <w:numPr>
          <w:ilvl w:val="0"/>
          <w:numId w:val="1"/>
        </w:numPr>
        <w:spacing w:after="0" w:line="276" w:lineRule="auto"/>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Poznámka pod čiarou k odkazu 3 znie:</w:t>
      </w:r>
    </w:p>
    <w:p w14:paraId="00973382" w14:textId="77777777" w:rsidR="0070463A" w:rsidRPr="00730B8F" w:rsidRDefault="0070463A" w:rsidP="0070463A">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p>
    <w:p w14:paraId="14E55C0D" w14:textId="5ABFCB0B" w:rsidR="007043FA" w:rsidRPr="00730B8F" w:rsidRDefault="0070463A" w:rsidP="00B06FC8">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w:t>
      </w:r>
      <w:r w:rsidRPr="00730B8F">
        <w:rPr>
          <w:rFonts w:ascii="Times New Roman" w:eastAsia="Times New Roman" w:hAnsi="Times New Roman" w:cs="Times New Roman"/>
          <w:color w:val="000000" w:themeColor="text1"/>
          <w:kern w:val="0"/>
          <w:vertAlign w:val="superscript"/>
          <w:lang w:eastAsia="sk-SK"/>
          <w14:ligatures w14:val="none"/>
        </w:rPr>
        <w:t>3</w:t>
      </w:r>
      <w:r w:rsidRPr="00730B8F">
        <w:rPr>
          <w:rFonts w:ascii="Times New Roman" w:eastAsia="Times New Roman" w:hAnsi="Times New Roman" w:cs="Times New Roman"/>
          <w:color w:val="000000" w:themeColor="text1"/>
          <w:kern w:val="0"/>
          <w:lang w:eastAsia="sk-SK"/>
          <w14:ligatures w14:val="none"/>
        </w:rPr>
        <w:t>) Napríklad zákon č. 461/2003 Z. z. o sociálnom poistení v znení neskorších predpisov, zákon č. 581/2004 Z. z. o zdravotných poisťovniach, dohľade nad zdravotnou starostlivosťou a o zmene a doplnení niektorých zákonov v znení neskorších predpisov.“.</w:t>
      </w:r>
    </w:p>
    <w:p w14:paraId="46672E6A" w14:textId="77777777" w:rsidR="0070463A" w:rsidRPr="00730B8F" w:rsidRDefault="0070463A" w:rsidP="0070463A">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p>
    <w:p w14:paraId="52F1B5E1" w14:textId="66FC2748" w:rsidR="00E507C5" w:rsidRPr="00730B8F" w:rsidRDefault="00E507C5" w:rsidP="00616825">
      <w:pPr>
        <w:numPr>
          <w:ilvl w:val="0"/>
          <w:numId w:val="1"/>
        </w:numPr>
        <w:spacing w:after="0" w:line="276" w:lineRule="auto"/>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V § 2 ods. 2 písm. ch) sa vypúšťajú slová „správy Národnej banky Slovenska o menovom vývoji a“.</w:t>
      </w:r>
    </w:p>
    <w:p w14:paraId="4376CC3E" w14:textId="77777777" w:rsidR="00E507C5" w:rsidRPr="00730B8F" w:rsidRDefault="00E507C5" w:rsidP="00ED7469">
      <w:pPr>
        <w:pStyle w:val="Bezriadkovania"/>
        <w:rPr>
          <w:rFonts w:ascii="Times New Roman" w:hAnsi="Times New Roman" w:cs="Times New Roman"/>
          <w:color w:val="000000" w:themeColor="text1"/>
          <w:lang w:eastAsia="sk-SK"/>
        </w:rPr>
      </w:pPr>
    </w:p>
    <w:p w14:paraId="56818974" w14:textId="2A5D28C4" w:rsidR="00A84D0C" w:rsidRPr="00730B8F" w:rsidRDefault="00A84D0C" w:rsidP="00616825">
      <w:pPr>
        <w:numPr>
          <w:ilvl w:val="0"/>
          <w:numId w:val="1"/>
        </w:numPr>
        <w:spacing w:after="0" w:line="276" w:lineRule="auto"/>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V § 2 ods. 3 písmeno e) znie:</w:t>
      </w:r>
    </w:p>
    <w:p w14:paraId="42EEF612" w14:textId="77777777"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p>
    <w:p w14:paraId="458C77B7" w14:textId="159D244A" w:rsidR="007043FA" w:rsidRPr="00730B8F" w:rsidRDefault="00A84D0C" w:rsidP="00B06FC8">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„e) berie na vedomie neuplatňovanie mandátu poslanca a zánik mandátu poslanca,“.</w:t>
      </w:r>
    </w:p>
    <w:p w14:paraId="33DCDD87" w14:textId="3FB780D7" w:rsidR="00C517D0" w:rsidRPr="00730B8F" w:rsidRDefault="00C517D0" w:rsidP="00C517D0">
      <w:pPr>
        <w:spacing w:after="0" w:line="276" w:lineRule="auto"/>
        <w:contextualSpacing/>
        <w:jc w:val="both"/>
        <w:rPr>
          <w:rFonts w:ascii="Times New Roman" w:eastAsia="Times New Roman" w:hAnsi="Times New Roman" w:cs="Times New Roman"/>
          <w:color w:val="000000" w:themeColor="text1"/>
          <w:kern w:val="0"/>
          <w:lang w:eastAsia="sk-SK"/>
          <w14:ligatures w14:val="none"/>
        </w:rPr>
      </w:pPr>
    </w:p>
    <w:p w14:paraId="1E438191" w14:textId="0A5FC342" w:rsidR="002B4FC3" w:rsidRPr="00730B8F" w:rsidRDefault="002B4FC3" w:rsidP="00616825">
      <w:pPr>
        <w:numPr>
          <w:ilvl w:val="0"/>
          <w:numId w:val="1"/>
        </w:numPr>
        <w:spacing w:after="0" w:line="276" w:lineRule="auto"/>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Poznámka pod čiarou k odkazu 6 znie:</w:t>
      </w:r>
    </w:p>
    <w:p w14:paraId="0D7E1F13" w14:textId="77777777" w:rsidR="002B4FC3" w:rsidRPr="00730B8F" w:rsidRDefault="002B4FC3" w:rsidP="002B4FC3">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p>
    <w:p w14:paraId="622E5876" w14:textId="5DEC72C0" w:rsidR="00DC4E2A" w:rsidRPr="00730B8F" w:rsidRDefault="002B4FC3" w:rsidP="00B06FC8">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w:t>
      </w:r>
      <w:r w:rsidRPr="00730B8F">
        <w:rPr>
          <w:rFonts w:ascii="Times New Roman" w:eastAsia="Times New Roman" w:hAnsi="Times New Roman" w:cs="Times New Roman"/>
          <w:color w:val="000000" w:themeColor="text1"/>
          <w:kern w:val="0"/>
          <w:vertAlign w:val="superscript"/>
          <w:lang w:eastAsia="sk-SK"/>
          <w14:ligatures w14:val="none"/>
        </w:rPr>
        <w:t>6</w:t>
      </w:r>
      <w:r w:rsidRPr="00730B8F">
        <w:rPr>
          <w:rFonts w:ascii="Times New Roman" w:eastAsia="Times New Roman" w:hAnsi="Times New Roman" w:cs="Times New Roman"/>
          <w:color w:val="000000" w:themeColor="text1"/>
          <w:kern w:val="0"/>
          <w:lang w:eastAsia="sk-SK"/>
          <w14:ligatures w14:val="none"/>
        </w:rPr>
        <w:t>) Napríklad § 123 ods. 4 zákona č. 461/2003 Z. z.“.</w:t>
      </w:r>
    </w:p>
    <w:p w14:paraId="612E1068" w14:textId="77777777" w:rsidR="002B4FC3" w:rsidRPr="00730B8F" w:rsidRDefault="002B4FC3" w:rsidP="002B4FC3">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p>
    <w:p w14:paraId="5C44EB0D" w14:textId="4C8724C3" w:rsidR="00A05A02" w:rsidRPr="00730B8F" w:rsidRDefault="00A05A02" w:rsidP="00B06FC8">
      <w:pPr>
        <w:numPr>
          <w:ilvl w:val="0"/>
          <w:numId w:val="1"/>
        </w:numPr>
        <w:spacing w:after="0" w:line="276" w:lineRule="auto"/>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lastRenderedPageBreak/>
        <w:t>V § 7 ods. 2 sa na konci bodka nahrádza čiarkou a pripájajú sa tieto slová: „za ktoré boli poslanci zvolení do národnej rady v príslušnom volebnom období a ktorý musí byť dodržaný počas celého volebného obdobia.“</w:t>
      </w:r>
      <w:r w:rsidR="002C7343" w:rsidRPr="00730B8F">
        <w:rPr>
          <w:rFonts w:ascii="Times New Roman" w:eastAsia="Times New Roman" w:hAnsi="Times New Roman" w:cs="Times New Roman"/>
          <w:color w:val="000000" w:themeColor="text1"/>
          <w:kern w:val="0"/>
          <w:lang w:eastAsia="sk-SK"/>
          <w14:ligatures w14:val="none"/>
        </w:rPr>
        <w:t>.</w:t>
      </w:r>
    </w:p>
    <w:p w14:paraId="19C12609" w14:textId="77777777" w:rsidR="00813D85" w:rsidRPr="00730B8F" w:rsidRDefault="00813D85" w:rsidP="00A05A02">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p>
    <w:p w14:paraId="7529366F" w14:textId="1F72963C" w:rsidR="005D7874" w:rsidRPr="00730B8F" w:rsidRDefault="005D7874" w:rsidP="00616825">
      <w:pPr>
        <w:numPr>
          <w:ilvl w:val="0"/>
          <w:numId w:val="1"/>
        </w:numPr>
        <w:spacing w:after="0" w:line="276" w:lineRule="auto"/>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 9a znie:</w:t>
      </w:r>
    </w:p>
    <w:p w14:paraId="7BB8CD99" w14:textId="77777777" w:rsidR="005D7874" w:rsidRPr="00730B8F" w:rsidRDefault="005D7874" w:rsidP="005D7874">
      <w:pPr>
        <w:pStyle w:val="Odsekzoznamu"/>
        <w:rPr>
          <w:rFonts w:ascii="Times New Roman" w:eastAsia="Times New Roman" w:hAnsi="Times New Roman" w:cs="Times New Roman"/>
          <w:color w:val="000000" w:themeColor="text1"/>
          <w:kern w:val="0"/>
          <w:lang w:eastAsia="sk-SK"/>
          <w14:ligatures w14:val="none"/>
        </w:rPr>
      </w:pPr>
    </w:p>
    <w:p w14:paraId="741BC29C" w14:textId="77777777" w:rsidR="005D7874" w:rsidRPr="00730B8F" w:rsidRDefault="005D7874" w:rsidP="005D7874">
      <w:pPr>
        <w:spacing w:after="0" w:line="276" w:lineRule="auto"/>
        <w:ind w:left="360"/>
        <w:contextualSpacing/>
        <w:jc w:val="center"/>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 9a</w:t>
      </w:r>
    </w:p>
    <w:p w14:paraId="269D7A61" w14:textId="77777777" w:rsidR="005D7874" w:rsidRPr="00730B8F" w:rsidRDefault="005D7874" w:rsidP="00856ED6">
      <w:pPr>
        <w:spacing w:after="0" w:line="276" w:lineRule="auto"/>
        <w:ind w:left="360"/>
        <w:contextualSpacing/>
        <w:jc w:val="center"/>
        <w:rPr>
          <w:rFonts w:ascii="Times New Roman" w:eastAsia="Times New Roman" w:hAnsi="Times New Roman" w:cs="Times New Roman"/>
          <w:color w:val="000000" w:themeColor="text1"/>
          <w:kern w:val="0"/>
          <w:lang w:eastAsia="sk-SK"/>
          <w14:ligatures w14:val="none"/>
        </w:rPr>
      </w:pPr>
    </w:p>
    <w:p w14:paraId="6805BD81" w14:textId="79250096" w:rsidR="005D7874" w:rsidRPr="00730B8F" w:rsidRDefault="005D7874" w:rsidP="005D7874">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(1)</w:t>
      </w:r>
      <w:r w:rsidRPr="00730B8F">
        <w:rPr>
          <w:rFonts w:ascii="Times New Roman" w:eastAsia="Times New Roman" w:hAnsi="Times New Roman" w:cs="Times New Roman"/>
          <w:color w:val="000000" w:themeColor="text1"/>
          <w:kern w:val="0"/>
          <w:lang w:eastAsia="sk-SK"/>
          <w14:ligatures w14:val="none"/>
        </w:rPr>
        <w:tab/>
        <w:t>Poslanec je povinný pri výkone svojej funkcie správať sa v súlade so zásadami slušného správania a dobrých mravov a dodržiavať ústavu, zákony a Etický kódex poslanca, ktorý schváli národná rada uznesením.</w:t>
      </w:r>
    </w:p>
    <w:p w14:paraId="5560AF78" w14:textId="77777777" w:rsidR="005D7874" w:rsidRPr="00730B8F" w:rsidRDefault="005D7874" w:rsidP="005D7874">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p>
    <w:p w14:paraId="3F43DEBF" w14:textId="7843EEEB" w:rsidR="005D7874" w:rsidRPr="00730B8F" w:rsidRDefault="005D7874" w:rsidP="005D7874">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(2)</w:t>
      </w:r>
      <w:r w:rsidRPr="00730B8F">
        <w:rPr>
          <w:rFonts w:ascii="Times New Roman" w:eastAsia="Times New Roman" w:hAnsi="Times New Roman" w:cs="Times New Roman"/>
          <w:color w:val="000000" w:themeColor="text1"/>
          <w:kern w:val="0"/>
          <w:lang w:eastAsia="sk-SK"/>
          <w14:ligatures w14:val="none"/>
        </w:rPr>
        <w:tab/>
      </w:r>
      <w:r w:rsidR="00281E53" w:rsidRPr="00730B8F">
        <w:rPr>
          <w:rFonts w:ascii="Times New Roman" w:eastAsia="Times New Roman" w:hAnsi="Times New Roman" w:cs="Times New Roman"/>
          <w:color w:val="000000" w:themeColor="text1"/>
          <w:kern w:val="0"/>
          <w:lang w:eastAsia="sk-SK"/>
          <w14:ligatures w14:val="none"/>
        </w:rPr>
        <w:t>Poslanec je povinný nosiť v rokovacej sále a v rokovacej miestnosti výboru formálny odev, ktorý zodpovedá dôstojnosti a vážnosti poslanca a postaveniu národnej rady. Zakazuje sa nosenie odevu alebo doplnkov odevu, ktoré propagujú politickú stranu alebo politické hnutie, šíria reklamu</w:t>
      </w:r>
      <w:r w:rsidR="00281E53" w:rsidRPr="00730B8F">
        <w:rPr>
          <w:rFonts w:ascii="Times New Roman" w:eastAsia="Times New Roman" w:hAnsi="Times New Roman" w:cs="Times New Roman"/>
          <w:color w:val="000000" w:themeColor="text1"/>
          <w:kern w:val="0"/>
          <w:vertAlign w:val="superscript"/>
          <w:lang w:eastAsia="sk-SK"/>
          <w14:ligatures w14:val="none"/>
        </w:rPr>
        <w:t>34a</w:t>
      </w:r>
      <w:r w:rsidR="00281E53" w:rsidRPr="00730B8F">
        <w:rPr>
          <w:rFonts w:ascii="Times New Roman" w:eastAsia="Times New Roman" w:hAnsi="Times New Roman" w:cs="Times New Roman"/>
          <w:color w:val="000000" w:themeColor="text1"/>
          <w:kern w:val="0"/>
          <w:lang w:eastAsia="sk-SK"/>
          <w14:ligatures w14:val="none"/>
        </w:rPr>
        <w:t>) alebo vyobrazujú urážlivý obsah. Podrobnosti upraví Etický kódex poslanca.</w:t>
      </w:r>
      <w:r w:rsidRPr="00730B8F">
        <w:rPr>
          <w:rFonts w:ascii="Times New Roman" w:eastAsia="Times New Roman" w:hAnsi="Times New Roman" w:cs="Times New Roman"/>
          <w:color w:val="000000" w:themeColor="text1"/>
          <w:kern w:val="0"/>
          <w:lang w:eastAsia="sk-SK"/>
          <w14:ligatures w14:val="none"/>
        </w:rPr>
        <w:t xml:space="preserve"> </w:t>
      </w:r>
    </w:p>
    <w:p w14:paraId="29C519E8" w14:textId="77777777" w:rsidR="005D7874" w:rsidRPr="00730B8F" w:rsidRDefault="005D7874" w:rsidP="005D7874">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p>
    <w:p w14:paraId="41D0A0E2" w14:textId="09CC3BDE" w:rsidR="005D7874" w:rsidRPr="00730B8F" w:rsidRDefault="005D7874" w:rsidP="005D7874">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 xml:space="preserve">(3) </w:t>
      </w:r>
      <w:r w:rsidR="00281E53" w:rsidRPr="00730B8F">
        <w:rPr>
          <w:rFonts w:ascii="Times New Roman" w:eastAsia="Times New Roman" w:hAnsi="Times New Roman" w:cs="Times New Roman"/>
          <w:color w:val="000000" w:themeColor="text1"/>
          <w:kern w:val="0"/>
          <w:lang w:eastAsia="sk-SK"/>
          <w14:ligatures w14:val="none"/>
        </w:rPr>
        <w:t>Predsedajúci pri porušení povinnosti podľa odseku 2 v rokovacej sále postupuje podľa § 32 ods. 2 prvej a druhej vety; za porušenie tejto povinnosti nemožno poslanca vyviesť z rokovacej sály. Ustanovenie § 32 ods. 2 piatej vety platí rovnako. Vykázanie z rokovacej sály podľa tohto odseku sa považuje za neospravedlnenú neúčasť na rokovacom dni schôdze národnej rady.  Predsedajúci pri porušení povinnosti podľa odseku 2 v rokovacej miestnosti výboru postupuje podľa § 49a ods. 2.</w:t>
      </w:r>
      <w:r w:rsidRPr="00730B8F">
        <w:rPr>
          <w:rFonts w:ascii="Times New Roman" w:eastAsia="Times New Roman" w:hAnsi="Times New Roman" w:cs="Times New Roman"/>
          <w:color w:val="000000" w:themeColor="text1"/>
          <w:kern w:val="0"/>
          <w:lang w:eastAsia="sk-SK"/>
          <w14:ligatures w14:val="none"/>
        </w:rPr>
        <w:t>“.</w:t>
      </w:r>
    </w:p>
    <w:p w14:paraId="491A4339" w14:textId="77777777" w:rsidR="005D7874" w:rsidRPr="00730B8F" w:rsidRDefault="005D7874" w:rsidP="005D7874">
      <w:pPr>
        <w:pStyle w:val="Odsekzoznamu"/>
        <w:rPr>
          <w:rFonts w:ascii="Times New Roman" w:eastAsia="Times New Roman" w:hAnsi="Times New Roman" w:cs="Times New Roman"/>
          <w:color w:val="000000" w:themeColor="text1"/>
          <w:kern w:val="0"/>
          <w:lang w:eastAsia="sk-SK"/>
          <w14:ligatures w14:val="none"/>
        </w:rPr>
      </w:pPr>
    </w:p>
    <w:p w14:paraId="0B6E9877" w14:textId="7E2539D9" w:rsidR="00A84D0C" w:rsidRPr="00730B8F" w:rsidRDefault="00A84D0C" w:rsidP="00616825">
      <w:pPr>
        <w:numPr>
          <w:ilvl w:val="0"/>
          <w:numId w:val="1"/>
        </w:numPr>
        <w:spacing w:after="0" w:line="276" w:lineRule="auto"/>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V § 10 odsek 2 znie:</w:t>
      </w:r>
    </w:p>
    <w:p w14:paraId="3E840475" w14:textId="77777777" w:rsidR="00A84D0C" w:rsidRPr="00730B8F" w:rsidRDefault="00A84D0C" w:rsidP="002B4FC3">
      <w:pPr>
        <w:pStyle w:val="Odsekzoznamu"/>
        <w:spacing w:after="0"/>
        <w:rPr>
          <w:rFonts w:ascii="Times New Roman" w:eastAsia="Times New Roman" w:hAnsi="Times New Roman" w:cs="Times New Roman"/>
          <w:color w:val="000000" w:themeColor="text1"/>
          <w:kern w:val="0"/>
          <w:lang w:eastAsia="sk-SK"/>
          <w14:ligatures w14:val="none"/>
        </w:rPr>
      </w:pPr>
    </w:p>
    <w:p w14:paraId="366C30F8" w14:textId="77777777"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„(2) Náhradník nastupuje, ak</w:t>
      </w:r>
    </w:p>
    <w:p w14:paraId="6F9F66D1" w14:textId="59F043FD"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a) došlo k strate mandátu poslanca,</w:t>
      </w:r>
      <w:r w:rsidRPr="00730B8F">
        <w:rPr>
          <w:rFonts w:ascii="Times New Roman" w:eastAsia="Times New Roman" w:hAnsi="Times New Roman" w:cs="Times New Roman"/>
          <w:color w:val="000000" w:themeColor="text1"/>
          <w:kern w:val="0"/>
          <w:vertAlign w:val="superscript"/>
          <w:lang w:eastAsia="sk-SK"/>
          <w14:ligatures w14:val="none"/>
        </w:rPr>
        <w:t>16</w:t>
      </w:r>
      <w:r w:rsidRPr="00730B8F">
        <w:rPr>
          <w:rFonts w:ascii="Times New Roman" w:eastAsia="Times New Roman" w:hAnsi="Times New Roman" w:cs="Times New Roman"/>
          <w:color w:val="000000" w:themeColor="text1"/>
          <w:kern w:val="0"/>
          <w:lang w:eastAsia="sk-SK"/>
          <w14:ligatures w14:val="none"/>
        </w:rPr>
        <w:t>)</w:t>
      </w:r>
    </w:p>
    <w:p w14:paraId="51386021" w14:textId="77777777"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b) mandát poslanca sa neuplatňuje,</w:t>
      </w:r>
      <w:r w:rsidRPr="00730B8F">
        <w:rPr>
          <w:rFonts w:ascii="Times New Roman" w:eastAsia="Times New Roman" w:hAnsi="Times New Roman" w:cs="Times New Roman"/>
          <w:color w:val="000000" w:themeColor="text1"/>
          <w:kern w:val="0"/>
          <w:vertAlign w:val="superscript"/>
          <w:lang w:eastAsia="sk-SK"/>
          <w14:ligatures w14:val="none"/>
        </w:rPr>
        <w:t>17</w:t>
      </w:r>
      <w:r w:rsidRPr="00730B8F">
        <w:rPr>
          <w:rFonts w:ascii="Times New Roman" w:eastAsia="Times New Roman" w:hAnsi="Times New Roman" w:cs="Times New Roman"/>
          <w:color w:val="000000" w:themeColor="text1"/>
          <w:kern w:val="0"/>
          <w:lang w:eastAsia="sk-SK"/>
          <w14:ligatures w14:val="none"/>
        </w:rPr>
        <w:t>)</w:t>
      </w:r>
    </w:p>
    <w:p w14:paraId="7ACCA3BB" w14:textId="5B23362D"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 xml:space="preserve">c) mandát poslanca zanikol </w:t>
      </w:r>
    </w:p>
    <w:p w14:paraId="17B243A8" w14:textId="77777777" w:rsidR="00A84D0C" w:rsidRPr="00730B8F" w:rsidRDefault="00A84D0C" w:rsidP="00A84D0C">
      <w:pPr>
        <w:spacing w:after="0" w:line="276" w:lineRule="auto"/>
        <w:ind w:left="360" w:firstLine="348"/>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1. vzdaním sa mandátu,</w:t>
      </w:r>
      <w:r w:rsidRPr="00730B8F">
        <w:rPr>
          <w:rFonts w:ascii="Times New Roman" w:eastAsia="Times New Roman" w:hAnsi="Times New Roman" w:cs="Times New Roman"/>
          <w:color w:val="000000" w:themeColor="text1"/>
          <w:kern w:val="0"/>
          <w:vertAlign w:val="superscript"/>
          <w:lang w:eastAsia="sk-SK"/>
          <w14:ligatures w14:val="none"/>
        </w:rPr>
        <w:t>18</w:t>
      </w:r>
      <w:r w:rsidRPr="00730B8F">
        <w:rPr>
          <w:rFonts w:ascii="Times New Roman" w:eastAsia="Times New Roman" w:hAnsi="Times New Roman" w:cs="Times New Roman"/>
          <w:color w:val="000000" w:themeColor="text1"/>
          <w:kern w:val="0"/>
          <w:lang w:eastAsia="sk-SK"/>
          <w14:ligatures w14:val="none"/>
        </w:rPr>
        <w:t>)</w:t>
      </w:r>
    </w:p>
    <w:p w14:paraId="2CDA4E49" w14:textId="77777777" w:rsidR="00A84D0C" w:rsidRPr="00730B8F" w:rsidRDefault="00A84D0C" w:rsidP="00A84D0C">
      <w:pPr>
        <w:spacing w:after="0" w:line="276" w:lineRule="auto"/>
        <w:ind w:left="360" w:firstLine="348"/>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2. stratou voliteľnosti,</w:t>
      </w:r>
      <w:r w:rsidRPr="00730B8F">
        <w:rPr>
          <w:rFonts w:ascii="Times New Roman" w:eastAsia="Times New Roman" w:hAnsi="Times New Roman" w:cs="Times New Roman"/>
          <w:color w:val="000000" w:themeColor="text1"/>
          <w:kern w:val="0"/>
          <w:vertAlign w:val="superscript"/>
          <w:lang w:eastAsia="sk-SK"/>
          <w14:ligatures w14:val="none"/>
        </w:rPr>
        <w:t>19</w:t>
      </w:r>
      <w:r w:rsidRPr="00730B8F">
        <w:rPr>
          <w:rFonts w:ascii="Times New Roman" w:eastAsia="Times New Roman" w:hAnsi="Times New Roman" w:cs="Times New Roman"/>
          <w:color w:val="000000" w:themeColor="text1"/>
          <w:kern w:val="0"/>
          <w:lang w:eastAsia="sk-SK"/>
          <w14:ligatures w14:val="none"/>
        </w:rPr>
        <w:t>)</w:t>
      </w:r>
    </w:p>
    <w:p w14:paraId="4DFA2095" w14:textId="77777777" w:rsidR="00A84D0C" w:rsidRPr="00730B8F" w:rsidRDefault="00A84D0C" w:rsidP="00A84D0C">
      <w:pPr>
        <w:spacing w:after="0" w:line="276" w:lineRule="auto"/>
        <w:ind w:left="360" w:firstLine="348"/>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3. vznikom nezlučiteľnosti funkcie poslanca,</w:t>
      </w:r>
      <w:r w:rsidRPr="00730B8F">
        <w:rPr>
          <w:rFonts w:ascii="Times New Roman" w:eastAsia="Times New Roman" w:hAnsi="Times New Roman" w:cs="Times New Roman"/>
          <w:color w:val="000000" w:themeColor="text1"/>
          <w:kern w:val="0"/>
          <w:vertAlign w:val="superscript"/>
          <w:lang w:eastAsia="sk-SK"/>
          <w14:ligatures w14:val="none"/>
        </w:rPr>
        <w:t>20</w:t>
      </w:r>
      <w:r w:rsidRPr="00730B8F">
        <w:rPr>
          <w:rFonts w:ascii="Times New Roman" w:eastAsia="Times New Roman" w:hAnsi="Times New Roman" w:cs="Times New Roman"/>
          <w:color w:val="000000" w:themeColor="text1"/>
          <w:kern w:val="0"/>
          <w:lang w:eastAsia="sk-SK"/>
          <w14:ligatures w14:val="none"/>
        </w:rPr>
        <w:t>)</w:t>
      </w:r>
    </w:p>
    <w:p w14:paraId="0FC0DAB6" w14:textId="77777777" w:rsidR="00A84D0C" w:rsidRPr="00730B8F" w:rsidRDefault="00A84D0C" w:rsidP="00A84D0C">
      <w:pPr>
        <w:spacing w:after="0" w:line="276" w:lineRule="auto"/>
        <w:ind w:left="708"/>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4. dňom nadobudnutia právoplatnosti rozsudku, ktorým bol poslanec odsúdený za úmyselný trestný čin alebo ktorým bol poslanec odsúdený za trestný čin, a súd nerozhodol v jeho prípade o podmienečnom odložení výkonu trestu odňatia slobody,</w:t>
      </w:r>
      <w:r w:rsidRPr="00730B8F">
        <w:rPr>
          <w:rFonts w:ascii="Times New Roman" w:eastAsia="Times New Roman" w:hAnsi="Times New Roman" w:cs="Times New Roman"/>
          <w:color w:val="000000" w:themeColor="text1"/>
          <w:kern w:val="0"/>
          <w:vertAlign w:val="superscript"/>
          <w:lang w:eastAsia="sk-SK"/>
          <w14:ligatures w14:val="none"/>
        </w:rPr>
        <w:t>21</w:t>
      </w:r>
      <w:r w:rsidRPr="00730B8F">
        <w:rPr>
          <w:rFonts w:ascii="Times New Roman" w:eastAsia="Times New Roman" w:hAnsi="Times New Roman" w:cs="Times New Roman"/>
          <w:color w:val="000000" w:themeColor="text1"/>
          <w:kern w:val="0"/>
          <w:lang w:eastAsia="sk-SK"/>
          <w14:ligatures w14:val="none"/>
        </w:rPr>
        <w:t>)</w:t>
      </w:r>
    </w:p>
    <w:p w14:paraId="74931EC7" w14:textId="77777777"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d) sa podľa osobitného predpisu skončilo konanie vo veciach rozporu osobného záujmu s verejným záujmom, na ktorého základe došlo k zániku mandátu poslanca,</w:t>
      </w:r>
      <w:r w:rsidRPr="00730B8F">
        <w:rPr>
          <w:rFonts w:ascii="Times New Roman" w:eastAsia="Times New Roman" w:hAnsi="Times New Roman" w:cs="Times New Roman"/>
          <w:color w:val="000000" w:themeColor="text1"/>
          <w:kern w:val="0"/>
          <w:vertAlign w:val="superscript"/>
          <w:lang w:eastAsia="sk-SK"/>
          <w14:ligatures w14:val="none"/>
        </w:rPr>
        <w:t>22</w:t>
      </w:r>
      <w:r w:rsidRPr="00730B8F">
        <w:rPr>
          <w:rFonts w:ascii="Times New Roman" w:eastAsia="Times New Roman" w:hAnsi="Times New Roman" w:cs="Times New Roman"/>
          <w:color w:val="000000" w:themeColor="text1"/>
          <w:kern w:val="0"/>
          <w:lang w:eastAsia="sk-SK"/>
          <w14:ligatures w14:val="none"/>
        </w:rPr>
        <w:t>)</w:t>
      </w:r>
    </w:p>
    <w:p w14:paraId="5154D534" w14:textId="4B10AE01"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e) poslanec zomrel.“.</w:t>
      </w:r>
    </w:p>
    <w:p w14:paraId="02DB9B97" w14:textId="77777777"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p>
    <w:p w14:paraId="47E94A53" w14:textId="77777777"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Poznámky pod čiarou k odkazom 18 až 22 znejú:</w:t>
      </w:r>
    </w:p>
    <w:p w14:paraId="5BD5319C" w14:textId="77777777"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w:t>
      </w:r>
      <w:r w:rsidRPr="00730B8F">
        <w:rPr>
          <w:rFonts w:ascii="Times New Roman" w:eastAsia="Times New Roman" w:hAnsi="Times New Roman" w:cs="Times New Roman"/>
          <w:color w:val="000000" w:themeColor="text1"/>
          <w:kern w:val="0"/>
          <w:vertAlign w:val="superscript"/>
          <w:lang w:eastAsia="sk-SK"/>
          <w14:ligatures w14:val="none"/>
        </w:rPr>
        <w:t>18</w:t>
      </w:r>
      <w:r w:rsidRPr="00730B8F">
        <w:rPr>
          <w:rFonts w:ascii="Times New Roman" w:eastAsia="Times New Roman" w:hAnsi="Times New Roman" w:cs="Times New Roman"/>
          <w:color w:val="000000" w:themeColor="text1"/>
          <w:kern w:val="0"/>
          <w:lang w:eastAsia="sk-SK"/>
          <w14:ligatures w14:val="none"/>
        </w:rPr>
        <w:t>) Čl. 81 a čl. 81a písm. b) Ústavy Slovenskej republiky.</w:t>
      </w:r>
    </w:p>
    <w:p w14:paraId="1CDD1740" w14:textId="77777777"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vertAlign w:val="superscript"/>
          <w:lang w:eastAsia="sk-SK"/>
          <w14:ligatures w14:val="none"/>
        </w:rPr>
        <w:lastRenderedPageBreak/>
        <w:t>19</w:t>
      </w:r>
      <w:r w:rsidRPr="00730B8F">
        <w:rPr>
          <w:rFonts w:ascii="Times New Roman" w:eastAsia="Times New Roman" w:hAnsi="Times New Roman" w:cs="Times New Roman"/>
          <w:color w:val="000000" w:themeColor="text1"/>
          <w:kern w:val="0"/>
          <w:lang w:eastAsia="sk-SK"/>
          <w14:ligatures w14:val="none"/>
        </w:rPr>
        <w:t>) Čl. 81a písm. c) Ústavy Slovenskej republiky.</w:t>
      </w:r>
    </w:p>
    <w:p w14:paraId="68D1A31A" w14:textId="2E23CA99"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vertAlign w:val="superscript"/>
          <w:lang w:eastAsia="sk-SK"/>
          <w14:ligatures w14:val="none"/>
        </w:rPr>
        <w:t>20</w:t>
      </w:r>
      <w:r w:rsidRPr="00730B8F">
        <w:rPr>
          <w:rFonts w:ascii="Times New Roman" w:eastAsia="Times New Roman" w:hAnsi="Times New Roman" w:cs="Times New Roman"/>
          <w:color w:val="000000" w:themeColor="text1"/>
          <w:kern w:val="0"/>
          <w:lang w:eastAsia="sk-SK"/>
          <w14:ligatures w14:val="none"/>
        </w:rPr>
        <w:t xml:space="preserve">) Čl. </w:t>
      </w:r>
      <w:r w:rsidR="00B06FC8" w:rsidRPr="00730B8F">
        <w:rPr>
          <w:rFonts w:ascii="Times New Roman" w:eastAsia="Times New Roman" w:hAnsi="Times New Roman" w:cs="Times New Roman"/>
          <w:color w:val="000000" w:themeColor="text1"/>
          <w:kern w:val="0"/>
          <w:lang w:eastAsia="sk-SK"/>
          <w14:ligatures w14:val="none"/>
        </w:rPr>
        <w:t xml:space="preserve">77 ods. 1, čl. </w:t>
      </w:r>
      <w:r w:rsidRPr="00730B8F">
        <w:rPr>
          <w:rFonts w:ascii="Times New Roman" w:eastAsia="Times New Roman" w:hAnsi="Times New Roman" w:cs="Times New Roman"/>
          <w:color w:val="000000" w:themeColor="text1"/>
          <w:kern w:val="0"/>
          <w:lang w:eastAsia="sk-SK"/>
          <w14:ligatures w14:val="none"/>
        </w:rPr>
        <w:t xml:space="preserve">81a písm. e) </w:t>
      </w:r>
      <w:r w:rsidR="00B06FC8" w:rsidRPr="00730B8F">
        <w:rPr>
          <w:rFonts w:ascii="Times New Roman" w:eastAsia="Times New Roman" w:hAnsi="Times New Roman" w:cs="Times New Roman"/>
          <w:color w:val="000000" w:themeColor="text1"/>
          <w:kern w:val="0"/>
          <w:lang w:eastAsia="sk-SK"/>
          <w14:ligatures w14:val="none"/>
        </w:rPr>
        <w:t xml:space="preserve">a čl. 137 ods. 3 </w:t>
      </w:r>
      <w:r w:rsidRPr="00730B8F">
        <w:rPr>
          <w:rFonts w:ascii="Times New Roman" w:eastAsia="Times New Roman" w:hAnsi="Times New Roman" w:cs="Times New Roman"/>
          <w:color w:val="000000" w:themeColor="text1"/>
          <w:kern w:val="0"/>
          <w:lang w:eastAsia="sk-SK"/>
          <w14:ligatures w14:val="none"/>
        </w:rPr>
        <w:t>Ústavy Slovenskej republiky.</w:t>
      </w:r>
    </w:p>
    <w:p w14:paraId="089DD124" w14:textId="77777777" w:rsidR="00A84D0C" w:rsidRPr="00730B8F" w:rsidRDefault="00A84D0C" w:rsidP="00A84D0C">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vertAlign w:val="superscript"/>
          <w:lang w:eastAsia="sk-SK"/>
          <w14:ligatures w14:val="none"/>
        </w:rPr>
        <w:t>21</w:t>
      </w:r>
      <w:r w:rsidRPr="00730B8F">
        <w:rPr>
          <w:rFonts w:ascii="Times New Roman" w:eastAsia="Times New Roman" w:hAnsi="Times New Roman" w:cs="Times New Roman"/>
          <w:color w:val="000000" w:themeColor="text1"/>
          <w:kern w:val="0"/>
          <w:lang w:eastAsia="sk-SK"/>
          <w14:ligatures w14:val="none"/>
        </w:rPr>
        <w:t>) Čl. 81a písm. f) Ústavy Slovenskej republiky.</w:t>
      </w:r>
    </w:p>
    <w:p w14:paraId="2CDBB2B2" w14:textId="2560FD8B" w:rsidR="00A84D0C" w:rsidRPr="00730B8F" w:rsidRDefault="00A84D0C" w:rsidP="00744F1D">
      <w:pPr>
        <w:spacing w:after="0" w:line="276" w:lineRule="auto"/>
        <w:ind w:left="360"/>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vertAlign w:val="superscript"/>
          <w:lang w:eastAsia="sk-SK"/>
          <w14:ligatures w14:val="none"/>
        </w:rPr>
        <w:t>22</w:t>
      </w:r>
      <w:r w:rsidRPr="00730B8F">
        <w:rPr>
          <w:rFonts w:ascii="Times New Roman" w:eastAsia="Times New Roman" w:hAnsi="Times New Roman" w:cs="Times New Roman"/>
          <w:color w:val="000000" w:themeColor="text1"/>
          <w:kern w:val="0"/>
          <w:lang w:eastAsia="sk-SK"/>
          <w14:ligatures w14:val="none"/>
        </w:rPr>
        <w:t>) Čl. 11 ods. 2 a čl. 12 ods. 2 ústavného zákona č. 357/2004 Z. z.“.</w:t>
      </w:r>
    </w:p>
    <w:p w14:paraId="6BBA969E" w14:textId="77777777" w:rsidR="00813D85" w:rsidRPr="00730B8F" w:rsidRDefault="00813D85" w:rsidP="00A84D0C">
      <w:pPr>
        <w:pStyle w:val="Odsekzoznamu"/>
        <w:spacing w:after="0"/>
        <w:rPr>
          <w:rFonts w:ascii="Times New Roman" w:eastAsia="Times New Roman" w:hAnsi="Times New Roman" w:cs="Times New Roman"/>
          <w:color w:val="000000" w:themeColor="text1"/>
          <w:kern w:val="0"/>
          <w:lang w:eastAsia="sk-SK"/>
          <w14:ligatures w14:val="none"/>
        </w:rPr>
      </w:pPr>
    </w:p>
    <w:p w14:paraId="67153E08" w14:textId="28F291CD" w:rsidR="00C517D0" w:rsidRPr="00730B8F" w:rsidRDefault="00D00050" w:rsidP="00744F1D">
      <w:pPr>
        <w:numPr>
          <w:ilvl w:val="0"/>
          <w:numId w:val="1"/>
        </w:numPr>
        <w:spacing w:after="0" w:line="276" w:lineRule="auto"/>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 xml:space="preserve">V § 11 </w:t>
      </w:r>
      <w:r w:rsidR="004C3EE6" w:rsidRPr="00730B8F">
        <w:rPr>
          <w:rFonts w:ascii="Times New Roman" w:eastAsia="Times New Roman" w:hAnsi="Times New Roman" w:cs="Times New Roman"/>
          <w:color w:val="000000" w:themeColor="text1"/>
          <w:kern w:val="0"/>
          <w:lang w:eastAsia="sk-SK"/>
          <w14:ligatures w14:val="none"/>
        </w:rPr>
        <w:t xml:space="preserve">sa vypúšťa odsek 2. Súčasne sa zrušuje označenie odseku 1. </w:t>
      </w:r>
    </w:p>
    <w:p w14:paraId="247FD5AE" w14:textId="739D1304" w:rsidR="00C517D0" w:rsidRPr="00730B8F" w:rsidRDefault="00C517D0" w:rsidP="00923B1F">
      <w:pPr>
        <w:pStyle w:val="Bezriadkovania"/>
        <w:rPr>
          <w:rFonts w:ascii="Times New Roman" w:hAnsi="Times New Roman" w:cs="Times New Roman"/>
          <w:color w:val="000000" w:themeColor="text1"/>
          <w:lang w:eastAsia="sk-SK"/>
        </w:rPr>
      </w:pPr>
    </w:p>
    <w:p w14:paraId="4C5CB463" w14:textId="18184F54" w:rsidR="00C517D0" w:rsidRPr="00730B8F" w:rsidRDefault="00917C37" w:rsidP="00744F1D">
      <w:pPr>
        <w:numPr>
          <w:ilvl w:val="0"/>
          <w:numId w:val="1"/>
        </w:numPr>
        <w:spacing w:after="0" w:line="276" w:lineRule="auto"/>
        <w:contextualSpacing/>
        <w:jc w:val="both"/>
        <w:rPr>
          <w:rFonts w:ascii="Times New Roman" w:eastAsia="Times New Roman" w:hAnsi="Times New Roman" w:cs="Times New Roman"/>
          <w:color w:val="000000" w:themeColor="text1"/>
          <w:kern w:val="0"/>
          <w:lang w:eastAsia="sk-SK"/>
          <w14:ligatures w14:val="none"/>
        </w:rPr>
      </w:pPr>
      <w:r w:rsidRPr="00730B8F">
        <w:rPr>
          <w:rFonts w:ascii="Times New Roman" w:eastAsia="Times New Roman" w:hAnsi="Times New Roman" w:cs="Times New Roman"/>
          <w:color w:val="000000" w:themeColor="text1"/>
          <w:kern w:val="0"/>
          <w:lang w:eastAsia="sk-SK"/>
          <w14:ligatures w14:val="none"/>
        </w:rPr>
        <w:t>V § 17 ods. 1 sa za prvú vetu vkladá nová druhá veta, ktorá znie: „Ak do začiatku konania schôdze dôjde k zmene návrhu programu, nový návrh programu sa rozošle poslancom elektronickými prostriedkami najneskôr do začiatku konania schôdze.“.</w:t>
      </w:r>
    </w:p>
    <w:p w14:paraId="503F4368" w14:textId="77777777" w:rsidR="00616825" w:rsidRPr="00730B8F" w:rsidRDefault="00616825" w:rsidP="00923B1F">
      <w:pPr>
        <w:pStyle w:val="Bezriadkovania"/>
        <w:rPr>
          <w:rFonts w:ascii="Times New Roman" w:hAnsi="Times New Roman" w:cs="Times New Roman"/>
          <w:color w:val="000000" w:themeColor="text1"/>
          <w:lang w:eastAsia="sk-SK"/>
        </w:rPr>
      </w:pPr>
    </w:p>
    <w:p w14:paraId="446E2AD9" w14:textId="6E194DAD" w:rsidR="00363B25" w:rsidRPr="00730B8F" w:rsidRDefault="00363B25" w:rsidP="00744F1D">
      <w:pPr>
        <w:numPr>
          <w:ilvl w:val="0"/>
          <w:numId w:val="1"/>
        </w:numPr>
        <w:spacing w:after="0" w:line="276" w:lineRule="auto"/>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17 ods. 2 sa za tretiu vetu vkladá nová štvrtá veta, ktorá znie: „</w:t>
      </w:r>
      <w:bookmarkStart w:id="0" w:name="_Hlk214538840"/>
      <w:r w:rsidRPr="00730B8F">
        <w:rPr>
          <w:rFonts w:ascii="Times New Roman" w:eastAsia="Calibri" w:hAnsi="Times New Roman" w:cs="Times New Roman"/>
          <w:color w:val="000000" w:themeColor="text1"/>
          <w:kern w:val="0"/>
          <w14:ligatures w14:val="none"/>
        </w:rPr>
        <w:t>Na takto zvolanej schôdzi nemožno prerokovať návrh, ktorý je zaradený v schválenom programe prebiehajúcej schôdze národnej rady.</w:t>
      </w:r>
      <w:bookmarkEnd w:id="0"/>
      <w:r w:rsidRPr="00730B8F">
        <w:rPr>
          <w:rFonts w:ascii="Times New Roman" w:eastAsia="Calibri" w:hAnsi="Times New Roman" w:cs="Times New Roman"/>
          <w:color w:val="000000" w:themeColor="text1"/>
          <w:kern w:val="0"/>
          <w14:ligatures w14:val="none"/>
        </w:rPr>
        <w:t>“.</w:t>
      </w:r>
    </w:p>
    <w:p w14:paraId="516E92F5" w14:textId="77777777" w:rsidR="00363B25" w:rsidRPr="00730B8F" w:rsidRDefault="00363B25" w:rsidP="00363B25">
      <w:pPr>
        <w:pStyle w:val="Odsekzoznamu"/>
        <w:rPr>
          <w:rFonts w:ascii="Times New Roman" w:eastAsia="Calibri" w:hAnsi="Times New Roman" w:cs="Times New Roman"/>
          <w:color w:val="000000" w:themeColor="text1"/>
          <w:kern w:val="0"/>
          <w14:ligatures w14:val="none"/>
        </w:rPr>
      </w:pPr>
    </w:p>
    <w:p w14:paraId="4409F2CE" w14:textId="4BB39BD5" w:rsidR="00C517D0" w:rsidRPr="00730B8F" w:rsidRDefault="00DA452F" w:rsidP="00744F1D">
      <w:pPr>
        <w:numPr>
          <w:ilvl w:val="0"/>
          <w:numId w:val="1"/>
        </w:numPr>
        <w:spacing w:after="0" w:line="276" w:lineRule="auto"/>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17 ods. 3 prvej vete sa za slovo „stanoviska“ vkladá bodkočiarka, slová „a pridelí ho príslušnému výboru na prerokovanie, ak sa tak nestalo už predtým“ sa nahrádzajú slovami „to neplatí, ak ide o návrh podaný vládou“ a za prvú vetu sa vkladá nová druhá veta, ktorá znie: „Predseda národnej rady pridelí návrh príslušnému výboru na prerokovanie, ak sa tak nestalo už predtým.“.</w:t>
      </w:r>
    </w:p>
    <w:p w14:paraId="263091A6" w14:textId="3968B1D3" w:rsidR="00DA452F" w:rsidRPr="00730B8F" w:rsidRDefault="00DA452F" w:rsidP="00744F1D">
      <w:pPr>
        <w:spacing w:after="0" w:line="276" w:lineRule="auto"/>
        <w:contextualSpacing/>
        <w:jc w:val="both"/>
        <w:rPr>
          <w:rFonts w:ascii="Times New Roman" w:eastAsia="Calibri" w:hAnsi="Times New Roman" w:cs="Times New Roman"/>
          <w:color w:val="000000" w:themeColor="text1"/>
          <w:kern w:val="0"/>
          <w14:ligatures w14:val="none"/>
        </w:rPr>
      </w:pPr>
    </w:p>
    <w:p w14:paraId="6D9FD265" w14:textId="2C52F310" w:rsidR="00FD4657" w:rsidRPr="00730B8F" w:rsidRDefault="00D7074D" w:rsidP="00744F1D">
      <w:pPr>
        <w:numPr>
          <w:ilvl w:val="0"/>
          <w:numId w:val="1"/>
        </w:numPr>
        <w:spacing w:after="0" w:line="276" w:lineRule="auto"/>
        <w:contextualSpacing/>
        <w:jc w:val="both"/>
        <w:rPr>
          <w:rFonts w:ascii="Times New Roman" w:eastAsia="Calibri" w:hAnsi="Times New Roman" w:cs="Times New Roman"/>
          <w:color w:val="000000" w:themeColor="text1"/>
          <w:kern w:val="0"/>
          <w14:ligatures w14:val="none"/>
        </w:rPr>
      </w:pPr>
      <w:r w:rsidRPr="00730B8F">
        <w:rPr>
          <w:rFonts w:ascii="Times New Roman" w:hAnsi="Times New Roman" w:cs="Times New Roman"/>
          <w:color w:val="000000" w:themeColor="text1"/>
        </w:rPr>
        <w:t>V § 18 ods. 1 sa na konci pripája tento text: „</w:t>
      </w:r>
      <w:bookmarkStart w:id="1" w:name="_Hlk220068479"/>
      <w:bookmarkStart w:id="2" w:name="_Hlk220068502"/>
      <w:r w:rsidRPr="00730B8F">
        <w:rPr>
          <w:rFonts w:ascii="Times New Roman" w:hAnsi="Times New Roman" w:cs="Times New Roman"/>
          <w:color w:val="000000" w:themeColor="text1"/>
        </w:rPr>
        <w:t>najdlhšie do 19. hodiny a v piatok najdlhšie do 16. hodiny</w:t>
      </w:r>
      <w:bookmarkEnd w:id="1"/>
      <w:r w:rsidRPr="00730B8F">
        <w:rPr>
          <w:rFonts w:ascii="Times New Roman" w:hAnsi="Times New Roman" w:cs="Times New Roman"/>
          <w:color w:val="000000" w:themeColor="text1"/>
        </w:rPr>
        <w:t>. Ak národná rada rozhodne hlasovaním najneskôr v predchádzajúci rokovací deň, že rokovanie bude trvať  dlhšie ako do 19. hodiny,  a v piatok dlhšie ako do 16. hodiny, účasť verejnosti podľa predchádzajúcej vety sa umožní až do skončenia tohto rokovania.</w:t>
      </w:r>
      <w:bookmarkEnd w:id="2"/>
      <w:r w:rsidR="00FD4657" w:rsidRPr="00730B8F">
        <w:rPr>
          <w:rFonts w:ascii="Times New Roman" w:hAnsi="Times New Roman" w:cs="Times New Roman"/>
          <w:color w:val="000000" w:themeColor="text1"/>
        </w:rPr>
        <w:t>“.</w:t>
      </w:r>
    </w:p>
    <w:p w14:paraId="275767F3" w14:textId="77777777" w:rsidR="00FD4657" w:rsidRPr="00730B8F" w:rsidRDefault="00FD4657" w:rsidP="00FD4657">
      <w:pPr>
        <w:pStyle w:val="Odsekzoznamu"/>
        <w:rPr>
          <w:rFonts w:ascii="Times New Roman" w:eastAsia="Calibri" w:hAnsi="Times New Roman" w:cs="Times New Roman"/>
          <w:color w:val="000000" w:themeColor="text1"/>
          <w:kern w:val="0"/>
          <w14:ligatures w14:val="none"/>
        </w:rPr>
      </w:pPr>
    </w:p>
    <w:p w14:paraId="75958910" w14:textId="7ECBDB0F" w:rsidR="005949CC" w:rsidRPr="00730B8F" w:rsidRDefault="005949CC" w:rsidP="00744F1D">
      <w:pPr>
        <w:numPr>
          <w:ilvl w:val="0"/>
          <w:numId w:val="1"/>
        </w:numPr>
        <w:spacing w:after="0" w:line="276" w:lineRule="auto"/>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poznámke pod čiarou k odkazu 30 sa vypúšťa citácia „§ 5 ods. 1 zákona Národnej rady Slovenskej republiky č. 198/1994 Z. z. o Vojenskom spravodajstve.“ a na konci sa dopĺňa citácia „§ 11 ods. 1 zákona č. 500/2022 Z. z. o Vojenskom spravodajstve.“.</w:t>
      </w:r>
    </w:p>
    <w:p w14:paraId="553DA273" w14:textId="77777777" w:rsidR="006348C2" w:rsidRPr="00730B8F" w:rsidRDefault="006348C2" w:rsidP="0086605A">
      <w:pPr>
        <w:spacing w:after="0" w:line="276" w:lineRule="auto"/>
        <w:ind w:left="3969"/>
        <w:contextualSpacing/>
        <w:jc w:val="both"/>
        <w:rPr>
          <w:rFonts w:ascii="Times New Roman" w:eastAsia="Calibri" w:hAnsi="Times New Roman" w:cs="Times New Roman"/>
          <w:color w:val="000000" w:themeColor="text1"/>
          <w:kern w:val="0"/>
          <w14:ligatures w14:val="none"/>
        </w:rPr>
      </w:pPr>
    </w:p>
    <w:p w14:paraId="3F59FDD3" w14:textId="334C055E" w:rsidR="00C517D0" w:rsidRPr="00730B8F" w:rsidRDefault="00013E65" w:rsidP="00744F1D">
      <w:pPr>
        <w:numPr>
          <w:ilvl w:val="0"/>
          <w:numId w:val="1"/>
        </w:numPr>
        <w:spacing w:after="0" w:line="276" w:lineRule="auto"/>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20 ods. 1 sa za slová „(ďalej len „predseda najvyššieho kontrolného úradu“)“ vkladá čiarka a slová „guvernér Národnej banky Slovenska“.</w:t>
      </w:r>
    </w:p>
    <w:p w14:paraId="3E8DDA77" w14:textId="77777777" w:rsidR="00013E65" w:rsidRPr="00730B8F" w:rsidRDefault="00013E65" w:rsidP="00232B63">
      <w:pPr>
        <w:pStyle w:val="Bezriadkovania"/>
        <w:rPr>
          <w:rFonts w:ascii="Times New Roman" w:hAnsi="Times New Roman" w:cs="Times New Roman"/>
          <w:color w:val="000000" w:themeColor="text1"/>
        </w:rPr>
      </w:pPr>
    </w:p>
    <w:p w14:paraId="488AA28B" w14:textId="0B1FE258" w:rsidR="00013E65" w:rsidRPr="00730B8F" w:rsidRDefault="00013E65" w:rsidP="00616825">
      <w:pPr>
        <w:numPr>
          <w:ilvl w:val="0"/>
          <w:numId w:val="1"/>
        </w:numPr>
        <w:spacing w:after="0" w:line="276" w:lineRule="auto"/>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20 sa vypúšťa odsek 2.</w:t>
      </w:r>
    </w:p>
    <w:p w14:paraId="1B87D5E5" w14:textId="77777777" w:rsidR="00013E65" w:rsidRPr="00730B8F" w:rsidRDefault="00013E65" w:rsidP="0086605A">
      <w:pPr>
        <w:pStyle w:val="Bezriadkovania"/>
        <w:rPr>
          <w:rFonts w:ascii="Times New Roman" w:hAnsi="Times New Roman" w:cs="Times New Roman"/>
          <w:color w:val="000000" w:themeColor="text1"/>
        </w:rPr>
      </w:pPr>
    </w:p>
    <w:p w14:paraId="098A9AB3" w14:textId="6EC5B2E8" w:rsidR="00013E65" w:rsidRPr="00730B8F" w:rsidRDefault="00013E65" w:rsidP="00744F1D">
      <w:pPr>
        <w:spacing w:after="0" w:line="276" w:lineRule="auto"/>
        <w:ind w:left="360"/>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Doterajšie odseky 3 a 4 sa označujú ako odseky 2 a 3.</w:t>
      </w:r>
    </w:p>
    <w:p w14:paraId="21CA3396" w14:textId="77777777" w:rsidR="00B165BF" w:rsidRPr="00730B8F" w:rsidRDefault="00B165BF" w:rsidP="00A33E8B">
      <w:pPr>
        <w:pStyle w:val="Bezriadkovania"/>
        <w:rPr>
          <w:rFonts w:ascii="Times New Roman" w:hAnsi="Times New Roman" w:cs="Times New Roman"/>
          <w:color w:val="000000" w:themeColor="text1"/>
        </w:rPr>
      </w:pPr>
    </w:p>
    <w:p w14:paraId="2609D8E8" w14:textId="01D7A2BB" w:rsidR="00616825" w:rsidRPr="00730B8F" w:rsidRDefault="00616825" w:rsidP="00616825">
      <w:pPr>
        <w:numPr>
          <w:ilvl w:val="0"/>
          <w:numId w:val="1"/>
        </w:numPr>
        <w:spacing w:after="0" w:line="276" w:lineRule="auto"/>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V </w:t>
      </w:r>
      <w:r w:rsidR="00917C37" w:rsidRPr="00730B8F">
        <w:rPr>
          <w:rFonts w:ascii="Times New Roman" w:eastAsia="Calibri" w:hAnsi="Times New Roman" w:cs="Times New Roman"/>
          <w:color w:val="000000" w:themeColor="text1"/>
          <w:kern w:val="0"/>
          <w14:ligatures w14:val="none"/>
        </w:rPr>
        <w:t>§ 21 odsek 1 znie:</w:t>
      </w:r>
    </w:p>
    <w:p w14:paraId="5031E5B0" w14:textId="77777777" w:rsidR="00917C37" w:rsidRPr="00730B8F" w:rsidRDefault="00917C37" w:rsidP="006348C2">
      <w:pPr>
        <w:pStyle w:val="Bezriadkovania"/>
        <w:rPr>
          <w:rFonts w:ascii="Times New Roman" w:hAnsi="Times New Roman" w:cs="Times New Roman"/>
          <w:color w:val="000000" w:themeColor="text1"/>
        </w:rPr>
      </w:pPr>
    </w:p>
    <w:p w14:paraId="5B201500" w14:textId="72ADCFD3" w:rsidR="00F725EE" w:rsidRPr="00730B8F" w:rsidRDefault="00917C37" w:rsidP="00910A7D">
      <w:pPr>
        <w:spacing w:after="0" w:line="276" w:lineRule="auto"/>
        <w:ind w:left="360"/>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„(1) Významná osobnosť hospodárskeho, spoločenského a politického života a predstaviteľ iného štátu alebo medzinárodnej organizácie pozvan</w:t>
      </w:r>
      <w:r w:rsidR="0090544A" w:rsidRPr="00730B8F">
        <w:rPr>
          <w:rFonts w:ascii="Times New Roman" w:eastAsia="Calibri" w:hAnsi="Times New Roman" w:cs="Times New Roman"/>
          <w:color w:val="000000" w:themeColor="text1"/>
          <w:kern w:val="0"/>
          <w14:ligatures w14:val="none"/>
        </w:rPr>
        <w:t>í</w:t>
      </w:r>
      <w:r w:rsidRPr="00730B8F">
        <w:rPr>
          <w:rFonts w:ascii="Times New Roman" w:eastAsia="Calibri" w:hAnsi="Times New Roman" w:cs="Times New Roman"/>
          <w:color w:val="000000" w:themeColor="text1"/>
          <w:kern w:val="0"/>
          <w14:ligatures w14:val="none"/>
        </w:rPr>
        <w:t xml:space="preserve"> národnou radou alebo jej predsedom a zástupca petičného výboru (§ 133 ods. 3) môž</w:t>
      </w:r>
      <w:r w:rsidR="00744F1D" w:rsidRPr="00730B8F">
        <w:rPr>
          <w:rFonts w:ascii="Times New Roman" w:eastAsia="Calibri" w:hAnsi="Times New Roman" w:cs="Times New Roman"/>
          <w:color w:val="000000" w:themeColor="text1"/>
          <w:kern w:val="0"/>
          <w14:ligatures w14:val="none"/>
        </w:rPr>
        <w:t>u</w:t>
      </w:r>
      <w:r w:rsidRPr="00730B8F">
        <w:rPr>
          <w:rFonts w:ascii="Times New Roman" w:eastAsia="Calibri" w:hAnsi="Times New Roman" w:cs="Times New Roman"/>
          <w:color w:val="000000" w:themeColor="text1"/>
          <w:kern w:val="0"/>
          <w14:ligatures w14:val="none"/>
        </w:rPr>
        <w:t xml:space="preserve"> so súhlasom národnej rady vystúpiť na jej schôdzi. Dĺžka rečníckeho času </w:t>
      </w:r>
      <w:r w:rsidR="007724EF" w:rsidRPr="00730B8F">
        <w:rPr>
          <w:rFonts w:ascii="Times New Roman" w:eastAsia="Calibri" w:hAnsi="Times New Roman" w:cs="Times New Roman"/>
          <w:color w:val="000000" w:themeColor="text1"/>
          <w:kern w:val="0"/>
          <w14:ligatures w14:val="none"/>
        </w:rPr>
        <w:t xml:space="preserve">vystupujúceho podľa prvej vety </w:t>
      </w:r>
      <w:r w:rsidRPr="00730B8F">
        <w:rPr>
          <w:rFonts w:ascii="Times New Roman" w:eastAsia="Calibri" w:hAnsi="Times New Roman" w:cs="Times New Roman"/>
          <w:color w:val="000000" w:themeColor="text1"/>
          <w:kern w:val="0"/>
          <w14:ligatures w14:val="none"/>
        </w:rPr>
        <w:t xml:space="preserve">je najviac </w:t>
      </w:r>
      <w:r w:rsidR="0022244E" w:rsidRPr="00730B8F">
        <w:rPr>
          <w:rFonts w:ascii="Times New Roman" w:eastAsia="Calibri" w:hAnsi="Times New Roman" w:cs="Times New Roman"/>
          <w:color w:val="000000" w:themeColor="text1"/>
          <w:kern w:val="0"/>
          <w14:ligatures w14:val="none"/>
        </w:rPr>
        <w:t>40</w:t>
      </w:r>
      <w:r w:rsidRPr="00730B8F">
        <w:rPr>
          <w:rFonts w:ascii="Times New Roman" w:eastAsia="Calibri" w:hAnsi="Times New Roman" w:cs="Times New Roman"/>
          <w:color w:val="000000" w:themeColor="text1"/>
          <w:kern w:val="0"/>
          <w14:ligatures w14:val="none"/>
        </w:rPr>
        <w:t xml:space="preserve"> </w:t>
      </w:r>
      <w:r w:rsidR="0022244E" w:rsidRPr="00730B8F">
        <w:rPr>
          <w:rFonts w:ascii="Times New Roman" w:eastAsia="Calibri" w:hAnsi="Times New Roman" w:cs="Times New Roman"/>
          <w:color w:val="000000" w:themeColor="text1"/>
          <w:kern w:val="0"/>
          <w14:ligatures w14:val="none"/>
        </w:rPr>
        <w:t xml:space="preserve">minút </w:t>
      </w:r>
      <w:r w:rsidRPr="00730B8F">
        <w:rPr>
          <w:rFonts w:ascii="Times New Roman" w:eastAsia="Calibri" w:hAnsi="Times New Roman" w:cs="Times New Roman"/>
          <w:color w:val="000000" w:themeColor="text1"/>
          <w:kern w:val="0"/>
          <w14:ligatures w14:val="none"/>
        </w:rPr>
        <w:lastRenderedPageBreak/>
        <w:t>súhrnne, ak národná rada bez rozpravy nerozhodne inak; to neplatí pre zástupcu petičného výboru, ktorého dĺžka rečníckeho času je najviac 15 minút.“.</w:t>
      </w:r>
    </w:p>
    <w:p w14:paraId="1C57A446" w14:textId="77777777" w:rsidR="00917C37" w:rsidRPr="00730B8F" w:rsidRDefault="00917C37" w:rsidP="00232B63">
      <w:pPr>
        <w:pStyle w:val="Bezriadkovania"/>
        <w:rPr>
          <w:rFonts w:ascii="Times New Roman" w:hAnsi="Times New Roman" w:cs="Times New Roman"/>
          <w:color w:val="000000" w:themeColor="text1"/>
        </w:rPr>
      </w:pPr>
    </w:p>
    <w:p w14:paraId="7F098AA2" w14:textId="763FF90D" w:rsidR="00F725EE" w:rsidRPr="00730B8F" w:rsidRDefault="00BE1EF5" w:rsidP="00910A7D">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23 ods. 2 sa na konci bodka nahrádza bodkočiarkou a pripájajú sa tieto slová: „to neplatí, ak chce predsedajúci vystúpiť s faktickou poznámkou.“.</w:t>
      </w:r>
    </w:p>
    <w:p w14:paraId="1CAA6C55" w14:textId="77777777" w:rsidR="00BE1EF5" w:rsidRPr="00730B8F" w:rsidRDefault="00BE1EF5" w:rsidP="00232B63">
      <w:pPr>
        <w:pStyle w:val="Bezriadkovania"/>
        <w:rPr>
          <w:rFonts w:ascii="Times New Roman" w:hAnsi="Times New Roman" w:cs="Times New Roman"/>
          <w:color w:val="000000" w:themeColor="text1"/>
        </w:rPr>
      </w:pPr>
    </w:p>
    <w:p w14:paraId="53B493A3" w14:textId="176E3466" w:rsidR="00BE1EF5" w:rsidRPr="00730B8F" w:rsidRDefault="00BE1EF5" w:rsidP="007E7869">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24 ods. 2 sa na konci pripája táto veta: „Ak poslanec predkladá viac návrhov na zmenu alebo doplnenie programu schôdze národnej rady, udelí sa mu čas v trvaní jednej minúty na každý takýto návrh; poslanec na začiatku svojho vystúpenia oznámi predsedajúcemu počet takýchto návrhov.“.</w:t>
      </w:r>
    </w:p>
    <w:p w14:paraId="2A15921B" w14:textId="77777777" w:rsidR="00EF7BB7" w:rsidRPr="00730B8F" w:rsidRDefault="00EF7BB7" w:rsidP="00232B63">
      <w:pPr>
        <w:pStyle w:val="Odsekzoznamu"/>
        <w:spacing w:after="0" w:line="276" w:lineRule="auto"/>
        <w:ind w:left="3969"/>
        <w:jc w:val="both"/>
        <w:rPr>
          <w:rFonts w:ascii="Times New Roman" w:eastAsia="Calibri" w:hAnsi="Times New Roman" w:cs="Times New Roman"/>
          <w:color w:val="000000" w:themeColor="text1"/>
          <w:kern w:val="0"/>
          <w14:ligatures w14:val="none"/>
        </w:rPr>
      </w:pPr>
    </w:p>
    <w:p w14:paraId="34E97448" w14:textId="5B7F1A10" w:rsidR="00363B25" w:rsidRPr="00730B8F" w:rsidRDefault="00D7074D" w:rsidP="00BE1EF5">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26 ods. 1 sa za prvú vetu vkladá nová druhá veta, ktorá znie: „Vystúpenie navrhovateľa podľa prvej vety môže trvať najviac desať minút; to platí aj pre vystúpenie spravodajcu podľa prvej vety.“ a na konci sa pripája táto veta: „Ak gestorský výbor určil aj náhradníkov spravodajcu, môže podľa § 27 ods. 8 vystupovať iba ten spravodajca, ktorý vystúpil ako spravodajca podľa prvej vety.“.</w:t>
      </w:r>
    </w:p>
    <w:p w14:paraId="18CB9CE1" w14:textId="77777777" w:rsidR="00363B25" w:rsidRPr="00730B8F" w:rsidRDefault="00363B25" w:rsidP="00363B25">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4EBB1087" w14:textId="26BCD2A3" w:rsidR="00F1589B" w:rsidRPr="00730B8F" w:rsidRDefault="00F1589B" w:rsidP="00BE1EF5">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26 sa za odsek 1 vkladá nový odsek 2, ktorý znie:</w:t>
      </w:r>
    </w:p>
    <w:p w14:paraId="3B8A0C49" w14:textId="77777777" w:rsidR="00F1589B" w:rsidRPr="00730B8F" w:rsidRDefault="00F1589B" w:rsidP="00511E4C">
      <w:pPr>
        <w:pStyle w:val="Bezriadkovania"/>
        <w:rPr>
          <w:rFonts w:ascii="Times New Roman" w:hAnsi="Times New Roman" w:cs="Times New Roman"/>
          <w:color w:val="000000" w:themeColor="text1"/>
        </w:rPr>
      </w:pPr>
    </w:p>
    <w:p w14:paraId="6D1436DF" w14:textId="23E99055" w:rsidR="00F1589B" w:rsidRPr="00730B8F" w:rsidRDefault="00F1589B" w:rsidP="00F1589B">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„(2) Ak navrhovateľ nie je prítomný na schôdzi národnej rady pri prerokúvaní bodu programu schôdze, uvedený bod predsedajúci presunie na koniec schváleného programu schôdze. Ak navrhovateľ nie je prítomný na schôdzi národnej rady ani pri prerokúvaní presunutého bodu programu schôdze podľa predchádzajúcej vety, uvedený bod sa zaradí do programu schôdze zvolanej podľa § 17 ods. 1</w:t>
      </w:r>
      <w:r w:rsidR="00624DDA" w:rsidRPr="00730B8F">
        <w:rPr>
          <w:rFonts w:ascii="Times New Roman" w:hAnsi="Times New Roman" w:cs="Times New Roman"/>
          <w:color w:val="000000" w:themeColor="text1"/>
          <w:kern w:val="0"/>
          <w14:ligatures w14:val="none"/>
        </w:rPr>
        <w:t xml:space="preserve"> </w:t>
      </w:r>
      <w:r w:rsidR="00624DDA" w:rsidRPr="00730B8F">
        <w:rPr>
          <w:rFonts w:ascii="Times New Roman" w:eastAsia="Calibri" w:hAnsi="Times New Roman" w:cs="Times New Roman"/>
          <w:color w:val="000000" w:themeColor="text1"/>
          <w:kern w:val="0"/>
          <w14:ligatures w14:val="none"/>
        </w:rPr>
        <w:t>najskôr o šesť mesiacov odo dňa skončenia schôdze národnej rady, v ktorej schválenom programe bol zaradený</w:t>
      </w:r>
      <w:r w:rsidRPr="00730B8F">
        <w:rPr>
          <w:rFonts w:ascii="Times New Roman" w:eastAsia="Calibri" w:hAnsi="Times New Roman" w:cs="Times New Roman"/>
          <w:color w:val="000000" w:themeColor="text1"/>
          <w:kern w:val="0"/>
          <w14:ligatures w14:val="none"/>
        </w:rPr>
        <w:t>; to neplatí, ak sa navrhovateľ vopred písomne ospravedlnil predsedovi národnej rady podľa § 63.“.</w:t>
      </w:r>
    </w:p>
    <w:p w14:paraId="57426DCE" w14:textId="77777777" w:rsidR="00F1589B" w:rsidRPr="00730B8F" w:rsidRDefault="00F1589B" w:rsidP="00F1589B">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A6B0A36" w14:textId="2BB92806" w:rsidR="00F725EE" w:rsidRPr="00730B8F" w:rsidRDefault="00F1589B" w:rsidP="00910A7D">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Doterajšie odseky 2 až 5 sa označujú ako odseky 3 až 6.</w:t>
      </w:r>
    </w:p>
    <w:p w14:paraId="7975EF4B" w14:textId="77777777" w:rsidR="00F1589B" w:rsidRPr="00730B8F" w:rsidRDefault="00F1589B" w:rsidP="00F1589B">
      <w:pPr>
        <w:pStyle w:val="Odsekzoznamu"/>
        <w:rPr>
          <w:rFonts w:ascii="Times New Roman" w:eastAsia="Calibri" w:hAnsi="Times New Roman" w:cs="Times New Roman"/>
          <w:color w:val="000000" w:themeColor="text1"/>
          <w:kern w:val="0"/>
          <w14:ligatures w14:val="none"/>
        </w:rPr>
      </w:pPr>
    </w:p>
    <w:p w14:paraId="10C6BF83" w14:textId="48FCC502" w:rsidR="00F725EE" w:rsidRPr="00730B8F" w:rsidRDefault="00F1589B" w:rsidP="00910A7D">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26 ods. 5 sa slová „odseku 2“ nahrádzajú slovami „odseku 3“.</w:t>
      </w:r>
    </w:p>
    <w:p w14:paraId="19D6F070" w14:textId="695FDEA2" w:rsidR="007E1EEE" w:rsidRPr="00730B8F" w:rsidRDefault="007E1EEE" w:rsidP="007C0856">
      <w:pPr>
        <w:pStyle w:val="Bezriadkovania"/>
        <w:rPr>
          <w:rFonts w:ascii="Times New Roman" w:hAnsi="Times New Roman" w:cs="Times New Roman"/>
          <w:color w:val="000000" w:themeColor="text1"/>
        </w:rPr>
      </w:pPr>
    </w:p>
    <w:p w14:paraId="0AC39F5B" w14:textId="7F96ECFE" w:rsidR="00F725EE" w:rsidRPr="00730B8F" w:rsidRDefault="0082393F" w:rsidP="00880CEC">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27 vrátane nadpisu nad paragrafom znie:</w:t>
      </w:r>
    </w:p>
    <w:p w14:paraId="7D4DD1C8" w14:textId="77777777" w:rsidR="0082393F" w:rsidRPr="00730B8F" w:rsidRDefault="0082393F" w:rsidP="0082393F">
      <w:pPr>
        <w:pStyle w:val="Odsekzoznamu"/>
        <w:rPr>
          <w:rFonts w:ascii="Times New Roman" w:eastAsia="Calibri" w:hAnsi="Times New Roman" w:cs="Times New Roman"/>
          <w:color w:val="000000" w:themeColor="text1"/>
          <w:kern w:val="0"/>
          <w14:ligatures w14:val="none"/>
        </w:rPr>
      </w:pPr>
    </w:p>
    <w:p w14:paraId="26C6E716" w14:textId="77777777" w:rsidR="0082393F" w:rsidRPr="00730B8F" w:rsidRDefault="0082393F" w:rsidP="0082393F">
      <w:pPr>
        <w:pStyle w:val="Odsekzoznamu"/>
        <w:spacing w:after="0" w:line="276" w:lineRule="auto"/>
        <w:ind w:left="360"/>
        <w:jc w:val="center"/>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„Rozprava</w:t>
      </w:r>
    </w:p>
    <w:p w14:paraId="379C066B" w14:textId="3455F3B8" w:rsidR="0082393F" w:rsidRPr="00730B8F" w:rsidRDefault="0082393F" w:rsidP="0082393F">
      <w:pPr>
        <w:pStyle w:val="Odsekzoznamu"/>
        <w:spacing w:after="0" w:line="276" w:lineRule="auto"/>
        <w:ind w:left="360"/>
        <w:jc w:val="center"/>
        <w:rPr>
          <w:rFonts w:ascii="Times New Roman" w:eastAsia="Calibri" w:hAnsi="Times New Roman" w:cs="Times New Roman"/>
          <w:color w:val="000000" w:themeColor="text1"/>
          <w:kern w:val="0"/>
          <w14:ligatures w14:val="none"/>
        </w:rPr>
      </w:pPr>
    </w:p>
    <w:p w14:paraId="77AEFF06" w14:textId="77777777" w:rsidR="0082393F" w:rsidRPr="00730B8F" w:rsidRDefault="0082393F" w:rsidP="0082393F">
      <w:pPr>
        <w:pStyle w:val="Odsekzoznamu"/>
        <w:spacing w:after="0" w:line="276" w:lineRule="auto"/>
        <w:ind w:left="360"/>
        <w:jc w:val="center"/>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27</w:t>
      </w:r>
    </w:p>
    <w:p w14:paraId="0F7A8650"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 </w:t>
      </w:r>
    </w:p>
    <w:p w14:paraId="6A7F6BB9"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ab/>
        <w:t xml:space="preserve">(1) O prerokúvanej veci po vystúpení navrhovateľa a spravodajcu, ak bol určený, predsedajúci otvorí rozpravu. Navrhovateľ a spravodajca musia byť prítomní v rokovacej sále počas rozpravy o prerokúvanej veci. </w:t>
      </w:r>
    </w:p>
    <w:p w14:paraId="35548F0B"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 </w:t>
      </w:r>
    </w:p>
    <w:p w14:paraId="080075FC" w14:textId="25DF0B36"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lastRenderedPageBreak/>
        <w:tab/>
        <w:t xml:space="preserve">(2) Do rozpravy o prerokúvanej veci sa poslanci prihlasujú po výzve predsedajúceho použitím  technického zariadenia; poslanec sa môže do rozpravy prihlásiť kedykoľvek počas jej trvania, a to aj opakovane. </w:t>
      </w:r>
    </w:p>
    <w:p w14:paraId="14BB07FC"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 </w:t>
      </w:r>
    </w:p>
    <w:p w14:paraId="662E144E" w14:textId="61A5DDB3"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ab/>
        <w:t xml:space="preserve">(3) </w:t>
      </w:r>
      <w:r w:rsidR="00485374" w:rsidRPr="00730B8F">
        <w:rPr>
          <w:rFonts w:ascii="Times New Roman" w:eastAsia="Calibri" w:hAnsi="Times New Roman" w:cs="Times New Roman"/>
          <w:color w:val="000000" w:themeColor="text1"/>
          <w:kern w:val="0"/>
          <w14:ligatures w14:val="none"/>
        </w:rPr>
        <w:t>Pred vystúpením prvého a ďalších prihlásených rečníkov predsedajúci informuje o poradí ďalšieho prihláseného rečníka, ktorého vystúpenie má nasledovať. Ak rečník pri udelení slova nie je prítomný v rokovacej sále, stráca aktuálne možnosť vystúpiť v rozprave; tento poslanec sa môže opakovane prihlásiť do prebiehajúcej rozpravy podľa odseku 2.</w:t>
      </w:r>
      <w:r w:rsidRPr="00730B8F">
        <w:rPr>
          <w:rFonts w:ascii="Times New Roman" w:eastAsia="Calibri" w:hAnsi="Times New Roman" w:cs="Times New Roman"/>
          <w:color w:val="000000" w:themeColor="text1"/>
          <w:kern w:val="0"/>
          <w14:ligatures w14:val="none"/>
        </w:rPr>
        <w:t xml:space="preserve"> </w:t>
      </w:r>
    </w:p>
    <w:p w14:paraId="10CDD24D"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 </w:t>
      </w:r>
    </w:p>
    <w:p w14:paraId="43097EE8" w14:textId="0585882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ab/>
        <w:t>(4) Predsedajúci prideľuje slovo rečníkom v poradí, v akom sa prihlásili. Prihlásený rečník sa môže vzdať svojho poradia v prospech iného rečníka.</w:t>
      </w:r>
    </w:p>
    <w:p w14:paraId="5E566731"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 </w:t>
      </w:r>
    </w:p>
    <w:p w14:paraId="33C1A5A2"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ab/>
        <w:t>(5) Poslanec môže vystúpiť na schôdzi národnej rady, ak mu predsedajúci udelí slovo.</w:t>
      </w:r>
    </w:p>
    <w:p w14:paraId="26FC01BC"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 </w:t>
      </w:r>
    </w:p>
    <w:p w14:paraId="2CDB4085"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ab/>
        <w:t>(6) V rozprave možno vystúpiť len od rečníckeho pultu.</w:t>
      </w:r>
    </w:p>
    <w:p w14:paraId="72470322"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 </w:t>
      </w:r>
    </w:p>
    <w:p w14:paraId="295020DF"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ab/>
        <w:t>(7) Rečník hovorí spravidla vo voľnom prednese. Pri svojom vystúpení môže použiť poznámky v papierovej podobe alebo v elektronickej podobe bez možnosti zvukovej prezentácie, obrazovej prezentácie a obrazovo-zvukovej prezentácie.</w:t>
      </w:r>
    </w:p>
    <w:p w14:paraId="0209C5AF"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 </w:t>
      </w:r>
    </w:p>
    <w:p w14:paraId="4BF186AB" w14:textId="63A38FE6"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ab/>
        <w:t xml:space="preserve">(8) Spravodajcovi a navrhovateľovi sa počas rozpravy udelí slovo, kedykoľvek o to požiadajú. Dĺžka rečníckeho času navrhovateľa v rozprave je najviac 40 minút súhrnne, ak národná rada bez rozpravy nerozhodne o predĺžení rečníckeho času. Dĺžka rečníckeho času spravodajcu v rozprave je najviac 40 minút súhrnne, ak národná rada bez rozpravy nerozhodne o predĺžení rečníckeho času. </w:t>
      </w:r>
      <w:r w:rsidR="003B04CF" w:rsidRPr="00730B8F">
        <w:rPr>
          <w:rFonts w:ascii="Times New Roman" w:hAnsi="Times New Roman" w:cs="Times New Roman"/>
          <w:color w:val="000000" w:themeColor="text1"/>
        </w:rPr>
        <w:t>Do rečníckeho času navrhovateľa a spravodajcu podľa druhej a tretej vety sa započítava aj čas prednesu písomne vyhotoveného pozmeňujúceho alebo doplňujúceho návrhu podľa § 29 ods. 3</w:t>
      </w:r>
      <w:r w:rsidR="006C0561" w:rsidRPr="00730B8F">
        <w:rPr>
          <w:rFonts w:ascii="Times New Roman" w:hAnsi="Times New Roman" w:cs="Times New Roman"/>
          <w:color w:val="000000" w:themeColor="text1"/>
        </w:rPr>
        <w:t xml:space="preserve">, </w:t>
      </w:r>
      <w:r w:rsidR="003B04CF" w:rsidRPr="00730B8F">
        <w:rPr>
          <w:rFonts w:ascii="Times New Roman" w:hAnsi="Times New Roman" w:cs="Times New Roman"/>
          <w:color w:val="000000" w:themeColor="text1"/>
        </w:rPr>
        <w:t xml:space="preserve"> čas využitý na faktické poznámky (§ 33)</w:t>
      </w:r>
      <w:r w:rsidR="006C0561" w:rsidRPr="00730B8F">
        <w:rPr>
          <w:rFonts w:ascii="Times New Roman" w:hAnsi="Times New Roman" w:cs="Times New Roman"/>
          <w:color w:val="000000" w:themeColor="text1"/>
        </w:rPr>
        <w:t xml:space="preserve"> a procedurálne návrhy (§ 34)</w:t>
      </w:r>
      <w:r w:rsidR="003B04CF" w:rsidRPr="00730B8F">
        <w:rPr>
          <w:rFonts w:ascii="Times New Roman" w:hAnsi="Times New Roman" w:cs="Times New Roman"/>
          <w:color w:val="000000" w:themeColor="text1"/>
        </w:rPr>
        <w:t>.</w:t>
      </w:r>
    </w:p>
    <w:p w14:paraId="0BC81B87" w14:textId="77777777"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 </w:t>
      </w:r>
    </w:p>
    <w:p w14:paraId="515D247E" w14:textId="0059A891" w:rsidR="0082393F" w:rsidRPr="00730B8F" w:rsidRDefault="0082393F" w:rsidP="0082393F">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ab/>
        <w:t xml:space="preserve">(9) </w:t>
      </w:r>
      <w:r w:rsidR="00461EF9" w:rsidRPr="00730B8F">
        <w:rPr>
          <w:rFonts w:ascii="Times New Roman" w:eastAsia="Calibri" w:hAnsi="Times New Roman" w:cs="Times New Roman"/>
          <w:color w:val="000000" w:themeColor="text1"/>
          <w:kern w:val="0"/>
          <w14:ligatures w14:val="none"/>
        </w:rPr>
        <w:t>Po skončení rozpravy môže k jej výsledkom zaujať stanovisko navrhovateľ (§ 26 ods. 1) aj spravodajca. Vystúpenie navrhovateľa podľa prvej vety môže trvať najviac desať minút; to platí aj pre vystúpenie spravodajcu podľa prvej vety.</w:t>
      </w:r>
      <w:r w:rsidRPr="00730B8F">
        <w:rPr>
          <w:rFonts w:ascii="Times New Roman" w:eastAsia="Calibri" w:hAnsi="Times New Roman" w:cs="Times New Roman"/>
          <w:color w:val="000000" w:themeColor="text1"/>
          <w:kern w:val="0"/>
          <w14:ligatures w14:val="none"/>
        </w:rPr>
        <w:t>“.</w:t>
      </w:r>
    </w:p>
    <w:p w14:paraId="1815128F" w14:textId="77777777" w:rsidR="00405056" w:rsidRPr="00730B8F" w:rsidRDefault="00405056" w:rsidP="00405056">
      <w:pPr>
        <w:pStyle w:val="Odsekzoznamu"/>
        <w:rPr>
          <w:rFonts w:ascii="Times New Roman" w:eastAsia="Calibri" w:hAnsi="Times New Roman" w:cs="Times New Roman"/>
          <w:color w:val="000000" w:themeColor="text1"/>
          <w:kern w:val="0"/>
          <w14:ligatures w14:val="none"/>
        </w:rPr>
      </w:pPr>
    </w:p>
    <w:p w14:paraId="10EA6A85" w14:textId="77777777" w:rsidR="00A364DD" w:rsidRPr="00730B8F" w:rsidRDefault="00A364DD" w:rsidP="0039476E">
      <w:pPr>
        <w:pStyle w:val="Bezriadkovania"/>
        <w:rPr>
          <w:rFonts w:ascii="Times New Roman" w:hAnsi="Times New Roman" w:cs="Times New Roman"/>
          <w:color w:val="000000" w:themeColor="text1"/>
        </w:rPr>
      </w:pPr>
    </w:p>
    <w:p w14:paraId="4A79AA6B" w14:textId="52E40EC1" w:rsidR="00C546A0" w:rsidRPr="00730B8F" w:rsidRDefault="00A364DD" w:rsidP="005C108C">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V § 28 ods. 1 </w:t>
      </w:r>
      <w:r w:rsidR="00DA452F" w:rsidRPr="00730B8F">
        <w:rPr>
          <w:rFonts w:ascii="Times New Roman" w:eastAsia="Calibri" w:hAnsi="Times New Roman" w:cs="Times New Roman"/>
          <w:color w:val="000000" w:themeColor="text1"/>
          <w:kern w:val="0"/>
          <w14:ligatures w14:val="none"/>
        </w:rPr>
        <w:t xml:space="preserve">tretej vete </w:t>
      </w:r>
      <w:r w:rsidRPr="00730B8F">
        <w:rPr>
          <w:rFonts w:ascii="Times New Roman" w:eastAsia="Calibri" w:hAnsi="Times New Roman" w:cs="Times New Roman"/>
          <w:color w:val="000000" w:themeColor="text1"/>
          <w:kern w:val="0"/>
          <w14:ligatures w14:val="none"/>
        </w:rPr>
        <w:t xml:space="preserve">sa na konci pripájajú tieto slová: „súhrnne; </w:t>
      </w:r>
      <w:r w:rsidR="002566AC" w:rsidRPr="00730B8F">
        <w:rPr>
          <w:rFonts w:ascii="Times New Roman" w:hAnsi="Times New Roman" w:cs="Times New Roman"/>
          <w:color w:val="000000" w:themeColor="text1"/>
        </w:rPr>
        <w:t>do ich rečníckeho času sa započítava aj čas využitý na faktické poznámky (§ 33) a ak ide o podpredsedu národnej rady, aj čas prednesu písomne vyhotoveného pozmeňujúceho alebo doplňujúceho návrhu podľa § 29 ods. 3</w:t>
      </w:r>
      <w:r w:rsidR="006C0561" w:rsidRPr="00730B8F">
        <w:rPr>
          <w:rFonts w:ascii="Times New Roman" w:hAnsi="Times New Roman" w:cs="Times New Roman"/>
          <w:color w:val="000000" w:themeColor="text1"/>
        </w:rPr>
        <w:t xml:space="preserve"> a procedurálne návrhy (§ 34)</w:t>
      </w:r>
      <w:r w:rsidRPr="00730B8F">
        <w:rPr>
          <w:rFonts w:ascii="Times New Roman" w:eastAsia="Calibri" w:hAnsi="Times New Roman" w:cs="Times New Roman"/>
          <w:color w:val="000000" w:themeColor="text1"/>
          <w:kern w:val="0"/>
          <w14:ligatures w14:val="none"/>
        </w:rPr>
        <w:t>“</w:t>
      </w:r>
      <w:r w:rsidR="00DA452F" w:rsidRPr="00730B8F">
        <w:rPr>
          <w:rFonts w:ascii="Times New Roman" w:eastAsia="Calibri" w:hAnsi="Times New Roman" w:cs="Times New Roman"/>
          <w:color w:val="000000" w:themeColor="text1"/>
          <w:kern w:val="0"/>
          <w14:ligatures w14:val="none"/>
        </w:rPr>
        <w:t xml:space="preserve"> a na konci sa pripája táto veta: „V prípade prerokovania návrhu na odvolanie podpredsedu národnej rady alebo predsedu výboru dĺžka rečníckeho času tohto podpredsedu národnej rady alebo predsedu výboru nie je obmedzená.</w:t>
      </w:r>
      <w:r w:rsidR="00605C99" w:rsidRPr="00730B8F">
        <w:rPr>
          <w:rFonts w:ascii="Times New Roman" w:eastAsia="Calibri" w:hAnsi="Times New Roman" w:cs="Times New Roman"/>
          <w:color w:val="000000" w:themeColor="text1"/>
          <w:kern w:val="0"/>
          <w14:ligatures w14:val="none"/>
        </w:rPr>
        <w:t>“.</w:t>
      </w:r>
    </w:p>
    <w:p w14:paraId="0215B323" w14:textId="77777777" w:rsidR="0067151A" w:rsidRPr="00730B8F" w:rsidRDefault="0067151A" w:rsidP="0067151A">
      <w:pPr>
        <w:pStyle w:val="Odsekzoznamu"/>
        <w:rPr>
          <w:rFonts w:ascii="Times New Roman" w:eastAsia="Calibri" w:hAnsi="Times New Roman" w:cs="Times New Roman"/>
          <w:color w:val="000000" w:themeColor="text1"/>
          <w:kern w:val="0"/>
          <w14:ligatures w14:val="none"/>
        </w:rPr>
      </w:pPr>
    </w:p>
    <w:p w14:paraId="1C11B80E" w14:textId="1216ECE4" w:rsidR="00C546A0" w:rsidRPr="00730B8F" w:rsidRDefault="0067151A" w:rsidP="007366CD">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lastRenderedPageBreak/>
        <w:t>V § 28 ods. 2 prvej vete sa za slovom „</w:t>
      </w:r>
      <w:r w:rsidR="0040762E" w:rsidRPr="00730B8F">
        <w:rPr>
          <w:rFonts w:ascii="Times New Roman" w:eastAsia="Calibri" w:hAnsi="Times New Roman" w:cs="Times New Roman"/>
          <w:color w:val="000000" w:themeColor="text1"/>
          <w:kern w:val="0"/>
          <w14:ligatures w14:val="none"/>
        </w:rPr>
        <w:t>požiadajú“ čiarka nahrádza bodkočiarkou a slová „ustanovenie § 30 sa nepoužije“ sa nahrádzajú slovami „národná rada hlasuje bez rozpravy“ a druhá veta znie: „Dĺžka rečníckeho času</w:t>
      </w:r>
      <w:r w:rsidR="007724EF" w:rsidRPr="00730B8F">
        <w:rPr>
          <w:rFonts w:ascii="Times New Roman" w:hAnsi="Times New Roman" w:cs="Times New Roman"/>
          <w:color w:val="000000" w:themeColor="text1"/>
        </w:rPr>
        <w:t xml:space="preserve"> </w:t>
      </w:r>
      <w:r w:rsidR="007724EF" w:rsidRPr="00730B8F">
        <w:rPr>
          <w:rFonts w:ascii="Times New Roman" w:eastAsia="Calibri" w:hAnsi="Times New Roman" w:cs="Times New Roman"/>
          <w:color w:val="000000" w:themeColor="text1"/>
          <w:kern w:val="0"/>
          <w14:ligatures w14:val="none"/>
        </w:rPr>
        <w:t>vystupujúceho podľa prvej vety</w:t>
      </w:r>
      <w:r w:rsidR="0040762E" w:rsidRPr="00730B8F">
        <w:rPr>
          <w:rFonts w:ascii="Times New Roman" w:eastAsia="Calibri" w:hAnsi="Times New Roman" w:cs="Times New Roman"/>
          <w:color w:val="000000" w:themeColor="text1"/>
          <w:kern w:val="0"/>
          <w14:ligatures w14:val="none"/>
        </w:rPr>
        <w:t xml:space="preserve"> v prerokúvanej veci je najviac </w:t>
      </w:r>
      <w:r w:rsidR="00757F6E" w:rsidRPr="00730B8F">
        <w:rPr>
          <w:rFonts w:ascii="Times New Roman" w:eastAsia="Calibri" w:hAnsi="Times New Roman" w:cs="Times New Roman"/>
          <w:color w:val="000000" w:themeColor="text1"/>
          <w:kern w:val="0"/>
          <w14:ligatures w14:val="none"/>
        </w:rPr>
        <w:t>40 minút</w:t>
      </w:r>
      <w:r w:rsidR="0040762E" w:rsidRPr="00730B8F">
        <w:rPr>
          <w:rFonts w:ascii="Times New Roman" w:eastAsia="Calibri" w:hAnsi="Times New Roman" w:cs="Times New Roman"/>
          <w:color w:val="000000" w:themeColor="text1"/>
          <w:kern w:val="0"/>
          <w14:ligatures w14:val="none"/>
        </w:rPr>
        <w:t xml:space="preserve"> súhrnne.“.</w:t>
      </w:r>
    </w:p>
    <w:p w14:paraId="58A44DD2" w14:textId="1F1544B1" w:rsidR="00BF1107" w:rsidRPr="00730B8F" w:rsidRDefault="00BF1107" w:rsidP="00B20ECB">
      <w:pPr>
        <w:pStyle w:val="Bezriadkovania"/>
        <w:rPr>
          <w:rFonts w:ascii="Times New Roman" w:hAnsi="Times New Roman" w:cs="Times New Roman"/>
          <w:color w:val="000000" w:themeColor="text1"/>
        </w:rPr>
      </w:pPr>
    </w:p>
    <w:p w14:paraId="3927A63C" w14:textId="38CFC4E0" w:rsidR="0040762E" w:rsidRPr="00730B8F" w:rsidRDefault="0040762E" w:rsidP="00A364DD">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29 odsek 1 znie:</w:t>
      </w:r>
    </w:p>
    <w:p w14:paraId="70DF7A5A" w14:textId="77777777" w:rsidR="0040762E" w:rsidRPr="00730B8F" w:rsidRDefault="0040762E" w:rsidP="001E3E84">
      <w:pPr>
        <w:pStyle w:val="Bezriadkovania"/>
        <w:rPr>
          <w:rFonts w:ascii="Times New Roman" w:hAnsi="Times New Roman" w:cs="Times New Roman"/>
          <w:color w:val="000000" w:themeColor="text1"/>
        </w:rPr>
      </w:pPr>
    </w:p>
    <w:p w14:paraId="43CA1F5D" w14:textId="62A698EA" w:rsidR="00522A76" w:rsidRPr="00730B8F" w:rsidRDefault="0040762E" w:rsidP="005C108C">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„(1) Poslanec môže v rozprave podať k prerokúvanej veci pozmeňujúce alebo doplňujúce návrhy, ktoré musia byť vyhotovené písomne a odovzdané na zverejnenie najneskôr bezprostredne pred vystúpením poslanca  v rozprave. Pozmeňujúce a doplňujúce návrhy sa zverejňujú na webovom sídle národnej rady.</w:t>
      </w:r>
      <w:r w:rsidRPr="00730B8F">
        <w:rPr>
          <w:rFonts w:ascii="Times New Roman" w:hAnsi="Times New Roman" w:cs="Times New Roman"/>
          <w:color w:val="000000" w:themeColor="text1"/>
        </w:rPr>
        <w:t xml:space="preserve"> </w:t>
      </w:r>
      <w:r w:rsidRPr="00730B8F">
        <w:rPr>
          <w:rFonts w:ascii="Times New Roman" w:eastAsia="Calibri" w:hAnsi="Times New Roman" w:cs="Times New Roman"/>
          <w:color w:val="000000" w:themeColor="text1"/>
          <w:kern w:val="0"/>
          <w14:ligatures w14:val="none"/>
        </w:rPr>
        <w:t>Ak poslanec v rozprave podáva viacero pozmeňujúcich alebo doplňujúcich návrhov, uvedie na ich písomnom vyhotovení poradie, v akom budú podané v rozprave.“.</w:t>
      </w:r>
    </w:p>
    <w:p w14:paraId="70E8640D" w14:textId="77777777" w:rsidR="00522A76" w:rsidRPr="00730B8F" w:rsidRDefault="00522A76" w:rsidP="00522A76">
      <w:pPr>
        <w:spacing w:after="0" w:line="276" w:lineRule="auto"/>
        <w:jc w:val="both"/>
        <w:rPr>
          <w:rFonts w:ascii="Times New Roman" w:eastAsia="Calibri" w:hAnsi="Times New Roman" w:cs="Times New Roman"/>
          <w:color w:val="000000" w:themeColor="text1"/>
          <w:kern w:val="0"/>
          <w14:ligatures w14:val="none"/>
        </w:rPr>
      </w:pPr>
    </w:p>
    <w:p w14:paraId="502CA4B9" w14:textId="35B71262" w:rsidR="0040762E" w:rsidRPr="00730B8F" w:rsidRDefault="0040762E" w:rsidP="0040762E">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29 sa za odsek 1 vkladajú nové odseky 2 a 3, ktoré znejú:</w:t>
      </w:r>
    </w:p>
    <w:p w14:paraId="4AC576EB" w14:textId="77777777" w:rsidR="0040762E" w:rsidRPr="00730B8F" w:rsidRDefault="0040762E" w:rsidP="0040762E">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244D06E5" w14:textId="2FF0F531" w:rsidR="0040762E" w:rsidRPr="00730B8F" w:rsidRDefault="0040762E" w:rsidP="0040762E">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„(2) Ak pozmeňujúci alebo doplňujúci návrh bol zverejnený podľa odseku 1 najneskôr </w:t>
      </w:r>
      <w:r w:rsidR="009E6C2B" w:rsidRPr="00730B8F">
        <w:rPr>
          <w:rFonts w:ascii="Times New Roman" w:eastAsia="Calibri" w:hAnsi="Times New Roman" w:cs="Times New Roman"/>
          <w:color w:val="000000" w:themeColor="text1"/>
          <w:kern w:val="0"/>
          <w14:ligatures w14:val="none"/>
        </w:rPr>
        <w:t>do začiatku rokovania o príslušnom bode programu</w:t>
      </w:r>
      <w:r w:rsidRPr="00730B8F">
        <w:rPr>
          <w:rFonts w:ascii="Times New Roman" w:eastAsia="Calibri" w:hAnsi="Times New Roman" w:cs="Times New Roman"/>
          <w:color w:val="000000" w:themeColor="text1"/>
          <w:kern w:val="0"/>
          <w14:ligatures w14:val="none"/>
        </w:rPr>
        <w:t>, pozmeňujúci alebo doplňujúci návrh sa považuje za podaný, ak poslanec jeho podanie oznámi v rozprave a</w:t>
      </w:r>
      <w:r w:rsidR="000B423D" w:rsidRPr="00730B8F">
        <w:rPr>
          <w:rFonts w:ascii="Times New Roman" w:eastAsia="Calibri" w:hAnsi="Times New Roman" w:cs="Times New Roman"/>
          <w:color w:val="000000" w:themeColor="text1"/>
          <w:kern w:val="0"/>
          <w14:ligatures w14:val="none"/>
        </w:rPr>
        <w:t> </w:t>
      </w:r>
      <w:r w:rsidRPr="00730B8F">
        <w:rPr>
          <w:rFonts w:ascii="Times New Roman" w:eastAsia="Calibri" w:hAnsi="Times New Roman" w:cs="Times New Roman"/>
          <w:color w:val="000000" w:themeColor="text1"/>
          <w:kern w:val="0"/>
          <w14:ligatures w14:val="none"/>
        </w:rPr>
        <w:t>pozmeňujúci</w:t>
      </w:r>
      <w:r w:rsidR="000B423D" w:rsidRPr="00730B8F">
        <w:rPr>
          <w:rFonts w:ascii="Times New Roman" w:eastAsia="Calibri" w:hAnsi="Times New Roman" w:cs="Times New Roman"/>
          <w:color w:val="000000" w:themeColor="text1"/>
          <w:kern w:val="0"/>
          <w14:ligatures w14:val="none"/>
        </w:rPr>
        <w:t xml:space="preserve"> alebo doplňujúci</w:t>
      </w:r>
      <w:r w:rsidRPr="00730B8F">
        <w:rPr>
          <w:rFonts w:ascii="Times New Roman" w:eastAsia="Calibri" w:hAnsi="Times New Roman" w:cs="Times New Roman"/>
          <w:color w:val="000000" w:themeColor="text1"/>
          <w:kern w:val="0"/>
          <w14:ligatures w14:val="none"/>
        </w:rPr>
        <w:t xml:space="preserve"> návrh odôvodní.</w:t>
      </w:r>
      <w:r w:rsidR="00DE5B4D" w:rsidRPr="00730B8F">
        <w:rPr>
          <w:rFonts w:ascii="Times New Roman" w:hAnsi="Times New Roman" w:cs="Times New Roman"/>
          <w:color w:val="000000" w:themeColor="text1"/>
          <w:kern w:val="0"/>
          <w14:ligatures w14:val="none"/>
        </w:rPr>
        <w:t xml:space="preserve"> </w:t>
      </w:r>
      <w:r w:rsidR="00DE5B4D" w:rsidRPr="00730B8F">
        <w:rPr>
          <w:rFonts w:ascii="Times New Roman" w:eastAsia="Calibri" w:hAnsi="Times New Roman" w:cs="Times New Roman"/>
          <w:color w:val="000000" w:themeColor="text1"/>
          <w:kern w:val="0"/>
          <w14:ligatures w14:val="none"/>
        </w:rPr>
        <w:t>Pri znovuotvorení rozpravy (§ 35 ods. 2) a pri opakovanom druhom čítaní (§ 85 ods. 4) sa pozmeňujúci alebo doplňujúci návrh považuje za podaný, ak bol zverejnený podľa odseku 1 najneskôr do znovuotvorenia rozpravy alebo do otvorenia rozpravy v opakovanom druhom čítaní, poslanec jeho podanie oznámi v rozprave a pozmeňujúci alebo doplňujúci návrh odôvodní.</w:t>
      </w:r>
    </w:p>
    <w:p w14:paraId="25C528EE" w14:textId="77777777" w:rsidR="0040762E" w:rsidRPr="00730B8F" w:rsidRDefault="0040762E" w:rsidP="0040762E">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3D42FC0B" w14:textId="6673593B" w:rsidR="0040762E" w:rsidRPr="00730B8F" w:rsidRDefault="0040762E" w:rsidP="0040762E">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(3) Ak pozmeňujúci alebo doplňujúci návrh nebol zverejnený v lehote podľa odseku 2,  poslanec svoj pozmeňujúci alebo doplňujúci návrh </w:t>
      </w:r>
      <w:r w:rsidR="001D2984" w:rsidRPr="00730B8F">
        <w:rPr>
          <w:rFonts w:ascii="Times New Roman" w:eastAsia="Calibri" w:hAnsi="Times New Roman" w:cs="Times New Roman"/>
          <w:color w:val="000000" w:themeColor="text1"/>
          <w:kern w:val="0"/>
          <w14:ligatures w14:val="none"/>
        </w:rPr>
        <w:t xml:space="preserve">odôvodní a prednesie ho </w:t>
      </w:r>
      <w:r w:rsidRPr="00730B8F">
        <w:rPr>
          <w:rFonts w:ascii="Times New Roman" w:eastAsia="Calibri" w:hAnsi="Times New Roman" w:cs="Times New Roman"/>
          <w:color w:val="000000" w:themeColor="text1"/>
          <w:kern w:val="0"/>
          <w14:ligatures w14:val="none"/>
        </w:rPr>
        <w:t>v rozprave, a to prečítaním pozmeňujúceho alebo doplňujúceho návrhu bez odôvodnenia; podrobnosti o prednese pozmeňujúceho alebo doplňujúceho návrhu upraví národná rada uznesením. Začatie prednesu a skončenie prednesu písomne vyhotoveného pozmeňujúceho alebo doplňujúceho návrhu je poslanec povinný oznámiť predsedajúcemu.“.</w:t>
      </w:r>
    </w:p>
    <w:p w14:paraId="21B1A95C" w14:textId="77777777" w:rsidR="0040762E" w:rsidRPr="00730B8F" w:rsidRDefault="0040762E" w:rsidP="0040762E">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38A2E03A" w14:textId="2092FE87" w:rsidR="00C546A0" w:rsidRPr="00730B8F" w:rsidRDefault="0040762E" w:rsidP="008A0A21">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Doterajšie odseky 2 a 3 sa označujú ako odseky 4 a 5.</w:t>
      </w:r>
    </w:p>
    <w:p w14:paraId="11C876DE" w14:textId="77777777" w:rsidR="00C742F5" w:rsidRPr="00730B8F" w:rsidRDefault="00C742F5" w:rsidP="001E3E84">
      <w:pPr>
        <w:pStyle w:val="Bezriadkovania"/>
        <w:rPr>
          <w:rFonts w:ascii="Times New Roman" w:hAnsi="Times New Roman" w:cs="Times New Roman"/>
          <w:color w:val="000000" w:themeColor="text1"/>
        </w:rPr>
      </w:pPr>
    </w:p>
    <w:p w14:paraId="5F13B64C" w14:textId="49FB2E4B" w:rsidR="00C546A0" w:rsidRPr="00730B8F" w:rsidRDefault="009E6C2B" w:rsidP="008A0A21">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29a vrátane nadpisu sa vypúšťa.</w:t>
      </w:r>
    </w:p>
    <w:p w14:paraId="5FF72292" w14:textId="77777777" w:rsidR="00313063" w:rsidRPr="00927A51" w:rsidRDefault="00313063" w:rsidP="00927A51">
      <w:pPr>
        <w:rPr>
          <w:rFonts w:ascii="Times New Roman" w:eastAsia="Calibri" w:hAnsi="Times New Roman" w:cs="Times New Roman"/>
          <w:color w:val="000000" w:themeColor="text1"/>
          <w:kern w:val="0"/>
          <w14:ligatures w14:val="none"/>
        </w:rPr>
      </w:pPr>
    </w:p>
    <w:p w14:paraId="63FDC790" w14:textId="22B46366" w:rsidR="00907D6B" w:rsidRPr="00730B8F" w:rsidRDefault="009E6C2B" w:rsidP="007366CD">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30 vrátane nadpisu znie:</w:t>
      </w:r>
    </w:p>
    <w:p w14:paraId="4BF52EA7" w14:textId="77777777" w:rsidR="00412EA4" w:rsidRPr="00730B8F" w:rsidRDefault="00412EA4" w:rsidP="00412EA4">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DD64A87" w14:textId="77777777" w:rsidR="00412EA4" w:rsidRPr="00730B8F" w:rsidRDefault="00412EA4" w:rsidP="00412EA4">
      <w:pPr>
        <w:pStyle w:val="Odsekzoznamu"/>
        <w:spacing w:after="0" w:line="276" w:lineRule="auto"/>
        <w:ind w:left="360"/>
        <w:jc w:val="center"/>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30</w:t>
      </w:r>
    </w:p>
    <w:p w14:paraId="20F60798" w14:textId="77777777" w:rsidR="00412EA4" w:rsidRPr="00730B8F" w:rsidRDefault="00412EA4" w:rsidP="00412EA4">
      <w:pPr>
        <w:pStyle w:val="Odsekzoznamu"/>
        <w:spacing w:after="0" w:line="276" w:lineRule="auto"/>
        <w:ind w:left="360"/>
        <w:jc w:val="center"/>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Dĺžka času na rozpravu</w:t>
      </w:r>
    </w:p>
    <w:p w14:paraId="198E1116" w14:textId="77777777" w:rsidR="00412EA4" w:rsidRPr="00730B8F" w:rsidRDefault="00412EA4" w:rsidP="00412EA4">
      <w:pPr>
        <w:pStyle w:val="Odsekzoznamu"/>
        <w:spacing w:after="0" w:line="276" w:lineRule="auto"/>
        <w:ind w:left="360"/>
        <w:rPr>
          <w:rFonts w:ascii="Times New Roman" w:eastAsia="Calibri" w:hAnsi="Times New Roman" w:cs="Times New Roman"/>
          <w:color w:val="000000" w:themeColor="text1"/>
          <w:kern w:val="0"/>
          <w14:ligatures w14:val="none"/>
        </w:rPr>
      </w:pPr>
    </w:p>
    <w:p w14:paraId="7A323BAD" w14:textId="1551E3D0" w:rsidR="00412EA4" w:rsidRPr="00730B8F" w:rsidRDefault="00412EA4" w:rsidP="00412EA4">
      <w:pPr>
        <w:spacing w:after="0" w:line="276" w:lineRule="auto"/>
        <w:ind w:left="426"/>
        <w:jc w:val="both"/>
        <w:rPr>
          <w:rFonts w:ascii="Times New Roman" w:eastAsia="Calibri" w:hAnsi="Times New Roman" w:cs="Times New Roman"/>
          <w:color w:val="000000" w:themeColor="text1"/>
          <w:kern w:val="0"/>
          <w14:ligatures w14:val="none"/>
        </w:rPr>
      </w:pPr>
      <w:bookmarkStart w:id="3" w:name="_Hlk220069263"/>
      <w:r w:rsidRPr="00730B8F">
        <w:rPr>
          <w:rFonts w:ascii="Times New Roman" w:eastAsia="Calibri" w:hAnsi="Times New Roman" w:cs="Times New Roman"/>
          <w:color w:val="000000" w:themeColor="text1"/>
          <w:kern w:val="0"/>
          <w14:ligatures w14:val="none"/>
        </w:rPr>
        <w:t xml:space="preserve">(1) </w:t>
      </w:r>
      <w:r w:rsidR="00DE5B4D" w:rsidRPr="00730B8F">
        <w:rPr>
          <w:rFonts w:ascii="Times New Roman" w:eastAsia="Calibri" w:hAnsi="Times New Roman" w:cs="Times New Roman"/>
          <w:color w:val="000000" w:themeColor="text1"/>
          <w:kern w:val="0"/>
          <w14:ligatures w14:val="none"/>
        </w:rPr>
        <w:t xml:space="preserve">Ak tento zákon neustanovuje inak, dĺžka času na rozpravu k bodu zaradenému do programu schôdze národnej rady je najviac 37,5 hodiny. Dĺžka času na rozpravu pri znovuotvorení rozpravy (§ 35 ods. 2), v opakovanom druhom čítaní (§ 85 ods. 4), v treťom čítaní a o návrhu vlády na skrátené legislatívne konanie (§ 89) je najviac tretina času podľa prvej vety. Dĺžka času na rozpravu o programovom vyhlásení vlády a o návrhu zákona o štátnom rozpočte v druhom čítaní je najviac dvojnásobok času podľa prvej vety. </w:t>
      </w:r>
      <w:r w:rsidR="00C33D5E" w:rsidRPr="00730B8F">
        <w:rPr>
          <w:rFonts w:ascii="Times New Roman" w:eastAsia="Calibri" w:hAnsi="Times New Roman" w:cs="Times New Roman"/>
          <w:color w:val="000000" w:themeColor="text1"/>
          <w:kern w:val="0"/>
          <w14:ligatures w14:val="none"/>
        </w:rPr>
        <w:t xml:space="preserve">Národná rada môže na návrh aspoň dvoch poslaneckých klubov bez rozpravy rozhodnúť o predĺžení dĺžky času na rozpravu. Národná rada môže na návrh aspoň dvoch poslaneckých klubov bez rozpravy rozhodnúť o skrátení dĺžky času na rozpravu podľa prvej vety; dĺžka času na rozpravu nemôže byť kratšia ako 12,5 hodiny. </w:t>
      </w:r>
      <w:bookmarkStart w:id="4" w:name="_Hlk220328074"/>
      <w:r w:rsidR="00C33D5E" w:rsidRPr="00730B8F">
        <w:rPr>
          <w:rFonts w:ascii="Times New Roman" w:eastAsia="Calibri" w:hAnsi="Times New Roman" w:cs="Times New Roman"/>
          <w:color w:val="000000" w:themeColor="text1"/>
          <w:kern w:val="0"/>
          <w14:ligatures w14:val="none"/>
        </w:rPr>
        <w:t>Návrh podľa štvrtej a piatej vety možno podať najneskôr do začiatku rokovania o tomto bode programu schôdze národnej rady.</w:t>
      </w:r>
      <w:bookmarkEnd w:id="4"/>
    </w:p>
    <w:p w14:paraId="456AFC82" w14:textId="77777777" w:rsidR="00A75BB0" w:rsidRPr="00730B8F" w:rsidRDefault="00A75BB0" w:rsidP="00412EA4">
      <w:pPr>
        <w:spacing w:after="0" w:line="276" w:lineRule="auto"/>
        <w:ind w:left="426"/>
        <w:jc w:val="both"/>
        <w:rPr>
          <w:rFonts w:ascii="Times New Roman" w:eastAsia="Calibri" w:hAnsi="Times New Roman" w:cs="Times New Roman"/>
          <w:color w:val="000000" w:themeColor="text1"/>
          <w:kern w:val="0"/>
          <w14:ligatures w14:val="none"/>
        </w:rPr>
      </w:pPr>
    </w:p>
    <w:p w14:paraId="74284F02" w14:textId="020B0A2B" w:rsidR="00412EA4" w:rsidRPr="00730B8F" w:rsidRDefault="00412EA4" w:rsidP="00412EA4">
      <w:pPr>
        <w:spacing w:after="0" w:line="276" w:lineRule="auto"/>
        <w:ind w:left="426"/>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(2) </w:t>
      </w:r>
      <w:r w:rsidR="00C85704" w:rsidRPr="00730B8F">
        <w:rPr>
          <w:rFonts w:ascii="Times New Roman" w:eastAsia="Calibri" w:hAnsi="Times New Roman" w:cs="Times New Roman"/>
          <w:color w:val="000000" w:themeColor="text1"/>
          <w:kern w:val="0"/>
          <w14:ligatures w14:val="none"/>
        </w:rPr>
        <w:t>Dĺžka času na rozpravu podľa odseku 1 sa rozdelí pomerne medzi poslanecké kluby a poslancov, ktorí nie sú členmi poslaneckých klubov, podľa počtu poslancov.</w:t>
      </w:r>
    </w:p>
    <w:p w14:paraId="54C3A6CA" w14:textId="77777777" w:rsidR="00A75BB0" w:rsidRPr="00730B8F" w:rsidRDefault="00A75BB0" w:rsidP="00412EA4">
      <w:pPr>
        <w:spacing w:after="0" w:line="276" w:lineRule="auto"/>
        <w:ind w:left="426"/>
        <w:jc w:val="both"/>
        <w:rPr>
          <w:rFonts w:ascii="Times New Roman" w:eastAsia="Calibri" w:hAnsi="Times New Roman" w:cs="Times New Roman"/>
          <w:color w:val="000000" w:themeColor="text1"/>
          <w:kern w:val="0"/>
          <w14:ligatures w14:val="none"/>
        </w:rPr>
      </w:pPr>
    </w:p>
    <w:p w14:paraId="570670E7" w14:textId="13244A37" w:rsidR="00331EE9" w:rsidRPr="00730B8F" w:rsidRDefault="00331EE9" w:rsidP="00412EA4">
      <w:pPr>
        <w:spacing w:after="0" w:line="276" w:lineRule="auto"/>
        <w:ind w:left="426"/>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(3)</w:t>
      </w:r>
      <w:r w:rsidRPr="00730B8F">
        <w:rPr>
          <w:rFonts w:ascii="Times New Roman" w:hAnsi="Times New Roman" w:cs="Times New Roman"/>
          <w:color w:val="000000" w:themeColor="text1"/>
          <w:shd w:val="clear" w:color="auto" w:fill="F3F2F1"/>
        </w:rPr>
        <w:t xml:space="preserve"> </w:t>
      </w:r>
      <w:r w:rsidR="00C85704" w:rsidRPr="00730B8F">
        <w:rPr>
          <w:rFonts w:ascii="Times New Roman" w:eastAsia="Calibri" w:hAnsi="Times New Roman" w:cs="Times New Roman"/>
          <w:color w:val="000000" w:themeColor="text1"/>
          <w:kern w:val="0"/>
          <w14:ligatures w14:val="none"/>
        </w:rPr>
        <w:t>Meranie času vyhradeného pre poslanecké kluby a poslancov, ktorí nie sú členmi poslaneckého klubu, sa zabezpečuje prostredníctvom technického zariadenia alebo prostredníctvom overovateľov. Ak rečníci zastupujúci poslanecký klub alebo poslanec, ktorý nie je členom poslaneckého klubu, nevyčerpajú čas, ktorý im bol vyhradený, skracuje sa čas na rozpravu podľa odseku 1 o čas, ktorý poslanecký klub alebo poslanec, ktorý nie je členom poslaneckého klubu, nevyčerpal.</w:t>
      </w:r>
    </w:p>
    <w:p w14:paraId="52895B8D" w14:textId="77777777" w:rsidR="00A75BB0" w:rsidRPr="00730B8F" w:rsidRDefault="00A75BB0" w:rsidP="00412EA4">
      <w:pPr>
        <w:spacing w:after="0" w:line="276" w:lineRule="auto"/>
        <w:ind w:left="426"/>
        <w:jc w:val="both"/>
        <w:rPr>
          <w:rFonts w:ascii="Times New Roman" w:eastAsia="Calibri" w:hAnsi="Times New Roman" w:cs="Times New Roman"/>
          <w:color w:val="000000" w:themeColor="text1"/>
          <w:kern w:val="0"/>
          <w14:ligatures w14:val="none"/>
        </w:rPr>
      </w:pPr>
    </w:p>
    <w:p w14:paraId="47F37ECD" w14:textId="77777777" w:rsidR="00A75BB0" w:rsidRPr="00730B8F" w:rsidRDefault="00412EA4" w:rsidP="00412EA4">
      <w:pPr>
        <w:spacing w:after="0" w:line="276" w:lineRule="auto"/>
        <w:ind w:left="426"/>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w:t>
      </w:r>
      <w:r w:rsidR="00331EE9" w:rsidRPr="00730B8F">
        <w:rPr>
          <w:rFonts w:ascii="Times New Roman" w:eastAsia="Calibri" w:hAnsi="Times New Roman" w:cs="Times New Roman"/>
          <w:color w:val="000000" w:themeColor="text1"/>
          <w:kern w:val="0"/>
          <w14:ligatures w14:val="none"/>
        </w:rPr>
        <w:t>4</w:t>
      </w:r>
      <w:r w:rsidRPr="00730B8F">
        <w:rPr>
          <w:rFonts w:ascii="Times New Roman" w:eastAsia="Calibri" w:hAnsi="Times New Roman" w:cs="Times New Roman"/>
          <w:color w:val="000000" w:themeColor="text1"/>
          <w:kern w:val="0"/>
          <w14:ligatures w14:val="none"/>
        </w:rPr>
        <w:t xml:space="preserve">) </w:t>
      </w:r>
      <w:r w:rsidR="00C85704" w:rsidRPr="00730B8F">
        <w:rPr>
          <w:rFonts w:ascii="Times New Roman" w:eastAsia="Calibri" w:hAnsi="Times New Roman" w:cs="Times New Roman"/>
          <w:color w:val="000000" w:themeColor="text1"/>
          <w:kern w:val="0"/>
          <w14:ligatures w14:val="none"/>
        </w:rPr>
        <w:t>Do dĺžky času na rozpravu podľa odseku 1 sa nezapočítava čas, v ktorom vystupuje predsedajúci, navrhovateľ, spravodajca a osoby podľa § 28. Ak je predseda národnej rady, podpredseda národnej rady, navrhovateľ alebo spravodajca členom poslaneckého klubu, jeho čas využitý na vystúpenia sa nezapočítava do času vyhradeného pre jeho poslanecký klub.</w:t>
      </w:r>
      <w:r w:rsidRPr="00730B8F">
        <w:rPr>
          <w:rFonts w:ascii="Times New Roman" w:eastAsia="Calibri" w:hAnsi="Times New Roman" w:cs="Times New Roman"/>
          <w:color w:val="000000" w:themeColor="text1"/>
          <w:kern w:val="0"/>
          <w14:ligatures w14:val="none"/>
        </w:rPr>
        <w:t xml:space="preserve"> </w:t>
      </w:r>
    </w:p>
    <w:p w14:paraId="496C06F9" w14:textId="5FA494F6" w:rsidR="00412EA4" w:rsidRPr="00730B8F" w:rsidRDefault="00412EA4" w:rsidP="00412EA4">
      <w:pPr>
        <w:spacing w:after="0" w:line="276" w:lineRule="auto"/>
        <w:ind w:left="426"/>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 </w:t>
      </w:r>
    </w:p>
    <w:p w14:paraId="5054530D" w14:textId="013FE011" w:rsidR="00412EA4" w:rsidRPr="00730B8F" w:rsidRDefault="00412EA4" w:rsidP="00412EA4">
      <w:pPr>
        <w:spacing w:after="0" w:line="276" w:lineRule="auto"/>
        <w:ind w:left="426"/>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w:t>
      </w:r>
      <w:r w:rsidR="00331EE9" w:rsidRPr="00730B8F">
        <w:rPr>
          <w:rFonts w:ascii="Times New Roman" w:eastAsia="Calibri" w:hAnsi="Times New Roman" w:cs="Times New Roman"/>
          <w:color w:val="000000" w:themeColor="text1"/>
          <w:kern w:val="0"/>
          <w14:ligatures w14:val="none"/>
        </w:rPr>
        <w:t>5</w:t>
      </w:r>
      <w:r w:rsidRPr="00730B8F">
        <w:rPr>
          <w:rFonts w:ascii="Times New Roman" w:eastAsia="Calibri" w:hAnsi="Times New Roman" w:cs="Times New Roman"/>
          <w:color w:val="000000" w:themeColor="text1"/>
          <w:kern w:val="0"/>
          <w14:ligatures w14:val="none"/>
        </w:rPr>
        <w:t xml:space="preserve">) </w:t>
      </w:r>
      <w:r w:rsidR="00C85704" w:rsidRPr="00730B8F">
        <w:rPr>
          <w:rFonts w:ascii="Times New Roman" w:eastAsia="Calibri" w:hAnsi="Times New Roman" w:cs="Times New Roman"/>
          <w:color w:val="000000" w:themeColor="text1"/>
          <w:kern w:val="0"/>
          <w14:ligatures w14:val="none"/>
        </w:rPr>
        <w:t>Do času vyhradeného pre poslanecký klub a poslanca, ktorý nie je členom poslaneckého klubu, sa započítava aj čas prednesu písomne vyhotoveného pozmeňujúceho alebo doplňujúceho návrhu podľa § 29 ods. 3,  čas využitý na faktické poznámky (§ 33) a procedurálne návrhy (§ 34).</w:t>
      </w:r>
    </w:p>
    <w:p w14:paraId="2C11F42E" w14:textId="77777777" w:rsidR="00A75BB0" w:rsidRPr="00730B8F" w:rsidRDefault="00A75BB0" w:rsidP="00412EA4">
      <w:pPr>
        <w:spacing w:after="0" w:line="276" w:lineRule="auto"/>
        <w:ind w:left="426"/>
        <w:jc w:val="both"/>
        <w:rPr>
          <w:rFonts w:ascii="Times New Roman" w:eastAsia="Calibri" w:hAnsi="Times New Roman" w:cs="Times New Roman"/>
          <w:color w:val="000000" w:themeColor="text1"/>
          <w:kern w:val="0"/>
          <w14:ligatures w14:val="none"/>
        </w:rPr>
      </w:pPr>
    </w:p>
    <w:p w14:paraId="5BAB2A1E" w14:textId="1ABA34DD" w:rsidR="00412EA4" w:rsidRPr="00730B8F" w:rsidRDefault="00412EA4" w:rsidP="00DC2325">
      <w:pPr>
        <w:spacing w:after="0" w:line="276" w:lineRule="auto"/>
        <w:ind w:left="426"/>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w:t>
      </w:r>
      <w:r w:rsidR="00331EE9" w:rsidRPr="00730B8F">
        <w:rPr>
          <w:rFonts w:ascii="Times New Roman" w:eastAsia="Calibri" w:hAnsi="Times New Roman" w:cs="Times New Roman"/>
          <w:color w:val="000000" w:themeColor="text1"/>
          <w:kern w:val="0"/>
          <w14:ligatures w14:val="none"/>
        </w:rPr>
        <w:t>6</w:t>
      </w:r>
      <w:r w:rsidRPr="00730B8F">
        <w:rPr>
          <w:rFonts w:ascii="Times New Roman" w:eastAsia="Calibri" w:hAnsi="Times New Roman" w:cs="Times New Roman"/>
          <w:color w:val="000000" w:themeColor="text1"/>
          <w:kern w:val="0"/>
          <w14:ligatures w14:val="none"/>
        </w:rPr>
        <w:t xml:space="preserve">) </w:t>
      </w:r>
      <w:r w:rsidR="00C85704" w:rsidRPr="00730B8F">
        <w:rPr>
          <w:rFonts w:ascii="Times New Roman" w:eastAsia="Calibri" w:hAnsi="Times New Roman" w:cs="Times New Roman"/>
          <w:color w:val="000000" w:themeColor="text1"/>
          <w:kern w:val="0"/>
          <w14:ligatures w14:val="none"/>
        </w:rPr>
        <w:t>Ak uplynie čas vyhradený pre poslanecký klub alebo poslanca, ktorý nie je členom poslaneckého klubu, predsedajúci rečníkovi odníme slovo a ďalším poslancom z tohto poslaneckého klubu prihláseným do rozpravy už slovo neudelí. Na návrh rečníka môže národná rada bez rozpravy rozhodnúť, že sa mu umožní dokončiť vystúpenie. Poslanci, ktorým bolo odňaté slovo, alebo poslanci prihlásení do rozpravy, ktorým sa neumožnilo vystúpiť pre uplynutie vyhradeného času, majú právo odovzdať svoj písomný prejav vrátane pozmeňujúceho alebo doplňujúceho návrhu predsedajúcemu, a to najneskôr do vystúpenia spravodajcu po skončení rozpravy. Písomný prejav poslanca sa zahrnie do doslovnej zápisnice o schôdzi národnej rady (§ 41 ods. 1) s označením, že prejav nebol prednesený ústne. Ak je súčasťou písomného prejavu poslanca pozmeňujúci alebo doplňujúci návrh, ktorý  do skončenia rozpravy odovzdal na  zverejnenie na webovom sídle národnej rady, a poslanec ho priložil k svojmu písomnému prejavu,  spravodajca o ňom informuje vo svojom vystúpení pred hlasovaním a dá o ňom hlasovať.</w:t>
      </w:r>
      <w:bookmarkEnd w:id="3"/>
      <w:r w:rsidRPr="00730B8F">
        <w:rPr>
          <w:rFonts w:ascii="Times New Roman" w:eastAsia="Calibri" w:hAnsi="Times New Roman" w:cs="Times New Roman"/>
          <w:color w:val="000000" w:themeColor="text1"/>
          <w:kern w:val="0"/>
          <w14:ligatures w14:val="none"/>
        </w:rPr>
        <w:t>“.</w:t>
      </w:r>
    </w:p>
    <w:p w14:paraId="42492D18" w14:textId="77777777" w:rsidR="00824FC5" w:rsidRPr="00730B8F" w:rsidRDefault="00824FC5" w:rsidP="00824FC5">
      <w:pPr>
        <w:pStyle w:val="Odsekzoznamu"/>
        <w:rPr>
          <w:rFonts w:ascii="Times New Roman" w:eastAsia="Calibri" w:hAnsi="Times New Roman" w:cs="Times New Roman"/>
          <w:color w:val="000000" w:themeColor="text1"/>
          <w:kern w:val="0"/>
          <w14:ligatures w14:val="none"/>
        </w:rPr>
      </w:pPr>
    </w:p>
    <w:p w14:paraId="0DD8D0CC" w14:textId="77777777" w:rsidR="001D26F7" w:rsidRPr="00730B8F" w:rsidRDefault="001D26F7" w:rsidP="001D26F7">
      <w:pPr>
        <w:pStyle w:val="Odsekzoznamu"/>
        <w:rPr>
          <w:rFonts w:ascii="Times New Roman" w:eastAsia="Calibri" w:hAnsi="Times New Roman" w:cs="Times New Roman"/>
          <w:color w:val="000000" w:themeColor="text1"/>
          <w:kern w:val="0"/>
          <w14:ligatures w14:val="none"/>
        </w:rPr>
      </w:pPr>
    </w:p>
    <w:p w14:paraId="7C048D1F" w14:textId="3A1C36C4" w:rsidR="00CE2695" w:rsidRPr="00730B8F" w:rsidRDefault="00DC2325" w:rsidP="00EB03C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bookmarkStart w:id="5" w:name="_Hlk219298407"/>
      <w:r w:rsidRPr="00730B8F">
        <w:rPr>
          <w:rFonts w:ascii="Times New Roman" w:eastAsia="Calibri" w:hAnsi="Times New Roman" w:cs="Times New Roman"/>
          <w:color w:val="000000" w:themeColor="text1"/>
          <w:kern w:val="0"/>
          <w14:ligatures w14:val="none"/>
        </w:rPr>
        <w:t>§ 32 vrátane nadpisu znie:</w:t>
      </w:r>
    </w:p>
    <w:p w14:paraId="4EED345E" w14:textId="77777777" w:rsidR="00CE2695" w:rsidRPr="00730B8F" w:rsidRDefault="00CE2695" w:rsidP="00CE2695">
      <w:pPr>
        <w:pStyle w:val="Odsekzoznamu"/>
        <w:rPr>
          <w:rFonts w:ascii="Times New Roman" w:eastAsia="Calibri" w:hAnsi="Times New Roman" w:cs="Times New Roman"/>
          <w:color w:val="000000" w:themeColor="text1"/>
          <w:kern w:val="0"/>
          <w14:ligatures w14:val="none"/>
        </w:rPr>
      </w:pPr>
    </w:p>
    <w:p w14:paraId="4041E6FD" w14:textId="2124BF40" w:rsidR="00DC2325" w:rsidRPr="00730B8F" w:rsidRDefault="00DC2325" w:rsidP="00DC2325">
      <w:pPr>
        <w:pStyle w:val="Odsekzoznamu"/>
        <w:jc w:val="center"/>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32</w:t>
      </w:r>
    </w:p>
    <w:p w14:paraId="3B473B92" w14:textId="52A17300" w:rsidR="00DC2325" w:rsidRPr="00730B8F" w:rsidRDefault="00DC2325" w:rsidP="00DC2325">
      <w:pPr>
        <w:pStyle w:val="Odsekzoznamu"/>
        <w:jc w:val="center"/>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Zabezpečenie poriadku v rokovacej sále</w:t>
      </w:r>
    </w:p>
    <w:p w14:paraId="36C52AB4" w14:textId="77777777" w:rsidR="00DC2325" w:rsidRPr="00730B8F" w:rsidRDefault="00DC2325" w:rsidP="00DC2325">
      <w:pPr>
        <w:pStyle w:val="Odsekzoznamu"/>
        <w:rPr>
          <w:rFonts w:ascii="Times New Roman" w:eastAsia="Calibri" w:hAnsi="Times New Roman" w:cs="Times New Roman"/>
          <w:b/>
          <w:bCs/>
          <w:color w:val="000000" w:themeColor="text1"/>
          <w:kern w:val="0"/>
          <w14:ligatures w14:val="none"/>
        </w:rPr>
      </w:pPr>
    </w:p>
    <w:p w14:paraId="45040CFD" w14:textId="77777777" w:rsidR="00DC2325" w:rsidRPr="00730B8F" w:rsidRDefault="00DC2325" w:rsidP="00DC2325">
      <w:pPr>
        <w:pStyle w:val="Odsekzoznamu"/>
        <w:rPr>
          <w:rFonts w:ascii="Times New Roman" w:eastAsia="Calibri" w:hAnsi="Times New Roman" w:cs="Times New Roman"/>
          <w:b/>
          <w:bCs/>
          <w:color w:val="000000" w:themeColor="text1"/>
          <w:kern w:val="0"/>
          <w14:ligatures w14:val="none"/>
        </w:rPr>
      </w:pPr>
    </w:p>
    <w:p w14:paraId="20F11DF2" w14:textId="7D8F0B97" w:rsidR="00B97370" w:rsidRPr="00730B8F" w:rsidRDefault="00B97370" w:rsidP="00B97370">
      <w:pPr>
        <w:pStyle w:val="Odsekzoznamu"/>
        <w:jc w:val="both"/>
        <w:rPr>
          <w:rFonts w:ascii="Times New Roman" w:eastAsia="Calibri" w:hAnsi="Times New Roman" w:cs="Times New Roman"/>
          <w:color w:val="000000" w:themeColor="text1"/>
          <w:kern w:val="0"/>
          <w14:ligatures w14:val="none"/>
        </w:rPr>
      </w:pPr>
      <w:bookmarkStart w:id="6" w:name="_Hlk220069523"/>
      <w:r w:rsidRPr="00730B8F">
        <w:rPr>
          <w:rFonts w:ascii="Times New Roman" w:eastAsia="Calibri" w:hAnsi="Times New Roman" w:cs="Times New Roman"/>
          <w:color w:val="000000" w:themeColor="text1"/>
          <w:kern w:val="0"/>
          <w14:ligatures w14:val="none"/>
        </w:rPr>
        <w:t xml:space="preserve">(1) Ak sa rečník odchyľuje od prerokúvanej veci, predsedajúci ho vyzve, aby hovoril k veci. Ak ani po opakovanej výzve nebude hovoriť k veci, odoberie mu slovo. Ak rečník prekročil rečnícky čas, predsedajúci ho na to upozorní, a ak okamžite neskončí, odoberie mu slovo. </w:t>
      </w:r>
    </w:p>
    <w:p w14:paraId="2674514E" w14:textId="77777777" w:rsidR="00A75BB0" w:rsidRPr="00730B8F" w:rsidRDefault="00A75BB0" w:rsidP="00B97370">
      <w:pPr>
        <w:pStyle w:val="Odsekzoznamu"/>
        <w:jc w:val="both"/>
        <w:rPr>
          <w:rFonts w:ascii="Times New Roman" w:eastAsia="Calibri" w:hAnsi="Times New Roman" w:cs="Times New Roman"/>
          <w:color w:val="000000" w:themeColor="text1"/>
          <w:kern w:val="0"/>
          <w14:ligatures w14:val="none"/>
        </w:rPr>
      </w:pPr>
    </w:p>
    <w:p w14:paraId="45E8EFBD" w14:textId="0BC30049" w:rsidR="00B97370" w:rsidRPr="00730B8F" w:rsidRDefault="00B97370" w:rsidP="00B97370">
      <w:pPr>
        <w:pStyle w:val="Odsekzoznamu"/>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(2) Predsedajúci vyzve na zachovanie poriadku poslanca, ktorý svojimi prejavmi alebo činmi v rokovacej sále prekročil hranice slušnosti, najmä použil hanlivé, urážlivé alebo vulgárne výrazy alebo gestá alebo sa dopustil fyzického útoku, alebo ktorý svojím konaním narúša priebeh rokovania, najmä tým, že obťažuje rečníka zvukom alebo ho inak vyrušuje počas jeho vystúpenia. Ak výzva na zachovanie poriadku nevedie u poslanca k náprave, predsedajúci vykáže poslanca z rokovacej sály až do skončenia rokovania v tom istom dni. Ak vykázaný poslanec neopustil rokovaciu sálu a opätovne svojimi prejavmi alebo činmi v rokovacej sále prekročil hranice slušnosti alebo svojím konaním narúša priebeh rokovania podľa prvej vety, predsedajúci preruší schôdzu národnej rady na čas nevyhnutne potrebný na obnovenie poriadku. Predseda národnej rady bezodkladne zvolá poslanecké grémium a následne môže predsedajúci vykázaného poslanca dať vyviesť z rokovacej sály. Vykázaný poslanec má právo v dni, v ktorom bol vykázaný, zúčastniť sa na hlasovaní o každom návrhu okrem hlasovania o procedurálnych návrhoch (§ 34). Vyvedenému alebo opakovane vykázanému poslancovi sa neumožní  účasť na schôdzi, na ktorej bol vyvedený alebo opakovane vykázaný, a to až do jej skončenia, okrem účasti na hlasovaní o každom návrhu s výnimkou hlasovania o procedurálnych návrhoch (§ 34). </w:t>
      </w:r>
    </w:p>
    <w:p w14:paraId="5F670733" w14:textId="77777777" w:rsidR="00A75BB0" w:rsidRPr="00730B8F" w:rsidRDefault="00A75BB0" w:rsidP="00B97370">
      <w:pPr>
        <w:pStyle w:val="Odsekzoznamu"/>
        <w:jc w:val="both"/>
        <w:rPr>
          <w:rFonts w:ascii="Times New Roman" w:eastAsia="Calibri" w:hAnsi="Times New Roman" w:cs="Times New Roman"/>
          <w:color w:val="000000" w:themeColor="text1"/>
          <w:kern w:val="0"/>
          <w14:ligatures w14:val="none"/>
        </w:rPr>
      </w:pPr>
    </w:p>
    <w:p w14:paraId="42192D00" w14:textId="4D8FE176" w:rsidR="00B97370" w:rsidRPr="00730B8F" w:rsidRDefault="00B97370" w:rsidP="00B97370">
      <w:pPr>
        <w:pStyle w:val="Odsekzoznamu"/>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(3) V rokovacej sále je zakázané používanie mobilných telefónov alebo iných technických zariadení umožňujúcich komunikáciu alebo záznam informácií na telefonovanie, vyhotovovanie fotografií, zvukových záznamov, audiovizuálnych záznamov alebo audiovizuálnych prenosov; to neplatí, ak ide o používanie technických zariadení kancelárie a ak ide o vyhotovovanie fotografií, zvukových záznamov, audiovizuálnych záznamov alebo audiovizuálnych prenosov kanceláriou alebo zástupcami hromadných informačných prostriedkov. Voči osobe, ktorá poruší niektorý z týchto zákazov, predsedajúci postupuje podľa odseku 2. </w:t>
      </w:r>
    </w:p>
    <w:p w14:paraId="312F264C" w14:textId="77777777" w:rsidR="00A75BB0" w:rsidRPr="00730B8F" w:rsidRDefault="00A75BB0" w:rsidP="00B97370">
      <w:pPr>
        <w:pStyle w:val="Odsekzoznamu"/>
        <w:jc w:val="both"/>
        <w:rPr>
          <w:rFonts w:ascii="Times New Roman" w:eastAsia="Calibri" w:hAnsi="Times New Roman" w:cs="Times New Roman"/>
          <w:color w:val="000000" w:themeColor="text1"/>
          <w:kern w:val="0"/>
          <w14:ligatures w14:val="none"/>
        </w:rPr>
      </w:pPr>
    </w:p>
    <w:p w14:paraId="5AE038AF" w14:textId="77777777" w:rsidR="00B97370" w:rsidRPr="00730B8F" w:rsidRDefault="00B97370" w:rsidP="00B97370">
      <w:pPr>
        <w:pStyle w:val="Odsekzoznamu"/>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(4) Do rokovacej sály je zakázané vnášať a v rokovacej sále je zakázané vyhotovovať a používať transparenty, plagáty, letáky alebo iné obdobné vizuálne zobrazenia, zbrane,</w:t>
      </w:r>
      <w:r w:rsidRPr="00730B8F">
        <w:rPr>
          <w:rFonts w:ascii="Times New Roman" w:eastAsia="Calibri" w:hAnsi="Times New Roman" w:cs="Times New Roman"/>
          <w:color w:val="000000" w:themeColor="text1"/>
          <w:kern w:val="0"/>
          <w:vertAlign w:val="superscript"/>
          <w14:ligatures w14:val="none"/>
        </w:rPr>
        <w:t>34</w:t>
      </w:r>
      <w:r w:rsidRPr="00730B8F">
        <w:rPr>
          <w:rFonts w:ascii="Times New Roman" w:eastAsia="Calibri" w:hAnsi="Times New Roman" w:cs="Times New Roman"/>
          <w:color w:val="000000" w:themeColor="text1"/>
          <w:kern w:val="0"/>
          <w14:ligatures w14:val="none"/>
        </w:rPr>
        <w:t>) výbušniny, výbušné predmety a paralyzujúce prístroje a látky. Do rokovacej sály je zakázané nosiť a v rokovacej sále je zakázané vyhotovovať a používať materiály propagujúce politickú stranu alebo politické hnutie alebo šíriace reklamu.</w:t>
      </w:r>
      <w:r w:rsidRPr="00730B8F">
        <w:rPr>
          <w:rFonts w:ascii="Times New Roman" w:eastAsia="Calibri" w:hAnsi="Times New Roman" w:cs="Times New Roman"/>
          <w:color w:val="000000" w:themeColor="text1"/>
          <w:kern w:val="0"/>
          <w:vertAlign w:val="superscript"/>
          <w14:ligatures w14:val="none"/>
        </w:rPr>
        <w:t>34a</w:t>
      </w:r>
      <w:r w:rsidRPr="00730B8F">
        <w:rPr>
          <w:rFonts w:ascii="Times New Roman" w:eastAsia="Calibri" w:hAnsi="Times New Roman" w:cs="Times New Roman"/>
          <w:color w:val="000000" w:themeColor="text1"/>
          <w:kern w:val="0"/>
          <w14:ligatures w14:val="none"/>
        </w:rPr>
        <w:t>) Do rokovacej sály je ďalej zakázané vnášať jedlo. Voči osobe, ktorá poruší niektorý z týchto zákazov, predsedajúci postupuje podľa odseku 2.</w:t>
      </w:r>
    </w:p>
    <w:p w14:paraId="59FC415E" w14:textId="77777777" w:rsidR="00A75BB0" w:rsidRPr="00730B8F" w:rsidRDefault="00A75BB0" w:rsidP="00B97370">
      <w:pPr>
        <w:pStyle w:val="Odsekzoznamu"/>
        <w:jc w:val="both"/>
        <w:rPr>
          <w:rFonts w:ascii="Times New Roman" w:eastAsia="Calibri" w:hAnsi="Times New Roman" w:cs="Times New Roman"/>
          <w:color w:val="000000" w:themeColor="text1"/>
          <w:kern w:val="0"/>
          <w14:ligatures w14:val="none"/>
        </w:rPr>
      </w:pPr>
    </w:p>
    <w:p w14:paraId="66EB69B0" w14:textId="77777777" w:rsidR="00B97370" w:rsidRPr="00730B8F" w:rsidRDefault="00B97370" w:rsidP="00B97370">
      <w:pPr>
        <w:pStyle w:val="Odsekzoznamu"/>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(5) Každý je povinný rešpektovať vyhradený priestor (diskrétna zóna) okolo rečníckeho pultu a okolo miest určených pre predsedu národnej rady, podpredsedov národnej rady a osoby uvedené v § 20 ods. 1. Do vyhradeného priestoru okolo rečníckeho pultu možno vstupovať len so súhlasom rečníka a do vyhradeného priestoru okolo miest určených pre predsedu národnej rady, podpredsedov národnej rady a osoby uvedené v § 20 ods. 1 možno vstupovať len s ich súhlasom. Voči osobe, ktorá poruší povinnosti a obmedzenia podľa prvej a druhej vety, predsedajúci postupuje podľa odseku 2.</w:t>
      </w:r>
    </w:p>
    <w:p w14:paraId="33E3DC80" w14:textId="77777777" w:rsidR="00A75BB0" w:rsidRPr="00730B8F" w:rsidRDefault="00A75BB0" w:rsidP="00B97370">
      <w:pPr>
        <w:pStyle w:val="Odsekzoznamu"/>
        <w:jc w:val="both"/>
        <w:rPr>
          <w:rFonts w:ascii="Times New Roman" w:eastAsia="Calibri" w:hAnsi="Times New Roman" w:cs="Times New Roman"/>
          <w:color w:val="000000" w:themeColor="text1"/>
          <w:kern w:val="0"/>
          <w14:ligatures w14:val="none"/>
        </w:rPr>
      </w:pPr>
    </w:p>
    <w:p w14:paraId="40BBA19E" w14:textId="2CC8643F" w:rsidR="00B97370" w:rsidRPr="00730B8F" w:rsidRDefault="00B97370" w:rsidP="00B97370">
      <w:pPr>
        <w:pStyle w:val="Odsekzoznamu"/>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(6) Ak poslanec v priebehu schôdze národnej rady opakovane narúša poriadok na schôdzi národnej rady podľa odsekov 2 až 5, predseda národnej rady alebo podpredseda národnej rady môže podať návrh na začatie disciplinárneho konania podľa  § 136 ods. 2 písm. d); to neplatí, ak bol poslanec vykázaný alebo vyvedený podľa odseku 2. </w:t>
      </w:r>
    </w:p>
    <w:p w14:paraId="5A8340C2" w14:textId="77777777" w:rsidR="00A75BB0" w:rsidRPr="00730B8F" w:rsidRDefault="00A75BB0" w:rsidP="00B97370">
      <w:pPr>
        <w:pStyle w:val="Odsekzoznamu"/>
        <w:jc w:val="both"/>
        <w:rPr>
          <w:rFonts w:ascii="Times New Roman" w:eastAsia="Calibri" w:hAnsi="Times New Roman" w:cs="Times New Roman"/>
          <w:color w:val="000000" w:themeColor="text1"/>
          <w:kern w:val="0"/>
          <w14:ligatures w14:val="none"/>
        </w:rPr>
      </w:pPr>
    </w:p>
    <w:p w14:paraId="1B5857F6" w14:textId="68A62F86" w:rsidR="00DC2325" w:rsidRPr="00730B8F" w:rsidRDefault="00B97370" w:rsidP="00B97370">
      <w:pPr>
        <w:pStyle w:val="Odsekzoznamu"/>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(7) Proti opatreniam predsedajúceho vykonaným podľa odsekov 1 až 5 okrem rozhodnutia predsedajúceho o prerušení schôdze národnej rady môže poslanec, ktorého sa opatrenia týkajú, podať námietku hneď po ich uložení. Podanie námietky nemá odkladný účinok. O námietke rozhodne národná rada bez rozpravy.</w:t>
      </w:r>
      <w:bookmarkEnd w:id="6"/>
      <w:r w:rsidR="00637CC1" w:rsidRPr="00730B8F">
        <w:rPr>
          <w:rFonts w:ascii="Times New Roman" w:eastAsia="Calibri" w:hAnsi="Times New Roman" w:cs="Times New Roman"/>
          <w:color w:val="000000" w:themeColor="text1"/>
          <w:kern w:val="0"/>
          <w14:ligatures w14:val="none"/>
        </w:rPr>
        <w:t>“.</w:t>
      </w:r>
      <w:r w:rsidR="00DC2325" w:rsidRPr="00730B8F">
        <w:rPr>
          <w:rFonts w:ascii="Times New Roman" w:eastAsia="Calibri" w:hAnsi="Times New Roman" w:cs="Times New Roman"/>
          <w:color w:val="000000" w:themeColor="text1"/>
          <w:kern w:val="0"/>
          <w14:ligatures w14:val="none"/>
        </w:rPr>
        <w:t xml:space="preserve"> </w:t>
      </w:r>
    </w:p>
    <w:p w14:paraId="27333E94" w14:textId="77777777" w:rsidR="00DC2325" w:rsidRPr="00730B8F" w:rsidRDefault="00DC2325" w:rsidP="00DC2325">
      <w:pPr>
        <w:pStyle w:val="Odsekzoznamu"/>
        <w:jc w:val="both"/>
        <w:rPr>
          <w:rFonts w:ascii="Times New Roman" w:eastAsia="Calibri" w:hAnsi="Times New Roman" w:cs="Times New Roman"/>
          <w:color w:val="000000" w:themeColor="text1"/>
          <w:kern w:val="0"/>
          <w14:ligatures w14:val="none"/>
        </w:rPr>
      </w:pPr>
    </w:p>
    <w:p w14:paraId="0FFC2997" w14:textId="77777777" w:rsidR="00DC2325" w:rsidRPr="00730B8F" w:rsidRDefault="00DC2325" w:rsidP="00DC2325">
      <w:pPr>
        <w:pStyle w:val="Odsekzoznamu"/>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Poznámka pod čiarou k odkazu 34a znie:</w:t>
      </w:r>
    </w:p>
    <w:p w14:paraId="04D0B76B" w14:textId="019752B2" w:rsidR="00907D6B" w:rsidRPr="00730B8F" w:rsidRDefault="00DC2325" w:rsidP="00DC2325">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w:t>
      </w:r>
      <w:r w:rsidRPr="00730B8F">
        <w:rPr>
          <w:rFonts w:ascii="Times New Roman" w:eastAsia="Calibri" w:hAnsi="Times New Roman" w:cs="Times New Roman"/>
          <w:color w:val="000000" w:themeColor="text1"/>
          <w:kern w:val="0"/>
          <w:vertAlign w:val="superscript"/>
          <w14:ligatures w14:val="none"/>
        </w:rPr>
        <w:t>34a</w:t>
      </w:r>
      <w:r w:rsidRPr="00730B8F">
        <w:rPr>
          <w:rFonts w:ascii="Times New Roman" w:eastAsia="Calibri" w:hAnsi="Times New Roman" w:cs="Times New Roman"/>
          <w:color w:val="000000" w:themeColor="text1"/>
          <w:kern w:val="0"/>
          <w14:ligatures w14:val="none"/>
        </w:rPr>
        <w:t>) Napríklad čl. 4 ústavného zákona č. 357/2004 Z. z. v znení ústavného zákona č. 66/2019 Z. z., zákon č. 147/2001 Z. z. o reklame a o zmene a doplnení niektorých zákonov v znení neskorších predpisov.“.</w:t>
      </w:r>
      <w:bookmarkEnd w:id="5"/>
    </w:p>
    <w:p w14:paraId="55A6DB2B" w14:textId="77777777" w:rsidR="00CE2695" w:rsidRPr="00730B8F" w:rsidRDefault="00CE2695" w:rsidP="00CE2695">
      <w:pPr>
        <w:pStyle w:val="Odsekzoznamu"/>
        <w:rPr>
          <w:rFonts w:ascii="Times New Roman" w:eastAsia="Calibri" w:hAnsi="Times New Roman" w:cs="Times New Roman"/>
          <w:color w:val="000000" w:themeColor="text1"/>
          <w:kern w:val="0"/>
          <w14:ligatures w14:val="none"/>
        </w:rPr>
      </w:pPr>
    </w:p>
    <w:p w14:paraId="55245BF2" w14:textId="4EA3C68A" w:rsidR="002F0C66" w:rsidRPr="00730B8F" w:rsidRDefault="002F0C66" w:rsidP="00EB03C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33 sa dopĺňa odsekom 3, ktorý znie:</w:t>
      </w:r>
    </w:p>
    <w:p w14:paraId="47358AAC" w14:textId="77777777" w:rsidR="002F0C66" w:rsidRPr="00730B8F" w:rsidRDefault="002F0C66" w:rsidP="002F0C66">
      <w:pPr>
        <w:pStyle w:val="Odsekzoznamu"/>
        <w:rPr>
          <w:rFonts w:ascii="Times New Roman" w:eastAsia="Calibri" w:hAnsi="Times New Roman" w:cs="Times New Roman"/>
          <w:color w:val="000000" w:themeColor="text1"/>
          <w:kern w:val="0"/>
          <w14:ligatures w14:val="none"/>
        </w:rPr>
      </w:pPr>
    </w:p>
    <w:p w14:paraId="57B92364" w14:textId="222EB4D9" w:rsidR="00907D6B" w:rsidRPr="00730B8F" w:rsidRDefault="002F0C66" w:rsidP="001B103B">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„(3) V rozprave má právo na jednu faktickú poznámku, ktorou reaguje na vystúpenie ostatného rečníka aj člen vlády a navrhovateľ, ktorý nie je poslancom; ustanovenia odsekov 1 a 2 sa použijú rovnako.“.</w:t>
      </w:r>
    </w:p>
    <w:p w14:paraId="6EE82A81" w14:textId="77777777" w:rsidR="002F0C66" w:rsidRPr="00730B8F" w:rsidRDefault="002F0C66" w:rsidP="002F0C66">
      <w:pPr>
        <w:pStyle w:val="Odsekzoznamu"/>
        <w:rPr>
          <w:rFonts w:ascii="Times New Roman" w:eastAsia="Calibri" w:hAnsi="Times New Roman" w:cs="Times New Roman"/>
          <w:color w:val="000000" w:themeColor="text1"/>
          <w:kern w:val="0"/>
          <w14:ligatures w14:val="none"/>
        </w:rPr>
      </w:pPr>
    </w:p>
    <w:p w14:paraId="3B676D3F" w14:textId="3A94C07B" w:rsidR="00313063" w:rsidRPr="00730B8F" w:rsidRDefault="00410D78" w:rsidP="00EB03C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35 sa vypúšťajú odseky 2 až 5 a odsek 9</w:t>
      </w:r>
      <w:r w:rsidR="00406EE0" w:rsidRPr="00730B8F">
        <w:rPr>
          <w:rFonts w:ascii="Times New Roman" w:eastAsia="Calibri" w:hAnsi="Times New Roman" w:cs="Times New Roman"/>
          <w:color w:val="000000" w:themeColor="text1"/>
          <w:kern w:val="0"/>
          <w14:ligatures w14:val="none"/>
        </w:rPr>
        <w:t>.</w:t>
      </w:r>
    </w:p>
    <w:p w14:paraId="09957A46" w14:textId="77777777" w:rsidR="00313063" w:rsidRPr="00730B8F" w:rsidRDefault="00313063" w:rsidP="00313063">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44E14AD4" w14:textId="29825C52" w:rsidR="00907D6B" w:rsidRPr="00730B8F" w:rsidRDefault="00410D78" w:rsidP="00E071B4">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Doterajšie odseky 6 až 8 sa označujú ako odseky 2 až 4.</w:t>
      </w:r>
    </w:p>
    <w:p w14:paraId="2CF3B7F3" w14:textId="77777777" w:rsidR="00313063" w:rsidRPr="00730B8F" w:rsidRDefault="00313063" w:rsidP="00313063">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4E70A88E" w14:textId="48342607" w:rsidR="00907D6B" w:rsidRPr="00730B8F" w:rsidRDefault="00EB03C0" w:rsidP="00E071B4">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V </w:t>
      </w:r>
      <w:r w:rsidR="00410D78" w:rsidRPr="00730B8F">
        <w:rPr>
          <w:rFonts w:ascii="Times New Roman" w:eastAsia="Calibri" w:hAnsi="Times New Roman" w:cs="Times New Roman"/>
          <w:color w:val="000000" w:themeColor="text1"/>
          <w:kern w:val="0"/>
          <w14:ligatures w14:val="none"/>
        </w:rPr>
        <w:t>§ 35 ods. 4</w:t>
      </w:r>
      <w:r w:rsidR="00313063" w:rsidRPr="00730B8F">
        <w:rPr>
          <w:rFonts w:ascii="Times New Roman" w:eastAsia="Calibri" w:hAnsi="Times New Roman" w:cs="Times New Roman"/>
          <w:color w:val="000000" w:themeColor="text1"/>
          <w:kern w:val="0"/>
          <w14:ligatures w14:val="none"/>
        </w:rPr>
        <w:t xml:space="preserve"> </w:t>
      </w:r>
      <w:r w:rsidR="006213B4" w:rsidRPr="00730B8F">
        <w:rPr>
          <w:rFonts w:ascii="Times New Roman" w:eastAsia="Calibri" w:hAnsi="Times New Roman" w:cs="Times New Roman"/>
          <w:color w:val="000000" w:themeColor="text1"/>
          <w:kern w:val="0"/>
          <w14:ligatures w14:val="none"/>
        </w:rPr>
        <w:t xml:space="preserve">prvej vete </w:t>
      </w:r>
      <w:r w:rsidR="00313063" w:rsidRPr="00730B8F">
        <w:rPr>
          <w:rFonts w:ascii="Times New Roman" w:eastAsia="Calibri" w:hAnsi="Times New Roman" w:cs="Times New Roman"/>
          <w:color w:val="000000" w:themeColor="text1"/>
          <w:kern w:val="0"/>
          <w14:ligatures w14:val="none"/>
        </w:rPr>
        <w:t>sa slová „odseku 7“ nahrádzajú slovami „</w:t>
      </w:r>
      <w:r w:rsidR="00410D78" w:rsidRPr="00730B8F">
        <w:rPr>
          <w:rFonts w:ascii="Times New Roman" w:eastAsia="Calibri" w:hAnsi="Times New Roman" w:cs="Times New Roman"/>
          <w:color w:val="000000" w:themeColor="text1"/>
          <w:kern w:val="0"/>
          <w14:ligatures w14:val="none"/>
        </w:rPr>
        <w:t>odseku 3</w:t>
      </w:r>
      <w:r w:rsidR="00313063" w:rsidRPr="00730B8F">
        <w:rPr>
          <w:rFonts w:ascii="Times New Roman" w:eastAsia="Calibri" w:hAnsi="Times New Roman" w:cs="Times New Roman"/>
          <w:color w:val="000000" w:themeColor="text1"/>
          <w:kern w:val="0"/>
          <w14:ligatures w14:val="none"/>
        </w:rPr>
        <w:t>“,</w:t>
      </w:r>
      <w:r w:rsidRPr="00730B8F">
        <w:rPr>
          <w:rFonts w:ascii="Times New Roman" w:eastAsia="Calibri" w:hAnsi="Times New Roman" w:cs="Times New Roman"/>
          <w:color w:val="000000" w:themeColor="text1"/>
          <w:kern w:val="0"/>
          <w14:ligatures w14:val="none"/>
        </w:rPr>
        <w:t xml:space="preserve"> tretia veta znie: „Ak je súčasťou písomného prejavu oznámenie o podaní pozmeňujúceho alebo doplňujúceho návrhu a poslanec ho priložil k svojmu písomnému prejavu, pozmeňujúci alebo doplňujúci návrh sa bezodkladne zverejní na webovom sídle národnej rady, spoločný spravodajca o ňom informuje vo svojom vystúpení pred hlasovaním</w:t>
      </w:r>
      <w:r w:rsidRPr="00730B8F">
        <w:rPr>
          <w:rFonts w:ascii="Times New Roman" w:hAnsi="Times New Roman" w:cs="Times New Roman"/>
          <w:color w:val="000000" w:themeColor="text1"/>
        </w:rPr>
        <w:t xml:space="preserve"> </w:t>
      </w:r>
      <w:r w:rsidRPr="00730B8F">
        <w:rPr>
          <w:rFonts w:ascii="Times New Roman" w:eastAsia="Calibri" w:hAnsi="Times New Roman" w:cs="Times New Roman"/>
          <w:color w:val="000000" w:themeColor="text1"/>
          <w:kern w:val="0"/>
          <w14:ligatures w14:val="none"/>
        </w:rPr>
        <w:t>a dá o ňom hlasovať.“ a v štvrtej vete sa vypúšťa slovo „desaťminútovú“.</w:t>
      </w:r>
    </w:p>
    <w:p w14:paraId="3A7D862F" w14:textId="77777777" w:rsidR="00BB64C5" w:rsidRPr="00730B8F" w:rsidRDefault="00BB64C5" w:rsidP="00BB64C5">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41AAA9E7" w14:textId="302F9232" w:rsidR="00A775E0" w:rsidRPr="00730B8F" w:rsidRDefault="00A775E0" w:rsidP="00E071B4">
      <w:pPr>
        <w:spacing w:after="0" w:line="276" w:lineRule="auto"/>
        <w:jc w:val="both"/>
        <w:rPr>
          <w:rFonts w:ascii="Times New Roman" w:eastAsia="Calibri" w:hAnsi="Times New Roman" w:cs="Times New Roman"/>
          <w:color w:val="000000" w:themeColor="text1"/>
          <w:kern w:val="0"/>
          <w14:ligatures w14:val="none"/>
        </w:rPr>
      </w:pPr>
    </w:p>
    <w:p w14:paraId="63DA23B2" w14:textId="087A7D5C" w:rsidR="00F83D11" w:rsidRPr="00730B8F" w:rsidRDefault="00F83D11" w:rsidP="00BB64C5">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36 sa za odsek 1 vkladá nový odsek 2, ktorý znie:</w:t>
      </w:r>
    </w:p>
    <w:p w14:paraId="6198B287" w14:textId="77777777" w:rsidR="00F83D11" w:rsidRPr="00730B8F" w:rsidRDefault="00F83D11" w:rsidP="00F83D11">
      <w:pPr>
        <w:pStyle w:val="Odsekzoznamu"/>
        <w:rPr>
          <w:rFonts w:ascii="Times New Roman" w:eastAsia="Calibri" w:hAnsi="Times New Roman" w:cs="Times New Roman"/>
          <w:color w:val="000000" w:themeColor="text1"/>
          <w:kern w:val="0"/>
          <w14:ligatures w14:val="none"/>
        </w:rPr>
      </w:pPr>
    </w:p>
    <w:p w14:paraId="3D82E504" w14:textId="093224E0" w:rsidR="00F83D11" w:rsidRPr="00730B8F" w:rsidRDefault="00F83D11" w:rsidP="00F83D11">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„(2) Pred hlasovaním na žiadosť aspoň dvoch poslaneckých klubov alebo na návrh predsedu národnej rady predsedajúci preruší rokovanie schôdze národnej rady a určí čas najmenej </w:t>
      </w:r>
      <w:r w:rsidR="00D677F7" w:rsidRPr="00730B8F">
        <w:rPr>
          <w:rFonts w:ascii="Times New Roman" w:eastAsia="Calibri" w:hAnsi="Times New Roman" w:cs="Times New Roman"/>
          <w:color w:val="000000" w:themeColor="text1"/>
          <w:kern w:val="0"/>
          <w14:ligatures w14:val="none"/>
        </w:rPr>
        <w:t>päť</w:t>
      </w:r>
      <w:r w:rsidRPr="00730B8F">
        <w:rPr>
          <w:rFonts w:ascii="Times New Roman" w:eastAsia="Calibri" w:hAnsi="Times New Roman" w:cs="Times New Roman"/>
          <w:color w:val="000000" w:themeColor="text1"/>
          <w:kern w:val="0"/>
          <w14:ligatures w14:val="none"/>
        </w:rPr>
        <w:t xml:space="preserve"> minút na poradu poslaneckých klubov. Po porade poslaneckých klubov môže</w:t>
      </w:r>
      <w:r w:rsidR="00024F87" w:rsidRPr="00730B8F">
        <w:rPr>
          <w:rFonts w:ascii="Times New Roman" w:eastAsia="Calibri" w:hAnsi="Times New Roman" w:cs="Times New Roman"/>
          <w:color w:val="000000" w:themeColor="text1"/>
          <w:kern w:val="0"/>
          <w14:ligatures w14:val="none"/>
        </w:rPr>
        <w:t xml:space="preserve"> jeden</w:t>
      </w:r>
      <w:r w:rsidRPr="00730B8F">
        <w:rPr>
          <w:rFonts w:ascii="Times New Roman" w:eastAsia="Calibri" w:hAnsi="Times New Roman" w:cs="Times New Roman"/>
          <w:color w:val="000000" w:themeColor="text1"/>
          <w:kern w:val="0"/>
          <w14:ligatures w14:val="none"/>
        </w:rPr>
        <w:t xml:space="preserve"> poverený člen poslaneckého klubu informovať o stanovisku poslaneckého klubu ku všetkým bodom programu, ktoré sú zaradené na hlasovanie v príslušnom hlasovacom bloku; informácia nesmie trvať dlhšie ako štyri minúty.“.</w:t>
      </w:r>
    </w:p>
    <w:p w14:paraId="693D6E3E" w14:textId="77777777" w:rsidR="00F83D11" w:rsidRPr="00730B8F" w:rsidRDefault="00F83D11" w:rsidP="00F83D11">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36C55AD9" w14:textId="6FF30238" w:rsidR="00515A10" w:rsidRPr="00730B8F" w:rsidRDefault="00F83D11" w:rsidP="00E071B4">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Doterajšie odseky 2 až 5 sa označujú ako odseky 3 až 6.</w:t>
      </w:r>
    </w:p>
    <w:p w14:paraId="64AD4ECF" w14:textId="77777777" w:rsidR="00CD0898" w:rsidRPr="00730B8F" w:rsidRDefault="00CD0898" w:rsidP="00F4726C">
      <w:pPr>
        <w:pStyle w:val="Odsekzoznamu"/>
        <w:spacing w:after="0" w:line="276" w:lineRule="auto"/>
        <w:ind w:left="3969"/>
        <w:jc w:val="both"/>
        <w:rPr>
          <w:rFonts w:ascii="Times New Roman" w:eastAsia="Calibri" w:hAnsi="Times New Roman" w:cs="Times New Roman"/>
          <w:color w:val="000000" w:themeColor="text1"/>
          <w:kern w:val="0"/>
          <w14:ligatures w14:val="none"/>
        </w:rPr>
      </w:pPr>
    </w:p>
    <w:p w14:paraId="77287367" w14:textId="61C87FC2" w:rsidR="00BB64C5" w:rsidRPr="00730B8F" w:rsidRDefault="00BB64C5" w:rsidP="00BB64C5">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37 odsek 3 znie:</w:t>
      </w:r>
    </w:p>
    <w:p w14:paraId="2A2A0A70" w14:textId="77777777" w:rsidR="00BB64C5" w:rsidRPr="00730B8F" w:rsidRDefault="00BB64C5" w:rsidP="00BB64C5">
      <w:pPr>
        <w:pStyle w:val="Odsekzoznamu"/>
        <w:rPr>
          <w:rFonts w:ascii="Times New Roman" w:eastAsia="Calibri" w:hAnsi="Times New Roman" w:cs="Times New Roman"/>
          <w:color w:val="000000" w:themeColor="text1"/>
          <w:kern w:val="0"/>
          <w14:ligatures w14:val="none"/>
        </w:rPr>
      </w:pPr>
    </w:p>
    <w:p w14:paraId="3FE6E7AF" w14:textId="1646D2D1" w:rsidR="009A07F3" w:rsidRPr="00730B8F" w:rsidRDefault="00BB64C5" w:rsidP="00E071B4">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„(3) Na návrh poslanca sa o jednotlivých častiach jeho pozmeňujúceho alebo doplňujúceho návrhu môže hlasovať oddelene, ak národná rada na návrh spoločného spravodajcu, ktorý podá najneskôr pred hlasovaním</w:t>
      </w:r>
      <w:r w:rsidR="00D677F7" w:rsidRPr="00730B8F">
        <w:rPr>
          <w:rFonts w:ascii="Times New Roman" w:eastAsia="Calibri" w:hAnsi="Times New Roman" w:cs="Times New Roman"/>
          <w:color w:val="000000" w:themeColor="text1"/>
          <w:kern w:val="0"/>
          <w14:ligatures w14:val="none"/>
        </w:rPr>
        <w:t xml:space="preserve"> o tomto bode programu schôdze</w:t>
      </w:r>
      <w:r w:rsidRPr="00730B8F">
        <w:rPr>
          <w:rFonts w:ascii="Times New Roman" w:eastAsia="Calibri" w:hAnsi="Times New Roman" w:cs="Times New Roman"/>
          <w:color w:val="000000" w:themeColor="text1"/>
          <w:kern w:val="0"/>
          <w14:ligatures w14:val="none"/>
        </w:rPr>
        <w:t>, nerozhodne bez rozpravy inak. Návrh na oddelené hlasovanie o pozmeňujúcich a doplňujúcich návrhoch zo správy výboru alebo spoločnej správy výborov môže poslanec podať v rozprave; spoločný spravodajca môže takýto návrh podať aj pred hlasovaním o tomto bode programu schôdze. Ak sa pri oddelenom hlasovaní neschvália všetky časti návrhu, je potrebné, ak schválené časti tvoria obsahový celok, hlasovať o nich ešte ako o celku.“.</w:t>
      </w:r>
    </w:p>
    <w:p w14:paraId="257F9A90" w14:textId="77777777" w:rsidR="00BB64C5" w:rsidRPr="00730B8F" w:rsidRDefault="00BB64C5" w:rsidP="00BB64C5">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5D664352" w14:textId="5E13906E" w:rsidR="00592CCF" w:rsidRPr="00730B8F" w:rsidRDefault="00592CCF" w:rsidP="00E071B4">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39 ods. 2 sa na konci pripája táto veta: „</w:t>
      </w:r>
      <w:bookmarkStart w:id="7" w:name="_Hlk214540706"/>
      <w:r w:rsidRPr="00730B8F">
        <w:rPr>
          <w:rFonts w:ascii="Times New Roman" w:eastAsia="Calibri" w:hAnsi="Times New Roman" w:cs="Times New Roman"/>
          <w:color w:val="000000" w:themeColor="text1"/>
          <w:kern w:val="0"/>
          <w14:ligatures w14:val="none"/>
        </w:rPr>
        <w:t>Pri hlasovaní použitím technického zariadenia vykoná poslanec hlasovanie počas intervalu určeného na hlasovanie, ktorý je 20 sekúnd, ak národná rada nerozhodne inak.</w:t>
      </w:r>
      <w:bookmarkEnd w:id="7"/>
      <w:r w:rsidRPr="00730B8F">
        <w:rPr>
          <w:rFonts w:ascii="Times New Roman" w:eastAsia="Calibri" w:hAnsi="Times New Roman" w:cs="Times New Roman"/>
          <w:color w:val="000000" w:themeColor="text1"/>
          <w:kern w:val="0"/>
          <w14:ligatures w14:val="none"/>
        </w:rPr>
        <w:t>“.</w:t>
      </w:r>
    </w:p>
    <w:p w14:paraId="2DB6C164" w14:textId="77777777" w:rsidR="00592CCF" w:rsidRPr="00730B8F" w:rsidRDefault="00592CCF" w:rsidP="00592CCF">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A21FE6D" w14:textId="3BCA5D33" w:rsidR="009A07F3" w:rsidRPr="00730B8F" w:rsidRDefault="00E507C5" w:rsidP="00E071B4">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39 ods. 10 sa slová „navrhnutého kandidáta“ nahrádzajú slovom „návrh“ a slová „navrhnutému kandidátovi“ sa nahrádzajú slovom „návrhu“.</w:t>
      </w:r>
    </w:p>
    <w:p w14:paraId="4753B296" w14:textId="77777777" w:rsidR="00E507C5" w:rsidRPr="00730B8F" w:rsidRDefault="00E507C5" w:rsidP="00E507C5">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44FF76A8" w14:textId="5FF6A4F2" w:rsidR="00D548A9" w:rsidRPr="00730B8F" w:rsidRDefault="00D548A9" w:rsidP="00BB64C5">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39 ods. 12 sa na konci pripája táto veta: „Zápisnicu o výsledku tajného hlasovania alebo o výsledku volieb podpisujú najmenej dvaja overovatelia národnej rady.“.</w:t>
      </w:r>
    </w:p>
    <w:p w14:paraId="1777F788" w14:textId="77777777" w:rsidR="00D548A9" w:rsidRPr="00730B8F" w:rsidRDefault="00D548A9" w:rsidP="00D548A9">
      <w:pPr>
        <w:pStyle w:val="Odsekzoznamu"/>
        <w:rPr>
          <w:rFonts w:ascii="Times New Roman" w:eastAsia="Calibri" w:hAnsi="Times New Roman" w:cs="Times New Roman"/>
          <w:color w:val="000000" w:themeColor="text1"/>
          <w:kern w:val="0"/>
          <w14:ligatures w14:val="none"/>
        </w:rPr>
      </w:pPr>
    </w:p>
    <w:p w14:paraId="1E1851DC" w14:textId="59E86F37" w:rsidR="00BB64C5" w:rsidRPr="00730B8F" w:rsidRDefault="00BB64C5" w:rsidP="00BB64C5">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46</w:t>
      </w:r>
      <w:r w:rsidR="00AF5E21" w:rsidRPr="00730B8F">
        <w:rPr>
          <w:rFonts w:ascii="Times New Roman" w:eastAsia="Calibri" w:hAnsi="Times New Roman" w:cs="Times New Roman"/>
          <w:color w:val="000000" w:themeColor="text1"/>
          <w:kern w:val="0"/>
          <w14:ligatures w14:val="none"/>
        </w:rPr>
        <w:t xml:space="preserve"> sa za odsek 2 vkladá nový odsek 3, ktorý znie:</w:t>
      </w:r>
    </w:p>
    <w:p w14:paraId="6F64419A" w14:textId="77777777" w:rsidR="00AF5E21" w:rsidRPr="00730B8F" w:rsidRDefault="00AF5E21" w:rsidP="00AF5E21">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476A3820" w14:textId="6E7E1233" w:rsidR="00AF5E21" w:rsidRPr="00730B8F" w:rsidRDefault="00AF5E21" w:rsidP="00AF5E21">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„(3)</w:t>
      </w:r>
      <w:r w:rsidRPr="00730B8F">
        <w:rPr>
          <w:rFonts w:ascii="Times New Roman" w:hAnsi="Times New Roman" w:cs="Times New Roman"/>
          <w:color w:val="000000" w:themeColor="text1"/>
        </w:rPr>
        <w:t xml:space="preserve"> </w:t>
      </w:r>
      <w:r w:rsidRPr="00730B8F">
        <w:rPr>
          <w:rFonts w:ascii="Times New Roman" w:eastAsia="Calibri" w:hAnsi="Times New Roman" w:cs="Times New Roman"/>
          <w:color w:val="000000" w:themeColor="text1"/>
          <w:kern w:val="0"/>
          <w14:ligatures w14:val="none"/>
        </w:rPr>
        <w:t>Na prerokovanie veci v národnej rade určí gestorský výbor spravodajcu; gestorský výbor môže určiť aj náhradníkov spravodajcu. Ak gestorský výbor neurčí spravodajcu, určí ho predseda tohto výboru; predseda výboru môže určiť aj náhradníkov spravodajcu.“.</w:t>
      </w:r>
    </w:p>
    <w:p w14:paraId="407AF965" w14:textId="77777777" w:rsidR="00AF5E21" w:rsidRPr="00730B8F" w:rsidRDefault="00AF5E21" w:rsidP="00AF5E21">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2087EF39" w14:textId="454CE825" w:rsidR="009A07F3" w:rsidRPr="00730B8F" w:rsidRDefault="00AF5E21" w:rsidP="00E071B4">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Doterajšie odseky 3 a 4 sa označujú ako odseky 4 a 5.</w:t>
      </w:r>
      <w:r w:rsidR="00CB74A4" w:rsidRPr="00730B8F">
        <w:rPr>
          <w:rFonts w:ascii="Times New Roman" w:eastAsia="Calibri" w:hAnsi="Times New Roman" w:cs="Times New Roman"/>
          <w:i/>
          <w:iCs/>
          <w:color w:val="000000" w:themeColor="text1"/>
          <w:kern w:val="0"/>
          <w14:ligatures w14:val="none"/>
        </w:rPr>
        <w:t xml:space="preserve"> </w:t>
      </w:r>
    </w:p>
    <w:p w14:paraId="5A240F9E" w14:textId="4C4FE8B3" w:rsidR="00F4726C" w:rsidRPr="00730B8F" w:rsidRDefault="00F4726C" w:rsidP="00AF5E21">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3074972F" w14:textId="70EAEC7C" w:rsidR="00E45E09" w:rsidRPr="00730B8F" w:rsidRDefault="00E507C5" w:rsidP="007366CD">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46 ods. 5 sa slová „návrhy stanovísk“ nahrádzajú slovom „stanoviská“.</w:t>
      </w:r>
    </w:p>
    <w:p w14:paraId="065CC422" w14:textId="77777777" w:rsidR="00E507C5" w:rsidRPr="00730B8F" w:rsidRDefault="00E507C5" w:rsidP="00E507C5">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555682C9" w14:textId="473F3B7A" w:rsidR="00C05418" w:rsidRPr="00730B8F" w:rsidRDefault="00C05418" w:rsidP="00C05418">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48 sa dopĺňa odsekmi 3 až 5, ktoré znejú:</w:t>
      </w:r>
    </w:p>
    <w:p w14:paraId="75F9CB6D" w14:textId="77777777" w:rsidR="00C05418" w:rsidRPr="00730B8F" w:rsidRDefault="00C05418" w:rsidP="00A02372">
      <w:pPr>
        <w:pStyle w:val="Bezriadkovania"/>
        <w:rPr>
          <w:rFonts w:ascii="Times New Roman" w:hAnsi="Times New Roman" w:cs="Times New Roman"/>
          <w:color w:val="000000" w:themeColor="text1"/>
        </w:rPr>
      </w:pPr>
    </w:p>
    <w:p w14:paraId="500952E0" w14:textId="5D856474" w:rsidR="00C05418" w:rsidRPr="00730B8F" w:rsidRDefault="00C05418" w:rsidP="00B07413">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„(3) Ak predseda výboru nebol zvolený, ustanovujúcu schôdzu výboru zvolá predseda národnej rady, ktorý </w:t>
      </w:r>
      <w:r w:rsidR="00A02372" w:rsidRPr="00730B8F">
        <w:rPr>
          <w:rFonts w:ascii="Times New Roman" w:eastAsia="Calibri" w:hAnsi="Times New Roman" w:cs="Times New Roman"/>
          <w:color w:val="000000" w:themeColor="text1"/>
          <w:kern w:val="0"/>
          <w14:ligatures w14:val="none"/>
        </w:rPr>
        <w:t xml:space="preserve">bude </w:t>
      </w:r>
      <w:r w:rsidRPr="00730B8F">
        <w:rPr>
          <w:rFonts w:ascii="Times New Roman" w:eastAsia="Calibri" w:hAnsi="Times New Roman" w:cs="Times New Roman"/>
          <w:color w:val="000000" w:themeColor="text1"/>
          <w:kern w:val="0"/>
          <w14:ligatures w14:val="none"/>
        </w:rPr>
        <w:t>túto schôdzu výboru riadiť. Výbor zvolí jedného alebo dvoch podpredsedov výboru a predseda národnej rady ich poverí výkonom právomocí predsedu výboru a určí ich poradie zastupovania. Ak výbor nezvolil podpredsedu výboru, predseda národnej rady poverí výkonom právomocí predsedu výboru niektorého z členov výboru.</w:t>
      </w:r>
    </w:p>
    <w:p w14:paraId="16F26B03" w14:textId="77777777" w:rsidR="00C05418" w:rsidRPr="00730B8F" w:rsidRDefault="00C05418" w:rsidP="00B07413">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33F0E836" w14:textId="27188443" w:rsidR="00C05418" w:rsidRPr="00730B8F" w:rsidRDefault="00C05418" w:rsidP="00B07413">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(4) Ak bol predseda výboru odvolaný alebo sa vzdal funkcie a nepoveril podpredsedu výboru výkonom právomocí predsedu výboru, predseda národnej rady poverí podpredsedov výboru výkonom právomocí predsedu výboru a určí ich poradie zastupovania. Ak výbor nezvolil podpredsedu výboru, predseda národnej rady poverí výkonom právomocí predsedu výboru niektorého z členov výboru.</w:t>
      </w:r>
    </w:p>
    <w:p w14:paraId="1F3B1688" w14:textId="77777777" w:rsidR="00C05418" w:rsidRPr="00730B8F" w:rsidRDefault="00C05418" w:rsidP="009B399A">
      <w:pPr>
        <w:pStyle w:val="Odsekzoznamu"/>
        <w:spacing w:after="0" w:line="240" w:lineRule="auto"/>
        <w:ind w:left="360"/>
        <w:jc w:val="both"/>
        <w:rPr>
          <w:rFonts w:ascii="Times New Roman" w:eastAsia="Calibri" w:hAnsi="Times New Roman" w:cs="Times New Roman"/>
          <w:color w:val="000000" w:themeColor="text1"/>
          <w:kern w:val="0"/>
          <w14:ligatures w14:val="none"/>
        </w:rPr>
      </w:pPr>
    </w:p>
    <w:p w14:paraId="69E7D15F" w14:textId="53C81ADF" w:rsidR="00E45E09" w:rsidRPr="00730B8F" w:rsidRDefault="00C05418" w:rsidP="00BF09D0">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(5) Ak bol predseda výboru odvolaný alebo sa svojej funkcie vzdal, prestáva byť členom tohto výboru.“.</w:t>
      </w:r>
    </w:p>
    <w:p w14:paraId="198B5976" w14:textId="77777777" w:rsidR="00C05418" w:rsidRPr="00730B8F" w:rsidRDefault="00C05418" w:rsidP="00A02372">
      <w:pPr>
        <w:pStyle w:val="Bezriadkovania"/>
        <w:rPr>
          <w:rFonts w:ascii="Times New Roman" w:hAnsi="Times New Roman" w:cs="Times New Roman"/>
          <w:color w:val="000000" w:themeColor="text1"/>
        </w:rPr>
      </w:pPr>
    </w:p>
    <w:p w14:paraId="39972BEF" w14:textId="59ED998B" w:rsidR="00E45E09" w:rsidRPr="00730B8F" w:rsidRDefault="00E75233" w:rsidP="00BF09D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V § 49 ods. 1 sa na konci pripája </w:t>
      </w:r>
      <w:r w:rsidR="00987F82" w:rsidRPr="00730B8F">
        <w:rPr>
          <w:rFonts w:ascii="Times New Roman" w:eastAsia="Calibri" w:hAnsi="Times New Roman" w:cs="Times New Roman"/>
          <w:color w:val="000000" w:themeColor="text1"/>
          <w:kern w:val="0"/>
          <w14:ligatures w14:val="none"/>
        </w:rPr>
        <w:t>táto veta: „Schôdze výboru nie je možné zvolať tak, aby sa konali počas rokovania národnej rady</w:t>
      </w:r>
      <w:r w:rsidR="00024F87" w:rsidRPr="00730B8F">
        <w:rPr>
          <w:rFonts w:ascii="Times New Roman" w:eastAsia="Calibri" w:hAnsi="Times New Roman" w:cs="Times New Roman"/>
          <w:color w:val="000000" w:themeColor="text1"/>
          <w:kern w:val="0"/>
          <w14:ligatures w14:val="none"/>
        </w:rPr>
        <w:t xml:space="preserve"> (§ 22)</w:t>
      </w:r>
      <w:r w:rsidR="00987F82" w:rsidRPr="00730B8F">
        <w:rPr>
          <w:rFonts w:ascii="Times New Roman" w:eastAsia="Calibri" w:hAnsi="Times New Roman" w:cs="Times New Roman"/>
          <w:color w:val="000000" w:themeColor="text1"/>
          <w:kern w:val="0"/>
          <w14:ligatures w14:val="none"/>
        </w:rPr>
        <w:t>; to platí aj pre poslanecké prieskumy a výjazdové schôdze výborov.“.</w:t>
      </w:r>
    </w:p>
    <w:p w14:paraId="141DDA15" w14:textId="77777777" w:rsidR="00987F82" w:rsidRPr="00730B8F" w:rsidRDefault="00987F82" w:rsidP="00987F82">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5040F21B" w14:textId="64C4E1A0" w:rsidR="00550B77" w:rsidRPr="00730B8F" w:rsidRDefault="00C05418" w:rsidP="00BF09D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49 ods. 4 sa slovo „vtedy“ nahrádza slovami „počas jeho prítomnosti“.</w:t>
      </w:r>
    </w:p>
    <w:p w14:paraId="1B109E33" w14:textId="77777777" w:rsidR="00550B77" w:rsidRPr="00730B8F" w:rsidRDefault="00550B77" w:rsidP="00970BA2">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3502E24A" w14:textId="05B51E01" w:rsidR="00374FB0" w:rsidRPr="00730B8F" w:rsidRDefault="00374FB0" w:rsidP="00970BA2">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hAnsi="Times New Roman" w:cs="Times New Roman"/>
          <w:color w:val="000000" w:themeColor="text1"/>
        </w:rPr>
        <w:t>V § 49a ods. 2 prvá veta znie: „</w:t>
      </w:r>
      <w:r w:rsidRPr="00730B8F">
        <w:rPr>
          <w:rFonts w:ascii="Times New Roman" w:eastAsiaTheme="minorEastAsia" w:hAnsi="Times New Roman" w:cs="Times New Roman"/>
          <w:color w:val="000000" w:themeColor="text1"/>
          <w:lang w:eastAsia="sk-SK"/>
        </w:rPr>
        <w:t>Predsedajúci vyzve na zachovanie poriadku poslanca, ktorý svojimi prejavmi alebo činmi v rokovacej miestnosti výboru prekročil hranice slušnosti, najmä použil hanlivé, urážlivé alebo vulgárne výrazy alebo gestá alebo sa dopustil fyzického útoku, alebo ktorý svojím konaním narúša priebeh rokovania, najmä tým, že obťažuje rečníka zvukom alebo ho inak vyrušuje počas jeho vystúpenia.“.</w:t>
      </w:r>
    </w:p>
    <w:p w14:paraId="4AAFFFB5" w14:textId="77777777" w:rsidR="00374FB0" w:rsidRPr="00730B8F" w:rsidRDefault="00374FB0" w:rsidP="00374FB0">
      <w:pPr>
        <w:pStyle w:val="Odsekzoznamu"/>
        <w:rPr>
          <w:rFonts w:ascii="Times New Roman" w:eastAsia="Calibri" w:hAnsi="Times New Roman" w:cs="Times New Roman"/>
          <w:color w:val="000000" w:themeColor="text1"/>
          <w:kern w:val="0"/>
          <w14:ligatures w14:val="none"/>
        </w:rPr>
      </w:pPr>
    </w:p>
    <w:p w14:paraId="692B60F7" w14:textId="3B9A9996" w:rsidR="00970BA2" w:rsidRPr="00730B8F" w:rsidRDefault="00970BA2" w:rsidP="00970BA2">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50 sa dopĺňa odsekom 5, ktorý znie:</w:t>
      </w:r>
    </w:p>
    <w:p w14:paraId="6DC5DE1B" w14:textId="77777777" w:rsidR="00970BA2" w:rsidRPr="00730B8F" w:rsidRDefault="00970BA2" w:rsidP="00C814F8">
      <w:pPr>
        <w:pStyle w:val="Bezriadkovania"/>
        <w:rPr>
          <w:rFonts w:ascii="Times New Roman" w:hAnsi="Times New Roman" w:cs="Times New Roman"/>
          <w:color w:val="000000" w:themeColor="text1"/>
        </w:rPr>
      </w:pPr>
    </w:p>
    <w:p w14:paraId="4293229F" w14:textId="2127CAF2" w:rsidR="00E45E09" w:rsidRPr="00730B8F" w:rsidRDefault="00970BA2" w:rsidP="00BF09D0">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„(5) </w:t>
      </w:r>
      <w:r w:rsidR="007408A6" w:rsidRPr="00730B8F">
        <w:rPr>
          <w:rFonts w:ascii="Times New Roman" w:eastAsia="Calibri" w:hAnsi="Times New Roman" w:cs="Times New Roman"/>
          <w:color w:val="000000" w:themeColor="text1"/>
          <w:kern w:val="0"/>
          <w14:ligatures w14:val="none"/>
        </w:rPr>
        <w:t>Na návrh člena výboru môže výbor rozhodnúť o prerušení svojej schôdze; ustanovenie § 49a ods. 2 tým nie je dotknuté.“.</w:t>
      </w:r>
    </w:p>
    <w:p w14:paraId="6486CC88" w14:textId="543A362A" w:rsidR="007408A6" w:rsidRPr="00730B8F" w:rsidRDefault="007408A6" w:rsidP="00970BA2">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23860A9E" w14:textId="0C7B4525" w:rsidR="00301245" w:rsidRPr="00730B8F" w:rsidRDefault="002A23F1" w:rsidP="00BF09D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V § 51 sa za prvú vetu vkladá nová </w:t>
      </w:r>
      <w:r w:rsidR="00BF09D0" w:rsidRPr="00730B8F">
        <w:rPr>
          <w:rFonts w:ascii="Times New Roman" w:eastAsia="Calibri" w:hAnsi="Times New Roman" w:cs="Times New Roman"/>
          <w:color w:val="000000" w:themeColor="text1"/>
          <w:kern w:val="0"/>
          <w14:ligatures w14:val="none"/>
        </w:rPr>
        <w:t xml:space="preserve">druhá </w:t>
      </w:r>
      <w:r w:rsidRPr="00730B8F">
        <w:rPr>
          <w:rFonts w:ascii="Times New Roman" w:eastAsia="Calibri" w:hAnsi="Times New Roman" w:cs="Times New Roman"/>
          <w:color w:val="000000" w:themeColor="text1"/>
          <w:kern w:val="0"/>
          <w14:ligatures w14:val="none"/>
        </w:rPr>
        <w:t>veta, ktorá znie: „</w:t>
      </w:r>
      <w:r w:rsidRPr="00730B8F">
        <w:rPr>
          <w:rFonts w:ascii="Times New Roman" w:hAnsi="Times New Roman" w:cs="Times New Roman"/>
          <w:color w:val="000000" w:themeColor="text1"/>
          <w:lang w:eastAsia="sk-SK"/>
        </w:rPr>
        <w:t>Ak na začiatku schôdze výboru nie je výbor schopný uznášať sa, audiovizuálny prenos sa skončí.“</w:t>
      </w:r>
      <w:r w:rsidR="00BF09D0" w:rsidRPr="00730B8F">
        <w:rPr>
          <w:rFonts w:ascii="Times New Roman" w:hAnsi="Times New Roman" w:cs="Times New Roman"/>
          <w:color w:val="000000" w:themeColor="text1"/>
          <w:lang w:eastAsia="sk-SK"/>
        </w:rPr>
        <w:t>.</w:t>
      </w:r>
    </w:p>
    <w:p w14:paraId="4CB8522F" w14:textId="593CCC6D" w:rsidR="002A23F1" w:rsidRPr="00730B8F" w:rsidRDefault="002A23F1" w:rsidP="00DB64B4">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477F0467" w14:textId="2208BF8A" w:rsidR="002A23F1" w:rsidRPr="00730B8F" w:rsidRDefault="002A23F1" w:rsidP="00BF09D0">
      <w:pPr>
        <w:pStyle w:val="Bezriadkovania"/>
        <w:numPr>
          <w:ilvl w:val="0"/>
          <w:numId w:val="1"/>
        </w:numPr>
        <w:jc w:val="both"/>
        <w:rPr>
          <w:rFonts w:ascii="Times New Roman" w:hAnsi="Times New Roman" w:cs="Times New Roman"/>
          <w:color w:val="000000" w:themeColor="text1"/>
          <w:lang w:eastAsia="sk-SK"/>
        </w:rPr>
      </w:pPr>
      <w:r w:rsidRPr="00730B8F">
        <w:rPr>
          <w:rFonts w:ascii="Times New Roman" w:hAnsi="Times New Roman" w:cs="Times New Roman"/>
          <w:color w:val="000000" w:themeColor="text1"/>
          <w:lang w:eastAsia="sk-SK"/>
        </w:rPr>
        <w:t xml:space="preserve">V § 52 ods. 2 sa </w:t>
      </w:r>
      <w:r w:rsidR="00301245" w:rsidRPr="00730B8F">
        <w:rPr>
          <w:rFonts w:ascii="Times New Roman" w:hAnsi="Times New Roman" w:cs="Times New Roman"/>
          <w:color w:val="000000" w:themeColor="text1"/>
          <w:lang w:eastAsia="sk-SK"/>
        </w:rPr>
        <w:t xml:space="preserve">na konci </w:t>
      </w:r>
      <w:r w:rsidR="00BF09D0" w:rsidRPr="00730B8F">
        <w:rPr>
          <w:rFonts w:ascii="Times New Roman" w:hAnsi="Times New Roman" w:cs="Times New Roman"/>
          <w:color w:val="000000" w:themeColor="text1"/>
          <w:lang w:eastAsia="sk-SK"/>
        </w:rPr>
        <w:t>pripája táto veta</w:t>
      </w:r>
      <w:r w:rsidRPr="00730B8F">
        <w:rPr>
          <w:rFonts w:ascii="Times New Roman" w:hAnsi="Times New Roman" w:cs="Times New Roman"/>
          <w:color w:val="000000" w:themeColor="text1"/>
          <w:lang w:eastAsia="sk-SK"/>
        </w:rPr>
        <w:t>: „Ak na začiatku schôdze výboru nie je výbor schopný uznášať sa, predsedajúci schôdzu výboru skončí.“</w:t>
      </w:r>
      <w:r w:rsidR="00BF09D0" w:rsidRPr="00730B8F">
        <w:rPr>
          <w:rFonts w:ascii="Times New Roman" w:hAnsi="Times New Roman" w:cs="Times New Roman"/>
          <w:color w:val="000000" w:themeColor="text1"/>
          <w:lang w:eastAsia="sk-SK"/>
        </w:rPr>
        <w:t>.</w:t>
      </w:r>
    </w:p>
    <w:p w14:paraId="1100A9D0" w14:textId="77777777" w:rsidR="002A23F1" w:rsidRPr="00730B8F" w:rsidRDefault="002A23F1" w:rsidP="00970BA2">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26D8BE5D" w14:textId="20C89C56" w:rsidR="009A765B" w:rsidRPr="00730B8F" w:rsidRDefault="00F83D11" w:rsidP="00BF09D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52 ods. 3 sa slová „§ 36 ods. 2 až 4“ nahrádzajú slovami „§ 36 ods. 3 až 5“.</w:t>
      </w:r>
    </w:p>
    <w:p w14:paraId="2B4FB4F0" w14:textId="77777777" w:rsidR="00F83D11" w:rsidRPr="00730B8F" w:rsidRDefault="00F83D11" w:rsidP="00F83D11">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5ACB71CC" w14:textId="3044B72F" w:rsidR="00E507C5" w:rsidRPr="00730B8F" w:rsidRDefault="0042552C" w:rsidP="007408A6">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57 ods. 1 písm. f) sa slová „(§ 136 až 140)“ nahrádzajú slovami „(§ 135 až 139a)“.</w:t>
      </w:r>
    </w:p>
    <w:p w14:paraId="64371E3D" w14:textId="08B73342" w:rsidR="0042552C" w:rsidRPr="00730B8F" w:rsidRDefault="0042552C" w:rsidP="00BF09D0">
      <w:pPr>
        <w:spacing w:after="0" w:line="276" w:lineRule="auto"/>
        <w:jc w:val="both"/>
        <w:rPr>
          <w:rFonts w:ascii="Times New Roman" w:eastAsia="Calibri" w:hAnsi="Times New Roman" w:cs="Times New Roman"/>
          <w:color w:val="000000" w:themeColor="text1"/>
          <w:kern w:val="0"/>
          <w14:ligatures w14:val="none"/>
        </w:rPr>
      </w:pPr>
    </w:p>
    <w:p w14:paraId="3B19E8EA" w14:textId="38A2DB7F" w:rsidR="001048FA" w:rsidRPr="00730B8F" w:rsidRDefault="001048FA" w:rsidP="007408A6">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57 ods. 1 písmeno g) znie:</w:t>
      </w:r>
    </w:p>
    <w:p w14:paraId="2EBB6422" w14:textId="77777777" w:rsidR="001048FA" w:rsidRPr="00730B8F" w:rsidRDefault="001048FA" w:rsidP="001048FA">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97844A6" w14:textId="5957E645" w:rsidR="009A765B" w:rsidRPr="00730B8F" w:rsidRDefault="001048FA" w:rsidP="00F43DF6">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„g) rokuje a predkladá národnej rade svoje návrhy vo veciach straty mandátu poslanca alebo zániku mandátu poslanca;</w:t>
      </w:r>
      <w:r w:rsidRPr="00730B8F">
        <w:rPr>
          <w:rFonts w:ascii="Times New Roman" w:eastAsia="Calibri" w:hAnsi="Times New Roman" w:cs="Times New Roman"/>
          <w:color w:val="000000" w:themeColor="text1"/>
          <w:kern w:val="0"/>
          <w:vertAlign w:val="superscript"/>
          <w14:ligatures w14:val="none"/>
        </w:rPr>
        <w:t>44</w:t>
      </w:r>
      <w:r w:rsidRPr="00730B8F">
        <w:rPr>
          <w:rFonts w:ascii="Times New Roman" w:eastAsia="Calibri" w:hAnsi="Times New Roman" w:cs="Times New Roman"/>
          <w:color w:val="000000" w:themeColor="text1"/>
          <w:kern w:val="0"/>
          <w14:ligatures w14:val="none"/>
        </w:rPr>
        <w:t>) vo veci zániku mandátu poslanca, ktorého mandát sa neuplatňuje, informuje národnú radu,“.</w:t>
      </w:r>
    </w:p>
    <w:p w14:paraId="6DEEFBFF" w14:textId="77777777" w:rsidR="001048FA" w:rsidRPr="00730B8F" w:rsidRDefault="001048FA" w:rsidP="001048FA">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173A2ED8" w14:textId="1B623AF8" w:rsidR="001048FA" w:rsidRPr="00730B8F" w:rsidRDefault="001048FA" w:rsidP="007408A6">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57 ods. 1 sa za písmeno g) vkladá nové písmeno h), ktoré znie:</w:t>
      </w:r>
    </w:p>
    <w:p w14:paraId="31A2DBCF" w14:textId="77777777" w:rsidR="001048FA" w:rsidRPr="00730B8F" w:rsidRDefault="001048FA" w:rsidP="001048FA">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17B37B27" w14:textId="68EA7F51" w:rsidR="001048FA" w:rsidRPr="00730B8F" w:rsidRDefault="001048FA" w:rsidP="001048FA">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„h) rokuje a predkladá národnej rade svoje návrhy vo veci nastúpenia náhradníka (§ 10),“.</w:t>
      </w:r>
    </w:p>
    <w:p w14:paraId="6C48A377" w14:textId="77777777" w:rsidR="001048FA" w:rsidRPr="00730B8F" w:rsidRDefault="001048FA" w:rsidP="001048FA">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0C4EFCD0" w14:textId="13F4B7C2" w:rsidR="009A765B" w:rsidRPr="00730B8F" w:rsidRDefault="001048FA" w:rsidP="00E808C4">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Doterajšie písmeno h) sa označuje ako písmeno i).</w:t>
      </w:r>
    </w:p>
    <w:p w14:paraId="1041C249" w14:textId="77777777" w:rsidR="001048FA" w:rsidRPr="00730B8F" w:rsidRDefault="001048FA" w:rsidP="001048FA">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5038A3D4" w14:textId="4ADBFCF3" w:rsidR="00F310DB" w:rsidRPr="00730B8F" w:rsidRDefault="00A05A02" w:rsidP="00E808C4">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58a ods. 1 sa na konci pripájajú tieto slová: „a ktorý musí byť dodržaný počas celého volebného obdobia“.</w:t>
      </w:r>
    </w:p>
    <w:p w14:paraId="49EE2D8B" w14:textId="7EABC2E1" w:rsidR="007E1EEE" w:rsidRPr="00730B8F" w:rsidRDefault="007E1EEE" w:rsidP="00DB64B4">
      <w:pPr>
        <w:pStyle w:val="Bezriadkovania"/>
        <w:rPr>
          <w:rFonts w:ascii="Times New Roman" w:hAnsi="Times New Roman" w:cs="Times New Roman"/>
          <w:color w:val="000000" w:themeColor="text1"/>
        </w:rPr>
      </w:pPr>
    </w:p>
    <w:p w14:paraId="162A5E80" w14:textId="77862A06" w:rsidR="00583D4F" w:rsidRPr="00730B8F" w:rsidRDefault="00583D4F" w:rsidP="007408A6">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bookmarkStart w:id="8" w:name="_Hlk210395573"/>
      <w:r w:rsidRPr="00730B8F">
        <w:rPr>
          <w:rFonts w:ascii="Times New Roman" w:eastAsia="Calibri" w:hAnsi="Times New Roman" w:cs="Times New Roman"/>
          <w:color w:val="000000" w:themeColor="text1"/>
          <w:kern w:val="0"/>
          <w14:ligatures w14:val="none"/>
        </w:rPr>
        <w:t>V § 58a ods. 3 písm. b) sa slová „príslušné orgány“ nahrádzajú slovami „</w:t>
      </w:r>
      <w:bookmarkStart w:id="9" w:name="_Hlk181201992"/>
      <w:r w:rsidRPr="00730B8F">
        <w:rPr>
          <w:rFonts w:ascii="Times New Roman" w:eastAsia="Calibri" w:hAnsi="Times New Roman" w:cs="Times New Roman"/>
          <w:color w:val="000000" w:themeColor="text1"/>
          <w:kern w:val="0"/>
          <w14:ligatures w14:val="none"/>
        </w:rPr>
        <w:t>zástupcovia vlád členských štátov</w:t>
      </w:r>
      <w:bookmarkEnd w:id="9"/>
      <w:r w:rsidRPr="00730B8F">
        <w:rPr>
          <w:rFonts w:ascii="Times New Roman" w:eastAsia="Calibri" w:hAnsi="Times New Roman" w:cs="Times New Roman"/>
          <w:color w:val="000000" w:themeColor="text1"/>
          <w:kern w:val="0"/>
          <w14:ligatures w14:val="none"/>
        </w:rPr>
        <w:t>“.</w:t>
      </w:r>
      <w:bookmarkEnd w:id="8"/>
    </w:p>
    <w:p w14:paraId="72781FE0" w14:textId="77777777" w:rsidR="00583D4F" w:rsidRPr="00730B8F" w:rsidRDefault="00583D4F" w:rsidP="00583D4F">
      <w:pPr>
        <w:pStyle w:val="Odsekzoznamu"/>
        <w:rPr>
          <w:rFonts w:ascii="Times New Roman" w:eastAsia="Calibri" w:hAnsi="Times New Roman" w:cs="Times New Roman"/>
          <w:color w:val="000000" w:themeColor="text1"/>
          <w:kern w:val="0"/>
          <w14:ligatures w14:val="none"/>
        </w:rPr>
      </w:pPr>
    </w:p>
    <w:p w14:paraId="1240C222" w14:textId="565DC4E4" w:rsidR="00583D4F" w:rsidRPr="00730B8F" w:rsidRDefault="00583D4F" w:rsidP="007408A6">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bookmarkStart w:id="10" w:name="_Hlk210395644"/>
      <w:r w:rsidRPr="00730B8F">
        <w:rPr>
          <w:rFonts w:ascii="Times New Roman" w:eastAsia="Calibri" w:hAnsi="Times New Roman" w:cs="Times New Roman"/>
          <w:color w:val="000000" w:themeColor="text1"/>
          <w:kern w:val="0"/>
          <w14:ligatures w14:val="none"/>
        </w:rPr>
        <w:t>V § 58a odsek 8 znie:</w:t>
      </w:r>
      <w:bookmarkEnd w:id="10"/>
    </w:p>
    <w:p w14:paraId="5E6810AF" w14:textId="77777777" w:rsidR="00583D4F" w:rsidRPr="00730B8F" w:rsidRDefault="00583D4F" w:rsidP="005870EA">
      <w:pPr>
        <w:pStyle w:val="Odsekzoznamu"/>
        <w:rPr>
          <w:rFonts w:ascii="Times New Roman" w:eastAsia="Calibri" w:hAnsi="Times New Roman" w:cs="Times New Roman"/>
          <w:color w:val="000000" w:themeColor="text1"/>
          <w:kern w:val="0"/>
          <w14:ligatures w14:val="none"/>
        </w:rPr>
      </w:pPr>
    </w:p>
    <w:p w14:paraId="5EB7B722" w14:textId="02088F6A" w:rsidR="00583D4F" w:rsidRPr="00730B8F" w:rsidRDefault="00583D4F" w:rsidP="005870EA">
      <w:pPr>
        <w:pStyle w:val="Odsekzoznamu"/>
        <w:spacing w:after="0" w:line="276" w:lineRule="auto"/>
        <w:ind w:left="360"/>
        <w:jc w:val="both"/>
        <w:rPr>
          <w:rFonts w:ascii="Times New Roman" w:eastAsia="Calibri" w:hAnsi="Times New Roman" w:cs="Times New Roman"/>
          <w:color w:val="000000" w:themeColor="text1"/>
          <w:kern w:val="0"/>
          <w14:ligatures w14:val="none"/>
        </w:rPr>
      </w:pPr>
      <w:bookmarkStart w:id="11" w:name="_Hlk214541093"/>
      <w:bookmarkStart w:id="12" w:name="_Hlk210395662"/>
      <w:r w:rsidRPr="00730B8F">
        <w:rPr>
          <w:rFonts w:ascii="Times New Roman" w:eastAsia="Calibri" w:hAnsi="Times New Roman" w:cs="Times New Roman"/>
          <w:color w:val="000000" w:themeColor="text1"/>
          <w:kern w:val="0"/>
          <w14:ligatures w14:val="none"/>
        </w:rPr>
        <w:t xml:space="preserve">„(8) </w:t>
      </w:r>
      <w:bookmarkStart w:id="13" w:name="_Hlk181202144"/>
      <w:r w:rsidRPr="00730B8F">
        <w:rPr>
          <w:rFonts w:ascii="Times New Roman" w:eastAsia="Calibri" w:hAnsi="Times New Roman" w:cs="Times New Roman"/>
          <w:color w:val="000000" w:themeColor="text1"/>
          <w:kern w:val="0"/>
          <w14:ligatures w14:val="none"/>
        </w:rPr>
        <w:t xml:space="preserve">Vláda alebo poverený člen vlády bezodkladne po doručení predkladá výboru pre európske záležitosti návrhy podľa odseku 3 písm. a), o ktorých budú rokovať zástupcovia vlád členských štátov Európskej únie. Vláda alebo poverený člen vlády najneskôr štyri týždne po doručení návrhu právneho aktu alebo návrhu legislatívneho aktu Európskej únie predkladá výboru pre európske záležitosti predbežné stanovisko k tomuto návrhu, ktoré obsahuje najmä stručnú informáciu o obsahu a cieľoch návrhu, predbežné hodnotenie návrhu z pohľadu jeho dosahu na Slovenskú republiku a posúdenie súladu tohto návrhu so zásadou subsidiarity. </w:t>
      </w:r>
      <w:bookmarkStart w:id="14" w:name="_Hlk178258486"/>
      <w:bookmarkStart w:id="15" w:name="_Hlk181712583"/>
      <w:bookmarkEnd w:id="13"/>
      <w:bookmarkEnd w:id="14"/>
      <w:r w:rsidRPr="00730B8F">
        <w:rPr>
          <w:rFonts w:ascii="Times New Roman" w:eastAsia="Calibri" w:hAnsi="Times New Roman" w:cs="Times New Roman"/>
          <w:color w:val="000000" w:themeColor="text1"/>
          <w:kern w:val="0"/>
          <w14:ligatures w14:val="none"/>
        </w:rPr>
        <w:t>Vláda alebo poverený člen vlády do troch mesiacov od doručenia návrhu legislatívneho aktu Európskej únie doplní predbežné stanovisko podľa predchádzajúcej vety o hodnotenie obsahu a cieľov tohto návrhu z pohľadu priorít a záujmov Slovenskej republiky, informáciu týkajúcu sa druhu a časového priebehu rozhodovacieho procesu v Európskej únii a o hodnotenie vplyvu a dosahu návrhu na Slovenskú republiku z pohľadu politického, legislatívneho, ekonomického, sociálneho a environmentálneho.</w:t>
      </w:r>
      <w:bookmarkEnd w:id="11"/>
      <w:bookmarkEnd w:id="15"/>
      <w:r w:rsidRPr="00730B8F">
        <w:rPr>
          <w:rFonts w:ascii="Times New Roman" w:eastAsia="Calibri" w:hAnsi="Times New Roman" w:cs="Times New Roman"/>
          <w:color w:val="000000" w:themeColor="text1"/>
          <w:kern w:val="0"/>
          <w14:ligatures w14:val="none"/>
        </w:rPr>
        <w:t>“.</w:t>
      </w:r>
      <w:bookmarkEnd w:id="12"/>
    </w:p>
    <w:p w14:paraId="5964447A" w14:textId="77777777" w:rsidR="00583D4F" w:rsidRPr="00730B8F" w:rsidRDefault="00583D4F" w:rsidP="005870EA">
      <w:pPr>
        <w:pStyle w:val="Odsekzoznamu"/>
        <w:rPr>
          <w:rFonts w:ascii="Times New Roman" w:eastAsia="Calibri" w:hAnsi="Times New Roman" w:cs="Times New Roman"/>
          <w:color w:val="000000" w:themeColor="text1"/>
          <w:kern w:val="0"/>
          <w14:ligatures w14:val="none"/>
        </w:rPr>
      </w:pPr>
    </w:p>
    <w:p w14:paraId="6D9DA701" w14:textId="0B27D5C6" w:rsidR="00AA787C" w:rsidRPr="00730B8F" w:rsidRDefault="00AA787C" w:rsidP="007408A6">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Poznámka pod čiarou k odkazu 49b znie:</w:t>
      </w:r>
    </w:p>
    <w:p w14:paraId="7A76D578" w14:textId="77777777" w:rsidR="00AA787C" w:rsidRPr="00730B8F" w:rsidRDefault="00AA787C" w:rsidP="00AA787C">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0BED6C04" w14:textId="1399A695" w:rsidR="00F310DB" w:rsidRPr="00730B8F" w:rsidRDefault="00AA787C" w:rsidP="00E808C4">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w:t>
      </w:r>
      <w:r w:rsidRPr="00730B8F">
        <w:rPr>
          <w:rFonts w:ascii="Times New Roman" w:eastAsia="Calibri" w:hAnsi="Times New Roman" w:cs="Times New Roman"/>
          <w:color w:val="000000" w:themeColor="text1"/>
          <w:kern w:val="0"/>
          <w:vertAlign w:val="superscript"/>
          <w14:ligatures w14:val="none"/>
        </w:rPr>
        <w:t>49b</w:t>
      </w:r>
      <w:r w:rsidRPr="00730B8F">
        <w:rPr>
          <w:rFonts w:ascii="Times New Roman" w:eastAsia="Calibri" w:hAnsi="Times New Roman" w:cs="Times New Roman"/>
          <w:color w:val="000000" w:themeColor="text1"/>
          <w:kern w:val="0"/>
          <w14:ligatures w14:val="none"/>
        </w:rPr>
        <w:t>) Napríklad § 117 ods. 22 zákona č. 452/2021 Z. z. o elektronických komunikáciách v znení zákona č. 533/2021 Z. z.“.</w:t>
      </w:r>
    </w:p>
    <w:p w14:paraId="1FB68BE4" w14:textId="77777777" w:rsidR="00AA787C" w:rsidRPr="00730B8F" w:rsidRDefault="00AA787C" w:rsidP="00AA787C">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26C69438" w14:textId="22903472" w:rsidR="00F310DB" w:rsidRPr="00730B8F" w:rsidRDefault="00B92D7C" w:rsidP="00E808C4">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poznámke pod čiarou k odkazu 50 sa vypúšťa citácia „Zákon Národnej rady Slovenskej republiky č. 198/1994 Z. z.“ a na konci sa dopĺňa citácia „Zákon č. 500/2022 Z. z.“.</w:t>
      </w:r>
    </w:p>
    <w:p w14:paraId="26F1CF1E" w14:textId="77777777" w:rsidR="00B92D7C" w:rsidRPr="00730B8F" w:rsidRDefault="00B92D7C" w:rsidP="00B92D7C">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99939D2" w14:textId="6C86CC92" w:rsidR="00F310DB" w:rsidRPr="00730B8F" w:rsidRDefault="00A05A02" w:rsidP="00E808C4">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60 ods. 2 prvej vete sa na konci bodka nahrádza bodkočiarkou a pripájajú sa tieto slová: „princíp pomerného zastúpenia musí byť dodržaný počas celého volebného obdobia.“ a na konci sa pripája táto veta: „Výkon funkcie člena výboru podľa prvej vety zaniká doručením písomného oznámenia predsedovi národnej rady o ukončení členstva v poslaneckom klube alebo zánikom klubu.“.</w:t>
      </w:r>
    </w:p>
    <w:p w14:paraId="362B3040" w14:textId="13C5E131" w:rsidR="00002BC9" w:rsidRPr="00730B8F" w:rsidRDefault="00002BC9" w:rsidP="00A05A02">
      <w:pPr>
        <w:pStyle w:val="Odsekzoznamu"/>
        <w:rPr>
          <w:rFonts w:ascii="Times New Roman" w:eastAsia="Calibri" w:hAnsi="Times New Roman" w:cs="Times New Roman"/>
          <w:color w:val="000000" w:themeColor="text1"/>
          <w:kern w:val="0"/>
          <w14:ligatures w14:val="none"/>
        </w:rPr>
      </w:pPr>
    </w:p>
    <w:p w14:paraId="113F25B8" w14:textId="77777777" w:rsidR="00F74DBD" w:rsidRPr="00730B8F" w:rsidRDefault="004D6715" w:rsidP="007408A6">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V § 63 ods. 5 sa nad slovom „riadne;“ odkaz </w:t>
      </w:r>
      <w:r w:rsidR="00F74DBD" w:rsidRPr="00730B8F">
        <w:rPr>
          <w:rFonts w:ascii="Times New Roman" w:eastAsia="Calibri" w:hAnsi="Times New Roman" w:cs="Times New Roman"/>
          <w:color w:val="000000" w:themeColor="text1"/>
          <w:kern w:val="0"/>
          <w14:ligatures w14:val="none"/>
        </w:rPr>
        <w:t>„</w:t>
      </w:r>
      <w:r w:rsidRPr="00730B8F">
        <w:rPr>
          <w:rFonts w:ascii="Times New Roman" w:eastAsia="Calibri" w:hAnsi="Times New Roman" w:cs="Times New Roman"/>
          <w:color w:val="000000" w:themeColor="text1"/>
          <w:kern w:val="0"/>
          <w:vertAlign w:val="superscript"/>
          <w14:ligatures w14:val="none"/>
        </w:rPr>
        <w:t>51</w:t>
      </w:r>
      <w:r w:rsidR="00F74DBD" w:rsidRPr="00730B8F">
        <w:rPr>
          <w:rFonts w:ascii="Times New Roman" w:eastAsia="Calibri" w:hAnsi="Times New Roman" w:cs="Times New Roman"/>
          <w:color w:val="000000" w:themeColor="text1"/>
          <w:kern w:val="0"/>
          <w14:ligatures w14:val="none"/>
        </w:rPr>
        <w:t>)“ nahrádza odkazom „</w:t>
      </w:r>
      <w:r w:rsidR="00F74DBD" w:rsidRPr="00730B8F">
        <w:rPr>
          <w:rFonts w:ascii="Times New Roman" w:eastAsia="Calibri" w:hAnsi="Times New Roman" w:cs="Times New Roman"/>
          <w:color w:val="000000" w:themeColor="text1"/>
          <w:kern w:val="0"/>
          <w:vertAlign w:val="superscript"/>
          <w14:ligatures w14:val="none"/>
        </w:rPr>
        <w:t>52</w:t>
      </w:r>
      <w:r w:rsidR="00F74DBD" w:rsidRPr="00730B8F">
        <w:rPr>
          <w:rFonts w:ascii="Times New Roman" w:eastAsia="Calibri" w:hAnsi="Times New Roman" w:cs="Times New Roman"/>
          <w:color w:val="000000" w:themeColor="text1"/>
          <w:kern w:val="0"/>
          <w14:ligatures w14:val="none"/>
        </w:rPr>
        <w:t>)“.</w:t>
      </w:r>
      <w:r w:rsidRPr="00730B8F">
        <w:rPr>
          <w:rFonts w:ascii="Times New Roman" w:eastAsia="Calibri" w:hAnsi="Times New Roman" w:cs="Times New Roman"/>
          <w:color w:val="000000" w:themeColor="text1"/>
          <w:kern w:val="0"/>
          <w14:ligatures w14:val="none"/>
        </w:rPr>
        <w:t xml:space="preserve"> </w:t>
      </w:r>
    </w:p>
    <w:p w14:paraId="39AE7870" w14:textId="77777777" w:rsidR="00F74DBD" w:rsidRPr="00730B8F" w:rsidRDefault="00F74DBD" w:rsidP="00F74DBD">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D107C9D" w14:textId="4BFB84AF" w:rsidR="00E311CF" w:rsidRPr="00730B8F" w:rsidRDefault="00F74DBD" w:rsidP="00E808C4">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P</w:t>
      </w:r>
      <w:r w:rsidR="004D6715" w:rsidRPr="00730B8F">
        <w:rPr>
          <w:rFonts w:ascii="Times New Roman" w:eastAsia="Calibri" w:hAnsi="Times New Roman" w:cs="Times New Roman"/>
          <w:color w:val="000000" w:themeColor="text1"/>
          <w:kern w:val="0"/>
          <w14:ligatures w14:val="none"/>
        </w:rPr>
        <w:t>oznámk</w:t>
      </w:r>
      <w:r w:rsidRPr="00730B8F">
        <w:rPr>
          <w:rFonts w:ascii="Times New Roman" w:eastAsia="Calibri" w:hAnsi="Times New Roman" w:cs="Times New Roman"/>
          <w:color w:val="000000" w:themeColor="text1"/>
          <w:kern w:val="0"/>
          <w14:ligatures w14:val="none"/>
        </w:rPr>
        <w:t>a</w:t>
      </w:r>
      <w:r w:rsidR="004D6715" w:rsidRPr="00730B8F">
        <w:rPr>
          <w:rFonts w:ascii="Times New Roman" w:eastAsia="Calibri" w:hAnsi="Times New Roman" w:cs="Times New Roman"/>
          <w:color w:val="000000" w:themeColor="text1"/>
          <w:kern w:val="0"/>
          <w14:ligatures w14:val="none"/>
        </w:rPr>
        <w:t xml:space="preserve"> pod čiarou k odkazu 51</w:t>
      </w:r>
      <w:r w:rsidRPr="00730B8F">
        <w:rPr>
          <w:rFonts w:ascii="Times New Roman" w:eastAsia="Calibri" w:hAnsi="Times New Roman" w:cs="Times New Roman"/>
          <w:color w:val="000000" w:themeColor="text1"/>
          <w:kern w:val="0"/>
          <w14:ligatures w14:val="none"/>
        </w:rPr>
        <w:t xml:space="preserve"> sa vypúšťa</w:t>
      </w:r>
      <w:r w:rsidR="004D6715" w:rsidRPr="00730B8F">
        <w:rPr>
          <w:rFonts w:ascii="Times New Roman" w:eastAsia="Calibri" w:hAnsi="Times New Roman" w:cs="Times New Roman"/>
          <w:color w:val="000000" w:themeColor="text1"/>
          <w:kern w:val="0"/>
          <w14:ligatures w14:val="none"/>
        </w:rPr>
        <w:t>.</w:t>
      </w:r>
    </w:p>
    <w:p w14:paraId="72ED0048" w14:textId="77777777" w:rsidR="004D6715" w:rsidRPr="00730B8F" w:rsidRDefault="004D6715" w:rsidP="004D6715">
      <w:pPr>
        <w:pStyle w:val="Odsekzoznamu"/>
        <w:rPr>
          <w:rFonts w:ascii="Times New Roman" w:eastAsia="Calibri" w:hAnsi="Times New Roman" w:cs="Times New Roman"/>
          <w:color w:val="000000" w:themeColor="text1"/>
          <w:kern w:val="0"/>
          <w14:ligatures w14:val="none"/>
        </w:rPr>
      </w:pPr>
    </w:p>
    <w:p w14:paraId="1904D4FC" w14:textId="11911B1D" w:rsidR="00E311CF" w:rsidRPr="00730B8F" w:rsidRDefault="00987F82" w:rsidP="00E808C4">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64 ods. 6 sa na konci bodka nahrádza čiarkou a pripájajú sa tieto slová: „ako aj každú ďalšiu zmenu.“.</w:t>
      </w:r>
    </w:p>
    <w:p w14:paraId="71F715BD" w14:textId="77777777" w:rsidR="00987F82" w:rsidRPr="00730B8F" w:rsidRDefault="00987F82" w:rsidP="00987F82">
      <w:pPr>
        <w:pStyle w:val="Odsekzoznamu"/>
        <w:rPr>
          <w:rFonts w:ascii="Times New Roman" w:eastAsia="Calibri" w:hAnsi="Times New Roman" w:cs="Times New Roman"/>
          <w:color w:val="000000" w:themeColor="text1"/>
          <w:kern w:val="0"/>
          <w14:ligatures w14:val="none"/>
        </w:rPr>
      </w:pPr>
    </w:p>
    <w:p w14:paraId="2B9469CB" w14:textId="299ABF00" w:rsidR="00002BC9" w:rsidRPr="00730B8F" w:rsidRDefault="00A90AA9" w:rsidP="00E808C4">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68 ods. 1 sa na konci pripájajú tieto slová: „a ak ide o návrh zákona, ktorým sa mení alebo dopĺňa iný zákon, aj informatívne konsolidované znenie podľa odseku 6“.</w:t>
      </w:r>
    </w:p>
    <w:p w14:paraId="71D1260F" w14:textId="5A8781EB" w:rsidR="00CA7C6B" w:rsidRPr="00730B8F" w:rsidRDefault="00CA7C6B" w:rsidP="00396FD1">
      <w:pPr>
        <w:spacing w:after="0" w:line="276" w:lineRule="auto"/>
        <w:jc w:val="both"/>
        <w:rPr>
          <w:rFonts w:ascii="Times New Roman" w:eastAsia="Calibri" w:hAnsi="Times New Roman" w:cs="Times New Roman"/>
          <w:color w:val="000000" w:themeColor="text1"/>
          <w:kern w:val="0"/>
          <w14:ligatures w14:val="none"/>
        </w:rPr>
      </w:pPr>
    </w:p>
    <w:p w14:paraId="731BDCD4" w14:textId="7BBECB56" w:rsidR="00A90AA9" w:rsidRPr="00730B8F" w:rsidRDefault="00A90AA9" w:rsidP="007408A6">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68 sa dopĺňa odsekom 6, ktorý znie:</w:t>
      </w:r>
    </w:p>
    <w:p w14:paraId="31699449" w14:textId="77777777" w:rsidR="00A90AA9" w:rsidRPr="00730B8F" w:rsidRDefault="00A90AA9" w:rsidP="00396FD1">
      <w:pPr>
        <w:pStyle w:val="Bezriadkovania"/>
        <w:rPr>
          <w:rFonts w:ascii="Times New Roman" w:hAnsi="Times New Roman" w:cs="Times New Roman"/>
          <w:color w:val="000000" w:themeColor="text1"/>
        </w:rPr>
      </w:pPr>
    </w:p>
    <w:p w14:paraId="5185A90F" w14:textId="20413140" w:rsidR="00E311CF" w:rsidRPr="00730B8F" w:rsidRDefault="00A90AA9" w:rsidP="00E808C4">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„(6) Navrhovateľ </w:t>
      </w:r>
      <w:r w:rsidR="0052405F" w:rsidRPr="00730B8F">
        <w:rPr>
          <w:rFonts w:ascii="Times New Roman" w:eastAsia="Calibri" w:hAnsi="Times New Roman" w:cs="Times New Roman"/>
          <w:color w:val="000000" w:themeColor="text1"/>
          <w:kern w:val="0"/>
          <w14:ligatures w14:val="none"/>
        </w:rPr>
        <w:t xml:space="preserve">zákona </w:t>
      </w:r>
      <w:r w:rsidRPr="00730B8F">
        <w:rPr>
          <w:rFonts w:ascii="Times New Roman" w:eastAsia="Calibri" w:hAnsi="Times New Roman" w:cs="Times New Roman"/>
          <w:color w:val="000000" w:themeColor="text1"/>
          <w:kern w:val="0"/>
          <w14:ligatures w14:val="none"/>
        </w:rPr>
        <w:t xml:space="preserve">predkladá informatívne konsolidované znenie v elektronickej forme. Informatívne konsolidované znenie je navrhovateľ </w:t>
      </w:r>
      <w:r w:rsidR="00105C18" w:rsidRPr="00730B8F">
        <w:rPr>
          <w:rFonts w:ascii="Times New Roman" w:eastAsia="Calibri" w:hAnsi="Times New Roman" w:cs="Times New Roman"/>
          <w:color w:val="000000" w:themeColor="text1"/>
          <w:kern w:val="0"/>
          <w14:ligatures w14:val="none"/>
        </w:rPr>
        <w:t xml:space="preserve">zákona </w:t>
      </w:r>
      <w:r w:rsidRPr="00730B8F">
        <w:rPr>
          <w:rFonts w:ascii="Times New Roman" w:eastAsia="Calibri" w:hAnsi="Times New Roman" w:cs="Times New Roman"/>
          <w:color w:val="000000" w:themeColor="text1"/>
          <w:kern w:val="0"/>
          <w14:ligatures w14:val="none"/>
        </w:rPr>
        <w:t>povinný vypracovať ku všetkým ustanoveniam, ku ktorým sa navrhuje zmena alebo doplnenie.“.</w:t>
      </w:r>
    </w:p>
    <w:p w14:paraId="0EF3B33F" w14:textId="77777777" w:rsidR="00A90AA9" w:rsidRPr="00730B8F" w:rsidRDefault="00A90AA9" w:rsidP="00A90AA9">
      <w:pPr>
        <w:pStyle w:val="Odsekzoznamu"/>
        <w:rPr>
          <w:rFonts w:ascii="Times New Roman" w:eastAsia="Calibri" w:hAnsi="Times New Roman" w:cs="Times New Roman"/>
          <w:color w:val="000000" w:themeColor="text1"/>
          <w:kern w:val="0"/>
          <w14:ligatures w14:val="none"/>
        </w:rPr>
      </w:pPr>
    </w:p>
    <w:p w14:paraId="2F3E7FB3" w14:textId="67D6EDBC" w:rsidR="00B50D68" w:rsidRPr="00730B8F" w:rsidRDefault="007408A6" w:rsidP="008E7FE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74 ods. 3 sa na konci pripája táto veta: „Ak k návrhu predsedu národnej rady na pridelenie návrhu zákona výborom a na určenie gestorského výboru (odsek 1) neboli v rozprave podané žiadne pozmeňujúce ani doplňujúce návrhy, považujú sa</w:t>
      </w:r>
      <w:r w:rsidRPr="00730B8F">
        <w:rPr>
          <w:rFonts w:ascii="Times New Roman" w:hAnsi="Times New Roman" w:cs="Times New Roman"/>
          <w:color w:val="000000" w:themeColor="text1"/>
        </w:rPr>
        <w:t xml:space="preserve"> </w:t>
      </w:r>
      <w:r w:rsidRPr="00730B8F">
        <w:rPr>
          <w:rFonts w:ascii="Times New Roman" w:eastAsia="Calibri" w:hAnsi="Times New Roman" w:cs="Times New Roman"/>
          <w:color w:val="000000" w:themeColor="text1"/>
          <w:kern w:val="0"/>
          <w14:ligatures w14:val="none"/>
        </w:rPr>
        <w:t>návrhy predsedu národnej rady podľa odsekov 1 a 2 za schválené rozhodnutím národnej rady prerokovať návrh zákona v druhom čítaní.“.</w:t>
      </w:r>
    </w:p>
    <w:p w14:paraId="10ECA185" w14:textId="43DA2E20" w:rsidR="00F4726C" w:rsidRPr="00730B8F" w:rsidRDefault="00F4726C" w:rsidP="006028DD">
      <w:pPr>
        <w:spacing w:after="0" w:line="276" w:lineRule="auto"/>
        <w:jc w:val="both"/>
        <w:rPr>
          <w:rFonts w:ascii="Times New Roman" w:eastAsia="Calibri" w:hAnsi="Times New Roman" w:cs="Times New Roman"/>
          <w:color w:val="000000" w:themeColor="text1"/>
          <w:kern w:val="0"/>
          <w14:ligatures w14:val="none"/>
        </w:rPr>
      </w:pPr>
    </w:p>
    <w:p w14:paraId="4198E3B9" w14:textId="7C753FB4" w:rsidR="007408A6" w:rsidRPr="00730B8F" w:rsidRDefault="007408A6" w:rsidP="007408A6">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74 sa dopĺňa odsekom 4, ktorý znie:</w:t>
      </w:r>
    </w:p>
    <w:p w14:paraId="76241F8F" w14:textId="77777777" w:rsidR="007408A6" w:rsidRPr="00730B8F" w:rsidRDefault="007408A6" w:rsidP="007408A6">
      <w:pPr>
        <w:pStyle w:val="Odsekzoznamu"/>
        <w:rPr>
          <w:rFonts w:ascii="Times New Roman" w:eastAsia="Calibri" w:hAnsi="Times New Roman" w:cs="Times New Roman"/>
          <w:color w:val="000000" w:themeColor="text1"/>
          <w:kern w:val="0"/>
          <w14:ligatures w14:val="none"/>
        </w:rPr>
      </w:pPr>
    </w:p>
    <w:p w14:paraId="53270BEB" w14:textId="3D9DA5C4" w:rsidR="00B50D68" w:rsidRPr="00730B8F" w:rsidRDefault="007408A6" w:rsidP="008E7FE0">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„(4) Prvé čítanie a druhé čítanie o návrhu zákona vrátane hlasovania sa nemôže uskutočniť na tej istej schôdzi národnej rady.“.</w:t>
      </w:r>
    </w:p>
    <w:p w14:paraId="79971813" w14:textId="77777777" w:rsidR="00C05418" w:rsidRPr="00730B8F" w:rsidRDefault="00C05418" w:rsidP="00C05418">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D854161" w14:textId="0A9296D0" w:rsidR="0042552C" w:rsidRPr="00730B8F" w:rsidRDefault="0042552C" w:rsidP="00426358">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79 ods. 4 písm. f) sa slová „a d)“ nahrádzajú slovami „a e)“.</w:t>
      </w:r>
    </w:p>
    <w:p w14:paraId="7AB206BE" w14:textId="2DEFA185" w:rsidR="00DB64B4" w:rsidRPr="00730B8F" w:rsidRDefault="00DB64B4" w:rsidP="00DB64B4">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2F783B8F" w14:textId="403A0ADE" w:rsidR="00B50D68" w:rsidRPr="00730B8F" w:rsidRDefault="00152740" w:rsidP="008E7FE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79 ods. 5 sa vypúšťajú slová „výborov (§ 80 ods. 1)“</w:t>
      </w:r>
      <w:r w:rsidR="00AE3784" w:rsidRPr="00730B8F">
        <w:rPr>
          <w:rFonts w:ascii="Times New Roman" w:eastAsia="Calibri" w:hAnsi="Times New Roman" w:cs="Times New Roman"/>
          <w:color w:val="000000" w:themeColor="text1"/>
          <w:kern w:val="0"/>
          <w14:ligatures w14:val="none"/>
        </w:rPr>
        <w:t xml:space="preserve"> a slová „§ 83 ods. 4, § 84 ods. 2 a § 86“ sa nahrádzajú slovami  „§ 83 ods. 4 a § 84 ods. 2“</w:t>
      </w:r>
      <w:r w:rsidR="00F94BE5" w:rsidRPr="00730B8F">
        <w:rPr>
          <w:rFonts w:ascii="Times New Roman" w:eastAsia="Calibri" w:hAnsi="Times New Roman" w:cs="Times New Roman"/>
          <w:color w:val="000000" w:themeColor="text1"/>
          <w:kern w:val="0"/>
          <w14:ligatures w14:val="none"/>
        </w:rPr>
        <w:t>.</w:t>
      </w:r>
    </w:p>
    <w:p w14:paraId="3A0F4D0C" w14:textId="77777777" w:rsidR="00152740" w:rsidRPr="00730B8F" w:rsidRDefault="00152740" w:rsidP="00426358">
      <w:pPr>
        <w:pStyle w:val="Bezriadkovania"/>
        <w:rPr>
          <w:rFonts w:ascii="Times New Roman" w:hAnsi="Times New Roman" w:cs="Times New Roman"/>
          <w:color w:val="000000" w:themeColor="text1"/>
        </w:rPr>
      </w:pPr>
    </w:p>
    <w:p w14:paraId="47D0BE4F" w14:textId="24E341D5" w:rsidR="00C05418" w:rsidRPr="00730B8F" w:rsidRDefault="00C05418" w:rsidP="00C05418">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80 odsek 1 znie:</w:t>
      </w:r>
    </w:p>
    <w:p w14:paraId="799F647C" w14:textId="77777777" w:rsidR="00C05418" w:rsidRPr="00730B8F" w:rsidRDefault="00C05418" w:rsidP="00722267">
      <w:pPr>
        <w:pStyle w:val="Bezriadkovania"/>
        <w:rPr>
          <w:rFonts w:ascii="Times New Roman" w:hAnsi="Times New Roman" w:cs="Times New Roman"/>
          <w:color w:val="000000" w:themeColor="text1"/>
        </w:rPr>
      </w:pPr>
    </w:p>
    <w:p w14:paraId="55A54743" w14:textId="5870DBC6" w:rsidR="008953F3" w:rsidRPr="00730B8F" w:rsidRDefault="00C05418" w:rsidP="008E7FE0">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„(1) Gestorský výbor určí spoločného spravodajcu na prerokovanie návrhu zákona v národnej rade; môže určiť aj náhradníkov spoločného spravodajcu. Ak gestorský výbor neurčí spoločného spravodajcu</w:t>
      </w:r>
      <w:r w:rsidR="008E7FE0" w:rsidRPr="00730B8F">
        <w:rPr>
          <w:rFonts w:ascii="Times New Roman" w:eastAsia="Calibri" w:hAnsi="Times New Roman" w:cs="Times New Roman"/>
          <w:color w:val="000000" w:themeColor="text1"/>
          <w:kern w:val="0"/>
          <w14:ligatures w14:val="none"/>
        </w:rPr>
        <w:t>,</w:t>
      </w:r>
      <w:r w:rsidRPr="00730B8F">
        <w:rPr>
          <w:rFonts w:ascii="Times New Roman" w:eastAsia="Calibri" w:hAnsi="Times New Roman" w:cs="Times New Roman"/>
          <w:color w:val="000000" w:themeColor="text1"/>
          <w:kern w:val="0"/>
          <w14:ligatures w14:val="none"/>
        </w:rPr>
        <w:t xml:space="preserve"> určí ho predseda tohto výboru; predseda výboru môže určiť aj náhradníkov spoločného spravodajcu.“.</w:t>
      </w:r>
    </w:p>
    <w:p w14:paraId="0F1D14A6" w14:textId="77777777" w:rsidR="00722267" w:rsidRPr="00730B8F" w:rsidRDefault="00722267" w:rsidP="00426358">
      <w:pPr>
        <w:pStyle w:val="Odsekzoznamu"/>
        <w:spacing w:after="0" w:line="276" w:lineRule="auto"/>
        <w:ind w:left="3969"/>
        <w:jc w:val="both"/>
        <w:rPr>
          <w:rFonts w:ascii="Times New Roman" w:eastAsia="Calibri" w:hAnsi="Times New Roman" w:cs="Times New Roman"/>
          <w:color w:val="000000" w:themeColor="text1"/>
          <w:kern w:val="0"/>
          <w14:ligatures w14:val="none"/>
        </w:rPr>
      </w:pPr>
    </w:p>
    <w:p w14:paraId="70063CF9" w14:textId="112A0D23" w:rsidR="001B1D43" w:rsidRPr="00730B8F" w:rsidRDefault="008953F3" w:rsidP="008E7FE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82 ods. 1 sa vypúšťajú slová „bez rozpravy“.</w:t>
      </w:r>
    </w:p>
    <w:p w14:paraId="4C6DFAC8" w14:textId="77777777" w:rsidR="008953F3" w:rsidRPr="00730B8F" w:rsidRDefault="008953F3" w:rsidP="008953F3">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B3D8114" w14:textId="44AE4FC1" w:rsidR="006075A0" w:rsidRPr="00730B8F" w:rsidRDefault="008953F3" w:rsidP="008E7FE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82 ods. 2 prvej vete sa na konci pripájajú tieto slová: „vrátane poslanca, ktorý podáva pozmeňujúci a doplňujúci návrh (§ 29)“ a vypúšťa sa tretia veta.</w:t>
      </w:r>
    </w:p>
    <w:p w14:paraId="68C0DEDD" w14:textId="77777777" w:rsidR="00970608" w:rsidRPr="00730B8F" w:rsidRDefault="00970608" w:rsidP="00970608">
      <w:pPr>
        <w:pStyle w:val="Odsekzoznamu"/>
        <w:rPr>
          <w:rFonts w:ascii="Times New Roman" w:eastAsia="Calibri" w:hAnsi="Times New Roman" w:cs="Times New Roman"/>
          <w:color w:val="000000" w:themeColor="text1"/>
          <w:kern w:val="0"/>
          <w14:ligatures w14:val="none"/>
        </w:rPr>
      </w:pPr>
    </w:p>
    <w:p w14:paraId="056662DC" w14:textId="23745B21" w:rsidR="00970608" w:rsidRPr="00730B8F" w:rsidRDefault="00970608" w:rsidP="008E7FE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83 ods. 2 sa na konci pripája táto veta: „Ak poslanec v rozprave podal viaceré pozmeňujúce a doplňujúce návrhy, spoločný spravodajca pred hlasovaním o každom z nich stručne uvedie, čoho sa pozmeňujúci a doplňujúci návrh týka.“.</w:t>
      </w:r>
    </w:p>
    <w:p w14:paraId="3D164930" w14:textId="77777777" w:rsidR="00DB64B4" w:rsidRPr="00730B8F" w:rsidRDefault="00DB64B4" w:rsidP="00DA167B">
      <w:pPr>
        <w:pStyle w:val="Bezriadkovania"/>
        <w:rPr>
          <w:rFonts w:ascii="Times New Roman" w:hAnsi="Times New Roman" w:cs="Times New Roman"/>
          <w:color w:val="000000" w:themeColor="text1"/>
        </w:rPr>
      </w:pPr>
    </w:p>
    <w:p w14:paraId="123BFD48" w14:textId="2D7DF662" w:rsidR="00E3570B" w:rsidRPr="00730B8F" w:rsidRDefault="00970608" w:rsidP="008E7FE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83 ods. 4 sa vypúšťa prvá veta.</w:t>
      </w:r>
    </w:p>
    <w:p w14:paraId="3823AB22" w14:textId="77777777" w:rsidR="00B13BFA" w:rsidRPr="00730B8F" w:rsidRDefault="00B13BFA" w:rsidP="00B13BFA">
      <w:pPr>
        <w:pStyle w:val="Odsekzoznamu"/>
        <w:spacing w:after="0" w:line="276" w:lineRule="auto"/>
        <w:ind w:left="3969"/>
        <w:jc w:val="both"/>
        <w:rPr>
          <w:rFonts w:ascii="Times New Roman" w:eastAsia="Calibri" w:hAnsi="Times New Roman" w:cs="Times New Roman"/>
          <w:color w:val="000000" w:themeColor="text1"/>
          <w:kern w:val="0"/>
          <w14:ligatures w14:val="none"/>
        </w:rPr>
      </w:pPr>
    </w:p>
    <w:p w14:paraId="66C792E8" w14:textId="69775A28" w:rsidR="005870EA" w:rsidRPr="00730B8F" w:rsidRDefault="005870EA"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iCs/>
          <w:color w:val="000000" w:themeColor="text1"/>
          <w:kern w:val="0"/>
          <w14:ligatures w14:val="none"/>
        </w:rPr>
        <w:t>V § 84 ods. 2 sa za slová „(§ 83)“ vkladá čiarka a slová „</w:t>
      </w:r>
      <w:bookmarkStart w:id="16" w:name="_Hlk214541677"/>
      <w:r w:rsidRPr="00730B8F">
        <w:rPr>
          <w:rFonts w:ascii="Times New Roman" w:eastAsia="Calibri" w:hAnsi="Times New Roman" w:cs="Times New Roman"/>
          <w:iCs/>
          <w:color w:val="000000" w:themeColor="text1"/>
          <w:kern w:val="0"/>
          <w14:ligatures w14:val="none"/>
        </w:rPr>
        <w:t>ak odsek 3 neustanovuje inak</w:t>
      </w:r>
      <w:bookmarkEnd w:id="16"/>
      <w:r w:rsidRPr="00730B8F">
        <w:rPr>
          <w:rFonts w:ascii="Times New Roman" w:eastAsia="Calibri" w:hAnsi="Times New Roman" w:cs="Times New Roman"/>
          <w:iCs/>
          <w:color w:val="000000" w:themeColor="text1"/>
          <w:kern w:val="0"/>
          <w14:ligatures w14:val="none"/>
        </w:rPr>
        <w:t>“.</w:t>
      </w:r>
    </w:p>
    <w:p w14:paraId="115BC426" w14:textId="77777777" w:rsidR="005870EA" w:rsidRPr="00730B8F" w:rsidRDefault="005870EA" w:rsidP="004E4CD1">
      <w:pPr>
        <w:pStyle w:val="Odsekzoznamu"/>
        <w:rPr>
          <w:rFonts w:ascii="Times New Roman" w:eastAsia="Calibri" w:hAnsi="Times New Roman" w:cs="Times New Roman"/>
          <w:color w:val="000000" w:themeColor="text1"/>
          <w:kern w:val="0"/>
          <w14:ligatures w14:val="none"/>
        </w:rPr>
      </w:pPr>
    </w:p>
    <w:p w14:paraId="49F02EBD" w14:textId="27D69E6D" w:rsidR="004E4CD1" w:rsidRPr="00730B8F" w:rsidRDefault="004E4CD1"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iCs/>
          <w:color w:val="000000" w:themeColor="text1"/>
          <w:kern w:val="0"/>
          <w14:ligatures w14:val="none"/>
        </w:rPr>
        <w:t>§ 84 sa dopĺňa odsekom 3, ktorý znie:</w:t>
      </w:r>
    </w:p>
    <w:p w14:paraId="759F47CF" w14:textId="77777777" w:rsidR="004E4CD1" w:rsidRPr="00730B8F" w:rsidRDefault="004E4CD1" w:rsidP="004E4CD1">
      <w:pPr>
        <w:pStyle w:val="Odsekzoznamu"/>
        <w:rPr>
          <w:rFonts w:ascii="Times New Roman" w:eastAsia="Calibri" w:hAnsi="Times New Roman" w:cs="Times New Roman"/>
          <w:color w:val="000000" w:themeColor="text1"/>
          <w:kern w:val="0"/>
          <w14:ligatures w14:val="none"/>
        </w:rPr>
      </w:pPr>
    </w:p>
    <w:p w14:paraId="34C49BF1" w14:textId="2A4E9AE2" w:rsidR="004E4CD1" w:rsidRPr="00730B8F" w:rsidRDefault="004E4CD1" w:rsidP="004E4CD1">
      <w:pPr>
        <w:pStyle w:val="Odsekzoznamu"/>
        <w:spacing w:after="0" w:line="276" w:lineRule="auto"/>
        <w:ind w:left="360"/>
        <w:jc w:val="both"/>
        <w:rPr>
          <w:rFonts w:ascii="Times New Roman" w:eastAsia="Calibri" w:hAnsi="Times New Roman" w:cs="Times New Roman"/>
          <w:iCs/>
          <w:color w:val="000000" w:themeColor="text1"/>
          <w:kern w:val="0"/>
          <w14:ligatures w14:val="none"/>
        </w:rPr>
      </w:pPr>
      <w:bookmarkStart w:id="17" w:name="_Hlk214541827"/>
      <w:r w:rsidRPr="00730B8F">
        <w:rPr>
          <w:rFonts w:ascii="Times New Roman" w:eastAsia="Calibri" w:hAnsi="Times New Roman" w:cs="Times New Roman"/>
          <w:iCs/>
          <w:color w:val="000000" w:themeColor="text1"/>
          <w:kern w:val="0"/>
          <w14:ligatures w14:val="none"/>
        </w:rPr>
        <w:t xml:space="preserve">„(3) O návrhu zákona, ktorý má byť predmetom </w:t>
      </w:r>
      <w:proofErr w:type="spellStart"/>
      <w:r w:rsidRPr="00730B8F">
        <w:rPr>
          <w:rFonts w:ascii="Times New Roman" w:eastAsia="Calibri" w:hAnsi="Times New Roman" w:cs="Times New Roman"/>
          <w:iCs/>
          <w:color w:val="000000" w:themeColor="text1"/>
          <w:kern w:val="0"/>
          <w14:ligatures w14:val="none"/>
        </w:rPr>
        <w:t>vnútrokomunitárneho</w:t>
      </w:r>
      <w:proofErr w:type="spellEnd"/>
      <w:r w:rsidRPr="00730B8F">
        <w:rPr>
          <w:rFonts w:ascii="Times New Roman" w:eastAsia="Calibri" w:hAnsi="Times New Roman" w:cs="Times New Roman"/>
          <w:iCs/>
          <w:color w:val="000000" w:themeColor="text1"/>
          <w:kern w:val="0"/>
          <w14:ligatures w14:val="none"/>
        </w:rPr>
        <w:t xml:space="preserve"> pripomienkového konania,</w:t>
      </w:r>
      <w:r w:rsidRPr="00730B8F">
        <w:rPr>
          <w:rFonts w:ascii="Times New Roman" w:eastAsia="Calibri" w:hAnsi="Times New Roman" w:cs="Times New Roman"/>
          <w:iCs/>
          <w:color w:val="000000" w:themeColor="text1"/>
          <w:kern w:val="0"/>
          <w:vertAlign w:val="superscript"/>
          <w14:ligatures w14:val="none"/>
        </w:rPr>
        <w:t>54c</w:t>
      </w:r>
      <w:r w:rsidRPr="00730B8F">
        <w:rPr>
          <w:rFonts w:ascii="Times New Roman" w:eastAsia="Calibri" w:hAnsi="Times New Roman" w:cs="Times New Roman"/>
          <w:iCs/>
          <w:color w:val="000000" w:themeColor="text1"/>
          <w:kern w:val="0"/>
          <w14:ligatures w14:val="none"/>
        </w:rPr>
        <w:t xml:space="preserve">)  môže národná rada rokovať v treťom čítaní až po </w:t>
      </w:r>
      <w:r w:rsidR="00CB7170" w:rsidRPr="00730B8F">
        <w:rPr>
          <w:rFonts w:ascii="Times New Roman" w:eastAsia="Calibri" w:hAnsi="Times New Roman" w:cs="Times New Roman"/>
          <w:iCs/>
          <w:color w:val="000000" w:themeColor="text1"/>
          <w:kern w:val="0"/>
          <w14:ligatures w14:val="none"/>
        </w:rPr>
        <w:t>doručení</w:t>
      </w:r>
      <w:r w:rsidRPr="00730B8F">
        <w:rPr>
          <w:rFonts w:ascii="Times New Roman" w:eastAsia="Calibri" w:hAnsi="Times New Roman" w:cs="Times New Roman"/>
          <w:iCs/>
          <w:color w:val="000000" w:themeColor="text1"/>
          <w:kern w:val="0"/>
          <w14:ligatures w14:val="none"/>
        </w:rPr>
        <w:t xml:space="preserve"> stanoviska príslušnej inštitúcie alebo orgánu Európskej únie alebo po uplynutí určenej lehoty,</w:t>
      </w:r>
      <w:r w:rsidRPr="00730B8F">
        <w:rPr>
          <w:rFonts w:ascii="Times New Roman" w:eastAsia="Calibri" w:hAnsi="Times New Roman" w:cs="Times New Roman"/>
          <w:iCs/>
          <w:color w:val="000000" w:themeColor="text1"/>
          <w:kern w:val="0"/>
          <w:vertAlign w:val="superscript"/>
          <w14:ligatures w14:val="none"/>
        </w:rPr>
        <w:t>54d</w:t>
      </w:r>
      <w:r w:rsidRPr="00730B8F">
        <w:rPr>
          <w:rFonts w:ascii="Times New Roman" w:eastAsia="Calibri" w:hAnsi="Times New Roman" w:cs="Times New Roman"/>
          <w:iCs/>
          <w:color w:val="000000" w:themeColor="text1"/>
          <w:kern w:val="0"/>
          <w14:ligatures w14:val="none"/>
        </w:rPr>
        <w:t>) ak nejde o naliehavý dôvod.</w:t>
      </w:r>
      <w:r w:rsidRPr="00730B8F">
        <w:rPr>
          <w:rFonts w:ascii="Times New Roman" w:eastAsia="Calibri" w:hAnsi="Times New Roman" w:cs="Times New Roman"/>
          <w:iCs/>
          <w:color w:val="000000" w:themeColor="text1"/>
          <w:kern w:val="0"/>
          <w:vertAlign w:val="superscript"/>
          <w14:ligatures w14:val="none"/>
        </w:rPr>
        <w:t>54e</w:t>
      </w:r>
      <w:r w:rsidRPr="00730B8F">
        <w:rPr>
          <w:rFonts w:ascii="Times New Roman" w:eastAsia="Calibri" w:hAnsi="Times New Roman" w:cs="Times New Roman"/>
          <w:iCs/>
          <w:color w:val="000000" w:themeColor="text1"/>
          <w:kern w:val="0"/>
          <w14:ligatures w14:val="none"/>
        </w:rPr>
        <w:t xml:space="preserve">)  Rovnako sa postupuje aj v prípade, ak v druhom čítaní boli schválené pozmeňujúce alebo doplňujúce návrhy, ktoré podstatne menia návrh zákona, ktorý bol predmetom </w:t>
      </w:r>
      <w:proofErr w:type="spellStart"/>
      <w:r w:rsidRPr="00730B8F">
        <w:rPr>
          <w:rFonts w:ascii="Times New Roman" w:eastAsia="Calibri" w:hAnsi="Times New Roman" w:cs="Times New Roman"/>
          <w:iCs/>
          <w:color w:val="000000" w:themeColor="text1"/>
          <w:kern w:val="0"/>
          <w14:ligatures w14:val="none"/>
        </w:rPr>
        <w:t>vnútrokomunitárneho</w:t>
      </w:r>
      <w:proofErr w:type="spellEnd"/>
      <w:r w:rsidRPr="00730B8F">
        <w:rPr>
          <w:rFonts w:ascii="Times New Roman" w:eastAsia="Calibri" w:hAnsi="Times New Roman" w:cs="Times New Roman"/>
          <w:iCs/>
          <w:color w:val="000000" w:themeColor="text1"/>
          <w:kern w:val="0"/>
          <w14:ligatures w14:val="none"/>
        </w:rPr>
        <w:t xml:space="preserve"> pripomienkového konania.</w:t>
      </w:r>
      <w:r w:rsidRPr="00730B8F">
        <w:rPr>
          <w:rFonts w:ascii="Times New Roman" w:eastAsia="Calibri" w:hAnsi="Times New Roman" w:cs="Times New Roman"/>
          <w:iCs/>
          <w:color w:val="000000" w:themeColor="text1"/>
          <w:kern w:val="0"/>
          <w:vertAlign w:val="superscript"/>
          <w14:ligatures w14:val="none"/>
        </w:rPr>
        <w:t>54f</w:t>
      </w:r>
      <w:r w:rsidRPr="00730B8F">
        <w:rPr>
          <w:rFonts w:ascii="Times New Roman" w:eastAsia="Calibri" w:hAnsi="Times New Roman" w:cs="Times New Roman"/>
          <w:iCs/>
          <w:color w:val="000000" w:themeColor="text1"/>
          <w:kern w:val="0"/>
          <w14:ligatures w14:val="none"/>
        </w:rPr>
        <w:t>)</w:t>
      </w:r>
      <w:bookmarkEnd w:id="17"/>
      <w:r w:rsidRPr="00730B8F">
        <w:rPr>
          <w:rFonts w:ascii="Times New Roman" w:eastAsia="Calibri" w:hAnsi="Times New Roman" w:cs="Times New Roman"/>
          <w:iCs/>
          <w:color w:val="000000" w:themeColor="text1"/>
          <w:kern w:val="0"/>
          <w14:ligatures w14:val="none"/>
        </w:rPr>
        <w:t>“.</w:t>
      </w:r>
    </w:p>
    <w:p w14:paraId="0A71F693" w14:textId="77777777" w:rsidR="004E4CD1" w:rsidRPr="00730B8F" w:rsidRDefault="004E4CD1" w:rsidP="004E4CD1">
      <w:pPr>
        <w:pStyle w:val="Odsekzoznamu"/>
        <w:spacing w:after="0" w:line="276" w:lineRule="auto"/>
        <w:ind w:left="360"/>
        <w:jc w:val="both"/>
        <w:rPr>
          <w:rFonts w:ascii="Times New Roman" w:eastAsia="Calibri" w:hAnsi="Times New Roman" w:cs="Times New Roman"/>
          <w:iCs/>
          <w:color w:val="000000" w:themeColor="text1"/>
          <w:kern w:val="0"/>
          <w14:ligatures w14:val="none"/>
        </w:rPr>
      </w:pPr>
    </w:p>
    <w:p w14:paraId="72913AC0" w14:textId="77777777" w:rsidR="004E4CD1" w:rsidRPr="00730B8F" w:rsidRDefault="004E4CD1" w:rsidP="004E4CD1">
      <w:pPr>
        <w:pStyle w:val="Odsekzoznamu"/>
        <w:spacing w:line="276" w:lineRule="auto"/>
        <w:ind w:left="360"/>
        <w:rPr>
          <w:rFonts w:ascii="Times New Roman" w:eastAsia="Calibri" w:hAnsi="Times New Roman" w:cs="Times New Roman"/>
          <w:iCs/>
          <w:color w:val="000000" w:themeColor="text1"/>
          <w:kern w:val="0"/>
          <w14:ligatures w14:val="none"/>
        </w:rPr>
      </w:pPr>
      <w:r w:rsidRPr="00730B8F">
        <w:rPr>
          <w:rFonts w:ascii="Times New Roman" w:eastAsia="Calibri" w:hAnsi="Times New Roman" w:cs="Times New Roman"/>
          <w:iCs/>
          <w:color w:val="000000" w:themeColor="text1"/>
          <w:kern w:val="0"/>
          <w14:ligatures w14:val="none"/>
        </w:rPr>
        <w:t>Poznámky pod čiarou k odkazom 54c až 54f znejú:</w:t>
      </w:r>
    </w:p>
    <w:p w14:paraId="4887D1CF" w14:textId="3E980471" w:rsidR="004E4CD1" w:rsidRPr="00730B8F" w:rsidRDefault="004E4CD1" w:rsidP="004E4CD1">
      <w:pPr>
        <w:pStyle w:val="Odsekzoznamu"/>
        <w:spacing w:line="276" w:lineRule="auto"/>
        <w:ind w:left="360"/>
        <w:jc w:val="both"/>
        <w:rPr>
          <w:rFonts w:ascii="Times New Roman" w:eastAsia="Calibri" w:hAnsi="Times New Roman" w:cs="Times New Roman"/>
          <w:iCs/>
          <w:color w:val="000000" w:themeColor="text1"/>
          <w:kern w:val="0"/>
          <w14:ligatures w14:val="none"/>
        </w:rPr>
      </w:pPr>
      <w:r w:rsidRPr="00730B8F">
        <w:rPr>
          <w:rFonts w:ascii="Times New Roman" w:eastAsia="Calibri" w:hAnsi="Times New Roman" w:cs="Times New Roman"/>
          <w:iCs/>
          <w:color w:val="000000" w:themeColor="text1"/>
          <w:kern w:val="0"/>
          <w14:ligatures w14:val="none"/>
        </w:rPr>
        <w:t>„</w:t>
      </w:r>
      <w:bookmarkStart w:id="18" w:name="_Hlk214541973"/>
      <w:r w:rsidRPr="00730B8F">
        <w:rPr>
          <w:rFonts w:ascii="Times New Roman" w:eastAsia="Calibri" w:hAnsi="Times New Roman" w:cs="Times New Roman"/>
          <w:iCs/>
          <w:color w:val="000000" w:themeColor="text1"/>
          <w:kern w:val="0"/>
          <w:vertAlign w:val="superscript"/>
          <w14:ligatures w14:val="none"/>
        </w:rPr>
        <w:t>54c</w:t>
      </w:r>
      <w:r w:rsidRPr="00730B8F">
        <w:rPr>
          <w:rFonts w:ascii="Times New Roman" w:eastAsia="Calibri" w:hAnsi="Times New Roman" w:cs="Times New Roman"/>
          <w:iCs/>
          <w:color w:val="000000" w:themeColor="text1"/>
          <w:kern w:val="0"/>
          <w14:ligatures w14:val="none"/>
        </w:rPr>
        <w:t>) Napríklad § 2 písm. k) zákona č. 55/2018 Z. z. o  poskytovaní informácií o technickom predpise a o prekážkach voľného pohybu tovaru, rozhodnutie Rady 98/415/ES z 29. júna 1998 o poradení sa s Európskou centrálnou bankou vnútroštátnymi orgánmi o návrhu právnych predpisov (Ú. v. ES L 189, 3. 7. 1998) v platnom znení, čl. 45 nariadenia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smernica Komisie 2002/67/ES a 2008/5/ES a nariadenie Komisie (ES) č. 608/2004 (Ú. v. EÚ L 304, 22. 11. 2011) v platnom znení.</w:t>
      </w:r>
    </w:p>
    <w:p w14:paraId="1D88C7FF" w14:textId="77777777" w:rsidR="004E4CD1" w:rsidRPr="00730B8F" w:rsidRDefault="004E4CD1" w:rsidP="004E4CD1">
      <w:pPr>
        <w:pStyle w:val="Odsekzoznamu"/>
        <w:spacing w:line="276" w:lineRule="auto"/>
        <w:ind w:left="360"/>
        <w:jc w:val="both"/>
        <w:rPr>
          <w:rFonts w:ascii="Times New Roman" w:eastAsia="Calibri" w:hAnsi="Times New Roman" w:cs="Times New Roman"/>
          <w:iCs/>
          <w:color w:val="000000" w:themeColor="text1"/>
          <w:kern w:val="0"/>
          <w14:ligatures w14:val="none"/>
        </w:rPr>
      </w:pPr>
      <w:r w:rsidRPr="00730B8F">
        <w:rPr>
          <w:rFonts w:ascii="Times New Roman" w:eastAsia="Calibri" w:hAnsi="Times New Roman" w:cs="Times New Roman"/>
          <w:iCs/>
          <w:color w:val="000000" w:themeColor="text1"/>
          <w:kern w:val="0"/>
          <w:vertAlign w:val="superscript"/>
          <w14:ligatures w14:val="none"/>
        </w:rPr>
        <w:t>54d</w:t>
      </w:r>
      <w:r w:rsidRPr="00730B8F">
        <w:rPr>
          <w:rFonts w:ascii="Times New Roman" w:eastAsia="Calibri" w:hAnsi="Times New Roman" w:cs="Times New Roman"/>
          <w:iCs/>
          <w:color w:val="000000" w:themeColor="text1"/>
          <w:kern w:val="0"/>
          <w14:ligatures w14:val="none"/>
        </w:rPr>
        <w:t>) Napríklad § 5 zákona č. 55/2018 Z. z., čl. 3 rozhodnutia Rady 98/415/ES.</w:t>
      </w:r>
    </w:p>
    <w:p w14:paraId="236D344A" w14:textId="77777777" w:rsidR="004E4CD1" w:rsidRPr="00730B8F" w:rsidRDefault="004E4CD1" w:rsidP="004E4CD1">
      <w:pPr>
        <w:pStyle w:val="Odsekzoznamu"/>
        <w:spacing w:line="276" w:lineRule="auto"/>
        <w:ind w:left="360"/>
        <w:jc w:val="both"/>
        <w:rPr>
          <w:rFonts w:ascii="Times New Roman" w:eastAsia="Calibri" w:hAnsi="Times New Roman" w:cs="Times New Roman"/>
          <w:iCs/>
          <w:color w:val="000000" w:themeColor="text1"/>
          <w:kern w:val="0"/>
          <w14:ligatures w14:val="none"/>
        </w:rPr>
      </w:pPr>
      <w:r w:rsidRPr="00730B8F">
        <w:rPr>
          <w:rFonts w:ascii="Times New Roman" w:eastAsia="Calibri" w:hAnsi="Times New Roman" w:cs="Times New Roman"/>
          <w:iCs/>
          <w:color w:val="000000" w:themeColor="text1"/>
          <w:kern w:val="0"/>
          <w:vertAlign w:val="superscript"/>
          <w14:ligatures w14:val="none"/>
        </w:rPr>
        <w:t>54e</w:t>
      </w:r>
      <w:r w:rsidRPr="00730B8F">
        <w:rPr>
          <w:rFonts w:ascii="Times New Roman" w:eastAsia="Calibri" w:hAnsi="Times New Roman" w:cs="Times New Roman"/>
          <w:iCs/>
          <w:color w:val="000000" w:themeColor="text1"/>
          <w:kern w:val="0"/>
          <w14:ligatures w14:val="none"/>
        </w:rPr>
        <w:t>) § 5 ods. 7 a 9 zákona č. 55/2018 Z. z.</w:t>
      </w:r>
    </w:p>
    <w:p w14:paraId="63131B03" w14:textId="2F7BCCA2" w:rsidR="004E4CD1" w:rsidRPr="00730B8F" w:rsidRDefault="004E4CD1" w:rsidP="004E4CD1">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iCs/>
          <w:color w:val="000000" w:themeColor="text1"/>
          <w:kern w:val="0"/>
          <w:vertAlign w:val="superscript"/>
          <w14:ligatures w14:val="none"/>
        </w:rPr>
        <w:t>54f</w:t>
      </w:r>
      <w:r w:rsidRPr="00730B8F">
        <w:rPr>
          <w:rFonts w:ascii="Times New Roman" w:eastAsia="Calibri" w:hAnsi="Times New Roman" w:cs="Times New Roman"/>
          <w:iCs/>
          <w:color w:val="000000" w:themeColor="text1"/>
          <w:kern w:val="0"/>
          <w14:ligatures w14:val="none"/>
        </w:rPr>
        <w:t>) § 4 ods. 1 písm. g) zákona č. 55/2018 Z. z.</w:t>
      </w:r>
      <w:bookmarkEnd w:id="18"/>
      <w:r w:rsidRPr="00730B8F">
        <w:rPr>
          <w:rFonts w:ascii="Times New Roman" w:eastAsia="Calibri" w:hAnsi="Times New Roman" w:cs="Times New Roman"/>
          <w:iCs/>
          <w:color w:val="000000" w:themeColor="text1"/>
          <w:kern w:val="0"/>
          <w14:ligatures w14:val="none"/>
        </w:rPr>
        <w:t>“.</w:t>
      </w:r>
    </w:p>
    <w:p w14:paraId="1E3DE4AD" w14:textId="77777777" w:rsidR="004E4CD1" w:rsidRPr="00730B8F" w:rsidRDefault="004E4CD1" w:rsidP="004E4CD1">
      <w:pPr>
        <w:pStyle w:val="Odsekzoznamu"/>
        <w:rPr>
          <w:rFonts w:ascii="Times New Roman" w:eastAsia="Calibri" w:hAnsi="Times New Roman" w:cs="Times New Roman"/>
          <w:color w:val="000000" w:themeColor="text1"/>
          <w:kern w:val="0"/>
          <w14:ligatures w14:val="none"/>
        </w:rPr>
      </w:pPr>
    </w:p>
    <w:p w14:paraId="2ED2B263" w14:textId="135908B7" w:rsidR="00F4726C" w:rsidRPr="00730B8F" w:rsidRDefault="00F4726C" w:rsidP="001518C8">
      <w:pPr>
        <w:spacing w:after="0" w:line="276" w:lineRule="auto"/>
        <w:jc w:val="both"/>
        <w:rPr>
          <w:rFonts w:ascii="Times New Roman" w:eastAsia="Calibri" w:hAnsi="Times New Roman" w:cs="Times New Roman"/>
          <w:color w:val="000000" w:themeColor="text1"/>
          <w:kern w:val="0"/>
          <w14:ligatures w14:val="none"/>
        </w:rPr>
      </w:pPr>
    </w:p>
    <w:p w14:paraId="6E553A05" w14:textId="2506D145" w:rsidR="0059136A" w:rsidRPr="00730B8F" w:rsidRDefault="00F1631D"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iCs/>
          <w:color w:val="000000" w:themeColor="text1"/>
          <w:kern w:val="0"/>
          <w14:ligatures w14:val="none"/>
        </w:rPr>
        <w:t>V § 85 odseky 2 a 3 znejú:</w:t>
      </w:r>
    </w:p>
    <w:p w14:paraId="49654AE6" w14:textId="77777777" w:rsidR="0059136A" w:rsidRPr="00730B8F" w:rsidRDefault="0059136A" w:rsidP="0059136A">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46A9D60E" w14:textId="77777777" w:rsidR="001616FC" w:rsidRPr="00730B8F" w:rsidRDefault="001616FC" w:rsidP="001616FC">
      <w:pPr>
        <w:pStyle w:val="Odsekzoznamu"/>
        <w:spacing w:after="0" w:line="276" w:lineRule="auto"/>
        <w:ind w:left="360"/>
        <w:jc w:val="both"/>
        <w:rPr>
          <w:rFonts w:ascii="Times New Roman" w:eastAsia="Calibri" w:hAnsi="Times New Roman" w:cs="Times New Roman"/>
          <w:iCs/>
          <w:color w:val="000000" w:themeColor="text1"/>
          <w:kern w:val="0"/>
          <w14:ligatures w14:val="none"/>
        </w:rPr>
      </w:pPr>
      <w:r w:rsidRPr="00730B8F">
        <w:rPr>
          <w:rFonts w:ascii="Times New Roman" w:eastAsia="Calibri" w:hAnsi="Times New Roman" w:cs="Times New Roman"/>
          <w:iCs/>
          <w:color w:val="000000" w:themeColor="text1"/>
          <w:kern w:val="0"/>
          <w14:ligatures w14:val="none"/>
        </w:rPr>
        <w:t xml:space="preserve">„(2) V treťom čítaní môže poslanec navrhnúť zmenu ustanovenia o účinnosti návrhu zákona vrátane ustanovení súvisiacich s účinnosťou návrhu zákona,  opravu legislatívno-technických chýb alebo jazykových chýb. </w:t>
      </w:r>
    </w:p>
    <w:p w14:paraId="7C85A382" w14:textId="77777777" w:rsidR="001616FC" w:rsidRPr="00730B8F" w:rsidRDefault="001616FC" w:rsidP="001616FC">
      <w:pPr>
        <w:pStyle w:val="Odsekzoznamu"/>
        <w:spacing w:after="0" w:line="276" w:lineRule="auto"/>
        <w:ind w:left="360"/>
        <w:jc w:val="both"/>
        <w:rPr>
          <w:rFonts w:ascii="Times New Roman" w:eastAsia="Calibri" w:hAnsi="Times New Roman" w:cs="Times New Roman"/>
          <w:iCs/>
          <w:color w:val="000000" w:themeColor="text1"/>
          <w:kern w:val="0"/>
          <w14:ligatures w14:val="none"/>
        </w:rPr>
      </w:pPr>
    </w:p>
    <w:p w14:paraId="1AA27278" w14:textId="3FA3E636" w:rsidR="006075A0" w:rsidRPr="00730B8F" w:rsidRDefault="001616FC" w:rsidP="001616FC">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iCs/>
          <w:color w:val="000000" w:themeColor="text1"/>
          <w:kern w:val="0"/>
          <w14:ligatures w14:val="none"/>
        </w:rPr>
        <w:t>(3) V treťom čítaní môže poslanec podať návrh na opakovanie druhého čítania; na podanie návrhu na opakovanie druhého čítania je potrebný súhlas  najmenej 30 poslancov.“.</w:t>
      </w:r>
    </w:p>
    <w:p w14:paraId="17FF025E" w14:textId="0DA08FB9" w:rsidR="00DB64B4" w:rsidRPr="00730B8F" w:rsidRDefault="00DB64B4" w:rsidP="002D48D7">
      <w:pPr>
        <w:pStyle w:val="Bezriadkovania"/>
        <w:rPr>
          <w:rFonts w:ascii="Times New Roman" w:hAnsi="Times New Roman" w:cs="Times New Roman"/>
          <w:color w:val="000000" w:themeColor="text1"/>
        </w:rPr>
      </w:pPr>
    </w:p>
    <w:p w14:paraId="65CBD9DF" w14:textId="65C7545C" w:rsidR="003537D8" w:rsidRPr="00730B8F" w:rsidRDefault="003537D8" w:rsidP="00515A10">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86 znie:</w:t>
      </w:r>
    </w:p>
    <w:p w14:paraId="2F41F03E" w14:textId="74DC891F" w:rsidR="003537D8" w:rsidRPr="00730B8F" w:rsidRDefault="003537D8" w:rsidP="003537D8">
      <w:pPr>
        <w:pStyle w:val="Odsekzoznamu"/>
        <w:spacing w:after="0" w:line="276" w:lineRule="auto"/>
        <w:ind w:left="360"/>
        <w:jc w:val="center"/>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86</w:t>
      </w:r>
    </w:p>
    <w:p w14:paraId="587D5280" w14:textId="77777777" w:rsidR="003537D8" w:rsidRPr="00730B8F" w:rsidRDefault="003537D8" w:rsidP="002D48D7">
      <w:pPr>
        <w:pStyle w:val="Bezriadkovania"/>
        <w:rPr>
          <w:rFonts w:ascii="Times New Roman" w:hAnsi="Times New Roman" w:cs="Times New Roman"/>
          <w:color w:val="000000" w:themeColor="text1"/>
        </w:rPr>
      </w:pPr>
    </w:p>
    <w:p w14:paraId="6BC9DE3E" w14:textId="0DC3751F" w:rsidR="0008637A" w:rsidRPr="00730B8F" w:rsidRDefault="003537D8" w:rsidP="000A294A">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treťom čítaní sa najskôr hlasuje o podaných návrhoch podľa § 85. Ak také návrhy podané neboli, pristúpi sa k hlasovaniu o návrhu zákona ako o celku.“.</w:t>
      </w:r>
    </w:p>
    <w:p w14:paraId="5D447FFB" w14:textId="77777777" w:rsidR="003537D8" w:rsidRPr="00730B8F" w:rsidRDefault="003537D8" w:rsidP="002D48D7">
      <w:pPr>
        <w:pStyle w:val="Bezriadkovania"/>
        <w:rPr>
          <w:rFonts w:ascii="Times New Roman" w:hAnsi="Times New Roman" w:cs="Times New Roman"/>
          <w:color w:val="000000" w:themeColor="text1"/>
        </w:rPr>
      </w:pPr>
    </w:p>
    <w:p w14:paraId="2205B926" w14:textId="33179B8F" w:rsidR="007C6654" w:rsidRPr="00730B8F" w:rsidRDefault="007C6654"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Poznámka pod čiarou k odkazu 55 znie:</w:t>
      </w:r>
    </w:p>
    <w:p w14:paraId="39FE9923" w14:textId="77777777" w:rsidR="007C6654" w:rsidRPr="00730B8F" w:rsidRDefault="007C6654" w:rsidP="007C6654">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BF0AEB0" w14:textId="3C9FCC6F" w:rsidR="006075A0" w:rsidRPr="00730B8F" w:rsidRDefault="007C6654" w:rsidP="000A294A">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w:t>
      </w:r>
      <w:r w:rsidRPr="00730B8F">
        <w:rPr>
          <w:rFonts w:ascii="Times New Roman" w:eastAsia="Calibri" w:hAnsi="Times New Roman" w:cs="Times New Roman"/>
          <w:color w:val="000000" w:themeColor="text1"/>
          <w:kern w:val="0"/>
          <w:vertAlign w:val="superscript"/>
          <w14:ligatures w14:val="none"/>
        </w:rPr>
        <w:t>55</w:t>
      </w:r>
      <w:r w:rsidRPr="00730B8F">
        <w:rPr>
          <w:rFonts w:ascii="Times New Roman" w:eastAsia="Calibri" w:hAnsi="Times New Roman" w:cs="Times New Roman"/>
          <w:color w:val="000000" w:themeColor="text1"/>
          <w:kern w:val="0"/>
          <w14:ligatures w14:val="none"/>
        </w:rPr>
        <w:t>) § 14 ods. 3 zákona č. 523/2004 Z. z. o rozpočtových pravidlách verejnej správy a o zmene a doplnení niektorých zákonov v znení neskorších predpisov.“.</w:t>
      </w:r>
    </w:p>
    <w:p w14:paraId="6C9AFCDD" w14:textId="77777777" w:rsidR="007C6654" w:rsidRPr="00730B8F" w:rsidRDefault="007C6654" w:rsidP="007C6654">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4FBCF7EC" w14:textId="622434AD" w:rsidR="00E3570B" w:rsidRPr="00730B8F" w:rsidRDefault="00E3570B"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89 ods. 1 sa na konci pripája táto veta: „Návrh na skrátené legislatívne konanie obsahuje</w:t>
      </w:r>
    </w:p>
    <w:p w14:paraId="1F7FFE6A" w14:textId="77777777" w:rsidR="00E3570B" w:rsidRPr="00730B8F" w:rsidRDefault="00E3570B" w:rsidP="00E3570B">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a) odôvodnenie, v čom spočíva mimoriadnosť okolností podľa predchádzajúcej vety a </w:t>
      </w:r>
    </w:p>
    <w:p w14:paraId="00E76CAE" w14:textId="2D1C3146" w:rsidR="006075A0" w:rsidRPr="00730B8F" w:rsidRDefault="00E3570B" w:rsidP="000A294A">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b) konkretizáciu ohrozenia základných ľudských práv a slobôd alebo bezpečnosti alebo značných hospodárskych škôd hroziacich štátu v prípade, že by sa návrh zákona neprerokoval v skrátenom legislatívnom konaní.“.</w:t>
      </w:r>
    </w:p>
    <w:p w14:paraId="1A0FCAB9" w14:textId="77777777" w:rsidR="00E3570B" w:rsidRPr="00730B8F" w:rsidRDefault="00E3570B" w:rsidP="00E3570B">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73FEA32" w14:textId="72DDF135" w:rsidR="006075A0" w:rsidRPr="00730B8F" w:rsidRDefault="00E3570B" w:rsidP="00894E6E">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89 ods. 3 sa za slová „§ 74 ods. 2“ vkladajú slová „a 4“</w:t>
      </w:r>
      <w:r w:rsidR="0057042E" w:rsidRPr="00730B8F">
        <w:rPr>
          <w:rFonts w:ascii="Times New Roman" w:eastAsia="Calibri" w:hAnsi="Times New Roman" w:cs="Times New Roman"/>
          <w:color w:val="000000" w:themeColor="text1"/>
          <w:kern w:val="0"/>
          <w14:ligatures w14:val="none"/>
        </w:rPr>
        <w:t>, za slovami „§ 83 ods. 4“ sa čiarka nahrádza slovom „a“ a vypúšťajú sa slová „a § 86“</w:t>
      </w:r>
      <w:r w:rsidRPr="00730B8F">
        <w:rPr>
          <w:rFonts w:ascii="Times New Roman" w:eastAsia="Calibri" w:hAnsi="Times New Roman" w:cs="Times New Roman"/>
          <w:color w:val="000000" w:themeColor="text1"/>
          <w:kern w:val="0"/>
          <w14:ligatures w14:val="none"/>
        </w:rPr>
        <w:t>.</w:t>
      </w:r>
    </w:p>
    <w:p w14:paraId="25B15FC6" w14:textId="1C80DDBA" w:rsidR="00E3570B" w:rsidRPr="00730B8F" w:rsidRDefault="00E3570B" w:rsidP="00515A10">
      <w:pPr>
        <w:spacing w:after="0" w:line="276" w:lineRule="auto"/>
        <w:jc w:val="both"/>
        <w:rPr>
          <w:rFonts w:ascii="Times New Roman" w:eastAsia="Calibri" w:hAnsi="Times New Roman" w:cs="Times New Roman"/>
          <w:color w:val="000000" w:themeColor="text1"/>
          <w:kern w:val="0"/>
          <w14:ligatures w14:val="none"/>
        </w:rPr>
      </w:pPr>
    </w:p>
    <w:p w14:paraId="797EC98F" w14:textId="595B93EF" w:rsidR="006075A0" w:rsidRPr="00730B8F" w:rsidRDefault="00660DAA" w:rsidP="00894E6E">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94 ods. 4 sa na konci pripája táto veta: „Ak ide o návrh obsiahnutý v správe výboru alebo spoločnej správe výborov, námietku môže podať spoločný spravodajca.“.</w:t>
      </w:r>
    </w:p>
    <w:p w14:paraId="09AF7454" w14:textId="635DD168" w:rsidR="00660DAA" w:rsidRPr="00730B8F" w:rsidRDefault="00660DAA" w:rsidP="00894E6E">
      <w:pPr>
        <w:spacing w:after="0"/>
        <w:rPr>
          <w:rFonts w:ascii="Times New Roman" w:eastAsia="Calibri" w:hAnsi="Times New Roman" w:cs="Times New Roman"/>
          <w:color w:val="000000" w:themeColor="text1"/>
          <w:kern w:val="0"/>
          <w14:ligatures w14:val="none"/>
        </w:rPr>
      </w:pPr>
    </w:p>
    <w:p w14:paraId="0635349D" w14:textId="0D1B04E5" w:rsidR="001616FC" w:rsidRPr="00730B8F" w:rsidRDefault="001616FC" w:rsidP="00894E6E">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iCs/>
          <w:color w:val="000000" w:themeColor="text1"/>
          <w:kern w:val="0"/>
          <w14:ligatures w14:val="none"/>
        </w:rPr>
        <w:t>V § 94 sa vypúšťa odsek 6.</w:t>
      </w:r>
    </w:p>
    <w:p w14:paraId="4230100D" w14:textId="77777777" w:rsidR="001616FC" w:rsidRPr="00730B8F" w:rsidRDefault="001616FC" w:rsidP="001616FC">
      <w:pPr>
        <w:pStyle w:val="Odsekzoznamu"/>
        <w:rPr>
          <w:rFonts w:ascii="Times New Roman" w:eastAsia="Calibri" w:hAnsi="Times New Roman" w:cs="Times New Roman"/>
          <w:color w:val="000000" w:themeColor="text1"/>
          <w:kern w:val="0"/>
          <w14:ligatures w14:val="none"/>
        </w:rPr>
      </w:pPr>
    </w:p>
    <w:p w14:paraId="209781A8" w14:textId="005CE120" w:rsidR="006075A0" w:rsidRPr="00730B8F" w:rsidRDefault="001D4F08" w:rsidP="00894E6E">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Poznámky pod čiarou k odkazom 58 až 62 sa vypúšťajú.</w:t>
      </w:r>
    </w:p>
    <w:p w14:paraId="5AB77EF7" w14:textId="2CE6A678" w:rsidR="0073234A" w:rsidRPr="00730B8F" w:rsidRDefault="0073234A" w:rsidP="006759EB">
      <w:pPr>
        <w:pStyle w:val="Bezriadkovania"/>
        <w:rPr>
          <w:rFonts w:ascii="Times New Roman" w:hAnsi="Times New Roman" w:cs="Times New Roman"/>
          <w:color w:val="000000" w:themeColor="text1"/>
        </w:rPr>
      </w:pPr>
    </w:p>
    <w:p w14:paraId="1769FD00" w14:textId="2617B0F8" w:rsidR="00EA229E" w:rsidRPr="00730B8F" w:rsidRDefault="00EA229E"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106 sa vypúšťa odsek 3.</w:t>
      </w:r>
    </w:p>
    <w:p w14:paraId="30A92E69" w14:textId="77777777" w:rsidR="00EA229E" w:rsidRPr="00730B8F" w:rsidRDefault="00EA229E" w:rsidP="00EA229E">
      <w:pPr>
        <w:pStyle w:val="Odsekzoznamu"/>
        <w:rPr>
          <w:rFonts w:ascii="Times New Roman" w:eastAsia="Calibri" w:hAnsi="Times New Roman" w:cs="Times New Roman"/>
          <w:color w:val="000000" w:themeColor="text1"/>
          <w:kern w:val="0"/>
          <w14:ligatures w14:val="none"/>
        </w:rPr>
      </w:pPr>
    </w:p>
    <w:p w14:paraId="4B4CFB65" w14:textId="0F3EE05F" w:rsidR="006075A0" w:rsidRPr="00730B8F" w:rsidRDefault="00EA229E" w:rsidP="00894E6E">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Doterajší odsek 4 sa označuje ako odsek 3.</w:t>
      </w:r>
    </w:p>
    <w:p w14:paraId="581BA94A" w14:textId="77777777" w:rsidR="00EA229E" w:rsidRPr="00730B8F" w:rsidRDefault="00EA229E" w:rsidP="00EA229E">
      <w:pPr>
        <w:pStyle w:val="Odsekzoznamu"/>
        <w:rPr>
          <w:rFonts w:ascii="Times New Roman" w:eastAsia="Calibri" w:hAnsi="Times New Roman" w:cs="Times New Roman"/>
          <w:color w:val="000000" w:themeColor="text1"/>
          <w:kern w:val="0"/>
          <w14:ligatures w14:val="none"/>
        </w:rPr>
      </w:pPr>
    </w:p>
    <w:p w14:paraId="0876AE96" w14:textId="3170359D" w:rsidR="006075A0" w:rsidRPr="00730B8F" w:rsidRDefault="00F80988" w:rsidP="00894E6E">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106 ods. 3 sa vypúšťajú slová „(odsek 3)“.</w:t>
      </w:r>
    </w:p>
    <w:p w14:paraId="5DE849B9" w14:textId="77777777" w:rsidR="00F80988" w:rsidRPr="00730B8F" w:rsidRDefault="00F80988" w:rsidP="00F80988">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633C5044" w14:textId="71FCD8C4" w:rsidR="00DE226F" w:rsidRPr="00730B8F" w:rsidRDefault="00D937C5" w:rsidP="00894E6E">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109 ods. 2 sa slová „do 30 dní odo dňa, keď návrh dostal, ak najmenej pätina poslancov nežiada zvolať schôdzu národnej rady do siedmich dní.</w:t>
      </w:r>
      <w:r w:rsidRPr="00730B8F">
        <w:rPr>
          <w:rFonts w:ascii="Times New Roman" w:eastAsia="Calibri" w:hAnsi="Times New Roman" w:cs="Times New Roman"/>
          <w:color w:val="000000" w:themeColor="text1"/>
          <w:kern w:val="0"/>
          <w:vertAlign w:val="superscript"/>
          <w14:ligatures w14:val="none"/>
        </w:rPr>
        <w:t>67</w:t>
      </w:r>
      <w:r w:rsidRPr="00730B8F">
        <w:rPr>
          <w:rFonts w:ascii="Times New Roman" w:eastAsia="Calibri" w:hAnsi="Times New Roman" w:cs="Times New Roman"/>
          <w:color w:val="000000" w:themeColor="text1"/>
          <w:kern w:val="0"/>
          <w14:ligatures w14:val="none"/>
        </w:rPr>
        <w:t>)“ nahrádzajú slovami „tak, aby sa konala do siedmich</w:t>
      </w:r>
      <w:r w:rsidRPr="00730B8F">
        <w:rPr>
          <w:rFonts w:ascii="Times New Roman" w:hAnsi="Times New Roman" w:cs="Times New Roman"/>
          <w:color w:val="000000" w:themeColor="text1"/>
        </w:rPr>
        <w:t xml:space="preserve"> </w:t>
      </w:r>
      <w:r w:rsidRPr="00730B8F">
        <w:rPr>
          <w:rFonts w:ascii="Times New Roman" w:eastAsia="Calibri" w:hAnsi="Times New Roman" w:cs="Times New Roman"/>
          <w:color w:val="000000" w:themeColor="text1"/>
          <w:kern w:val="0"/>
          <w14:ligatures w14:val="none"/>
        </w:rPr>
        <w:t>dní odo dňa, kedy mu bol návrh doručený.</w:t>
      </w:r>
      <w:r w:rsidRPr="00730B8F">
        <w:rPr>
          <w:rFonts w:ascii="Times New Roman" w:eastAsia="Calibri" w:hAnsi="Times New Roman" w:cs="Times New Roman"/>
          <w:color w:val="000000" w:themeColor="text1"/>
          <w:kern w:val="0"/>
          <w:vertAlign w:val="superscript"/>
          <w14:ligatures w14:val="none"/>
        </w:rPr>
        <w:t>67</w:t>
      </w:r>
      <w:r w:rsidRPr="00730B8F">
        <w:rPr>
          <w:rFonts w:ascii="Times New Roman" w:eastAsia="Calibri" w:hAnsi="Times New Roman" w:cs="Times New Roman"/>
          <w:color w:val="000000" w:themeColor="text1"/>
          <w:kern w:val="0"/>
          <w14:ligatures w14:val="none"/>
        </w:rPr>
        <w:t>)“.</w:t>
      </w:r>
    </w:p>
    <w:p w14:paraId="7B0C7D99" w14:textId="77777777" w:rsidR="00D937C5" w:rsidRPr="00730B8F" w:rsidRDefault="00D937C5" w:rsidP="00D937C5">
      <w:pPr>
        <w:pStyle w:val="Odsekzoznamu"/>
        <w:rPr>
          <w:rFonts w:ascii="Times New Roman" w:eastAsia="Calibri" w:hAnsi="Times New Roman" w:cs="Times New Roman"/>
          <w:color w:val="000000" w:themeColor="text1"/>
          <w:kern w:val="0"/>
          <w14:ligatures w14:val="none"/>
        </w:rPr>
      </w:pPr>
    </w:p>
    <w:p w14:paraId="676D94B8" w14:textId="1BD11D36" w:rsidR="00DE226F" w:rsidRPr="00730B8F" w:rsidRDefault="00D937C5" w:rsidP="00894E6E">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109 ods. 4 sa vypúšťa slovo „posledný“ a na konci sa bodka nahrádza čiarkou a pripájajú sa tieto slová: „ak bude dodržaná lehota podľa odseku 2.“.</w:t>
      </w:r>
    </w:p>
    <w:p w14:paraId="3CD26409" w14:textId="77777777" w:rsidR="00D937C5" w:rsidRPr="00730B8F" w:rsidRDefault="00D937C5" w:rsidP="00D937C5">
      <w:pPr>
        <w:pStyle w:val="Odsekzoznamu"/>
        <w:rPr>
          <w:rFonts w:ascii="Times New Roman" w:eastAsia="Calibri" w:hAnsi="Times New Roman" w:cs="Times New Roman"/>
          <w:color w:val="000000" w:themeColor="text1"/>
          <w:kern w:val="0"/>
          <w14:ligatures w14:val="none"/>
        </w:rPr>
      </w:pPr>
    </w:p>
    <w:p w14:paraId="62D51BA3" w14:textId="1998A74E" w:rsidR="00E3570B" w:rsidRPr="00730B8F" w:rsidRDefault="00E3570B" w:rsidP="00894E6E">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116a ods. 4 sa slovo „rozhodne“ nahrádza slovami „prijme stanovisko“.</w:t>
      </w:r>
    </w:p>
    <w:p w14:paraId="2F459AEF" w14:textId="77777777" w:rsidR="00BC54E9" w:rsidRPr="00730B8F" w:rsidRDefault="00BC54E9" w:rsidP="00DB64B4">
      <w:pPr>
        <w:pStyle w:val="Odsekzoznamu"/>
        <w:spacing w:after="0" w:line="276" w:lineRule="auto"/>
        <w:ind w:left="3969"/>
        <w:jc w:val="both"/>
        <w:rPr>
          <w:rFonts w:ascii="Times New Roman" w:eastAsia="Calibri" w:hAnsi="Times New Roman" w:cs="Times New Roman"/>
          <w:color w:val="000000" w:themeColor="text1"/>
          <w:kern w:val="0"/>
          <w14:ligatures w14:val="none"/>
        </w:rPr>
      </w:pPr>
    </w:p>
    <w:p w14:paraId="1C311A4B" w14:textId="2569C669" w:rsidR="00DE226F" w:rsidRPr="00730B8F" w:rsidRDefault="00E3570B" w:rsidP="00894E6E">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116a ods. 5 sa číslo „45“ nahrádza číslom „20“.</w:t>
      </w:r>
    </w:p>
    <w:p w14:paraId="2DAE61C1" w14:textId="77777777" w:rsidR="00E3570B" w:rsidRPr="00730B8F" w:rsidRDefault="00E3570B" w:rsidP="00E3570B">
      <w:pPr>
        <w:pStyle w:val="Odsekzoznamu"/>
        <w:rPr>
          <w:rFonts w:ascii="Times New Roman" w:eastAsia="Calibri" w:hAnsi="Times New Roman" w:cs="Times New Roman"/>
          <w:color w:val="000000" w:themeColor="text1"/>
          <w:kern w:val="0"/>
          <w14:ligatures w14:val="none"/>
        </w:rPr>
      </w:pPr>
    </w:p>
    <w:p w14:paraId="1C8B2603" w14:textId="25E6058A" w:rsidR="00DE226F" w:rsidRPr="00730B8F" w:rsidRDefault="00E3570B" w:rsidP="006F0132">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125 ods. 4 sa slovo „rozhodne“ nahrádza slovami „prijme stanovisko“.</w:t>
      </w:r>
    </w:p>
    <w:p w14:paraId="0CEA399A" w14:textId="77777777" w:rsidR="00A35AAB" w:rsidRPr="00730B8F" w:rsidRDefault="00A35AAB" w:rsidP="00A35AAB">
      <w:pPr>
        <w:pStyle w:val="Odsekzoznamu"/>
        <w:rPr>
          <w:rFonts w:ascii="Times New Roman" w:eastAsia="Calibri" w:hAnsi="Times New Roman" w:cs="Times New Roman"/>
          <w:color w:val="000000" w:themeColor="text1"/>
          <w:kern w:val="0"/>
          <w14:ligatures w14:val="none"/>
        </w:rPr>
      </w:pPr>
    </w:p>
    <w:p w14:paraId="78C958AC" w14:textId="1E2F3343" w:rsidR="00DE226F" w:rsidRPr="00730B8F" w:rsidRDefault="00E26ACE" w:rsidP="006F0132">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poznámke pod čiarou k odkazu 80 sa citácia „§ 5 ods. 1 zákona Národnej rady Slovenskej republiky č. 198/1994 Z. z.“ nahrádza citáciou „§ 11 ods. 1 zákona č. 500/2022 Z. z.“.</w:t>
      </w:r>
    </w:p>
    <w:p w14:paraId="339E9C0C" w14:textId="1DD98A3E" w:rsidR="001C2FAD" w:rsidRPr="00730B8F" w:rsidRDefault="001C2FAD" w:rsidP="006F0132">
      <w:pPr>
        <w:spacing w:after="0"/>
        <w:rPr>
          <w:rFonts w:ascii="Times New Roman" w:eastAsia="Calibri" w:hAnsi="Times New Roman" w:cs="Times New Roman"/>
          <w:color w:val="000000" w:themeColor="text1"/>
          <w:kern w:val="0"/>
          <w14:ligatures w14:val="none"/>
        </w:rPr>
      </w:pPr>
    </w:p>
    <w:p w14:paraId="5C247FE9" w14:textId="70FD7532" w:rsidR="003E261A" w:rsidRPr="00730B8F" w:rsidRDefault="003E261A"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iCs/>
          <w:color w:val="000000" w:themeColor="text1"/>
          <w:kern w:val="0"/>
          <w14:ligatures w14:val="none"/>
        </w:rPr>
        <w:t>V § 136 ods. 2 písm. d) sa za slová „predseda národnej rady“ vkladajú slová „alebo podpredseda národnej rady“.</w:t>
      </w:r>
    </w:p>
    <w:p w14:paraId="7F4BF531" w14:textId="77777777" w:rsidR="003E261A" w:rsidRPr="00730B8F" w:rsidRDefault="003E261A" w:rsidP="00B2796A">
      <w:pPr>
        <w:pStyle w:val="Odsekzoznamu"/>
        <w:rPr>
          <w:rFonts w:ascii="Times New Roman" w:eastAsia="Calibri" w:hAnsi="Times New Roman" w:cs="Times New Roman"/>
          <w:color w:val="000000" w:themeColor="text1"/>
          <w:kern w:val="0"/>
          <w14:ligatures w14:val="none"/>
        </w:rPr>
      </w:pPr>
    </w:p>
    <w:p w14:paraId="5CE0C5CC" w14:textId="74D0B8A2" w:rsidR="00B2796A" w:rsidRPr="00730B8F" w:rsidRDefault="00B2796A"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iCs/>
          <w:color w:val="000000" w:themeColor="text1"/>
          <w:kern w:val="0"/>
          <w14:ligatures w14:val="none"/>
        </w:rPr>
        <w:t xml:space="preserve">V § 139 ods. 1 sa za slovo „ospravedlnil“ vkladá bodkočiarka a slová „dĺžka vystúpenia poslanca s ospravedlnením je najviac </w:t>
      </w:r>
      <w:r w:rsidR="00DE5B4D" w:rsidRPr="00730B8F">
        <w:rPr>
          <w:rFonts w:ascii="Times New Roman" w:eastAsia="Calibri" w:hAnsi="Times New Roman" w:cs="Times New Roman"/>
          <w:iCs/>
          <w:color w:val="000000" w:themeColor="text1"/>
          <w:kern w:val="0"/>
          <w14:ligatures w14:val="none"/>
        </w:rPr>
        <w:t>2 minúty</w:t>
      </w:r>
      <w:r w:rsidRPr="00730B8F">
        <w:rPr>
          <w:rFonts w:ascii="Times New Roman" w:eastAsia="Calibri" w:hAnsi="Times New Roman" w:cs="Times New Roman"/>
          <w:iCs/>
          <w:color w:val="000000" w:themeColor="text1"/>
          <w:kern w:val="0"/>
          <w14:ligatures w14:val="none"/>
        </w:rPr>
        <w:t>“.</w:t>
      </w:r>
    </w:p>
    <w:p w14:paraId="361108F0" w14:textId="77777777" w:rsidR="00B2796A" w:rsidRPr="00730B8F" w:rsidRDefault="00B2796A" w:rsidP="00B2796A">
      <w:pPr>
        <w:pStyle w:val="Odsekzoznamu"/>
        <w:rPr>
          <w:rFonts w:ascii="Times New Roman" w:eastAsia="Calibri" w:hAnsi="Times New Roman" w:cs="Times New Roman"/>
          <w:color w:val="000000" w:themeColor="text1"/>
          <w:kern w:val="0"/>
          <w14:ligatures w14:val="none"/>
        </w:rPr>
      </w:pPr>
    </w:p>
    <w:p w14:paraId="352FEC63" w14:textId="36EA7D96" w:rsidR="00A35C97" w:rsidRPr="00730B8F" w:rsidRDefault="00A35C97"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Poznámka pod čiarou k odkazu 85 znie:</w:t>
      </w:r>
    </w:p>
    <w:p w14:paraId="508EF28A" w14:textId="77777777" w:rsidR="00A35C97" w:rsidRPr="00730B8F" w:rsidRDefault="00A35C97" w:rsidP="00A35C97">
      <w:pPr>
        <w:pStyle w:val="Odsekzoznamu"/>
        <w:rPr>
          <w:rFonts w:ascii="Times New Roman" w:eastAsia="Calibri" w:hAnsi="Times New Roman" w:cs="Times New Roman"/>
          <w:color w:val="000000" w:themeColor="text1"/>
          <w:kern w:val="0"/>
          <w14:ligatures w14:val="none"/>
        </w:rPr>
      </w:pPr>
    </w:p>
    <w:p w14:paraId="4CE4106E" w14:textId="47DEDCD2" w:rsidR="00DE226F" w:rsidRPr="00730B8F" w:rsidRDefault="00A35C97" w:rsidP="006F0132">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w:t>
      </w:r>
      <w:r w:rsidRPr="00730B8F">
        <w:rPr>
          <w:rFonts w:ascii="Times New Roman" w:eastAsia="Calibri" w:hAnsi="Times New Roman" w:cs="Times New Roman"/>
          <w:color w:val="000000" w:themeColor="text1"/>
          <w:kern w:val="0"/>
          <w:vertAlign w:val="superscript"/>
          <w14:ligatures w14:val="none"/>
        </w:rPr>
        <w:t>85</w:t>
      </w:r>
      <w:r w:rsidRPr="00730B8F">
        <w:rPr>
          <w:rFonts w:ascii="Times New Roman" w:eastAsia="Calibri" w:hAnsi="Times New Roman" w:cs="Times New Roman"/>
          <w:color w:val="000000" w:themeColor="text1"/>
          <w:kern w:val="0"/>
          <w14:ligatures w14:val="none"/>
        </w:rPr>
        <w:t>) Zákon č. 395/2002 Z. z. o archívoch a registratúrach a o doplnení niektorých zákonov v znení neskorších predpisov.“.</w:t>
      </w:r>
    </w:p>
    <w:p w14:paraId="0A8C74B9" w14:textId="77777777" w:rsidR="00A35C97" w:rsidRPr="00730B8F" w:rsidRDefault="00A35C97" w:rsidP="00A35C97">
      <w:pPr>
        <w:pStyle w:val="Odsekzoznamu"/>
        <w:rPr>
          <w:rFonts w:ascii="Times New Roman" w:eastAsia="Calibri" w:hAnsi="Times New Roman" w:cs="Times New Roman"/>
          <w:color w:val="000000" w:themeColor="text1"/>
          <w:kern w:val="0"/>
          <w14:ligatures w14:val="none"/>
        </w:rPr>
      </w:pPr>
    </w:p>
    <w:p w14:paraId="61BFD153" w14:textId="662B8B8C" w:rsidR="00AE60E9" w:rsidRPr="00730B8F" w:rsidRDefault="001B0260"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hAnsi="Times New Roman" w:cs="Times New Roman"/>
          <w:iCs/>
          <w:color w:val="000000" w:themeColor="text1"/>
        </w:rPr>
        <w:t>V § 144a ods. 1 sa na konci pripája</w:t>
      </w:r>
      <w:r w:rsidR="008C0024" w:rsidRPr="00730B8F">
        <w:rPr>
          <w:rFonts w:ascii="Times New Roman" w:hAnsi="Times New Roman" w:cs="Times New Roman"/>
          <w:iCs/>
          <w:color w:val="000000" w:themeColor="text1"/>
        </w:rPr>
        <w:t>jú</w:t>
      </w:r>
      <w:r w:rsidRPr="00730B8F">
        <w:rPr>
          <w:rFonts w:ascii="Times New Roman" w:hAnsi="Times New Roman" w:cs="Times New Roman"/>
          <w:iCs/>
          <w:color w:val="000000" w:themeColor="text1"/>
        </w:rPr>
        <w:t xml:space="preserve"> t</w:t>
      </w:r>
      <w:r w:rsidR="008C0024" w:rsidRPr="00730B8F">
        <w:rPr>
          <w:rFonts w:ascii="Times New Roman" w:hAnsi="Times New Roman" w:cs="Times New Roman"/>
          <w:iCs/>
          <w:color w:val="000000" w:themeColor="text1"/>
        </w:rPr>
        <w:t>ieto</w:t>
      </w:r>
      <w:r w:rsidRPr="00730B8F">
        <w:rPr>
          <w:rFonts w:ascii="Times New Roman" w:hAnsi="Times New Roman" w:cs="Times New Roman"/>
          <w:iCs/>
          <w:color w:val="000000" w:themeColor="text1"/>
        </w:rPr>
        <w:t xml:space="preserve"> vet</w:t>
      </w:r>
      <w:r w:rsidR="008C0024" w:rsidRPr="00730B8F">
        <w:rPr>
          <w:rFonts w:ascii="Times New Roman" w:hAnsi="Times New Roman" w:cs="Times New Roman"/>
          <w:iCs/>
          <w:color w:val="000000" w:themeColor="text1"/>
        </w:rPr>
        <w:t>y</w:t>
      </w:r>
      <w:r w:rsidRPr="00730B8F">
        <w:rPr>
          <w:rFonts w:ascii="Times New Roman" w:hAnsi="Times New Roman" w:cs="Times New Roman"/>
          <w:iCs/>
          <w:color w:val="000000" w:themeColor="text1"/>
        </w:rPr>
        <w:t>: „</w:t>
      </w:r>
      <w:r w:rsidR="00D058DF" w:rsidRPr="00730B8F">
        <w:rPr>
          <w:rFonts w:ascii="Times New Roman" w:hAnsi="Times New Roman" w:cs="Times New Roman"/>
          <w:iCs/>
          <w:color w:val="000000" w:themeColor="text1"/>
        </w:rPr>
        <w:t>Parlamentná stráž je oprávnená na zabezpečenie poriadku v rokovacej sále vstúpiť do rokovacej sály na výzvu predsedu národnej rady alebo podpredsedu národnej rady, a to v prípade bezprostredného ohrozenia života alebo zdravia osôb v rokovacej sále alebo hroziacej škody na majetku; ak predseda národnej rady alebo podpredseda národnej rady nie je v týchto prípadoch v rokovacej sále prítomný alebo okolnosti mu neumožňujú výzvu uskutočniť, Parlamentná stráž je oprávnená vstúpiť aj bez jeho výzvy. Ustanovenie § 32 ods. 2 nie je dotknuté.</w:t>
      </w:r>
      <w:r w:rsidRPr="00730B8F">
        <w:rPr>
          <w:rFonts w:ascii="Times New Roman" w:hAnsi="Times New Roman" w:cs="Times New Roman"/>
          <w:iCs/>
          <w:color w:val="000000" w:themeColor="text1"/>
        </w:rPr>
        <w:t>“.</w:t>
      </w:r>
    </w:p>
    <w:p w14:paraId="7952EB6D" w14:textId="77777777" w:rsidR="00AE60E9" w:rsidRPr="00730B8F" w:rsidRDefault="00AE60E9" w:rsidP="00AE60E9">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053DB5A3" w14:textId="6769D290" w:rsidR="001048FA" w:rsidRPr="00730B8F" w:rsidRDefault="001048FA"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V § 147 ods. 2 sa </w:t>
      </w:r>
      <w:r w:rsidR="003E2269" w:rsidRPr="00730B8F">
        <w:rPr>
          <w:rFonts w:ascii="Times New Roman" w:eastAsia="Calibri" w:hAnsi="Times New Roman" w:cs="Times New Roman"/>
          <w:color w:val="000000" w:themeColor="text1"/>
          <w:kern w:val="0"/>
          <w14:ligatures w14:val="none"/>
        </w:rPr>
        <w:t xml:space="preserve">vypúšťajú </w:t>
      </w:r>
      <w:r w:rsidRPr="00730B8F">
        <w:rPr>
          <w:rFonts w:ascii="Times New Roman" w:eastAsia="Calibri" w:hAnsi="Times New Roman" w:cs="Times New Roman"/>
          <w:color w:val="000000" w:themeColor="text1"/>
          <w:kern w:val="0"/>
          <w14:ligatures w14:val="none"/>
        </w:rPr>
        <w:t>slová „poslanca, k vzdaniu sa funkcie“.</w:t>
      </w:r>
    </w:p>
    <w:p w14:paraId="2B6DE1B1" w14:textId="7981C706" w:rsidR="001048FA" w:rsidRPr="00730B8F" w:rsidRDefault="001048FA" w:rsidP="003E483C">
      <w:pPr>
        <w:spacing w:after="0" w:line="276" w:lineRule="auto"/>
        <w:jc w:val="both"/>
        <w:rPr>
          <w:rFonts w:ascii="Times New Roman" w:eastAsia="Calibri" w:hAnsi="Times New Roman" w:cs="Times New Roman"/>
          <w:color w:val="000000" w:themeColor="text1"/>
          <w:kern w:val="0"/>
          <w:highlight w:val="lightGray"/>
          <w14:ligatures w14:val="none"/>
        </w:rPr>
      </w:pPr>
    </w:p>
    <w:p w14:paraId="5CED2354" w14:textId="15B8A131" w:rsidR="00B2796A" w:rsidRPr="00730B8F" w:rsidRDefault="00AE60E9"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bookmarkStart w:id="19" w:name="_Hlk219361259"/>
      <w:r w:rsidRPr="00730B8F">
        <w:rPr>
          <w:rFonts w:ascii="Times New Roman" w:hAnsi="Times New Roman" w:cs="Times New Roman"/>
          <w:iCs/>
          <w:color w:val="000000" w:themeColor="text1"/>
        </w:rPr>
        <w:t>V § 150f ods. 2 sa slovo „vyvedie“ nahrádza slovami „zabezpečenie poriadku v rokovacej sále (§ 144a) a vyvedenie“ a slová „na základe pokynu predsedajúceho“</w:t>
      </w:r>
      <w:r w:rsidR="005D52E2" w:rsidRPr="00730B8F">
        <w:rPr>
          <w:rFonts w:ascii="Times New Roman" w:hAnsi="Times New Roman" w:cs="Times New Roman"/>
          <w:iCs/>
          <w:color w:val="000000" w:themeColor="text1"/>
        </w:rPr>
        <w:t xml:space="preserve"> </w:t>
      </w:r>
      <w:r w:rsidRPr="00730B8F">
        <w:rPr>
          <w:rFonts w:ascii="Times New Roman" w:hAnsi="Times New Roman" w:cs="Times New Roman"/>
          <w:iCs/>
          <w:color w:val="000000" w:themeColor="text1"/>
        </w:rPr>
        <w:t>sa nahrádzajú  slovom „vykonáva“</w:t>
      </w:r>
      <w:bookmarkEnd w:id="19"/>
      <w:r w:rsidR="00B2796A" w:rsidRPr="00730B8F">
        <w:rPr>
          <w:rFonts w:ascii="Times New Roman" w:eastAsia="Calibri" w:hAnsi="Times New Roman" w:cs="Times New Roman"/>
          <w:iCs/>
          <w:color w:val="000000" w:themeColor="text1"/>
          <w:kern w:val="0"/>
          <w14:ligatures w14:val="none"/>
        </w:rPr>
        <w:t>.</w:t>
      </w:r>
    </w:p>
    <w:p w14:paraId="10714721" w14:textId="77777777" w:rsidR="00B2796A" w:rsidRPr="00730B8F" w:rsidRDefault="00B2796A" w:rsidP="00B2796A">
      <w:pPr>
        <w:pStyle w:val="Odsekzoznamu"/>
        <w:rPr>
          <w:rFonts w:ascii="Times New Roman" w:eastAsia="Calibri" w:hAnsi="Times New Roman" w:cs="Times New Roman"/>
          <w:color w:val="000000" w:themeColor="text1"/>
          <w:kern w:val="0"/>
          <w14:ligatures w14:val="none"/>
        </w:rPr>
      </w:pPr>
    </w:p>
    <w:p w14:paraId="648BFE46" w14:textId="7F46DF30" w:rsidR="006E45A6" w:rsidRPr="00730B8F" w:rsidRDefault="006E45A6" w:rsidP="00E3570B">
      <w:pPr>
        <w:pStyle w:val="Odsekzoznamu"/>
        <w:numPr>
          <w:ilvl w:val="0"/>
          <w:numId w:val="1"/>
        </w:numPr>
        <w:spacing w:after="0" w:line="276" w:lineRule="auto"/>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Za § 150g sa vkladá § 150h, ktorý vrátane nadpisu znie:</w:t>
      </w:r>
    </w:p>
    <w:p w14:paraId="038BEA15" w14:textId="77777777" w:rsidR="006E45A6" w:rsidRPr="00730B8F" w:rsidRDefault="006E45A6" w:rsidP="006E45A6">
      <w:pPr>
        <w:pStyle w:val="Odsekzoznamu"/>
        <w:rPr>
          <w:rFonts w:ascii="Times New Roman" w:eastAsia="Calibri" w:hAnsi="Times New Roman" w:cs="Times New Roman"/>
          <w:color w:val="000000" w:themeColor="text1"/>
          <w:kern w:val="0"/>
          <w14:ligatures w14:val="none"/>
        </w:rPr>
      </w:pPr>
    </w:p>
    <w:p w14:paraId="0167BB5F" w14:textId="5FAB04DD" w:rsidR="006E45A6" w:rsidRPr="00730B8F" w:rsidRDefault="006E45A6" w:rsidP="006E45A6">
      <w:pPr>
        <w:pStyle w:val="Odsekzoznamu"/>
        <w:spacing w:after="0" w:line="276" w:lineRule="auto"/>
        <w:ind w:left="360"/>
        <w:jc w:val="center"/>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w:t>
      </w:r>
      <w:r w:rsidR="00C71781" w:rsidRPr="00730B8F">
        <w:rPr>
          <w:rFonts w:ascii="Times New Roman" w:eastAsia="Calibri" w:hAnsi="Times New Roman" w:cs="Times New Roman"/>
          <w:color w:val="000000" w:themeColor="text1"/>
          <w:kern w:val="0"/>
          <w14:ligatures w14:val="none"/>
        </w:rPr>
        <w:t xml:space="preserve">§ </w:t>
      </w:r>
      <w:r w:rsidRPr="00730B8F">
        <w:rPr>
          <w:rFonts w:ascii="Times New Roman" w:eastAsia="Calibri" w:hAnsi="Times New Roman" w:cs="Times New Roman"/>
          <w:color w:val="000000" w:themeColor="text1"/>
          <w:kern w:val="0"/>
          <w14:ligatures w14:val="none"/>
        </w:rPr>
        <w:t>150h</w:t>
      </w:r>
    </w:p>
    <w:p w14:paraId="466E5501" w14:textId="6FC15B4C" w:rsidR="006E45A6" w:rsidRPr="00730B8F" w:rsidRDefault="006E45A6" w:rsidP="006E45A6">
      <w:pPr>
        <w:pStyle w:val="Odsekzoznamu"/>
        <w:spacing w:after="0" w:line="276" w:lineRule="auto"/>
        <w:ind w:left="360"/>
        <w:jc w:val="center"/>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Prechodné ustanoveni</w:t>
      </w:r>
      <w:r w:rsidR="00F65BEA" w:rsidRPr="00730B8F">
        <w:rPr>
          <w:rFonts w:ascii="Times New Roman" w:eastAsia="Calibri" w:hAnsi="Times New Roman" w:cs="Times New Roman"/>
          <w:color w:val="000000" w:themeColor="text1"/>
          <w:kern w:val="0"/>
          <w14:ligatures w14:val="none"/>
        </w:rPr>
        <w:t>a</w:t>
      </w:r>
      <w:r w:rsidRPr="00730B8F">
        <w:rPr>
          <w:rFonts w:ascii="Times New Roman" w:eastAsia="Calibri" w:hAnsi="Times New Roman" w:cs="Times New Roman"/>
          <w:color w:val="000000" w:themeColor="text1"/>
          <w:kern w:val="0"/>
          <w14:ligatures w14:val="none"/>
        </w:rPr>
        <w:t xml:space="preserve"> k úpravám účinným od </w:t>
      </w:r>
      <w:r w:rsidR="00AF12D5" w:rsidRPr="00730B8F">
        <w:rPr>
          <w:rFonts w:ascii="Times New Roman" w:eastAsia="Calibri" w:hAnsi="Times New Roman" w:cs="Times New Roman"/>
          <w:iCs/>
          <w:color w:val="000000" w:themeColor="text1"/>
          <w:kern w:val="0"/>
          <w14:ligatures w14:val="none"/>
        </w:rPr>
        <w:t>15. mája</w:t>
      </w:r>
      <w:r w:rsidR="00AF05FC" w:rsidRPr="00730B8F">
        <w:rPr>
          <w:rFonts w:ascii="Times New Roman" w:eastAsia="Calibri" w:hAnsi="Times New Roman" w:cs="Times New Roman"/>
          <w:color w:val="000000" w:themeColor="text1"/>
          <w:kern w:val="0"/>
          <w14:ligatures w14:val="none"/>
        </w:rPr>
        <w:t xml:space="preserve"> 2026</w:t>
      </w:r>
    </w:p>
    <w:p w14:paraId="0FE75A21" w14:textId="77777777" w:rsidR="006E45A6" w:rsidRPr="00730B8F" w:rsidRDefault="006E45A6" w:rsidP="006E45A6">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4F4B0022" w14:textId="75E1A57F" w:rsidR="00F65BEA" w:rsidRPr="00730B8F" w:rsidRDefault="00F65BEA" w:rsidP="00105512">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(1) </w:t>
      </w:r>
      <w:r w:rsidR="006E45A6" w:rsidRPr="00730B8F">
        <w:rPr>
          <w:rFonts w:ascii="Times New Roman" w:eastAsia="Calibri" w:hAnsi="Times New Roman" w:cs="Times New Roman"/>
          <w:color w:val="000000" w:themeColor="text1"/>
          <w:kern w:val="0"/>
          <w14:ligatures w14:val="none"/>
        </w:rPr>
        <w:t xml:space="preserve">Náležitosti návrhu predloženého národnej rade pred </w:t>
      </w:r>
      <w:r w:rsidR="00AF12D5" w:rsidRPr="00730B8F">
        <w:rPr>
          <w:rFonts w:ascii="Times New Roman" w:eastAsia="Calibri" w:hAnsi="Times New Roman" w:cs="Times New Roman"/>
          <w:iCs/>
          <w:color w:val="000000" w:themeColor="text1"/>
          <w:kern w:val="0"/>
          <w14:ligatures w14:val="none"/>
        </w:rPr>
        <w:t>15. májom</w:t>
      </w:r>
      <w:r w:rsidR="00AF05FC" w:rsidRPr="00730B8F">
        <w:rPr>
          <w:rFonts w:ascii="Times New Roman" w:eastAsia="Calibri" w:hAnsi="Times New Roman" w:cs="Times New Roman"/>
          <w:color w:val="000000" w:themeColor="text1"/>
          <w:kern w:val="0"/>
          <w14:ligatures w14:val="none"/>
        </w:rPr>
        <w:t xml:space="preserve"> 2026</w:t>
      </w:r>
      <w:r w:rsidR="006E45A6" w:rsidRPr="00730B8F">
        <w:rPr>
          <w:rFonts w:ascii="Times New Roman" w:eastAsia="Calibri" w:hAnsi="Times New Roman" w:cs="Times New Roman"/>
          <w:color w:val="000000" w:themeColor="text1"/>
          <w:kern w:val="0"/>
          <w14:ligatures w14:val="none"/>
        </w:rPr>
        <w:t xml:space="preserve"> sa posudzujú podľa </w:t>
      </w:r>
      <w:r w:rsidR="00FD4338" w:rsidRPr="00730B8F">
        <w:rPr>
          <w:rFonts w:ascii="Times New Roman" w:eastAsia="Calibri" w:hAnsi="Times New Roman" w:cs="Times New Roman"/>
          <w:color w:val="000000" w:themeColor="text1"/>
          <w:kern w:val="0"/>
          <w14:ligatures w14:val="none"/>
        </w:rPr>
        <w:t>tohto zákona</w:t>
      </w:r>
      <w:r w:rsidR="006E45A6" w:rsidRPr="00730B8F">
        <w:rPr>
          <w:rFonts w:ascii="Times New Roman" w:eastAsia="Calibri" w:hAnsi="Times New Roman" w:cs="Times New Roman"/>
          <w:color w:val="000000" w:themeColor="text1"/>
          <w:kern w:val="0"/>
          <w14:ligatures w14:val="none"/>
        </w:rPr>
        <w:t xml:space="preserve"> v znení účinnom do </w:t>
      </w:r>
      <w:r w:rsidR="00AF12D5" w:rsidRPr="00730B8F">
        <w:rPr>
          <w:rFonts w:ascii="Times New Roman" w:eastAsia="Calibri" w:hAnsi="Times New Roman" w:cs="Times New Roman"/>
          <w:iCs/>
          <w:color w:val="000000" w:themeColor="text1"/>
          <w:kern w:val="0"/>
          <w14:ligatures w14:val="none"/>
        </w:rPr>
        <w:t>14. mája 2026</w:t>
      </w:r>
      <w:r w:rsidR="006E45A6" w:rsidRPr="00730B8F">
        <w:rPr>
          <w:rFonts w:ascii="Times New Roman" w:eastAsia="Calibri" w:hAnsi="Times New Roman" w:cs="Times New Roman"/>
          <w:color w:val="000000" w:themeColor="text1"/>
          <w:kern w:val="0"/>
          <w14:ligatures w14:val="none"/>
        </w:rPr>
        <w:t>.</w:t>
      </w:r>
    </w:p>
    <w:p w14:paraId="51386C72" w14:textId="77777777" w:rsidR="00F65BEA" w:rsidRPr="00730B8F" w:rsidRDefault="00F65BEA" w:rsidP="00105512">
      <w:pPr>
        <w:pStyle w:val="Odsekzoznamu"/>
        <w:spacing w:after="0" w:line="276" w:lineRule="auto"/>
        <w:ind w:left="360"/>
        <w:jc w:val="both"/>
        <w:rPr>
          <w:rFonts w:ascii="Times New Roman" w:eastAsia="Calibri" w:hAnsi="Times New Roman" w:cs="Times New Roman"/>
          <w:color w:val="000000" w:themeColor="text1"/>
          <w:kern w:val="0"/>
          <w14:ligatures w14:val="none"/>
        </w:rPr>
      </w:pPr>
    </w:p>
    <w:p w14:paraId="75F837C1" w14:textId="62A27C6F" w:rsidR="00DE226F" w:rsidRPr="00730B8F" w:rsidRDefault="00F65BEA" w:rsidP="00105512">
      <w:pPr>
        <w:pStyle w:val="Odsekzoznamu"/>
        <w:spacing w:after="0" w:line="276" w:lineRule="auto"/>
        <w:ind w:left="360"/>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iCs/>
          <w:color w:val="000000" w:themeColor="text1"/>
          <w:kern w:val="0"/>
          <w14:ligatures w14:val="none"/>
        </w:rPr>
        <w:t xml:space="preserve">(2) </w:t>
      </w:r>
      <w:r w:rsidR="006019CB" w:rsidRPr="00730B8F">
        <w:rPr>
          <w:rFonts w:ascii="Times New Roman" w:eastAsia="Calibri" w:hAnsi="Times New Roman" w:cs="Times New Roman"/>
          <w:iCs/>
          <w:color w:val="000000" w:themeColor="text1"/>
          <w:kern w:val="0"/>
          <w14:ligatures w14:val="none"/>
        </w:rPr>
        <w:t>Člen osobitného kontrolného výboru zvolený podľa tohto zákona v znení účinnom do 14. mája 2026 je členom osobitného kontrolného výboru podľa tohto zákona v znení účinnom od 15. mája 2026.</w:t>
      </w:r>
      <w:r w:rsidR="006E45A6" w:rsidRPr="00730B8F">
        <w:rPr>
          <w:rFonts w:ascii="Times New Roman" w:eastAsia="Calibri" w:hAnsi="Times New Roman" w:cs="Times New Roman"/>
          <w:color w:val="000000" w:themeColor="text1"/>
          <w:kern w:val="0"/>
          <w14:ligatures w14:val="none"/>
        </w:rPr>
        <w:t>“.</w:t>
      </w:r>
    </w:p>
    <w:p w14:paraId="57735370" w14:textId="77777777" w:rsidR="005C79A9" w:rsidRPr="00730B8F" w:rsidRDefault="005C79A9" w:rsidP="00B14A2D">
      <w:pPr>
        <w:spacing w:after="0" w:line="276" w:lineRule="auto"/>
        <w:contextualSpacing/>
        <w:rPr>
          <w:rFonts w:ascii="Times New Roman" w:eastAsia="Calibri" w:hAnsi="Times New Roman" w:cs="Times New Roman"/>
          <w:color w:val="000000" w:themeColor="text1"/>
          <w:kern w:val="0"/>
          <w14:ligatures w14:val="none"/>
        </w:rPr>
      </w:pPr>
    </w:p>
    <w:p w14:paraId="37FE7F49" w14:textId="77777777" w:rsidR="005C79A9" w:rsidRPr="00730B8F" w:rsidRDefault="005C79A9" w:rsidP="005C79A9">
      <w:pPr>
        <w:spacing w:after="0" w:line="276" w:lineRule="auto"/>
        <w:contextualSpacing/>
        <w:jc w:val="center"/>
        <w:rPr>
          <w:rFonts w:ascii="Times New Roman" w:eastAsia="Calibri" w:hAnsi="Times New Roman" w:cs="Times New Roman"/>
          <w:b/>
          <w:bCs/>
          <w:color w:val="000000" w:themeColor="text1"/>
          <w:kern w:val="0"/>
          <w14:ligatures w14:val="none"/>
        </w:rPr>
      </w:pPr>
      <w:r w:rsidRPr="00730B8F">
        <w:rPr>
          <w:rFonts w:ascii="Times New Roman" w:eastAsia="Calibri" w:hAnsi="Times New Roman" w:cs="Times New Roman"/>
          <w:b/>
          <w:bCs/>
          <w:color w:val="000000" w:themeColor="text1"/>
          <w:kern w:val="0"/>
          <w14:ligatures w14:val="none"/>
        </w:rPr>
        <w:t>Čl. II</w:t>
      </w:r>
    </w:p>
    <w:p w14:paraId="3965E68A" w14:textId="77777777" w:rsidR="005C79A9" w:rsidRPr="00730B8F" w:rsidRDefault="005C79A9" w:rsidP="005C79A9">
      <w:pPr>
        <w:spacing w:after="0" w:line="276" w:lineRule="auto"/>
        <w:contextualSpacing/>
        <w:rPr>
          <w:rFonts w:ascii="Times New Roman" w:eastAsia="Calibri" w:hAnsi="Times New Roman" w:cs="Times New Roman"/>
          <w:b/>
          <w:bCs/>
          <w:color w:val="000000" w:themeColor="text1"/>
          <w:kern w:val="0"/>
          <w14:ligatures w14:val="none"/>
        </w:rPr>
      </w:pPr>
    </w:p>
    <w:p w14:paraId="154A1FDE" w14:textId="16AD7B4F" w:rsidR="005C79A9" w:rsidRPr="00730B8F" w:rsidRDefault="005C79A9" w:rsidP="005C79A9">
      <w:pPr>
        <w:spacing w:after="0" w:line="276" w:lineRule="auto"/>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Zákon Národnej rady Slovenskej republiky č. </w:t>
      </w:r>
      <w:hyperlink r:id="rId8" w:tooltip="Odkaz na predpis alebo ustanovenie" w:history="1">
        <w:r w:rsidRPr="00730B8F">
          <w:rPr>
            <w:rStyle w:val="Hypertextovprepojenie"/>
            <w:rFonts w:ascii="Times New Roman" w:eastAsia="Calibri" w:hAnsi="Times New Roman" w:cs="Times New Roman"/>
            <w:color w:val="000000" w:themeColor="text1"/>
            <w:kern w:val="0"/>
            <w:u w:val="none"/>
            <w14:ligatures w14:val="none"/>
          </w:rPr>
          <w:t>120/1993 Z. z.</w:t>
        </w:r>
      </w:hyperlink>
      <w:r w:rsidRPr="00730B8F">
        <w:rPr>
          <w:rFonts w:ascii="Times New Roman" w:eastAsia="Calibri" w:hAnsi="Times New Roman" w:cs="Times New Roman"/>
          <w:color w:val="000000" w:themeColor="text1"/>
          <w:kern w:val="0"/>
          <w14:ligatures w14:val="none"/>
        </w:rPr>
        <w:t xml:space="preserve">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668/2002 Z. z., zákona č. 461/2003 Z. z., zákona č. 391/2004 Z. z., zákona č. 81/2005 Z. z., zákona č. 94/2006 Z. z., zákona č. 598/2006 Z. z., zákona č. 460/2008 Z. z., zákona č. 563/2008 Z. z., zákona č. 504/2009 Z. z., zákona č. 500/2010 Z. z., uznesenia Ústavného súdu Slovenskej republiky č. 236/2011 Z. z., zákona č. 532/2011 Z. z., zákona č. 69/2012 Z. z., zákona č. 392/2012 Z. z., zákona č. 462/2013 Z. z., nálezu Ústavného súdu Slovenskej republiky č. 97/2014 Z. z., zákona č. 195/2014 Z. z., zákona č. 362/2014 Z. z., zákona č. 32/2015 Z. z., zákona č. 338/2015 Z. z., nálezu Ústavného súdu Slovenskej republiky č. 443/2015 Z. z., zákona č. 340/2016 Z. z., zákona č. 334/2017 Z. z., nálezu Ústavného súdu Slovenskej republiky č. 90/2019 Z. z., zákona č. 471/2019 Z. z., zákona č. 472/2019 Z. z., zákona č. 423/2020 Z. z., zákona č. 270/2021 Z. z., zákona č. 252/2022 Z. z., zákona č. 166/2024 Z. z. a zákona č. 261/2025 Z. z. sa </w:t>
      </w:r>
      <w:r w:rsidR="009D23C2" w:rsidRPr="00730B8F">
        <w:rPr>
          <w:rFonts w:ascii="Times New Roman" w:eastAsia="Calibri" w:hAnsi="Times New Roman" w:cs="Times New Roman"/>
          <w:color w:val="000000" w:themeColor="text1"/>
          <w:kern w:val="0"/>
          <w14:ligatures w14:val="none"/>
        </w:rPr>
        <w:t>mení</w:t>
      </w:r>
      <w:r w:rsidRPr="00730B8F">
        <w:rPr>
          <w:rFonts w:ascii="Times New Roman" w:eastAsia="Calibri" w:hAnsi="Times New Roman" w:cs="Times New Roman"/>
          <w:color w:val="000000" w:themeColor="text1"/>
          <w:kern w:val="0"/>
          <w14:ligatures w14:val="none"/>
        </w:rPr>
        <w:t xml:space="preserve"> takto:</w:t>
      </w:r>
    </w:p>
    <w:p w14:paraId="57B5320F" w14:textId="77777777" w:rsidR="005C79A9" w:rsidRPr="00730B8F" w:rsidRDefault="005C79A9" w:rsidP="005C79A9">
      <w:pPr>
        <w:spacing w:after="0" w:line="276" w:lineRule="auto"/>
        <w:contextualSpacing/>
        <w:rPr>
          <w:rFonts w:ascii="Times New Roman" w:eastAsia="Calibri" w:hAnsi="Times New Roman" w:cs="Times New Roman"/>
          <w:color w:val="000000" w:themeColor="text1"/>
          <w:kern w:val="0"/>
          <w14:ligatures w14:val="none"/>
        </w:rPr>
      </w:pPr>
    </w:p>
    <w:p w14:paraId="3B239DB0" w14:textId="4959CC01" w:rsidR="00420EA3" w:rsidRPr="00730B8F" w:rsidRDefault="00420EA3" w:rsidP="00420EA3">
      <w:pPr>
        <w:spacing w:after="0" w:line="276" w:lineRule="auto"/>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V § 7 odsek 3 znie:</w:t>
      </w:r>
    </w:p>
    <w:p w14:paraId="1B5E1932" w14:textId="3D8D5E31" w:rsidR="005C79A9" w:rsidRDefault="00420EA3" w:rsidP="00420EA3">
      <w:pPr>
        <w:spacing w:after="0" w:line="276" w:lineRule="auto"/>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„(3) Ak bol poslanec vykázaný z rokovania národnej rady z dôvodu narušenia poriadku na schôdzi národnej rady podľa osobitného predpisu,</w:t>
      </w:r>
      <w:r w:rsidRPr="00730B8F">
        <w:rPr>
          <w:rFonts w:ascii="Times New Roman" w:eastAsia="Calibri" w:hAnsi="Times New Roman" w:cs="Times New Roman"/>
          <w:color w:val="000000" w:themeColor="text1"/>
          <w:kern w:val="0"/>
          <w:vertAlign w:val="superscript"/>
          <w14:ligatures w14:val="none"/>
        </w:rPr>
        <w:t>1e</w:t>
      </w:r>
      <w:r w:rsidRPr="00730B8F">
        <w:rPr>
          <w:rFonts w:ascii="Times New Roman" w:eastAsia="Calibri" w:hAnsi="Times New Roman" w:cs="Times New Roman"/>
          <w:color w:val="000000" w:themeColor="text1"/>
          <w:kern w:val="0"/>
          <w14:ligatures w14:val="none"/>
        </w:rPr>
        <w:t>) stráca nárok na plat, funkčný príplatok a paušálne náhrady (§ 2, 3 a 4), ktoré by mu inak patrili na nasledujúci mesiac. Ak bol poslanec vyvedený z rokovania národnej rady podľa osobitného predpisu,</w:t>
      </w:r>
      <w:r w:rsidRPr="00730B8F">
        <w:rPr>
          <w:rFonts w:ascii="Times New Roman" w:eastAsia="Calibri" w:hAnsi="Times New Roman" w:cs="Times New Roman"/>
          <w:color w:val="000000" w:themeColor="text1"/>
          <w:kern w:val="0"/>
          <w:vertAlign w:val="superscript"/>
          <w14:ligatures w14:val="none"/>
        </w:rPr>
        <w:t>1e</w:t>
      </w:r>
      <w:r w:rsidRPr="00730B8F">
        <w:rPr>
          <w:rFonts w:ascii="Times New Roman" w:eastAsia="Calibri" w:hAnsi="Times New Roman" w:cs="Times New Roman"/>
          <w:color w:val="000000" w:themeColor="text1"/>
          <w:kern w:val="0"/>
          <w14:ligatures w14:val="none"/>
        </w:rPr>
        <w:t xml:space="preserve">) stráca nárok na ďalší </w:t>
      </w:r>
      <w:r w:rsidR="00B138B9" w:rsidRPr="00730B8F">
        <w:rPr>
          <w:rFonts w:ascii="Times New Roman" w:eastAsia="Calibri" w:hAnsi="Times New Roman" w:cs="Times New Roman"/>
          <w:color w:val="000000" w:themeColor="text1"/>
          <w:kern w:val="0"/>
          <w14:ligatures w14:val="none"/>
        </w:rPr>
        <w:t xml:space="preserve">jeden </w:t>
      </w:r>
      <w:r w:rsidRPr="00730B8F">
        <w:rPr>
          <w:rFonts w:ascii="Times New Roman" w:eastAsia="Calibri" w:hAnsi="Times New Roman" w:cs="Times New Roman"/>
          <w:color w:val="000000" w:themeColor="text1"/>
          <w:kern w:val="0"/>
          <w14:ligatures w14:val="none"/>
        </w:rPr>
        <w:t>plat, funkčný príplatok a paušálne náhrady (§ 2, 3 a 4), ktoré by mu inak patrili.“.</w:t>
      </w:r>
    </w:p>
    <w:p w14:paraId="32C35BD9" w14:textId="77777777" w:rsidR="00730B8F" w:rsidRDefault="00730B8F" w:rsidP="00420EA3">
      <w:pPr>
        <w:spacing w:after="0" w:line="276" w:lineRule="auto"/>
        <w:contextualSpacing/>
        <w:jc w:val="both"/>
        <w:rPr>
          <w:rFonts w:ascii="Times New Roman" w:eastAsia="Calibri" w:hAnsi="Times New Roman" w:cs="Times New Roman"/>
          <w:color w:val="000000" w:themeColor="text1"/>
          <w:kern w:val="0"/>
          <w14:ligatures w14:val="none"/>
        </w:rPr>
      </w:pPr>
    </w:p>
    <w:p w14:paraId="305DFA36" w14:textId="77777777" w:rsidR="00730B8F" w:rsidRPr="00730B8F" w:rsidRDefault="00730B8F" w:rsidP="00420EA3">
      <w:pPr>
        <w:spacing w:after="0" w:line="276" w:lineRule="auto"/>
        <w:contextualSpacing/>
        <w:jc w:val="both"/>
        <w:rPr>
          <w:rFonts w:ascii="Times New Roman" w:eastAsia="Calibri" w:hAnsi="Times New Roman" w:cs="Times New Roman"/>
          <w:color w:val="000000" w:themeColor="text1"/>
          <w:kern w:val="0"/>
          <w14:ligatures w14:val="none"/>
        </w:rPr>
      </w:pPr>
    </w:p>
    <w:p w14:paraId="51E2D009" w14:textId="126DDA58" w:rsidR="00616825" w:rsidRPr="00730B8F" w:rsidRDefault="00515A10" w:rsidP="00B14A2D">
      <w:pPr>
        <w:spacing w:after="0" w:line="276" w:lineRule="auto"/>
        <w:contextualSpacing/>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ab/>
      </w:r>
      <w:r w:rsidRPr="00730B8F">
        <w:rPr>
          <w:rFonts w:ascii="Times New Roman" w:eastAsia="Calibri" w:hAnsi="Times New Roman" w:cs="Times New Roman"/>
          <w:color w:val="000000" w:themeColor="text1"/>
          <w:kern w:val="0"/>
          <w14:ligatures w14:val="none"/>
        </w:rPr>
        <w:tab/>
      </w:r>
      <w:r w:rsidRPr="00730B8F">
        <w:rPr>
          <w:rFonts w:ascii="Times New Roman" w:eastAsia="Calibri" w:hAnsi="Times New Roman" w:cs="Times New Roman"/>
          <w:color w:val="000000" w:themeColor="text1"/>
          <w:kern w:val="0"/>
          <w14:ligatures w14:val="none"/>
        </w:rPr>
        <w:tab/>
      </w:r>
      <w:r w:rsidRPr="00730B8F">
        <w:rPr>
          <w:rFonts w:ascii="Times New Roman" w:eastAsia="Calibri" w:hAnsi="Times New Roman" w:cs="Times New Roman"/>
          <w:color w:val="000000" w:themeColor="text1"/>
          <w:kern w:val="0"/>
          <w14:ligatures w14:val="none"/>
        </w:rPr>
        <w:tab/>
      </w:r>
      <w:r w:rsidRPr="00730B8F">
        <w:rPr>
          <w:rFonts w:ascii="Times New Roman" w:eastAsia="Calibri" w:hAnsi="Times New Roman" w:cs="Times New Roman"/>
          <w:color w:val="000000" w:themeColor="text1"/>
          <w:kern w:val="0"/>
          <w14:ligatures w14:val="none"/>
        </w:rPr>
        <w:tab/>
      </w:r>
      <w:r w:rsidRPr="00730B8F">
        <w:rPr>
          <w:rFonts w:ascii="Times New Roman" w:eastAsia="Calibri" w:hAnsi="Times New Roman" w:cs="Times New Roman"/>
          <w:color w:val="000000" w:themeColor="text1"/>
          <w:kern w:val="0"/>
          <w14:ligatures w14:val="none"/>
        </w:rPr>
        <w:tab/>
      </w:r>
    </w:p>
    <w:p w14:paraId="0553C62F" w14:textId="6C96EC86" w:rsidR="00616825" w:rsidRPr="00730B8F" w:rsidRDefault="00616825" w:rsidP="00616825">
      <w:pPr>
        <w:spacing w:after="0" w:line="276" w:lineRule="auto"/>
        <w:ind w:left="360"/>
        <w:contextualSpacing/>
        <w:jc w:val="center"/>
        <w:rPr>
          <w:rFonts w:ascii="Times New Roman" w:eastAsia="Calibri" w:hAnsi="Times New Roman" w:cs="Times New Roman"/>
          <w:b/>
          <w:color w:val="000000" w:themeColor="text1"/>
          <w:kern w:val="0"/>
          <w14:ligatures w14:val="none"/>
        </w:rPr>
      </w:pPr>
      <w:r w:rsidRPr="00730B8F">
        <w:rPr>
          <w:rFonts w:ascii="Times New Roman" w:eastAsia="Calibri" w:hAnsi="Times New Roman" w:cs="Times New Roman"/>
          <w:b/>
          <w:color w:val="000000" w:themeColor="text1"/>
          <w:kern w:val="0"/>
          <w14:ligatures w14:val="none"/>
        </w:rPr>
        <w:t xml:space="preserve">Čl. </w:t>
      </w:r>
      <w:r w:rsidR="005C79A9" w:rsidRPr="00730B8F">
        <w:rPr>
          <w:rFonts w:ascii="Times New Roman" w:eastAsia="Calibri" w:hAnsi="Times New Roman" w:cs="Times New Roman"/>
          <w:b/>
          <w:color w:val="000000" w:themeColor="text1"/>
          <w:kern w:val="0"/>
          <w14:ligatures w14:val="none"/>
        </w:rPr>
        <w:t>III</w:t>
      </w:r>
    </w:p>
    <w:p w14:paraId="79E6B58A" w14:textId="77777777" w:rsidR="00616825" w:rsidRPr="00730B8F" w:rsidRDefault="00616825" w:rsidP="00616825">
      <w:pPr>
        <w:spacing w:after="0" w:line="276" w:lineRule="auto"/>
        <w:ind w:left="360"/>
        <w:contextualSpacing/>
        <w:jc w:val="center"/>
        <w:rPr>
          <w:rFonts w:ascii="Times New Roman" w:eastAsia="Calibri" w:hAnsi="Times New Roman" w:cs="Times New Roman"/>
          <w:color w:val="000000" w:themeColor="text1"/>
          <w:kern w:val="0"/>
          <w14:ligatures w14:val="none"/>
        </w:rPr>
      </w:pPr>
    </w:p>
    <w:p w14:paraId="22CF5F61" w14:textId="74FCC664" w:rsidR="00616825" w:rsidRPr="00730B8F" w:rsidRDefault="00616825" w:rsidP="00616825">
      <w:pPr>
        <w:spacing w:after="0" w:line="276" w:lineRule="auto"/>
        <w:ind w:left="360"/>
        <w:contextualSpacing/>
        <w:jc w:val="both"/>
        <w:rPr>
          <w:rFonts w:ascii="Times New Roman" w:eastAsia="Calibri" w:hAnsi="Times New Roman" w:cs="Times New Roman"/>
          <w:color w:val="000000" w:themeColor="text1"/>
          <w:kern w:val="0"/>
          <w14:ligatures w14:val="none"/>
        </w:rPr>
      </w:pPr>
      <w:r w:rsidRPr="00730B8F">
        <w:rPr>
          <w:rFonts w:ascii="Times New Roman" w:eastAsia="Calibri" w:hAnsi="Times New Roman" w:cs="Times New Roman"/>
          <w:color w:val="000000" w:themeColor="text1"/>
          <w:kern w:val="0"/>
          <w14:ligatures w14:val="none"/>
        </w:rPr>
        <w:t xml:space="preserve">Tento zákon nadobúda účinnosť </w:t>
      </w:r>
      <w:r w:rsidR="00AF12D5" w:rsidRPr="00730B8F">
        <w:rPr>
          <w:rFonts w:ascii="Times New Roman" w:eastAsia="Calibri" w:hAnsi="Times New Roman" w:cs="Times New Roman"/>
          <w:iCs/>
          <w:color w:val="000000" w:themeColor="text1"/>
          <w:kern w:val="0"/>
          <w14:ligatures w14:val="none"/>
        </w:rPr>
        <w:t>15. mája</w:t>
      </w:r>
      <w:r w:rsidR="00B9692C" w:rsidRPr="00730B8F">
        <w:rPr>
          <w:rFonts w:ascii="Times New Roman" w:eastAsia="Calibri" w:hAnsi="Times New Roman" w:cs="Times New Roman"/>
          <w:color w:val="000000" w:themeColor="text1"/>
          <w:kern w:val="0"/>
          <w14:ligatures w14:val="none"/>
        </w:rPr>
        <w:t xml:space="preserve"> 2026.</w:t>
      </w:r>
    </w:p>
    <w:p w14:paraId="31868AED" w14:textId="49EF94A4" w:rsidR="00414C1E" w:rsidRPr="00730B8F" w:rsidRDefault="00414C1E">
      <w:pPr>
        <w:rPr>
          <w:rFonts w:ascii="Times New Roman" w:hAnsi="Times New Roman" w:cs="Times New Roman"/>
          <w:color w:val="000000" w:themeColor="text1"/>
        </w:rPr>
      </w:pPr>
    </w:p>
    <w:p w14:paraId="760300C3" w14:textId="77777777" w:rsidR="00AF6073" w:rsidRPr="00730B8F" w:rsidRDefault="00AF6073">
      <w:pPr>
        <w:rPr>
          <w:rFonts w:ascii="Times New Roman" w:hAnsi="Times New Roman" w:cs="Times New Roman"/>
          <w:color w:val="000000" w:themeColor="text1"/>
        </w:rPr>
      </w:pPr>
    </w:p>
    <w:p w14:paraId="7EF6BB63" w14:textId="77777777" w:rsidR="00AF6073" w:rsidRPr="00730B8F" w:rsidRDefault="00AF6073" w:rsidP="00AF6073">
      <w:pPr>
        <w:rPr>
          <w:rFonts w:ascii="Times New Roman" w:hAnsi="Times New Roman" w:cs="Times New Roman"/>
          <w:color w:val="000000" w:themeColor="text1"/>
        </w:rPr>
      </w:pPr>
    </w:p>
    <w:p w14:paraId="6F067007" w14:textId="77777777" w:rsidR="00AF6073" w:rsidRPr="00730B8F" w:rsidRDefault="00AF6073" w:rsidP="00AF6073">
      <w:pPr>
        <w:rPr>
          <w:rFonts w:ascii="Times New Roman" w:hAnsi="Times New Roman" w:cs="Times New Roman"/>
          <w:color w:val="000000" w:themeColor="text1"/>
        </w:rPr>
      </w:pPr>
    </w:p>
    <w:p w14:paraId="7F76B7D3" w14:textId="77777777" w:rsidR="00AF6073" w:rsidRPr="00730B8F" w:rsidRDefault="00AF6073" w:rsidP="00AF6073">
      <w:pPr>
        <w:rPr>
          <w:rFonts w:ascii="Times New Roman" w:hAnsi="Times New Roman" w:cs="Times New Roman"/>
          <w:color w:val="000000" w:themeColor="text1"/>
        </w:rPr>
      </w:pPr>
    </w:p>
    <w:p w14:paraId="5D724982" w14:textId="77777777" w:rsidR="00AF6073" w:rsidRPr="00AF6073" w:rsidRDefault="00AF6073" w:rsidP="00AF6073">
      <w:pPr>
        <w:rPr>
          <w:rFonts w:ascii="Times New Roman" w:hAnsi="Times New Roman" w:cs="Times New Roman"/>
          <w:color w:val="000000" w:themeColor="text1"/>
        </w:rPr>
      </w:pPr>
    </w:p>
    <w:p w14:paraId="5A7FBDBF" w14:textId="77777777" w:rsidR="00AF6073" w:rsidRPr="00AF6073" w:rsidRDefault="00AF6073" w:rsidP="00AF6073">
      <w:pPr>
        <w:jc w:val="center"/>
        <w:rPr>
          <w:rFonts w:ascii="Times New Roman" w:hAnsi="Times New Roman" w:cs="Times New Roman"/>
          <w:color w:val="000000" w:themeColor="text1"/>
        </w:rPr>
      </w:pPr>
      <w:r w:rsidRPr="00AF6073">
        <w:rPr>
          <w:rFonts w:ascii="Times New Roman" w:hAnsi="Times New Roman" w:cs="Times New Roman"/>
          <w:color w:val="000000" w:themeColor="text1"/>
        </w:rPr>
        <w:t>prezident Slovenskej republiky</w:t>
      </w:r>
    </w:p>
    <w:p w14:paraId="719F4118" w14:textId="77777777" w:rsidR="00AF6073" w:rsidRPr="00AF6073" w:rsidRDefault="00AF6073" w:rsidP="00AF6073">
      <w:pPr>
        <w:jc w:val="center"/>
        <w:rPr>
          <w:rFonts w:ascii="Times New Roman" w:hAnsi="Times New Roman" w:cs="Times New Roman"/>
          <w:color w:val="000000" w:themeColor="text1"/>
        </w:rPr>
      </w:pPr>
    </w:p>
    <w:p w14:paraId="05912777" w14:textId="77777777" w:rsidR="00AF6073" w:rsidRPr="00730B8F" w:rsidRDefault="00AF6073" w:rsidP="00AF6073">
      <w:pPr>
        <w:jc w:val="center"/>
        <w:rPr>
          <w:rFonts w:ascii="Times New Roman" w:hAnsi="Times New Roman" w:cs="Times New Roman"/>
          <w:color w:val="000000" w:themeColor="text1"/>
        </w:rPr>
      </w:pPr>
    </w:p>
    <w:p w14:paraId="7809AFF9" w14:textId="77777777" w:rsidR="00AF6073" w:rsidRPr="00730B8F" w:rsidRDefault="00AF6073" w:rsidP="00AF6073">
      <w:pPr>
        <w:jc w:val="center"/>
        <w:rPr>
          <w:rFonts w:ascii="Times New Roman" w:hAnsi="Times New Roman" w:cs="Times New Roman"/>
          <w:color w:val="000000" w:themeColor="text1"/>
        </w:rPr>
      </w:pPr>
    </w:p>
    <w:p w14:paraId="6BA775BA" w14:textId="77777777" w:rsidR="00AF6073" w:rsidRPr="00730B8F" w:rsidRDefault="00AF6073" w:rsidP="00AF6073">
      <w:pPr>
        <w:jc w:val="center"/>
        <w:rPr>
          <w:rFonts w:ascii="Times New Roman" w:hAnsi="Times New Roman" w:cs="Times New Roman"/>
          <w:color w:val="000000" w:themeColor="text1"/>
        </w:rPr>
      </w:pPr>
    </w:p>
    <w:p w14:paraId="7B640FFC" w14:textId="77777777" w:rsidR="00AF6073" w:rsidRPr="00730B8F" w:rsidRDefault="00AF6073" w:rsidP="00AF6073">
      <w:pPr>
        <w:jc w:val="center"/>
        <w:rPr>
          <w:rFonts w:ascii="Times New Roman" w:hAnsi="Times New Roman" w:cs="Times New Roman"/>
          <w:color w:val="000000" w:themeColor="text1"/>
        </w:rPr>
      </w:pPr>
    </w:p>
    <w:p w14:paraId="2CF9780B" w14:textId="77777777" w:rsidR="00AF6073" w:rsidRPr="00AF6073" w:rsidRDefault="00AF6073" w:rsidP="00AF6073">
      <w:pPr>
        <w:jc w:val="center"/>
        <w:rPr>
          <w:rFonts w:ascii="Times New Roman" w:hAnsi="Times New Roman" w:cs="Times New Roman"/>
          <w:color w:val="000000" w:themeColor="text1"/>
        </w:rPr>
      </w:pPr>
    </w:p>
    <w:p w14:paraId="2CA3A984" w14:textId="77777777" w:rsidR="00AF6073" w:rsidRPr="00AF6073" w:rsidRDefault="00AF6073" w:rsidP="00AF6073">
      <w:pPr>
        <w:jc w:val="center"/>
        <w:rPr>
          <w:rFonts w:ascii="Times New Roman" w:hAnsi="Times New Roman" w:cs="Times New Roman"/>
          <w:color w:val="000000" w:themeColor="text1"/>
        </w:rPr>
      </w:pPr>
    </w:p>
    <w:p w14:paraId="1DAB0A04" w14:textId="77777777" w:rsidR="00AF6073" w:rsidRPr="00AF6073" w:rsidRDefault="00AF6073" w:rsidP="00AF6073">
      <w:pPr>
        <w:jc w:val="center"/>
        <w:rPr>
          <w:rFonts w:ascii="Times New Roman" w:hAnsi="Times New Roman" w:cs="Times New Roman"/>
          <w:color w:val="000000" w:themeColor="text1"/>
        </w:rPr>
      </w:pPr>
    </w:p>
    <w:p w14:paraId="45AC05DB" w14:textId="77777777" w:rsidR="00AF6073" w:rsidRPr="00AF6073" w:rsidRDefault="00AF6073" w:rsidP="00AF6073">
      <w:pPr>
        <w:jc w:val="center"/>
        <w:rPr>
          <w:rFonts w:ascii="Times New Roman" w:hAnsi="Times New Roman" w:cs="Times New Roman"/>
          <w:color w:val="000000" w:themeColor="text1"/>
        </w:rPr>
      </w:pPr>
      <w:r w:rsidRPr="00AF6073">
        <w:rPr>
          <w:rFonts w:ascii="Times New Roman" w:hAnsi="Times New Roman" w:cs="Times New Roman"/>
          <w:color w:val="000000" w:themeColor="text1"/>
        </w:rPr>
        <w:t>predseda Národnej rady Slovenskej republiky</w:t>
      </w:r>
    </w:p>
    <w:p w14:paraId="73698A8E" w14:textId="77777777" w:rsidR="00AF6073" w:rsidRPr="00AF6073" w:rsidRDefault="00AF6073" w:rsidP="00AF6073">
      <w:pPr>
        <w:jc w:val="center"/>
        <w:rPr>
          <w:rFonts w:ascii="Times New Roman" w:hAnsi="Times New Roman" w:cs="Times New Roman"/>
          <w:color w:val="000000" w:themeColor="text1"/>
        </w:rPr>
      </w:pPr>
    </w:p>
    <w:p w14:paraId="32F56E49" w14:textId="77777777" w:rsidR="00AF6073" w:rsidRPr="00AF6073" w:rsidRDefault="00AF6073" w:rsidP="00AF6073">
      <w:pPr>
        <w:jc w:val="center"/>
        <w:rPr>
          <w:rFonts w:ascii="Times New Roman" w:hAnsi="Times New Roman" w:cs="Times New Roman"/>
          <w:color w:val="000000" w:themeColor="text1"/>
        </w:rPr>
      </w:pPr>
    </w:p>
    <w:p w14:paraId="0C94B460" w14:textId="77777777" w:rsidR="00AF6073" w:rsidRPr="00730B8F" w:rsidRDefault="00AF6073" w:rsidP="00AF6073">
      <w:pPr>
        <w:jc w:val="center"/>
        <w:rPr>
          <w:rFonts w:ascii="Times New Roman" w:hAnsi="Times New Roman" w:cs="Times New Roman"/>
          <w:color w:val="000000" w:themeColor="text1"/>
        </w:rPr>
      </w:pPr>
    </w:p>
    <w:p w14:paraId="744C76CE" w14:textId="77777777" w:rsidR="00AF6073" w:rsidRPr="00730B8F" w:rsidRDefault="00AF6073" w:rsidP="00AF6073">
      <w:pPr>
        <w:jc w:val="center"/>
        <w:rPr>
          <w:rFonts w:ascii="Times New Roman" w:hAnsi="Times New Roman" w:cs="Times New Roman"/>
          <w:color w:val="000000" w:themeColor="text1"/>
        </w:rPr>
      </w:pPr>
    </w:p>
    <w:p w14:paraId="4A029D2C" w14:textId="77777777" w:rsidR="00AF6073" w:rsidRPr="00730B8F" w:rsidRDefault="00AF6073" w:rsidP="00AF6073">
      <w:pPr>
        <w:jc w:val="center"/>
        <w:rPr>
          <w:rFonts w:ascii="Times New Roman" w:hAnsi="Times New Roman" w:cs="Times New Roman"/>
          <w:color w:val="000000" w:themeColor="text1"/>
        </w:rPr>
      </w:pPr>
    </w:p>
    <w:p w14:paraId="45C680F7" w14:textId="77777777" w:rsidR="00AF6073" w:rsidRPr="00730B8F" w:rsidRDefault="00AF6073" w:rsidP="00AF6073">
      <w:pPr>
        <w:jc w:val="center"/>
        <w:rPr>
          <w:rFonts w:ascii="Times New Roman" w:hAnsi="Times New Roman" w:cs="Times New Roman"/>
          <w:color w:val="000000" w:themeColor="text1"/>
        </w:rPr>
      </w:pPr>
    </w:p>
    <w:p w14:paraId="38E41627" w14:textId="77777777" w:rsidR="00AF6073" w:rsidRPr="00AF6073" w:rsidRDefault="00AF6073" w:rsidP="00AF6073">
      <w:pPr>
        <w:jc w:val="center"/>
        <w:rPr>
          <w:rFonts w:ascii="Times New Roman" w:hAnsi="Times New Roman" w:cs="Times New Roman"/>
          <w:color w:val="000000" w:themeColor="text1"/>
        </w:rPr>
      </w:pPr>
    </w:p>
    <w:p w14:paraId="3FD86FC9" w14:textId="77777777" w:rsidR="00AF6073" w:rsidRPr="00AF6073" w:rsidRDefault="00AF6073" w:rsidP="00AF6073">
      <w:pPr>
        <w:jc w:val="center"/>
        <w:rPr>
          <w:rFonts w:ascii="Times New Roman" w:hAnsi="Times New Roman" w:cs="Times New Roman"/>
          <w:color w:val="000000" w:themeColor="text1"/>
        </w:rPr>
      </w:pPr>
    </w:p>
    <w:p w14:paraId="1E9D7C81" w14:textId="6D45529A" w:rsidR="00AF6073" w:rsidRPr="00730B8F" w:rsidRDefault="00AF6073" w:rsidP="00AF6073">
      <w:pPr>
        <w:jc w:val="center"/>
        <w:rPr>
          <w:rFonts w:ascii="Times New Roman" w:hAnsi="Times New Roman" w:cs="Times New Roman"/>
          <w:color w:val="000000" w:themeColor="text1"/>
        </w:rPr>
      </w:pPr>
      <w:r w:rsidRPr="00730B8F">
        <w:rPr>
          <w:rFonts w:ascii="Times New Roman" w:hAnsi="Times New Roman" w:cs="Times New Roman"/>
          <w:color w:val="000000" w:themeColor="text1"/>
        </w:rPr>
        <w:t>predseda vlády Slovenskej republiky</w:t>
      </w:r>
    </w:p>
    <w:sectPr w:rsidR="00AF6073" w:rsidRPr="00730B8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421A" w14:textId="77777777" w:rsidR="00C337A0" w:rsidRDefault="00C337A0" w:rsidP="00862AD7">
      <w:pPr>
        <w:spacing w:after="0" w:line="240" w:lineRule="auto"/>
      </w:pPr>
      <w:r>
        <w:separator/>
      </w:r>
    </w:p>
  </w:endnote>
  <w:endnote w:type="continuationSeparator" w:id="0">
    <w:p w14:paraId="11D54832" w14:textId="77777777" w:rsidR="00C337A0" w:rsidRDefault="00C337A0" w:rsidP="0086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460341"/>
      <w:docPartObj>
        <w:docPartGallery w:val="Page Numbers (Bottom of Page)"/>
        <w:docPartUnique/>
      </w:docPartObj>
    </w:sdtPr>
    <w:sdtEndPr>
      <w:rPr>
        <w:rFonts w:ascii="Times New Roman" w:hAnsi="Times New Roman" w:cs="Times New Roman"/>
      </w:rPr>
    </w:sdtEndPr>
    <w:sdtContent>
      <w:p w14:paraId="5340215C" w14:textId="0567B3D3" w:rsidR="004B4209" w:rsidRPr="002A23F1" w:rsidRDefault="004B4209">
        <w:pPr>
          <w:pStyle w:val="Pta"/>
          <w:jc w:val="center"/>
          <w:rPr>
            <w:rFonts w:ascii="Times New Roman" w:hAnsi="Times New Roman" w:cs="Times New Roman"/>
          </w:rPr>
        </w:pPr>
        <w:r w:rsidRPr="002A23F1">
          <w:rPr>
            <w:rFonts w:ascii="Times New Roman" w:hAnsi="Times New Roman" w:cs="Times New Roman"/>
          </w:rPr>
          <w:fldChar w:fldCharType="begin"/>
        </w:r>
        <w:r w:rsidRPr="002A23F1">
          <w:rPr>
            <w:rFonts w:ascii="Times New Roman" w:hAnsi="Times New Roman" w:cs="Times New Roman"/>
          </w:rPr>
          <w:instrText>PAGE   \* MERGEFORMAT</w:instrText>
        </w:r>
        <w:r w:rsidRPr="002A23F1">
          <w:rPr>
            <w:rFonts w:ascii="Times New Roman" w:hAnsi="Times New Roman" w:cs="Times New Roman"/>
          </w:rPr>
          <w:fldChar w:fldCharType="separate"/>
        </w:r>
        <w:r w:rsidR="003A360C">
          <w:rPr>
            <w:rFonts w:ascii="Times New Roman" w:hAnsi="Times New Roman" w:cs="Times New Roman"/>
            <w:noProof/>
          </w:rPr>
          <w:t>2</w:t>
        </w:r>
        <w:r w:rsidRPr="002A23F1">
          <w:rPr>
            <w:rFonts w:ascii="Times New Roman" w:hAnsi="Times New Roman" w:cs="Times New Roman"/>
          </w:rPr>
          <w:fldChar w:fldCharType="end"/>
        </w:r>
      </w:p>
    </w:sdtContent>
  </w:sdt>
  <w:p w14:paraId="081CDBE0" w14:textId="77777777" w:rsidR="004B4209" w:rsidRDefault="004B42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3C46" w14:textId="77777777" w:rsidR="00C337A0" w:rsidRDefault="00C337A0" w:rsidP="00862AD7">
      <w:pPr>
        <w:spacing w:after="0" w:line="240" w:lineRule="auto"/>
      </w:pPr>
      <w:r>
        <w:separator/>
      </w:r>
    </w:p>
  </w:footnote>
  <w:footnote w:type="continuationSeparator" w:id="0">
    <w:p w14:paraId="339BEB1F" w14:textId="77777777" w:rsidR="00C337A0" w:rsidRDefault="00C337A0" w:rsidP="00862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208E"/>
    <w:multiLevelType w:val="hybridMultilevel"/>
    <w:tmpl w:val="1B3C49C8"/>
    <w:lvl w:ilvl="0" w:tplc="9F74D53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42091C7B"/>
    <w:multiLevelType w:val="hybridMultilevel"/>
    <w:tmpl w:val="7084C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C5D1B16"/>
    <w:multiLevelType w:val="hybridMultilevel"/>
    <w:tmpl w:val="8056E968"/>
    <w:lvl w:ilvl="0" w:tplc="BBFAF5F2">
      <w:start w:val="1"/>
      <w:numFmt w:val="decimal"/>
      <w:lvlText w:val="%1."/>
      <w:lvlJc w:val="left"/>
      <w:pPr>
        <w:ind w:left="360" w:hanging="360"/>
      </w:pPr>
      <w:rPr>
        <w:rFonts w:ascii="Times New Roman" w:hAnsi="Times New Roman" w:cs="Times New Roman" w:hint="default"/>
        <w:color w:val="auto"/>
        <w:sz w:val="24"/>
        <w:szCs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16cid:durableId="818421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514947">
    <w:abstractNumId w:val="2"/>
  </w:num>
  <w:num w:numId="3" w16cid:durableId="826088490">
    <w:abstractNumId w:val="1"/>
  </w:num>
  <w:num w:numId="4" w16cid:durableId="114354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25"/>
    <w:rsid w:val="00000DF3"/>
    <w:rsid w:val="000014B9"/>
    <w:rsid w:val="00002BC9"/>
    <w:rsid w:val="00003EDE"/>
    <w:rsid w:val="00013E65"/>
    <w:rsid w:val="00022390"/>
    <w:rsid w:val="00024F87"/>
    <w:rsid w:val="00025F34"/>
    <w:rsid w:val="0003459C"/>
    <w:rsid w:val="00035E1E"/>
    <w:rsid w:val="00043432"/>
    <w:rsid w:val="00065B57"/>
    <w:rsid w:val="0007071D"/>
    <w:rsid w:val="000719F1"/>
    <w:rsid w:val="00072F77"/>
    <w:rsid w:val="0007560C"/>
    <w:rsid w:val="00075935"/>
    <w:rsid w:val="000805EE"/>
    <w:rsid w:val="0008637A"/>
    <w:rsid w:val="0009147D"/>
    <w:rsid w:val="000A0BF8"/>
    <w:rsid w:val="000A294A"/>
    <w:rsid w:val="000A3C0C"/>
    <w:rsid w:val="000A48B4"/>
    <w:rsid w:val="000A7B66"/>
    <w:rsid w:val="000B2A80"/>
    <w:rsid w:val="000B423D"/>
    <w:rsid w:val="000C139D"/>
    <w:rsid w:val="000C51E0"/>
    <w:rsid w:val="000C57E4"/>
    <w:rsid w:val="000C72C0"/>
    <w:rsid w:val="000D0412"/>
    <w:rsid w:val="000D2EB3"/>
    <w:rsid w:val="000E1BB6"/>
    <w:rsid w:val="000F0178"/>
    <w:rsid w:val="000F1E39"/>
    <w:rsid w:val="000F2DE4"/>
    <w:rsid w:val="00101532"/>
    <w:rsid w:val="001048FA"/>
    <w:rsid w:val="00105512"/>
    <w:rsid w:val="00105C18"/>
    <w:rsid w:val="00106110"/>
    <w:rsid w:val="00137170"/>
    <w:rsid w:val="00141962"/>
    <w:rsid w:val="001479E9"/>
    <w:rsid w:val="00150AA9"/>
    <w:rsid w:val="001518C8"/>
    <w:rsid w:val="00152740"/>
    <w:rsid w:val="00154B67"/>
    <w:rsid w:val="001616FC"/>
    <w:rsid w:val="00163612"/>
    <w:rsid w:val="001653A4"/>
    <w:rsid w:val="001659EF"/>
    <w:rsid w:val="00167B60"/>
    <w:rsid w:val="00177D17"/>
    <w:rsid w:val="00181666"/>
    <w:rsid w:val="00185EDF"/>
    <w:rsid w:val="0018697D"/>
    <w:rsid w:val="00194ED3"/>
    <w:rsid w:val="001976A5"/>
    <w:rsid w:val="001A1FAE"/>
    <w:rsid w:val="001B0260"/>
    <w:rsid w:val="001B052B"/>
    <w:rsid w:val="001B0E7A"/>
    <w:rsid w:val="001B103B"/>
    <w:rsid w:val="001B1931"/>
    <w:rsid w:val="001B1D43"/>
    <w:rsid w:val="001B4243"/>
    <w:rsid w:val="001B426A"/>
    <w:rsid w:val="001B5669"/>
    <w:rsid w:val="001C17F3"/>
    <w:rsid w:val="001C2FAD"/>
    <w:rsid w:val="001C3F47"/>
    <w:rsid w:val="001C52D5"/>
    <w:rsid w:val="001D16DF"/>
    <w:rsid w:val="001D26F7"/>
    <w:rsid w:val="001D2984"/>
    <w:rsid w:val="001D4F08"/>
    <w:rsid w:val="001E3E84"/>
    <w:rsid w:val="001E4BA7"/>
    <w:rsid w:val="001E649C"/>
    <w:rsid w:val="001F0AA3"/>
    <w:rsid w:val="001F5E25"/>
    <w:rsid w:val="001F7DB8"/>
    <w:rsid w:val="00202166"/>
    <w:rsid w:val="002144A6"/>
    <w:rsid w:val="0022244E"/>
    <w:rsid w:val="00222DBA"/>
    <w:rsid w:val="00232B63"/>
    <w:rsid w:val="0023493A"/>
    <w:rsid w:val="002367D4"/>
    <w:rsid w:val="00240BB2"/>
    <w:rsid w:val="0024286C"/>
    <w:rsid w:val="00243019"/>
    <w:rsid w:val="002437BA"/>
    <w:rsid w:val="002452F3"/>
    <w:rsid w:val="00254D67"/>
    <w:rsid w:val="002566AC"/>
    <w:rsid w:val="002728BC"/>
    <w:rsid w:val="00272F26"/>
    <w:rsid w:val="00273F29"/>
    <w:rsid w:val="00281E53"/>
    <w:rsid w:val="00282971"/>
    <w:rsid w:val="00285462"/>
    <w:rsid w:val="00286757"/>
    <w:rsid w:val="002902FF"/>
    <w:rsid w:val="00292ACA"/>
    <w:rsid w:val="0029449A"/>
    <w:rsid w:val="00297CF1"/>
    <w:rsid w:val="002A0FEB"/>
    <w:rsid w:val="002A1835"/>
    <w:rsid w:val="002A23F1"/>
    <w:rsid w:val="002A5303"/>
    <w:rsid w:val="002A5A25"/>
    <w:rsid w:val="002A6C42"/>
    <w:rsid w:val="002B2556"/>
    <w:rsid w:val="002B30E7"/>
    <w:rsid w:val="002B4FC3"/>
    <w:rsid w:val="002B5ADA"/>
    <w:rsid w:val="002B678D"/>
    <w:rsid w:val="002B6F09"/>
    <w:rsid w:val="002C4F6C"/>
    <w:rsid w:val="002C5EBA"/>
    <w:rsid w:val="002C64BA"/>
    <w:rsid w:val="002C7343"/>
    <w:rsid w:val="002D48D7"/>
    <w:rsid w:val="002F0108"/>
    <w:rsid w:val="002F0C1C"/>
    <w:rsid w:val="002F0C66"/>
    <w:rsid w:val="002F0E02"/>
    <w:rsid w:val="00301245"/>
    <w:rsid w:val="00305026"/>
    <w:rsid w:val="003108F0"/>
    <w:rsid w:val="00312487"/>
    <w:rsid w:val="00313063"/>
    <w:rsid w:val="00314B64"/>
    <w:rsid w:val="00314E82"/>
    <w:rsid w:val="00322895"/>
    <w:rsid w:val="00331EE9"/>
    <w:rsid w:val="00332CA1"/>
    <w:rsid w:val="00333E73"/>
    <w:rsid w:val="00335933"/>
    <w:rsid w:val="003537D8"/>
    <w:rsid w:val="003553BA"/>
    <w:rsid w:val="00355EF4"/>
    <w:rsid w:val="00363B25"/>
    <w:rsid w:val="00365ACA"/>
    <w:rsid w:val="0037323B"/>
    <w:rsid w:val="00373E34"/>
    <w:rsid w:val="00374FB0"/>
    <w:rsid w:val="003916B2"/>
    <w:rsid w:val="0039476E"/>
    <w:rsid w:val="00394A57"/>
    <w:rsid w:val="00396FD1"/>
    <w:rsid w:val="003A360C"/>
    <w:rsid w:val="003A6C43"/>
    <w:rsid w:val="003B04CF"/>
    <w:rsid w:val="003B215D"/>
    <w:rsid w:val="003B3614"/>
    <w:rsid w:val="003B4A29"/>
    <w:rsid w:val="003C6D99"/>
    <w:rsid w:val="003D1102"/>
    <w:rsid w:val="003D3F3D"/>
    <w:rsid w:val="003D410A"/>
    <w:rsid w:val="003D42D4"/>
    <w:rsid w:val="003E2269"/>
    <w:rsid w:val="003E261A"/>
    <w:rsid w:val="003E483C"/>
    <w:rsid w:val="003F00B0"/>
    <w:rsid w:val="003F1D35"/>
    <w:rsid w:val="003F4B6F"/>
    <w:rsid w:val="00405056"/>
    <w:rsid w:val="00406EE0"/>
    <w:rsid w:val="0040762E"/>
    <w:rsid w:val="00410D78"/>
    <w:rsid w:val="00410DE7"/>
    <w:rsid w:val="00411D1F"/>
    <w:rsid w:val="00412EA4"/>
    <w:rsid w:val="00414C1E"/>
    <w:rsid w:val="00416BD1"/>
    <w:rsid w:val="00420C65"/>
    <w:rsid w:val="00420EA3"/>
    <w:rsid w:val="0042552C"/>
    <w:rsid w:val="00426358"/>
    <w:rsid w:val="00427E0D"/>
    <w:rsid w:val="004332D8"/>
    <w:rsid w:val="00433891"/>
    <w:rsid w:val="00436DFD"/>
    <w:rsid w:val="0044140F"/>
    <w:rsid w:val="004440F8"/>
    <w:rsid w:val="00445EBF"/>
    <w:rsid w:val="0046199C"/>
    <w:rsid w:val="00461EF9"/>
    <w:rsid w:val="0046269D"/>
    <w:rsid w:val="00462CC2"/>
    <w:rsid w:val="00467389"/>
    <w:rsid w:val="00474164"/>
    <w:rsid w:val="004806B9"/>
    <w:rsid w:val="00483AF7"/>
    <w:rsid w:val="00485374"/>
    <w:rsid w:val="0048725F"/>
    <w:rsid w:val="0049236D"/>
    <w:rsid w:val="00493BE5"/>
    <w:rsid w:val="004A2ED3"/>
    <w:rsid w:val="004A731D"/>
    <w:rsid w:val="004B00D0"/>
    <w:rsid w:val="004B4209"/>
    <w:rsid w:val="004C3EE6"/>
    <w:rsid w:val="004C73CE"/>
    <w:rsid w:val="004D3440"/>
    <w:rsid w:val="004D6715"/>
    <w:rsid w:val="004E25B8"/>
    <w:rsid w:val="004E4CD1"/>
    <w:rsid w:val="004F036A"/>
    <w:rsid w:val="005068BC"/>
    <w:rsid w:val="00511E4C"/>
    <w:rsid w:val="00515A10"/>
    <w:rsid w:val="00516067"/>
    <w:rsid w:val="00522A76"/>
    <w:rsid w:val="0052405F"/>
    <w:rsid w:val="005275BE"/>
    <w:rsid w:val="00532F6E"/>
    <w:rsid w:val="005428E7"/>
    <w:rsid w:val="005461D1"/>
    <w:rsid w:val="00550B77"/>
    <w:rsid w:val="005603BD"/>
    <w:rsid w:val="0057042E"/>
    <w:rsid w:val="005779DE"/>
    <w:rsid w:val="00583D4F"/>
    <w:rsid w:val="00585BE5"/>
    <w:rsid w:val="00586AC9"/>
    <w:rsid w:val="005870EA"/>
    <w:rsid w:val="0059136A"/>
    <w:rsid w:val="00592CCF"/>
    <w:rsid w:val="005949CC"/>
    <w:rsid w:val="005970AA"/>
    <w:rsid w:val="005A03A3"/>
    <w:rsid w:val="005C0952"/>
    <w:rsid w:val="005C108C"/>
    <w:rsid w:val="005C79A9"/>
    <w:rsid w:val="005D35E0"/>
    <w:rsid w:val="005D52E2"/>
    <w:rsid w:val="005D5F8C"/>
    <w:rsid w:val="005D7874"/>
    <w:rsid w:val="005E27E0"/>
    <w:rsid w:val="005E63B6"/>
    <w:rsid w:val="005F2DFA"/>
    <w:rsid w:val="006019CB"/>
    <w:rsid w:val="006028DD"/>
    <w:rsid w:val="00604D8B"/>
    <w:rsid w:val="0060526E"/>
    <w:rsid w:val="00605C99"/>
    <w:rsid w:val="00606221"/>
    <w:rsid w:val="006075A0"/>
    <w:rsid w:val="006118B1"/>
    <w:rsid w:val="00616825"/>
    <w:rsid w:val="006213B4"/>
    <w:rsid w:val="00624DDA"/>
    <w:rsid w:val="0062755E"/>
    <w:rsid w:val="006348C2"/>
    <w:rsid w:val="00637CC1"/>
    <w:rsid w:val="00642A96"/>
    <w:rsid w:val="00655178"/>
    <w:rsid w:val="00660DAA"/>
    <w:rsid w:val="00664A0C"/>
    <w:rsid w:val="006665DA"/>
    <w:rsid w:val="0067151A"/>
    <w:rsid w:val="00671819"/>
    <w:rsid w:val="00671F59"/>
    <w:rsid w:val="006759EB"/>
    <w:rsid w:val="00685F42"/>
    <w:rsid w:val="00692556"/>
    <w:rsid w:val="00694B7A"/>
    <w:rsid w:val="00696C52"/>
    <w:rsid w:val="006A7E18"/>
    <w:rsid w:val="006B64B3"/>
    <w:rsid w:val="006C0561"/>
    <w:rsid w:val="006C435F"/>
    <w:rsid w:val="006D09BA"/>
    <w:rsid w:val="006D1A32"/>
    <w:rsid w:val="006E1873"/>
    <w:rsid w:val="006E45A6"/>
    <w:rsid w:val="006F0132"/>
    <w:rsid w:val="006F77C7"/>
    <w:rsid w:val="00701398"/>
    <w:rsid w:val="007043FA"/>
    <w:rsid w:val="0070463A"/>
    <w:rsid w:val="00707E6C"/>
    <w:rsid w:val="00710482"/>
    <w:rsid w:val="00714026"/>
    <w:rsid w:val="00715D2D"/>
    <w:rsid w:val="00715ECF"/>
    <w:rsid w:val="00722267"/>
    <w:rsid w:val="0072689B"/>
    <w:rsid w:val="00726BC4"/>
    <w:rsid w:val="00726C7D"/>
    <w:rsid w:val="00730B8F"/>
    <w:rsid w:val="0073234A"/>
    <w:rsid w:val="007366CD"/>
    <w:rsid w:val="007408A6"/>
    <w:rsid w:val="00743032"/>
    <w:rsid w:val="00744F1D"/>
    <w:rsid w:val="007456E7"/>
    <w:rsid w:val="007462C4"/>
    <w:rsid w:val="00746C5A"/>
    <w:rsid w:val="0075216D"/>
    <w:rsid w:val="00757F6E"/>
    <w:rsid w:val="007617B9"/>
    <w:rsid w:val="00762B96"/>
    <w:rsid w:val="00762C29"/>
    <w:rsid w:val="007724EF"/>
    <w:rsid w:val="0077321C"/>
    <w:rsid w:val="00776167"/>
    <w:rsid w:val="00781532"/>
    <w:rsid w:val="00796EB3"/>
    <w:rsid w:val="007A5329"/>
    <w:rsid w:val="007C0856"/>
    <w:rsid w:val="007C0F34"/>
    <w:rsid w:val="007C1F42"/>
    <w:rsid w:val="007C3793"/>
    <w:rsid w:val="007C5429"/>
    <w:rsid w:val="007C6654"/>
    <w:rsid w:val="007D2656"/>
    <w:rsid w:val="007D4992"/>
    <w:rsid w:val="007E08C8"/>
    <w:rsid w:val="007E1E1F"/>
    <w:rsid w:val="007E1EEE"/>
    <w:rsid w:val="007E55A5"/>
    <w:rsid w:val="007E7869"/>
    <w:rsid w:val="007F523A"/>
    <w:rsid w:val="00803AE9"/>
    <w:rsid w:val="00813D85"/>
    <w:rsid w:val="0082393F"/>
    <w:rsid w:val="00824FC5"/>
    <w:rsid w:val="00835A7D"/>
    <w:rsid w:val="00844688"/>
    <w:rsid w:val="00846D19"/>
    <w:rsid w:val="00847817"/>
    <w:rsid w:val="00850B8E"/>
    <w:rsid w:val="00853B1E"/>
    <w:rsid w:val="0085514C"/>
    <w:rsid w:val="00856ED6"/>
    <w:rsid w:val="00862AD7"/>
    <w:rsid w:val="0086605A"/>
    <w:rsid w:val="0087323A"/>
    <w:rsid w:val="00880CEC"/>
    <w:rsid w:val="00894DB0"/>
    <w:rsid w:val="00894E6E"/>
    <w:rsid w:val="008953F3"/>
    <w:rsid w:val="00896197"/>
    <w:rsid w:val="008A0A21"/>
    <w:rsid w:val="008A2903"/>
    <w:rsid w:val="008A5337"/>
    <w:rsid w:val="008A5DDB"/>
    <w:rsid w:val="008B2DBC"/>
    <w:rsid w:val="008B2E9C"/>
    <w:rsid w:val="008C0024"/>
    <w:rsid w:val="008C4150"/>
    <w:rsid w:val="008D44F4"/>
    <w:rsid w:val="008D60E2"/>
    <w:rsid w:val="008E5151"/>
    <w:rsid w:val="008E661B"/>
    <w:rsid w:val="008E7FE0"/>
    <w:rsid w:val="008F1836"/>
    <w:rsid w:val="008F2611"/>
    <w:rsid w:val="0090544A"/>
    <w:rsid w:val="009056C2"/>
    <w:rsid w:val="00907D6B"/>
    <w:rsid w:val="00910A7D"/>
    <w:rsid w:val="00910E71"/>
    <w:rsid w:val="00917C37"/>
    <w:rsid w:val="00923B1F"/>
    <w:rsid w:val="009243F0"/>
    <w:rsid w:val="00927A51"/>
    <w:rsid w:val="009563FB"/>
    <w:rsid w:val="00965DC2"/>
    <w:rsid w:val="00966594"/>
    <w:rsid w:val="00970608"/>
    <w:rsid w:val="00970BA2"/>
    <w:rsid w:val="0097106B"/>
    <w:rsid w:val="009804AB"/>
    <w:rsid w:val="00987F82"/>
    <w:rsid w:val="00991988"/>
    <w:rsid w:val="009A07F3"/>
    <w:rsid w:val="009A0DDD"/>
    <w:rsid w:val="009A46DC"/>
    <w:rsid w:val="009A5D8F"/>
    <w:rsid w:val="009A7131"/>
    <w:rsid w:val="009A765B"/>
    <w:rsid w:val="009B399A"/>
    <w:rsid w:val="009C2621"/>
    <w:rsid w:val="009C7E96"/>
    <w:rsid w:val="009D0EE4"/>
    <w:rsid w:val="009D23C2"/>
    <w:rsid w:val="009D3487"/>
    <w:rsid w:val="009E2163"/>
    <w:rsid w:val="009E3EE6"/>
    <w:rsid w:val="009E3FF0"/>
    <w:rsid w:val="009E6887"/>
    <w:rsid w:val="009E6C2B"/>
    <w:rsid w:val="009E7831"/>
    <w:rsid w:val="009F33A0"/>
    <w:rsid w:val="00A002C7"/>
    <w:rsid w:val="00A02372"/>
    <w:rsid w:val="00A05A02"/>
    <w:rsid w:val="00A05F7F"/>
    <w:rsid w:val="00A10B47"/>
    <w:rsid w:val="00A1487F"/>
    <w:rsid w:val="00A15AD4"/>
    <w:rsid w:val="00A17CEC"/>
    <w:rsid w:val="00A2321D"/>
    <w:rsid w:val="00A33E8B"/>
    <w:rsid w:val="00A35AAB"/>
    <w:rsid w:val="00A35C97"/>
    <w:rsid w:val="00A364AC"/>
    <w:rsid w:val="00A364DD"/>
    <w:rsid w:val="00A4392E"/>
    <w:rsid w:val="00A46168"/>
    <w:rsid w:val="00A52850"/>
    <w:rsid w:val="00A53A72"/>
    <w:rsid w:val="00A57B8B"/>
    <w:rsid w:val="00A57FCB"/>
    <w:rsid w:val="00A6114F"/>
    <w:rsid w:val="00A615A0"/>
    <w:rsid w:val="00A7147B"/>
    <w:rsid w:val="00A75BB0"/>
    <w:rsid w:val="00A775E0"/>
    <w:rsid w:val="00A77A6D"/>
    <w:rsid w:val="00A81CA8"/>
    <w:rsid w:val="00A821CD"/>
    <w:rsid w:val="00A84D0C"/>
    <w:rsid w:val="00A8527E"/>
    <w:rsid w:val="00A85FBC"/>
    <w:rsid w:val="00A90760"/>
    <w:rsid w:val="00A90AA9"/>
    <w:rsid w:val="00A923C1"/>
    <w:rsid w:val="00A94D7F"/>
    <w:rsid w:val="00AA02B8"/>
    <w:rsid w:val="00AA1050"/>
    <w:rsid w:val="00AA4296"/>
    <w:rsid w:val="00AA787C"/>
    <w:rsid w:val="00AB2072"/>
    <w:rsid w:val="00AB2E2A"/>
    <w:rsid w:val="00AB2EBD"/>
    <w:rsid w:val="00AB4626"/>
    <w:rsid w:val="00AC08AB"/>
    <w:rsid w:val="00AC179B"/>
    <w:rsid w:val="00AC4151"/>
    <w:rsid w:val="00AC4EA4"/>
    <w:rsid w:val="00AC6C2A"/>
    <w:rsid w:val="00AD0D06"/>
    <w:rsid w:val="00AD34FB"/>
    <w:rsid w:val="00AD5314"/>
    <w:rsid w:val="00AD58E7"/>
    <w:rsid w:val="00AE3784"/>
    <w:rsid w:val="00AE4C07"/>
    <w:rsid w:val="00AE60E9"/>
    <w:rsid w:val="00AF05FC"/>
    <w:rsid w:val="00AF12D5"/>
    <w:rsid w:val="00AF28EC"/>
    <w:rsid w:val="00AF3535"/>
    <w:rsid w:val="00AF3980"/>
    <w:rsid w:val="00AF4F8A"/>
    <w:rsid w:val="00AF5E21"/>
    <w:rsid w:val="00AF6073"/>
    <w:rsid w:val="00AF65F9"/>
    <w:rsid w:val="00B006BB"/>
    <w:rsid w:val="00B06FC8"/>
    <w:rsid w:val="00B07413"/>
    <w:rsid w:val="00B10178"/>
    <w:rsid w:val="00B130C6"/>
    <w:rsid w:val="00B138B9"/>
    <w:rsid w:val="00B13BFA"/>
    <w:rsid w:val="00B14A2D"/>
    <w:rsid w:val="00B165BF"/>
    <w:rsid w:val="00B20ECB"/>
    <w:rsid w:val="00B2796A"/>
    <w:rsid w:val="00B40C4B"/>
    <w:rsid w:val="00B50445"/>
    <w:rsid w:val="00B50D68"/>
    <w:rsid w:val="00B525AB"/>
    <w:rsid w:val="00B740A5"/>
    <w:rsid w:val="00B746D3"/>
    <w:rsid w:val="00B75A96"/>
    <w:rsid w:val="00B778E4"/>
    <w:rsid w:val="00B92BC0"/>
    <w:rsid w:val="00B92D7C"/>
    <w:rsid w:val="00B9692C"/>
    <w:rsid w:val="00B97370"/>
    <w:rsid w:val="00BA3A8B"/>
    <w:rsid w:val="00BA7815"/>
    <w:rsid w:val="00BA7EF7"/>
    <w:rsid w:val="00BB5552"/>
    <w:rsid w:val="00BB64C5"/>
    <w:rsid w:val="00BC030D"/>
    <w:rsid w:val="00BC54E9"/>
    <w:rsid w:val="00BC649C"/>
    <w:rsid w:val="00BD0EFC"/>
    <w:rsid w:val="00BD6AAD"/>
    <w:rsid w:val="00BE1EF5"/>
    <w:rsid w:val="00BE24FB"/>
    <w:rsid w:val="00BE28D2"/>
    <w:rsid w:val="00BE2DD3"/>
    <w:rsid w:val="00BE35F7"/>
    <w:rsid w:val="00BE38EF"/>
    <w:rsid w:val="00BF09D0"/>
    <w:rsid w:val="00BF1107"/>
    <w:rsid w:val="00BF500F"/>
    <w:rsid w:val="00C0098B"/>
    <w:rsid w:val="00C05418"/>
    <w:rsid w:val="00C05619"/>
    <w:rsid w:val="00C23028"/>
    <w:rsid w:val="00C337A0"/>
    <w:rsid w:val="00C33D5E"/>
    <w:rsid w:val="00C34D68"/>
    <w:rsid w:val="00C4061B"/>
    <w:rsid w:val="00C4746F"/>
    <w:rsid w:val="00C47921"/>
    <w:rsid w:val="00C517D0"/>
    <w:rsid w:val="00C546A0"/>
    <w:rsid w:val="00C56110"/>
    <w:rsid w:val="00C71781"/>
    <w:rsid w:val="00C73A1F"/>
    <w:rsid w:val="00C742F5"/>
    <w:rsid w:val="00C814F8"/>
    <w:rsid w:val="00C85704"/>
    <w:rsid w:val="00C9303E"/>
    <w:rsid w:val="00CA0889"/>
    <w:rsid w:val="00CA4E19"/>
    <w:rsid w:val="00CA7C6B"/>
    <w:rsid w:val="00CB11E0"/>
    <w:rsid w:val="00CB7170"/>
    <w:rsid w:val="00CB74A4"/>
    <w:rsid w:val="00CC15F1"/>
    <w:rsid w:val="00CD0898"/>
    <w:rsid w:val="00CE070A"/>
    <w:rsid w:val="00CE2695"/>
    <w:rsid w:val="00CF756A"/>
    <w:rsid w:val="00D00050"/>
    <w:rsid w:val="00D057B8"/>
    <w:rsid w:val="00D058DF"/>
    <w:rsid w:val="00D1084C"/>
    <w:rsid w:val="00D1661C"/>
    <w:rsid w:val="00D17D6A"/>
    <w:rsid w:val="00D23005"/>
    <w:rsid w:val="00D23BAF"/>
    <w:rsid w:val="00D26A55"/>
    <w:rsid w:val="00D35817"/>
    <w:rsid w:val="00D44F84"/>
    <w:rsid w:val="00D451A2"/>
    <w:rsid w:val="00D46085"/>
    <w:rsid w:val="00D47531"/>
    <w:rsid w:val="00D51492"/>
    <w:rsid w:val="00D548A9"/>
    <w:rsid w:val="00D616E1"/>
    <w:rsid w:val="00D65852"/>
    <w:rsid w:val="00D677F7"/>
    <w:rsid w:val="00D7074D"/>
    <w:rsid w:val="00D74289"/>
    <w:rsid w:val="00D748CD"/>
    <w:rsid w:val="00D74F7B"/>
    <w:rsid w:val="00D80427"/>
    <w:rsid w:val="00D937C5"/>
    <w:rsid w:val="00D95C95"/>
    <w:rsid w:val="00DA167B"/>
    <w:rsid w:val="00DA18C7"/>
    <w:rsid w:val="00DA3014"/>
    <w:rsid w:val="00DA452F"/>
    <w:rsid w:val="00DA78AB"/>
    <w:rsid w:val="00DB51E0"/>
    <w:rsid w:val="00DB64B4"/>
    <w:rsid w:val="00DC2325"/>
    <w:rsid w:val="00DC4E2A"/>
    <w:rsid w:val="00DD4530"/>
    <w:rsid w:val="00DD74A9"/>
    <w:rsid w:val="00DE1F5D"/>
    <w:rsid w:val="00DE226F"/>
    <w:rsid w:val="00DE46FF"/>
    <w:rsid w:val="00DE5B4D"/>
    <w:rsid w:val="00DF0935"/>
    <w:rsid w:val="00DF785B"/>
    <w:rsid w:val="00E01C04"/>
    <w:rsid w:val="00E04F0A"/>
    <w:rsid w:val="00E071B4"/>
    <w:rsid w:val="00E11B6D"/>
    <w:rsid w:val="00E165E0"/>
    <w:rsid w:val="00E17AED"/>
    <w:rsid w:val="00E20EBF"/>
    <w:rsid w:val="00E22488"/>
    <w:rsid w:val="00E26ACE"/>
    <w:rsid w:val="00E26BE7"/>
    <w:rsid w:val="00E311CF"/>
    <w:rsid w:val="00E31431"/>
    <w:rsid w:val="00E33B5D"/>
    <w:rsid w:val="00E33D00"/>
    <w:rsid w:val="00E3570B"/>
    <w:rsid w:val="00E36A4C"/>
    <w:rsid w:val="00E36B5B"/>
    <w:rsid w:val="00E45E09"/>
    <w:rsid w:val="00E507C5"/>
    <w:rsid w:val="00E66B40"/>
    <w:rsid w:val="00E70D20"/>
    <w:rsid w:val="00E75233"/>
    <w:rsid w:val="00E808C4"/>
    <w:rsid w:val="00E864F9"/>
    <w:rsid w:val="00EA02F4"/>
    <w:rsid w:val="00EA229E"/>
    <w:rsid w:val="00EA3D4E"/>
    <w:rsid w:val="00EA6405"/>
    <w:rsid w:val="00EB03C0"/>
    <w:rsid w:val="00EB1A75"/>
    <w:rsid w:val="00EB1D8F"/>
    <w:rsid w:val="00ED7469"/>
    <w:rsid w:val="00EE034B"/>
    <w:rsid w:val="00EE3F99"/>
    <w:rsid w:val="00EE744D"/>
    <w:rsid w:val="00EF521A"/>
    <w:rsid w:val="00EF7BB7"/>
    <w:rsid w:val="00F00210"/>
    <w:rsid w:val="00F01723"/>
    <w:rsid w:val="00F0313A"/>
    <w:rsid w:val="00F03669"/>
    <w:rsid w:val="00F04D71"/>
    <w:rsid w:val="00F066F8"/>
    <w:rsid w:val="00F1589B"/>
    <w:rsid w:val="00F1631D"/>
    <w:rsid w:val="00F221FF"/>
    <w:rsid w:val="00F275D1"/>
    <w:rsid w:val="00F310DB"/>
    <w:rsid w:val="00F3421C"/>
    <w:rsid w:val="00F357D3"/>
    <w:rsid w:val="00F376AA"/>
    <w:rsid w:val="00F43DF6"/>
    <w:rsid w:val="00F4726C"/>
    <w:rsid w:val="00F5614B"/>
    <w:rsid w:val="00F5632F"/>
    <w:rsid w:val="00F57914"/>
    <w:rsid w:val="00F61BDD"/>
    <w:rsid w:val="00F6336A"/>
    <w:rsid w:val="00F65BEA"/>
    <w:rsid w:val="00F725EE"/>
    <w:rsid w:val="00F74DBD"/>
    <w:rsid w:val="00F75BD4"/>
    <w:rsid w:val="00F80988"/>
    <w:rsid w:val="00F836CF"/>
    <w:rsid w:val="00F83D11"/>
    <w:rsid w:val="00F94BE5"/>
    <w:rsid w:val="00F9792B"/>
    <w:rsid w:val="00FA36F4"/>
    <w:rsid w:val="00FA544E"/>
    <w:rsid w:val="00FA6FAB"/>
    <w:rsid w:val="00FC5E40"/>
    <w:rsid w:val="00FD4338"/>
    <w:rsid w:val="00FD4657"/>
    <w:rsid w:val="00FF2EF8"/>
    <w:rsid w:val="00FF3F1A"/>
    <w:rsid w:val="00FF40A3"/>
    <w:rsid w:val="00FF64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C0543"/>
  <w15:chartTrackingRefBased/>
  <w15:docId w15:val="{43128098-2B13-4DC8-B562-B5265132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16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16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1682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1682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1682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1682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1682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1682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1682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1682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1682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1682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1682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1682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1682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1682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1682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16825"/>
    <w:rPr>
      <w:rFonts w:eastAsiaTheme="majorEastAsia" w:cstheme="majorBidi"/>
      <w:color w:val="272727" w:themeColor="text1" w:themeTint="D8"/>
    </w:rPr>
  </w:style>
  <w:style w:type="paragraph" w:styleId="Nzov">
    <w:name w:val="Title"/>
    <w:basedOn w:val="Normlny"/>
    <w:next w:val="Normlny"/>
    <w:link w:val="NzovChar"/>
    <w:uiPriority w:val="10"/>
    <w:qFormat/>
    <w:rsid w:val="00616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1682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1682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1682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1682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16825"/>
    <w:rPr>
      <w:i/>
      <w:iCs/>
      <w:color w:val="404040" w:themeColor="text1" w:themeTint="BF"/>
    </w:rPr>
  </w:style>
  <w:style w:type="paragraph" w:styleId="Odsekzoznamu">
    <w:name w:val="List Paragraph"/>
    <w:basedOn w:val="Normlny"/>
    <w:uiPriority w:val="34"/>
    <w:qFormat/>
    <w:rsid w:val="00616825"/>
    <w:pPr>
      <w:ind w:left="720"/>
      <w:contextualSpacing/>
    </w:pPr>
  </w:style>
  <w:style w:type="character" w:styleId="Intenzvnezvraznenie">
    <w:name w:val="Intense Emphasis"/>
    <w:basedOn w:val="Predvolenpsmoodseku"/>
    <w:uiPriority w:val="21"/>
    <w:qFormat/>
    <w:rsid w:val="00616825"/>
    <w:rPr>
      <w:i/>
      <w:iCs/>
      <w:color w:val="0F4761" w:themeColor="accent1" w:themeShade="BF"/>
    </w:rPr>
  </w:style>
  <w:style w:type="paragraph" w:styleId="Zvraznencitcia">
    <w:name w:val="Intense Quote"/>
    <w:basedOn w:val="Normlny"/>
    <w:next w:val="Normlny"/>
    <w:link w:val="ZvraznencitciaChar"/>
    <w:uiPriority w:val="30"/>
    <w:qFormat/>
    <w:rsid w:val="00616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16825"/>
    <w:rPr>
      <w:i/>
      <w:iCs/>
      <w:color w:val="0F4761" w:themeColor="accent1" w:themeShade="BF"/>
    </w:rPr>
  </w:style>
  <w:style w:type="character" w:styleId="Zvraznenodkaz">
    <w:name w:val="Intense Reference"/>
    <w:basedOn w:val="Predvolenpsmoodseku"/>
    <w:uiPriority w:val="32"/>
    <w:qFormat/>
    <w:rsid w:val="00616825"/>
    <w:rPr>
      <w:b/>
      <w:bCs/>
      <w:smallCaps/>
      <w:color w:val="0F4761" w:themeColor="accent1" w:themeShade="BF"/>
      <w:spacing w:val="5"/>
    </w:rPr>
  </w:style>
  <w:style w:type="character" w:styleId="Hypertextovprepojenie">
    <w:name w:val="Hyperlink"/>
    <w:basedOn w:val="Predvolenpsmoodseku"/>
    <w:uiPriority w:val="99"/>
    <w:unhideWhenUsed/>
    <w:rsid w:val="00616825"/>
    <w:rPr>
      <w:color w:val="467886" w:themeColor="hyperlink"/>
      <w:u w:val="single"/>
    </w:rPr>
  </w:style>
  <w:style w:type="character" w:customStyle="1" w:styleId="Nevyrieenzmienka1">
    <w:name w:val="Nevyriešená zmienka1"/>
    <w:basedOn w:val="Predvolenpsmoodseku"/>
    <w:uiPriority w:val="99"/>
    <w:semiHidden/>
    <w:unhideWhenUsed/>
    <w:rsid w:val="00616825"/>
    <w:rPr>
      <w:color w:val="605E5C"/>
      <w:shd w:val="clear" w:color="auto" w:fill="E1DFDD"/>
    </w:rPr>
  </w:style>
  <w:style w:type="paragraph" w:styleId="Hlavika">
    <w:name w:val="header"/>
    <w:basedOn w:val="Normlny"/>
    <w:link w:val="HlavikaChar"/>
    <w:uiPriority w:val="99"/>
    <w:unhideWhenUsed/>
    <w:rsid w:val="00862A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62AD7"/>
  </w:style>
  <w:style w:type="paragraph" w:styleId="Pta">
    <w:name w:val="footer"/>
    <w:basedOn w:val="Normlny"/>
    <w:link w:val="PtaChar"/>
    <w:uiPriority w:val="99"/>
    <w:unhideWhenUsed/>
    <w:rsid w:val="00862AD7"/>
    <w:pPr>
      <w:tabs>
        <w:tab w:val="center" w:pos="4536"/>
        <w:tab w:val="right" w:pos="9072"/>
      </w:tabs>
      <w:spacing w:after="0" w:line="240" w:lineRule="auto"/>
    </w:pPr>
  </w:style>
  <w:style w:type="character" w:customStyle="1" w:styleId="PtaChar">
    <w:name w:val="Päta Char"/>
    <w:basedOn w:val="Predvolenpsmoodseku"/>
    <w:link w:val="Pta"/>
    <w:uiPriority w:val="99"/>
    <w:rsid w:val="00862AD7"/>
  </w:style>
  <w:style w:type="paragraph" w:styleId="Textbubliny">
    <w:name w:val="Balloon Text"/>
    <w:basedOn w:val="Normlny"/>
    <w:link w:val="TextbublinyChar"/>
    <w:uiPriority w:val="99"/>
    <w:semiHidden/>
    <w:unhideWhenUsed/>
    <w:rsid w:val="001F5E2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5E25"/>
    <w:rPr>
      <w:rFonts w:ascii="Segoe UI" w:hAnsi="Segoe UI" w:cs="Segoe UI"/>
      <w:sz w:val="18"/>
      <w:szCs w:val="18"/>
    </w:rPr>
  </w:style>
  <w:style w:type="character" w:styleId="Odkaznakomentr">
    <w:name w:val="annotation reference"/>
    <w:basedOn w:val="Predvolenpsmoodseku"/>
    <w:uiPriority w:val="99"/>
    <w:semiHidden/>
    <w:unhideWhenUsed/>
    <w:rsid w:val="001F5E25"/>
    <w:rPr>
      <w:sz w:val="16"/>
      <w:szCs w:val="16"/>
    </w:rPr>
  </w:style>
  <w:style w:type="paragraph" w:styleId="Textkomentra">
    <w:name w:val="annotation text"/>
    <w:basedOn w:val="Normlny"/>
    <w:link w:val="TextkomentraChar"/>
    <w:uiPriority w:val="99"/>
    <w:unhideWhenUsed/>
    <w:rsid w:val="001F5E25"/>
    <w:pPr>
      <w:spacing w:line="240" w:lineRule="auto"/>
    </w:pPr>
    <w:rPr>
      <w:sz w:val="20"/>
      <w:szCs w:val="20"/>
    </w:rPr>
  </w:style>
  <w:style w:type="character" w:customStyle="1" w:styleId="TextkomentraChar">
    <w:name w:val="Text komentára Char"/>
    <w:basedOn w:val="Predvolenpsmoodseku"/>
    <w:link w:val="Textkomentra"/>
    <w:uiPriority w:val="99"/>
    <w:rsid w:val="001F5E25"/>
    <w:rPr>
      <w:sz w:val="20"/>
      <w:szCs w:val="20"/>
    </w:rPr>
  </w:style>
  <w:style w:type="paragraph" w:styleId="Predmetkomentra">
    <w:name w:val="annotation subject"/>
    <w:basedOn w:val="Textkomentra"/>
    <w:next w:val="Textkomentra"/>
    <w:link w:val="PredmetkomentraChar"/>
    <w:uiPriority w:val="99"/>
    <w:semiHidden/>
    <w:unhideWhenUsed/>
    <w:rsid w:val="001F5E25"/>
    <w:rPr>
      <w:b/>
      <w:bCs/>
    </w:rPr>
  </w:style>
  <w:style w:type="character" w:customStyle="1" w:styleId="PredmetkomentraChar">
    <w:name w:val="Predmet komentára Char"/>
    <w:basedOn w:val="TextkomentraChar"/>
    <w:link w:val="Predmetkomentra"/>
    <w:uiPriority w:val="99"/>
    <w:semiHidden/>
    <w:rsid w:val="001F5E25"/>
    <w:rPr>
      <w:b/>
      <w:bCs/>
      <w:sz w:val="20"/>
      <w:szCs w:val="20"/>
    </w:rPr>
  </w:style>
  <w:style w:type="paragraph" w:styleId="Revzia">
    <w:name w:val="Revision"/>
    <w:hidden/>
    <w:uiPriority w:val="99"/>
    <w:semiHidden/>
    <w:rsid w:val="00701398"/>
    <w:pPr>
      <w:spacing w:after="0" w:line="240" w:lineRule="auto"/>
    </w:pPr>
  </w:style>
  <w:style w:type="paragraph" w:styleId="Bezriadkovania">
    <w:name w:val="No Spacing"/>
    <w:uiPriority w:val="1"/>
    <w:qFormat/>
    <w:rsid w:val="0086605A"/>
    <w:pPr>
      <w:spacing w:after="0" w:line="240" w:lineRule="auto"/>
    </w:pPr>
  </w:style>
  <w:style w:type="character" w:styleId="Nevyrieenzmienka">
    <w:name w:val="Unresolved Mention"/>
    <w:basedOn w:val="Predvolenpsmoodseku"/>
    <w:uiPriority w:val="99"/>
    <w:semiHidden/>
    <w:unhideWhenUsed/>
    <w:rsid w:val="00DC2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3984">
      <w:bodyDiv w:val="1"/>
      <w:marLeft w:val="0"/>
      <w:marRight w:val="0"/>
      <w:marTop w:val="0"/>
      <w:marBottom w:val="0"/>
      <w:divBdr>
        <w:top w:val="none" w:sz="0" w:space="0" w:color="auto"/>
        <w:left w:val="none" w:sz="0" w:space="0" w:color="auto"/>
        <w:bottom w:val="none" w:sz="0" w:space="0" w:color="auto"/>
        <w:right w:val="none" w:sz="0" w:space="0" w:color="auto"/>
      </w:divBdr>
    </w:div>
    <w:div w:id="12220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1993/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4731D-B3DB-4EAC-8FD8-3502A88B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5847</Words>
  <Characters>33332</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Čelovský, Richard</dc:creator>
  <cp:keywords/>
  <dc:description/>
  <cp:lastModifiedBy>Almašiová, Alexandra, Mgr.</cp:lastModifiedBy>
  <cp:revision>5</cp:revision>
  <cp:lastPrinted>2026-01-30T08:22:00Z</cp:lastPrinted>
  <dcterms:created xsi:type="dcterms:W3CDTF">2026-01-30T08:12:00Z</dcterms:created>
  <dcterms:modified xsi:type="dcterms:W3CDTF">2026-01-30T08:25:00Z</dcterms:modified>
</cp:coreProperties>
</file>