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9B4E" w14:textId="3A898161" w:rsidR="009A2AAF" w:rsidRPr="00442548" w:rsidRDefault="009A2AAF" w:rsidP="009A2AA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>NÁRODNÁ RADA SLOVENSKEJ REPUBLIKY</w:t>
      </w:r>
      <w:bookmarkStart w:id="0" w:name="_Hlk89090507"/>
      <w:bookmarkEnd w:id="0"/>
    </w:p>
    <w:p w14:paraId="63CFEA08" w14:textId="77777777" w:rsidR="009A2AAF" w:rsidRPr="00442548" w:rsidRDefault="009A2AAF" w:rsidP="009A2AA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A5227EC" w14:textId="77777777" w:rsidR="009A2AAF" w:rsidRPr="00442548" w:rsidRDefault="009A2AAF" w:rsidP="009A2AA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7CD25B9A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D111F1A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Cs/>
          <w:sz w:val="22"/>
          <w:szCs w:val="22"/>
        </w:rPr>
        <w:t>Návrh</w:t>
      </w:r>
    </w:p>
    <w:p w14:paraId="04E3018A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3BEBD7D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17781A49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75952CFF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6EC219A" w14:textId="77777777" w:rsidR="009A2AAF" w:rsidRPr="00442548" w:rsidRDefault="009A2AAF" w:rsidP="009A2AA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/>
          <w:bCs/>
          <w:sz w:val="22"/>
          <w:szCs w:val="22"/>
        </w:rPr>
        <w:t>z ... 202</w:t>
      </w:r>
      <w:r>
        <w:rPr>
          <w:rFonts w:ascii="Book Antiqua" w:hAnsi="Book Antiqua"/>
          <w:bCs/>
          <w:sz w:val="22"/>
          <w:szCs w:val="22"/>
        </w:rPr>
        <w:t>6</w:t>
      </w:r>
      <w:r w:rsidRPr="00442548">
        <w:rPr>
          <w:rFonts w:ascii="Book Antiqua" w:hAnsi="Book Antiqua"/>
          <w:bCs/>
          <w:sz w:val="22"/>
          <w:szCs w:val="22"/>
        </w:rPr>
        <w:t>,</w:t>
      </w:r>
    </w:p>
    <w:p w14:paraId="5BD21199" w14:textId="77777777" w:rsidR="009A2AAF" w:rsidRPr="00442548" w:rsidRDefault="009A2AAF" w:rsidP="009A2AA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24F9EFC7" w14:textId="71A3D9B5" w:rsidR="009A2AAF" w:rsidRPr="00442548" w:rsidRDefault="009A2AAF" w:rsidP="009A2AAF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442548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2C0A75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 xml:space="preserve"> podozreniam z nezákonného postupu pri </w:t>
      </w:r>
      <w:r w:rsidR="009A77B0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 xml:space="preserve">vyhodnocovaní </w:t>
      </w:r>
      <w:r w:rsidR="002C0A75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dotačných výz</w:t>
      </w:r>
      <w:r w:rsidR="009A77B0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iev</w:t>
      </w:r>
    </w:p>
    <w:p w14:paraId="23706CED" w14:textId="77777777" w:rsidR="009A2AAF" w:rsidRPr="00442548" w:rsidRDefault="009A2AAF" w:rsidP="009A2AAF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</w:p>
    <w:p w14:paraId="2B0F8C74" w14:textId="77777777" w:rsidR="00B306DB" w:rsidRDefault="009A2AAF" w:rsidP="009A2AA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442548">
        <w:rPr>
          <w:rFonts w:ascii="Book Antiqua" w:hAnsi="Book Antiqua" w:cs="Times New Roman"/>
          <w:sz w:val="22"/>
          <w:szCs w:val="22"/>
        </w:rPr>
        <w:t xml:space="preserve">Národná rada Slovenskej republiky </w:t>
      </w:r>
    </w:p>
    <w:p w14:paraId="42E7394A" w14:textId="30572B35" w:rsidR="0058084E" w:rsidRPr="002C0A75" w:rsidRDefault="002C0A75" w:rsidP="00462DD0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Style w:val="s10"/>
          <w:rFonts w:ascii="Book Antiqua" w:hAnsi="Book Antiqua" w:cs="Times New Roman"/>
          <w:sz w:val="22"/>
          <w:szCs w:val="22"/>
        </w:rPr>
      </w:pPr>
      <w:r>
        <w:rPr>
          <w:rStyle w:val="s10"/>
          <w:rFonts w:ascii="Book Antiqua" w:hAnsi="Book Antiqua"/>
          <w:b/>
          <w:color w:val="000000"/>
          <w:sz w:val="22"/>
          <w:szCs w:val="22"/>
        </w:rPr>
        <w:t xml:space="preserve">vyjadruje </w:t>
      </w:r>
      <w:r>
        <w:rPr>
          <w:rStyle w:val="s10"/>
          <w:rFonts w:ascii="Book Antiqua" w:hAnsi="Book Antiqua"/>
          <w:bCs/>
          <w:color w:val="000000"/>
          <w:sz w:val="22"/>
          <w:szCs w:val="22"/>
        </w:rPr>
        <w:t>znepokojenie nad pretrvávajúcimi podozreniami z nezákonného postupu pri dotačných výzvach a účelovým hodnoteniam projektov, pričom generálna prokuratúra Slovenskej republiky už začala trestné stíhanie,</w:t>
      </w:r>
    </w:p>
    <w:p w14:paraId="29011964" w14:textId="727BCCB5" w:rsidR="002C0A75" w:rsidRPr="00462DD0" w:rsidRDefault="002C0A75" w:rsidP="00462DD0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Style w:val="s10"/>
          <w:rFonts w:ascii="Book Antiqua" w:hAnsi="Book Antiqua"/>
          <w:b/>
          <w:color w:val="000000"/>
          <w:sz w:val="22"/>
          <w:szCs w:val="22"/>
        </w:rPr>
        <w:t xml:space="preserve">žiada </w:t>
      </w:r>
      <w:r>
        <w:rPr>
          <w:rStyle w:val="s10"/>
          <w:rFonts w:ascii="Book Antiqua" w:hAnsi="Book Antiqua"/>
          <w:bCs/>
          <w:color w:val="000000"/>
          <w:sz w:val="22"/>
          <w:szCs w:val="22"/>
        </w:rPr>
        <w:t xml:space="preserve">zastupujúceho podpredsedu vlády Slovenskej republiky pre plán obnovy a znalostnú </w:t>
      </w:r>
      <w:r w:rsidRPr="002C0A75">
        <w:rPr>
          <w:rStyle w:val="s10"/>
          <w:rFonts w:ascii="Book Antiqua" w:hAnsi="Book Antiqua"/>
          <w:bCs/>
          <w:color w:val="000000"/>
          <w:sz w:val="22"/>
          <w:szCs w:val="22"/>
        </w:rPr>
        <w:t xml:space="preserve">ekonomiku Tomáša </w:t>
      </w:r>
      <w:proofErr w:type="spellStart"/>
      <w:r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Druckera</w:t>
      </w:r>
      <w:proofErr w:type="spellEnd"/>
      <w:r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, aby do troch dní od prijatia tohto uznesenia zverejnil všetky informácie</w:t>
      </w:r>
      <w:r w:rsidR="005E7B57"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k</w:t>
      </w:r>
      <w:r w:rsidR="005E7B57" w:rsidRPr="005E7B57">
        <w:rPr>
          <w:rFonts w:ascii="Book Antiqua" w:hAnsi="Book Antiqua"/>
        </w:rPr>
        <w:t xml:space="preserve"> </w:t>
      </w:r>
      <w:r w:rsidR="005E7B57"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dotačným výzvam PK1/2025- Biotechnológie a PK2/2025- Robotika a automatizácia, ako aj k výzvam financovaných z Plánu obnovy a odolnosti SR</w:t>
      </w:r>
      <w:r w:rsidR="005E7B57">
        <w:rPr>
          <w:rStyle w:val="s10"/>
          <w:rFonts w:ascii="Book Antiqua" w:hAnsi="Book Antiqua"/>
          <w:bCs/>
          <w:color w:val="000000"/>
          <w:sz w:val="22"/>
          <w:szCs w:val="22"/>
        </w:rPr>
        <w:t>, najmä informácie k</w:t>
      </w:r>
      <w:r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 xml:space="preserve"> </w:t>
      </w:r>
      <w:r w:rsidR="005E7B57"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doručeným</w:t>
      </w:r>
      <w:r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 xml:space="preserve"> projektom, vrátane opisov jednotlivých projektov, hodnotení projektov vrátane hodnotiteľov, bodové poradie a rozpočty jednotlivých projektov, ktoré boli hodnotené</w:t>
      </w:r>
      <w:r w:rsidR="005E7B57" w:rsidRPr="005E7B57">
        <w:rPr>
          <w:rStyle w:val="s10"/>
          <w:rFonts w:ascii="Book Antiqua" w:hAnsi="Book Antiqua"/>
          <w:bCs/>
          <w:color w:val="000000"/>
          <w:sz w:val="22"/>
          <w:szCs w:val="22"/>
        </w:rPr>
        <w:t>.</w:t>
      </w:r>
    </w:p>
    <w:p w14:paraId="3B8DA92B" w14:textId="77777777" w:rsidR="009A2AAF" w:rsidRPr="00442548" w:rsidRDefault="009A2AAF" w:rsidP="009A2AAF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42548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449FB5EE" w14:textId="77777777" w:rsidR="009A2AAF" w:rsidRPr="00442548" w:rsidRDefault="009A2AAF" w:rsidP="00B70B9F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</w:p>
    <w:p w14:paraId="0D2D41DA" w14:textId="7BEE3A79" w:rsidR="00826D4F" w:rsidRPr="00826D4F" w:rsidRDefault="00826D4F" w:rsidP="00826D4F">
      <w:pPr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826D4F">
        <w:rPr>
          <w:rFonts w:ascii="Book Antiqua" w:hAnsi="Book Antiqua" w:cs="Tahoma"/>
          <w:sz w:val="22"/>
          <w:szCs w:val="22"/>
        </w:rPr>
        <w:t>V súvislosti s vá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 xml:space="preserve">nymi podozreniami týkajúcimi sa prideľovania dotačných prostriedkov, ktoré rozdeľoval bývalý podpredseda vlády Slovenskej republiky Peter </w:t>
      </w:r>
      <w:proofErr w:type="spellStart"/>
      <w:r w:rsidRPr="00826D4F">
        <w:rPr>
          <w:rFonts w:ascii="Book Antiqua" w:hAnsi="Book Antiqua" w:cs="Tahoma"/>
          <w:sz w:val="22"/>
          <w:szCs w:val="22"/>
        </w:rPr>
        <w:t>Kmec</w:t>
      </w:r>
      <w:proofErr w:type="spellEnd"/>
      <w:r w:rsidRPr="00826D4F">
        <w:rPr>
          <w:rFonts w:ascii="Book Antiqua" w:hAnsi="Book Antiqua" w:cs="Tahoma"/>
          <w:sz w:val="22"/>
          <w:szCs w:val="22"/>
        </w:rPr>
        <w:t>, a z ktorých mali smerovať milióny eur k osobám a subjektom blízkym politickej strane Hlas</w:t>
      </w:r>
      <w:r w:rsidR="00563861">
        <w:rPr>
          <w:rFonts w:ascii="Book Antiqua" w:hAnsi="Book Antiqua" w:cs="Tahoma"/>
          <w:sz w:val="22"/>
          <w:szCs w:val="22"/>
        </w:rPr>
        <w:t xml:space="preserve"> – sociálna demokracia</w:t>
      </w:r>
      <w:r w:rsidRPr="00826D4F">
        <w:rPr>
          <w:rFonts w:ascii="Book Antiqua" w:hAnsi="Book Antiqua" w:cs="Tahoma"/>
          <w:sz w:val="22"/>
          <w:szCs w:val="22"/>
        </w:rPr>
        <w:t xml:space="preserve">, neboli dodnes zverejnené základné dokumenty týkajúce sa predmetných dotácií a podporených projektov. Napriek opakovaným verejným výzvam a 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 xml:space="preserve">iadostiam neboli tieto podklady sprístupnené ani zo strany Petra </w:t>
      </w:r>
      <w:proofErr w:type="spellStart"/>
      <w:r w:rsidRPr="00826D4F">
        <w:rPr>
          <w:rFonts w:ascii="Book Antiqua" w:hAnsi="Book Antiqua" w:cs="Tahoma"/>
          <w:sz w:val="22"/>
          <w:szCs w:val="22"/>
        </w:rPr>
        <w:t>Kmeca</w:t>
      </w:r>
      <w:proofErr w:type="spellEnd"/>
      <w:r w:rsidRPr="00826D4F">
        <w:rPr>
          <w:rFonts w:ascii="Book Antiqua" w:hAnsi="Book Antiqua" w:cs="Tahoma"/>
          <w:sz w:val="22"/>
          <w:szCs w:val="22"/>
        </w:rPr>
        <w:t xml:space="preserve">, ani zo strany jeho nástupcu na príslušnom rezorte, ministra Tomáša </w:t>
      </w:r>
      <w:proofErr w:type="spellStart"/>
      <w:r w:rsidRPr="00826D4F">
        <w:rPr>
          <w:rFonts w:ascii="Book Antiqua" w:hAnsi="Book Antiqua" w:cs="Tahoma"/>
          <w:sz w:val="22"/>
          <w:szCs w:val="22"/>
        </w:rPr>
        <w:t>Druckera</w:t>
      </w:r>
      <w:proofErr w:type="spellEnd"/>
      <w:r w:rsidRPr="00826D4F">
        <w:rPr>
          <w:rFonts w:ascii="Book Antiqua" w:hAnsi="Book Antiqua" w:cs="Tahoma"/>
          <w:sz w:val="22"/>
          <w:szCs w:val="22"/>
        </w:rPr>
        <w:t>.</w:t>
      </w:r>
    </w:p>
    <w:p w14:paraId="1C43EFE9" w14:textId="77777777" w:rsidR="00826D4F" w:rsidRPr="00826D4F" w:rsidRDefault="00826D4F" w:rsidP="00826D4F">
      <w:pPr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826D4F">
        <w:rPr>
          <w:rFonts w:ascii="Book Antiqua" w:hAnsi="Book Antiqua" w:cs="Tahoma"/>
          <w:sz w:val="22"/>
          <w:szCs w:val="22"/>
        </w:rPr>
        <w:t>Ministerstvo doteraz nezverejnilo ani základné informácie o jednotlivých projektoch, ich vecnom obsahu a cieľoch, ani hodnotiace správy, zlo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>enie hodnotiacich komisií, informácie o hodnotiteľoch, bodové poradie projektov či schválené rozpočty. Ide o informácie, ktorých zverejňovanie bolo v minulosti be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>ným a samozrejmým štandardom, a to aj v záva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 xml:space="preserve">ných kauzách, akou bola napríklad kauza tzv. </w:t>
      </w:r>
      <w:proofErr w:type="spellStart"/>
      <w:r w:rsidRPr="00826D4F">
        <w:rPr>
          <w:rFonts w:ascii="Book Antiqua" w:hAnsi="Book Antiqua" w:cs="Tahoma"/>
          <w:sz w:val="22"/>
          <w:szCs w:val="22"/>
        </w:rPr>
        <w:t>Plavčanových</w:t>
      </w:r>
      <w:proofErr w:type="spellEnd"/>
      <w:r w:rsidRPr="00826D4F">
        <w:rPr>
          <w:rFonts w:ascii="Book Antiqua" w:hAnsi="Book Antiqua" w:cs="Tahoma"/>
          <w:sz w:val="22"/>
          <w:szCs w:val="22"/>
        </w:rPr>
        <w:t xml:space="preserve"> eurofondov. Absencia týchto údajov výrazne zni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>uje mieru transparentnosti, znemo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NSimSun"/>
          <w:sz w:val="22"/>
          <w:szCs w:val="22"/>
        </w:rPr>
        <w:t>ň</w:t>
      </w:r>
      <w:r w:rsidRPr="00826D4F">
        <w:rPr>
          <w:rFonts w:ascii="Book Antiqua" w:hAnsi="Book Antiqua" w:cs="Tahoma"/>
          <w:sz w:val="22"/>
          <w:szCs w:val="22"/>
        </w:rPr>
        <w:t>uje verejnú kontrolu a prehlbuje podozrenia z netransparentného a politicky motivovaného prerozdeľovania verejných zdrojov.</w:t>
      </w:r>
    </w:p>
    <w:p w14:paraId="68DFD5F3" w14:textId="75577B75" w:rsidR="00DD0840" w:rsidRPr="00826D4F" w:rsidRDefault="00826D4F" w:rsidP="00826D4F">
      <w:pPr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826D4F">
        <w:rPr>
          <w:rFonts w:ascii="Book Antiqua" w:hAnsi="Book Antiqua" w:cs="Tahoma"/>
          <w:sz w:val="22"/>
          <w:szCs w:val="22"/>
        </w:rPr>
        <w:t>Cieľom predkladaného návrhu je zabezpečiť okam</w:t>
      </w:r>
      <w:r w:rsidRPr="00826D4F">
        <w:rPr>
          <w:rFonts w:ascii="Book Antiqua" w:hAnsi="Book Antiqua" w:cs="Calibri"/>
          <w:sz w:val="22"/>
          <w:szCs w:val="22"/>
        </w:rPr>
        <w:t>ž</w:t>
      </w:r>
      <w:r w:rsidRPr="00826D4F">
        <w:rPr>
          <w:rFonts w:ascii="Book Antiqua" w:hAnsi="Book Antiqua" w:cs="Tahoma"/>
          <w:sz w:val="22"/>
          <w:szCs w:val="22"/>
        </w:rPr>
        <w:t xml:space="preserve">ité zverejnenie všetkých dokumentov v súlade s princípmi transparentnosti a verejnej kontroly. Preto sa navrhuje, aby Národná rada Slovenskej republiky vyzvala zastupujúceho podpredsedu vlády Slovenskej republiky Tomáša </w:t>
      </w:r>
      <w:proofErr w:type="spellStart"/>
      <w:r w:rsidRPr="00826D4F">
        <w:rPr>
          <w:rFonts w:ascii="Book Antiqua" w:hAnsi="Book Antiqua" w:cs="Tahoma"/>
          <w:sz w:val="22"/>
          <w:szCs w:val="22"/>
        </w:rPr>
        <w:t>Druckera</w:t>
      </w:r>
      <w:proofErr w:type="spellEnd"/>
      <w:r w:rsidRPr="00826D4F">
        <w:rPr>
          <w:rFonts w:ascii="Book Antiqua" w:hAnsi="Book Antiqua" w:cs="Tahoma"/>
          <w:sz w:val="22"/>
          <w:szCs w:val="22"/>
        </w:rPr>
        <w:t xml:space="preserve"> bezodkladne a transparentne zverejniť všetky relevantné informácie k dotknutým projektom, vrátane opisov jednotlivých projektov, hodnotení projektov spolu s identifikáciou hodnotiteľov, bodového poradia a rozpočtov jednotlivých projektov, ktoré boli posudzované v rámci dotačných výziev PK1/2025 – Biotechnológie a PK2/2025 – Robotika a automatizácia, ako aj v rámci výziev financovaných z Plánu obnovy a odolnosti Slovenskej republiky.</w:t>
      </w:r>
    </w:p>
    <w:sectPr w:rsidR="00DD0840" w:rsidRPr="00826D4F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2EF"/>
    <w:multiLevelType w:val="hybridMultilevel"/>
    <w:tmpl w:val="396A1064"/>
    <w:lvl w:ilvl="0" w:tplc="021E90B0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16ACA"/>
    <w:multiLevelType w:val="hybridMultilevel"/>
    <w:tmpl w:val="09E25C90"/>
    <w:lvl w:ilvl="0" w:tplc="3A40FCAC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1A3F69"/>
    <w:multiLevelType w:val="hybridMultilevel"/>
    <w:tmpl w:val="F558CE04"/>
    <w:lvl w:ilvl="0" w:tplc="21ECE1D2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4B0B6D"/>
    <w:multiLevelType w:val="hybridMultilevel"/>
    <w:tmpl w:val="488EDF70"/>
    <w:lvl w:ilvl="0" w:tplc="4720ECC0">
      <w:start w:val="1"/>
      <w:numFmt w:val="bullet"/>
      <w:lvlText w:val="-"/>
      <w:lvlJc w:val="left"/>
      <w:pPr>
        <w:ind w:left="1080" w:hanging="360"/>
      </w:pPr>
      <w:rPr>
        <w:rFonts w:ascii="Book Antiqua" w:eastAsia="NSimSun" w:hAnsi="Book Antiqua" w:cs="Mang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C42E87"/>
    <w:multiLevelType w:val="hybridMultilevel"/>
    <w:tmpl w:val="017EB518"/>
    <w:lvl w:ilvl="0" w:tplc="CE4838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46875">
    <w:abstractNumId w:val="1"/>
  </w:num>
  <w:num w:numId="2" w16cid:durableId="315840801">
    <w:abstractNumId w:val="5"/>
  </w:num>
  <w:num w:numId="3" w16cid:durableId="17120587">
    <w:abstractNumId w:val="4"/>
  </w:num>
  <w:num w:numId="4" w16cid:durableId="1633825782">
    <w:abstractNumId w:val="0"/>
  </w:num>
  <w:num w:numId="5" w16cid:durableId="1323852869">
    <w:abstractNumId w:val="2"/>
  </w:num>
  <w:num w:numId="6" w16cid:durableId="27564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AF"/>
    <w:rsid w:val="000E0304"/>
    <w:rsid w:val="00211EE1"/>
    <w:rsid w:val="00266640"/>
    <w:rsid w:val="00274FE5"/>
    <w:rsid w:val="002C0A75"/>
    <w:rsid w:val="003F5733"/>
    <w:rsid w:val="00462DD0"/>
    <w:rsid w:val="004C5386"/>
    <w:rsid w:val="00500EFE"/>
    <w:rsid w:val="00563861"/>
    <w:rsid w:val="0058084E"/>
    <w:rsid w:val="005E7B57"/>
    <w:rsid w:val="0060174D"/>
    <w:rsid w:val="00605801"/>
    <w:rsid w:val="00671086"/>
    <w:rsid w:val="00674F26"/>
    <w:rsid w:val="00717D16"/>
    <w:rsid w:val="008142A9"/>
    <w:rsid w:val="00826D4F"/>
    <w:rsid w:val="00844C94"/>
    <w:rsid w:val="00985FCB"/>
    <w:rsid w:val="009A2AAF"/>
    <w:rsid w:val="009A77B0"/>
    <w:rsid w:val="00B306DB"/>
    <w:rsid w:val="00B70B9F"/>
    <w:rsid w:val="00C341EA"/>
    <w:rsid w:val="00DB47E1"/>
    <w:rsid w:val="00DD0840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55"/>
  <w15:chartTrackingRefBased/>
  <w15:docId w15:val="{86254194-D4DC-43D5-B127-5B9BE7F0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AAF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adpis4">
    <w:name w:val="heading 4"/>
    <w:basedOn w:val="Normlny"/>
    <w:link w:val="Nadpis4Char"/>
    <w:uiPriority w:val="9"/>
    <w:qFormat/>
    <w:rsid w:val="00DD08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9A2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9A2AA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hi-IN"/>
    </w:rPr>
  </w:style>
  <w:style w:type="paragraph" w:styleId="Podtitul">
    <w:name w:val="Subtitle"/>
    <w:basedOn w:val="Normlny"/>
    <w:next w:val="Normlny"/>
    <w:link w:val="PodtitulChar"/>
    <w:qFormat/>
    <w:rsid w:val="009A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9A2AAF"/>
    <w:rPr>
      <w:rFonts w:ascii="Liberation Serif" w:eastAsiaTheme="majorEastAsia" w:hAnsi="Liberation Serif" w:cstheme="majorBidi"/>
      <w:color w:val="595959" w:themeColor="text1" w:themeTint="A6"/>
      <w:spacing w:val="15"/>
      <w:kern w:val="2"/>
      <w:sz w:val="28"/>
      <w:szCs w:val="28"/>
      <w:lang w:eastAsia="zh-CN" w:bidi="hi-IN"/>
    </w:rPr>
  </w:style>
  <w:style w:type="paragraph" w:styleId="Odsekzoznamu">
    <w:name w:val="List Paragraph"/>
    <w:basedOn w:val="Normlny"/>
    <w:qFormat/>
    <w:rsid w:val="009A2AAF"/>
    <w:pPr>
      <w:ind w:left="720"/>
      <w:contextualSpacing/>
    </w:pPr>
  </w:style>
  <w:style w:type="character" w:customStyle="1" w:styleId="awspan">
    <w:name w:val="awspan"/>
    <w:basedOn w:val="Predvolenpsmoodseku"/>
    <w:qFormat/>
    <w:rsid w:val="009A2AAF"/>
  </w:style>
  <w:style w:type="paragraph" w:styleId="Zkladntext">
    <w:name w:val="Body Text"/>
    <w:basedOn w:val="Normlny"/>
    <w:link w:val="ZkladntextChar"/>
    <w:rsid w:val="009A2AA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9A2AAF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s10">
    <w:name w:val="s10"/>
    <w:basedOn w:val="Predvolenpsmoodseku"/>
    <w:rsid w:val="009A2AAF"/>
  </w:style>
  <w:style w:type="character" w:customStyle="1" w:styleId="Nadpis4Char">
    <w:name w:val="Nadpis 4 Char"/>
    <w:basedOn w:val="Predvolenpsmoodseku"/>
    <w:link w:val="Nadpis4"/>
    <w:uiPriority w:val="9"/>
    <w:rsid w:val="00DD084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D08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styleId="Hypertextovprepojenie">
    <w:name w:val="Hyperlink"/>
    <w:basedOn w:val="Predvolenpsmoodseku"/>
    <w:uiPriority w:val="99"/>
    <w:semiHidden/>
    <w:unhideWhenUsed/>
    <w:rsid w:val="00DD084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DD0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Vinický, Filip</cp:lastModifiedBy>
  <cp:revision>4</cp:revision>
  <dcterms:created xsi:type="dcterms:W3CDTF">2026-01-27T11:14:00Z</dcterms:created>
  <dcterms:modified xsi:type="dcterms:W3CDTF">2026-01-27T15:29:00Z</dcterms:modified>
</cp:coreProperties>
</file>