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9C35" w14:textId="005C80DD" w:rsidR="00B35ACF" w:rsidRDefault="00B35ACF" w:rsidP="00B35ACF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hint="eastAsia"/>
        </w:rPr>
      </w:pPr>
      <w:r>
        <w:rPr>
          <w:rFonts w:ascii="Book Antiqua" w:hAnsi="Book Antiqua"/>
          <w:b/>
          <w:bCs/>
        </w:rPr>
        <w:t>NÁRODNÁ RADA SLOVENSKEJ REPUBLIKY</w:t>
      </w:r>
      <w:bookmarkStart w:id="0" w:name="_Hlk89090507"/>
      <w:bookmarkEnd w:id="0"/>
    </w:p>
    <w:p w14:paraId="61B3784B" w14:textId="77777777" w:rsidR="00B35ACF" w:rsidRDefault="00B35ACF" w:rsidP="00B35ACF">
      <w:pPr>
        <w:widowControl w:val="0"/>
        <w:spacing w:before="120" w:line="276" w:lineRule="auto"/>
        <w:jc w:val="center"/>
        <w:rPr>
          <w:rFonts w:ascii="Book Antiqua" w:hAnsi="Book Antiqua"/>
        </w:rPr>
      </w:pPr>
    </w:p>
    <w:p w14:paraId="3D1ABA53" w14:textId="77777777" w:rsidR="00B35ACF" w:rsidRDefault="00B35ACF" w:rsidP="00B35ACF">
      <w:pPr>
        <w:widowControl w:val="0"/>
        <w:spacing w:before="120" w:line="276" w:lineRule="auto"/>
        <w:jc w:val="center"/>
        <w:rPr>
          <w:rFonts w:hint="eastAsia"/>
        </w:rPr>
      </w:pPr>
      <w:r>
        <w:rPr>
          <w:rFonts w:ascii="Book Antiqua" w:hAnsi="Book Antiqua"/>
          <w:spacing w:val="20"/>
        </w:rPr>
        <w:t>IX.  volebné obdobie</w:t>
      </w:r>
    </w:p>
    <w:p w14:paraId="456ADD44" w14:textId="77777777" w:rsidR="00B35ACF" w:rsidRDefault="00B35ACF" w:rsidP="00B35ACF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2FB74EC0" w14:textId="77777777" w:rsidR="00B35ACF" w:rsidRDefault="00B35ACF" w:rsidP="00B35ACF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Cs/>
          <w:sz w:val="22"/>
          <w:szCs w:val="22"/>
        </w:rPr>
        <w:t>Návrh</w:t>
      </w:r>
    </w:p>
    <w:p w14:paraId="2654D572" w14:textId="77777777" w:rsidR="00B35ACF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F8D4B03" w14:textId="77777777" w:rsidR="00B35ACF" w:rsidRDefault="00B35ACF" w:rsidP="00B35ACF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A836857" w14:textId="77777777" w:rsidR="00B35ACF" w:rsidRDefault="00B35ACF" w:rsidP="00B35ACF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6E46988F" w14:textId="77777777" w:rsidR="00B35ACF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557A6AE" w14:textId="6316495B" w:rsidR="00B35ACF" w:rsidRDefault="00B35ACF" w:rsidP="00B35ACF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Cs/>
          <w:sz w:val="22"/>
          <w:szCs w:val="22"/>
        </w:rPr>
        <w:t>z ... 202</w:t>
      </w:r>
      <w:r w:rsidR="00CE7B53">
        <w:rPr>
          <w:rFonts w:ascii="Book Antiqua" w:hAnsi="Book Antiqua"/>
          <w:bCs/>
          <w:sz w:val="22"/>
          <w:szCs w:val="22"/>
        </w:rPr>
        <w:t>6</w:t>
      </w:r>
      <w:r>
        <w:rPr>
          <w:rFonts w:ascii="Book Antiqua" w:hAnsi="Book Antiqua"/>
          <w:bCs/>
          <w:sz w:val="22"/>
          <w:szCs w:val="22"/>
        </w:rPr>
        <w:t>,</w:t>
      </w:r>
    </w:p>
    <w:p w14:paraId="2EA21716" w14:textId="77777777" w:rsidR="00B35ACF" w:rsidRPr="001718E7" w:rsidRDefault="00B35ACF" w:rsidP="00B35ACF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15AFC174" w14:textId="13DB6505" w:rsidR="00307269" w:rsidRPr="001C6319" w:rsidRDefault="00587B6A" w:rsidP="00307269">
      <w:pPr>
        <w:tabs>
          <w:tab w:val="left" w:pos="1095"/>
        </w:tabs>
        <w:spacing w:before="120" w:line="360" w:lineRule="auto"/>
        <w:jc w:val="center"/>
        <w:rPr>
          <w:rStyle w:val="s10"/>
          <w:rFonts w:ascii="Book Antiqua" w:hAnsi="Book Antiqua"/>
          <w:b/>
          <w:bCs/>
          <w:color w:val="000000"/>
          <w:sz w:val="22"/>
          <w:szCs w:val="22"/>
        </w:rPr>
      </w:pPr>
      <w:r w:rsidRPr="00587B6A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 xml:space="preserve">k </w:t>
      </w:r>
      <w:r w:rsidR="00BC386C" w:rsidRPr="001C6319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ochrane odkazu Slovenského národného povstania, boja proti</w:t>
      </w:r>
      <w:r w:rsidR="00BF43A1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 xml:space="preserve"> fašizmu a</w:t>
      </w:r>
      <w:r w:rsidR="00BC386C" w:rsidRPr="001C6319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 xml:space="preserve"> nacizmu a ochrane demokratických hodnôt</w:t>
      </w:r>
    </w:p>
    <w:p w14:paraId="56511AA4" w14:textId="77777777" w:rsidR="005C3CC7" w:rsidRPr="001C6319" w:rsidRDefault="005C3CC7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14:paraId="67902983" w14:textId="16084523" w:rsidR="00576787" w:rsidRPr="001C6319" w:rsidRDefault="00B35ACF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1C6319">
        <w:rPr>
          <w:rFonts w:ascii="Book Antiqua" w:hAnsi="Book Antiqua" w:cs="Times New Roman"/>
          <w:b/>
          <w:bCs/>
          <w:sz w:val="22"/>
          <w:szCs w:val="22"/>
        </w:rPr>
        <w:t xml:space="preserve">Národná rada Slovenskej republiky </w:t>
      </w:r>
    </w:p>
    <w:p w14:paraId="63BD9767" w14:textId="236F42D5" w:rsidR="00CE7B53" w:rsidRPr="001C6319" w:rsidRDefault="00E9132C" w:rsidP="007862A5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/>
          <w:sz w:val="22"/>
          <w:szCs w:val="22"/>
        </w:rPr>
      </w:pPr>
      <w:r w:rsidRPr="001C6319">
        <w:rPr>
          <w:rFonts w:ascii="Book Antiqua" w:hAnsi="Book Antiqua" w:cs="Times New Roman"/>
          <w:b/>
          <w:bCs/>
          <w:sz w:val="22"/>
          <w:szCs w:val="22"/>
        </w:rPr>
        <w:t xml:space="preserve">sa hlási </w:t>
      </w:r>
      <w:r w:rsidRPr="001C6319">
        <w:rPr>
          <w:rFonts w:ascii="Book Antiqua" w:hAnsi="Book Antiqua" w:cs="Times New Roman"/>
          <w:sz w:val="22"/>
          <w:szCs w:val="22"/>
        </w:rPr>
        <w:t>k odkazu Slovenského národného povstania</w:t>
      </w:r>
      <w:r w:rsidR="00BC386C" w:rsidRPr="001C6319">
        <w:rPr>
          <w:rFonts w:ascii="Book Antiqua" w:hAnsi="Book Antiqua" w:cs="Times New Roman"/>
          <w:sz w:val="22"/>
          <w:szCs w:val="22"/>
        </w:rPr>
        <w:t xml:space="preserve"> ako historickému základu </w:t>
      </w:r>
      <w:r w:rsidR="001C6319" w:rsidRPr="001C6319">
        <w:rPr>
          <w:rFonts w:ascii="Book Antiqua" w:hAnsi="Book Antiqua" w:cs="Times New Roman"/>
          <w:sz w:val="22"/>
          <w:szCs w:val="22"/>
        </w:rPr>
        <w:t>odporu</w:t>
      </w:r>
      <w:r w:rsidR="00BC386C" w:rsidRPr="001C6319">
        <w:rPr>
          <w:rFonts w:ascii="Book Antiqua" w:hAnsi="Book Antiqua" w:cs="Times New Roman"/>
          <w:sz w:val="22"/>
          <w:szCs w:val="22"/>
        </w:rPr>
        <w:t xml:space="preserve"> slovenského národa proti nacizmu,</w:t>
      </w:r>
    </w:p>
    <w:p w14:paraId="3186023B" w14:textId="15AE3429" w:rsidR="00F86637" w:rsidRPr="001C6319" w:rsidRDefault="00BC386C" w:rsidP="007862A5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/>
          <w:sz w:val="22"/>
          <w:szCs w:val="22"/>
        </w:rPr>
      </w:pPr>
      <w:r w:rsidRPr="001C6319">
        <w:rPr>
          <w:rFonts w:ascii="Book Antiqua" w:hAnsi="Book Antiqua" w:cs="Times New Roman"/>
          <w:b/>
          <w:bCs/>
          <w:sz w:val="22"/>
          <w:szCs w:val="22"/>
        </w:rPr>
        <w:t>vyjadruje znepokojenie</w:t>
      </w:r>
      <w:r w:rsidR="00F86637" w:rsidRPr="001C6319">
        <w:rPr>
          <w:rFonts w:ascii="Book Antiqua" w:hAnsi="Book Antiqua" w:cs="Times New Roman"/>
          <w:sz w:val="22"/>
          <w:szCs w:val="22"/>
        </w:rPr>
        <w:t xml:space="preserve"> </w:t>
      </w:r>
      <w:r w:rsidRPr="001C6319">
        <w:rPr>
          <w:rFonts w:ascii="Book Antiqua" w:hAnsi="Book Antiqua" w:cs="Times New Roman"/>
          <w:sz w:val="22"/>
          <w:szCs w:val="22"/>
        </w:rPr>
        <w:t>nad krokmi vlády Slovenskej republiky a niektorých predstaviteľov vládnej koalície, ktoré</w:t>
      </w:r>
      <w:r w:rsidR="001C6319" w:rsidRPr="001C6319">
        <w:rPr>
          <w:rFonts w:ascii="Book Antiqua" w:hAnsi="Book Antiqua" w:cs="Times New Roman"/>
          <w:sz w:val="22"/>
          <w:szCs w:val="22"/>
        </w:rPr>
        <w:t xml:space="preserve"> vedú</w:t>
      </w:r>
      <w:r w:rsidRPr="001C6319">
        <w:rPr>
          <w:rFonts w:ascii="Book Antiqua" w:hAnsi="Book Antiqua" w:cs="Times New Roman"/>
          <w:sz w:val="22"/>
          <w:szCs w:val="22"/>
        </w:rPr>
        <w:t xml:space="preserve"> k oslabovaniu historickej pamäti, </w:t>
      </w:r>
      <w:proofErr w:type="spellStart"/>
      <w:r w:rsidRPr="001C6319">
        <w:rPr>
          <w:rFonts w:ascii="Book Antiqua" w:hAnsi="Book Antiqua" w:cs="Times New Roman"/>
          <w:sz w:val="22"/>
          <w:szCs w:val="22"/>
        </w:rPr>
        <w:t>relativizácii</w:t>
      </w:r>
      <w:proofErr w:type="spellEnd"/>
      <w:r w:rsidRPr="001C6319">
        <w:rPr>
          <w:rFonts w:ascii="Book Antiqua" w:hAnsi="Book Antiqua" w:cs="Times New Roman"/>
          <w:sz w:val="22"/>
          <w:szCs w:val="22"/>
        </w:rPr>
        <w:t xml:space="preserve"> zločinov nacistickej </w:t>
      </w:r>
      <w:r w:rsidR="008B7FE9">
        <w:rPr>
          <w:rFonts w:ascii="Book Antiqua" w:hAnsi="Book Antiqua" w:cs="Times New Roman"/>
          <w:sz w:val="22"/>
          <w:szCs w:val="22"/>
        </w:rPr>
        <w:t xml:space="preserve">a fašistickej </w:t>
      </w:r>
      <w:r w:rsidRPr="001C6319">
        <w:rPr>
          <w:rFonts w:ascii="Book Antiqua" w:hAnsi="Book Antiqua" w:cs="Times New Roman"/>
          <w:sz w:val="22"/>
          <w:szCs w:val="22"/>
        </w:rPr>
        <w:t xml:space="preserve">ideológie </w:t>
      </w:r>
      <w:r w:rsidR="001C6319" w:rsidRPr="001C6319">
        <w:rPr>
          <w:rFonts w:ascii="Book Antiqua" w:hAnsi="Book Antiqua" w:cs="Times New Roman"/>
          <w:sz w:val="22"/>
          <w:szCs w:val="22"/>
        </w:rPr>
        <w:t xml:space="preserve">zodpovednej za vyvraždenie miliónov ľudí </w:t>
      </w:r>
      <w:r w:rsidRPr="001C6319">
        <w:rPr>
          <w:rFonts w:ascii="Book Antiqua" w:hAnsi="Book Antiqua" w:cs="Times New Roman"/>
          <w:sz w:val="22"/>
          <w:szCs w:val="22"/>
        </w:rPr>
        <w:t>a k zni</w:t>
      </w:r>
      <w:r w:rsidRPr="001C6319">
        <w:rPr>
          <w:rFonts w:ascii="Book Antiqua" w:hAnsi="Book Antiqua" w:cs="Calibri"/>
          <w:sz w:val="22"/>
          <w:szCs w:val="22"/>
        </w:rPr>
        <w:t>ž</w:t>
      </w:r>
      <w:r w:rsidRPr="001C6319">
        <w:rPr>
          <w:rFonts w:ascii="Book Antiqua" w:hAnsi="Book Antiqua" w:cs="Times New Roman"/>
          <w:sz w:val="22"/>
          <w:szCs w:val="22"/>
        </w:rPr>
        <w:t>ovaniu významu boja za slobodu, demokraciu a ľudské práva</w:t>
      </w:r>
      <w:r w:rsidR="001C6319" w:rsidRPr="001C6319">
        <w:rPr>
          <w:rFonts w:ascii="Book Antiqua" w:hAnsi="Book Antiqua" w:cs="Times New Roman"/>
          <w:sz w:val="22"/>
          <w:szCs w:val="22"/>
        </w:rPr>
        <w:t>,</w:t>
      </w:r>
    </w:p>
    <w:p w14:paraId="6C2F30F6" w14:textId="72F83855" w:rsidR="001C6319" w:rsidRDefault="001C6319" w:rsidP="007862A5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/>
          <w:sz w:val="22"/>
          <w:szCs w:val="22"/>
        </w:rPr>
      </w:pPr>
      <w:r w:rsidRPr="001C6319">
        <w:rPr>
          <w:rFonts w:ascii="Book Antiqua" w:hAnsi="Book Antiqua"/>
          <w:b/>
          <w:bCs/>
          <w:sz w:val="22"/>
          <w:szCs w:val="22"/>
        </w:rPr>
        <w:t>konštatuje</w:t>
      </w:r>
      <w:r w:rsidRPr="001C6319">
        <w:rPr>
          <w:rFonts w:ascii="Book Antiqua" w:hAnsi="Book Antiqua"/>
          <w:sz w:val="22"/>
          <w:szCs w:val="22"/>
        </w:rPr>
        <w:t xml:space="preserve">, </w:t>
      </w:r>
      <w:r w:rsidRPr="001C6319">
        <w:rPr>
          <w:rFonts w:ascii="Book Antiqua" w:hAnsi="Book Antiqua" w:cs="Calibri"/>
          <w:sz w:val="22"/>
          <w:szCs w:val="22"/>
        </w:rPr>
        <w:t>ž</w:t>
      </w:r>
      <w:r w:rsidRPr="001C6319">
        <w:rPr>
          <w:rFonts w:ascii="Book Antiqua" w:hAnsi="Book Antiqua"/>
          <w:sz w:val="22"/>
          <w:szCs w:val="22"/>
        </w:rPr>
        <w:t>e akékoľvek politické alebo legislatívne kroky, ktoré spochybňujú jasné odsúdenie nacizmu</w:t>
      </w:r>
      <w:r w:rsidR="008B7FE9">
        <w:rPr>
          <w:rFonts w:ascii="Book Antiqua" w:hAnsi="Book Antiqua"/>
          <w:sz w:val="22"/>
          <w:szCs w:val="22"/>
        </w:rPr>
        <w:t>, fašizmu</w:t>
      </w:r>
      <w:r w:rsidRPr="001C6319">
        <w:rPr>
          <w:rFonts w:ascii="Book Antiqua" w:hAnsi="Book Antiqua"/>
          <w:sz w:val="22"/>
          <w:szCs w:val="22"/>
        </w:rPr>
        <w:t xml:space="preserve"> a iných totalitných ideológií, sú v priamom rozpore s princípmi demokracie a ústavným poriadkom Slovenskej republiky,</w:t>
      </w:r>
    </w:p>
    <w:p w14:paraId="10B06293" w14:textId="1E015E6C" w:rsidR="001C6319" w:rsidRPr="001C6319" w:rsidRDefault="001C6319" w:rsidP="007862A5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zdôrazňuje</w:t>
      </w:r>
      <w:r w:rsidRPr="001C6319">
        <w:rPr>
          <w:rFonts w:ascii="Book Antiqua" w:hAnsi="Book Antiqua"/>
          <w:b/>
          <w:bCs/>
          <w:sz w:val="22"/>
          <w:szCs w:val="22"/>
        </w:rPr>
        <w:t xml:space="preserve">, </w:t>
      </w:r>
      <w:r w:rsidRPr="001C6319">
        <w:rPr>
          <w:rFonts w:ascii="Book Antiqua" w:hAnsi="Book Antiqua" w:cs="Calibri"/>
          <w:sz w:val="22"/>
          <w:szCs w:val="22"/>
        </w:rPr>
        <w:t>ž</w:t>
      </w:r>
      <w:r w:rsidRPr="001C6319">
        <w:rPr>
          <w:rFonts w:ascii="Book Antiqua" w:hAnsi="Book Antiqua"/>
          <w:sz w:val="22"/>
          <w:szCs w:val="22"/>
        </w:rPr>
        <w:t>e prejavy sympatií k totalitným re</w:t>
      </w:r>
      <w:r w:rsidRPr="001C6319">
        <w:rPr>
          <w:rFonts w:ascii="Book Antiqua" w:hAnsi="Book Antiqua" w:cs="Calibri"/>
          <w:sz w:val="22"/>
          <w:szCs w:val="22"/>
        </w:rPr>
        <w:t>ž</w:t>
      </w:r>
      <w:r w:rsidRPr="001C6319">
        <w:rPr>
          <w:rFonts w:ascii="Book Antiqua" w:hAnsi="Book Antiqua"/>
          <w:sz w:val="22"/>
          <w:szCs w:val="22"/>
        </w:rPr>
        <w:t>imom, ich ideológiám a zločinom nemo</w:t>
      </w:r>
      <w:r w:rsidRPr="001C6319">
        <w:rPr>
          <w:rFonts w:ascii="Book Antiqua" w:hAnsi="Book Antiqua" w:cs="Calibri"/>
          <w:sz w:val="22"/>
          <w:szCs w:val="22"/>
        </w:rPr>
        <w:t>ž</w:t>
      </w:r>
      <w:r w:rsidRPr="001C6319">
        <w:rPr>
          <w:rFonts w:ascii="Book Antiqua" w:hAnsi="Book Antiqua"/>
          <w:sz w:val="22"/>
          <w:szCs w:val="22"/>
        </w:rPr>
        <w:t>no ospravedlňovať ani zakrývať odvolávaním sa na slobodu prejavu, keď</w:t>
      </w:r>
      <w:r w:rsidRPr="001C6319">
        <w:rPr>
          <w:rFonts w:ascii="Book Antiqua" w:hAnsi="Book Antiqua" w:cs="Calibri"/>
          <w:sz w:val="22"/>
          <w:szCs w:val="22"/>
        </w:rPr>
        <w:t>ž</w:t>
      </w:r>
      <w:r w:rsidRPr="001C6319">
        <w:rPr>
          <w:rFonts w:ascii="Book Antiqua" w:hAnsi="Book Antiqua"/>
          <w:sz w:val="22"/>
          <w:szCs w:val="22"/>
        </w:rPr>
        <w:t>e sloboda slova nemô</w:t>
      </w:r>
      <w:r w:rsidRPr="001C6319">
        <w:rPr>
          <w:rFonts w:ascii="Book Antiqua" w:hAnsi="Book Antiqua" w:cs="Calibri"/>
          <w:sz w:val="22"/>
          <w:szCs w:val="22"/>
        </w:rPr>
        <w:t>ž</w:t>
      </w:r>
      <w:r w:rsidRPr="001C6319">
        <w:rPr>
          <w:rFonts w:ascii="Book Antiqua" w:hAnsi="Book Antiqua"/>
          <w:sz w:val="22"/>
          <w:szCs w:val="22"/>
        </w:rPr>
        <w:t>e slú</w:t>
      </w:r>
      <w:r w:rsidRPr="001C6319">
        <w:rPr>
          <w:rFonts w:ascii="Book Antiqua" w:hAnsi="Book Antiqua" w:cs="Calibri"/>
          <w:sz w:val="22"/>
          <w:szCs w:val="22"/>
        </w:rPr>
        <w:t>ž</w:t>
      </w:r>
      <w:r w:rsidRPr="001C6319">
        <w:rPr>
          <w:rFonts w:ascii="Book Antiqua" w:hAnsi="Book Antiqua"/>
          <w:sz w:val="22"/>
          <w:szCs w:val="22"/>
        </w:rPr>
        <w:t xml:space="preserve">iť ako nástroj na </w:t>
      </w:r>
      <w:proofErr w:type="spellStart"/>
      <w:r w:rsidRPr="001C6319">
        <w:rPr>
          <w:rFonts w:ascii="Book Antiqua" w:hAnsi="Book Antiqua"/>
          <w:sz w:val="22"/>
          <w:szCs w:val="22"/>
        </w:rPr>
        <w:t>legitimizáciu</w:t>
      </w:r>
      <w:proofErr w:type="spellEnd"/>
      <w:r w:rsidRPr="001C6319">
        <w:rPr>
          <w:rFonts w:ascii="Book Antiqua" w:hAnsi="Book Antiqua"/>
          <w:sz w:val="22"/>
          <w:szCs w:val="22"/>
        </w:rPr>
        <w:t xml:space="preserve"> ideológií zalo</w:t>
      </w:r>
      <w:r w:rsidRPr="001C6319">
        <w:rPr>
          <w:rFonts w:ascii="Book Antiqua" w:hAnsi="Book Antiqua" w:cs="Calibri"/>
          <w:sz w:val="22"/>
          <w:szCs w:val="22"/>
        </w:rPr>
        <w:t>ž</w:t>
      </w:r>
      <w:r w:rsidRPr="001C6319">
        <w:rPr>
          <w:rFonts w:ascii="Book Antiqua" w:hAnsi="Book Antiqua"/>
          <w:sz w:val="22"/>
          <w:szCs w:val="22"/>
        </w:rPr>
        <w:t>ených na potláčaní základných práv, na systematickom násilí a na masovom vra</w:t>
      </w:r>
      <w:r w:rsidRPr="001C6319">
        <w:rPr>
          <w:rFonts w:ascii="Book Antiqua" w:hAnsi="Book Antiqua" w:cs="Calibri"/>
          <w:sz w:val="22"/>
          <w:szCs w:val="22"/>
        </w:rPr>
        <w:t>ž</w:t>
      </w:r>
      <w:r w:rsidRPr="001C6319">
        <w:rPr>
          <w:rFonts w:ascii="Book Antiqua" w:hAnsi="Book Antiqua"/>
          <w:sz w:val="22"/>
          <w:szCs w:val="22"/>
        </w:rPr>
        <w:t>dení; takéto prejavy sú v rozpore s demokratickými hodnotami, ústavným poriadkom Slovenskej republiky a historickou skúsenosťou Európy</w:t>
      </w:r>
      <w:r>
        <w:rPr>
          <w:rFonts w:ascii="Book Antiqua" w:hAnsi="Book Antiqua"/>
          <w:b/>
          <w:bCs/>
          <w:sz w:val="22"/>
          <w:szCs w:val="22"/>
        </w:rPr>
        <w:t>,</w:t>
      </w:r>
    </w:p>
    <w:p w14:paraId="08F6658B" w14:textId="3614AD42" w:rsidR="00F86637" w:rsidRPr="001C6319" w:rsidRDefault="00F86637" w:rsidP="007862A5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/>
          <w:sz w:val="22"/>
          <w:szCs w:val="22"/>
        </w:rPr>
      </w:pPr>
      <w:r w:rsidRPr="001C6319">
        <w:rPr>
          <w:rFonts w:ascii="Book Antiqua" w:hAnsi="Book Antiqua" w:cs="Times New Roman"/>
          <w:b/>
          <w:bCs/>
          <w:sz w:val="22"/>
          <w:szCs w:val="22"/>
        </w:rPr>
        <w:t xml:space="preserve">vyzýva </w:t>
      </w:r>
      <w:r w:rsidR="001C6319" w:rsidRPr="001C6319">
        <w:rPr>
          <w:rFonts w:ascii="Book Antiqua" w:hAnsi="Book Antiqua" w:cs="Times New Roman"/>
          <w:sz w:val="22"/>
          <w:szCs w:val="22"/>
        </w:rPr>
        <w:t>aby pri svojej legislatívnej a politickej činnosti dôsledne rešpektovala hodnoty demokracie, právneho štátu a ochrany ľudských práv a aby sa zdr</w:t>
      </w:r>
      <w:r w:rsidR="001C6319" w:rsidRPr="001C6319">
        <w:rPr>
          <w:rFonts w:ascii="Book Antiqua" w:hAnsi="Book Antiqua" w:cs="Calibri"/>
          <w:sz w:val="22"/>
          <w:szCs w:val="22"/>
        </w:rPr>
        <w:t>ž</w:t>
      </w:r>
      <w:r w:rsidR="001C6319" w:rsidRPr="001C6319">
        <w:rPr>
          <w:rFonts w:ascii="Book Antiqua" w:hAnsi="Book Antiqua" w:cs="Times New Roman"/>
          <w:sz w:val="22"/>
          <w:szCs w:val="22"/>
        </w:rPr>
        <w:t xml:space="preserve">ala krokov, ktoré by mohli </w:t>
      </w:r>
      <w:bookmarkStart w:id="1" w:name="_Hlk219970533"/>
      <w:r w:rsidR="001C6319" w:rsidRPr="001C6319">
        <w:rPr>
          <w:rFonts w:ascii="Book Antiqua" w:hAnsi="Book Antiqua" w:cs="Times New Roman"/>
          <w:sz w:val="22"/>
          <w:szCs w:val="22"/>
        </w:rPr>
        <w:lastRenderedPageBreak/>
        <w:t>legitimizovať alebo ospravedlňovať totalitné re</w:t>
      </w:r>
      <w:r w:rsidR="001C6319" w:rsidRPr="001C6319">
        <w:rPr>
          <w:rFonts w:ascii="Book Antiqua" w:hAnsi="Book Antiqua" w:cs="Calibri"/>
          <w:sz w:val="22"/>
          <w:szCs w:val="22"/>
        </w:rPr>
        <w:t>ž</w:t>
      </w:r>
      <w:r w:rsidR="001C6319" w:rsidRPr="001C6319">
        <w:rPr>
          <w:rFonts w:ascii="Book Antiqua" w:hAnsi="Book Antiqua" w:cs="Times New Roman"/>
          <w:sz w:val="22"/>
          <w:szCs w:val="22"/>
        </w:rPr>
        <w:t>imy a ideológie zodpovedné za masové porušovanie základných práv a milióny obetí.</w:t>
      </w:r>
      <w:bookmarkEnd w:id="1"/>
    </w:p>
    <w:p w14:paraId="2B14EE32" w14:textId="1F94514E" w:rsidR="00B35ACF" w:rsidRPr="001718E7" w:rsidRDefault="00FC1E83" w:rsidP="00AB3C01">
      <w:pPr>
        <w:pStyle w:val="Odsekzoznamu"/>
        <w:tabs>
          <w:tab w:val="left" w:pos="1095"/>
        </w:tabs>
        <w:spacing w:before="120" w:after="120" w:line="360" w:lineRule="auto"/>
        <w:ind w:left="0"/>
        <w:contextualSpacing w:val="0"/>
        <w:jc w:val="center"/>
        <w:rPr>
          <w:rFonts w:hint="eastAsia"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br w:type="page"/>
      </w:r>
      <w:r w:rsidR="00B35ACF">
        <w:rPr>
          <w:rFonts w:ascii="Book Antiqua" w:hAnsi="Book Antiqua" w:cs="Times New Roman"/>
          <w:b/>
          <w:bCs/>
          <w:sz w:val="22"/>
          <w:szCs w:val="22"/>
        </w:rPr>
        <w:t>D</w:t>
      </w:r>
      <w:r w:rsidR="00B35ACF" w:rsidRPr="001718E7">
        <w:rPr>
          <w:rFonts w:ascii="Book Antiqua" w:hAnsi="Book Antiqua" w:cs="Times New Roman"/>
          <w:b/>
          <w:bCs/>
          <w:sz w:val="22"/>
          <w:szCs w:val="22"/>
        </w:rPr>
        <w:t>ÔVODOVÁ SPRÁVA</w:t>
      </w:r>
    </w:p>
    <w:p w14:paraId="0357DCCC" w14:textId="34F39C65" w:rsidR="00005FD7" w:rsidRPr="00BF43A1" w:rsidRDefault="00B13880" w:rsidP="005C6FDA">
      <w:pPr>
        <w:tabs>
          <w:tab w:val="right" w:leader="dot" w:pos="10632"/>
        </w:tabs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BF43A1">
        <w:rPr>
          <w:rFonts w:ascii="Book Antiqua" w:hAnsi="Book Antiqua"/>
          <w:sz w:val="22"/>
          <w:szCs w:val="22"/>
        </w:rPr>
        <w:t>Predkladaný návrh uznesenia Národnej rady Slovenskej republiky reaguje na negatívny, mimoriadne záva</w:t>
      </w:r>
      <w:r w:rsidRPr="00BF43A1">
        <w:rPr>
          <w:rFonts w:ascii="Book Antiqua" w:hAnsi="Book Antiqua" w:cs="Calibri"/>
          <w:sz w:val="22"/>
          <w:szCs w:val="22"/>
        </w:rPr>
        <w:t>ž</w:t>
      </w:r>
      <w:r w:rsidRPr="00BF43A1">
        <w:rPr>
          <w:rFonts w:ascii="Book Antiqua" w:hAnsi="Book Antiqua"/>
          <w:sz w:val="22"/>
          <w:szCs w:val="22"/>
        </w:rPr>
        <w:t>ný a nebezpečný trend legislatívnej iniciatívy vlády Slovenskej republiky a niektorých predstaviteľov vládnej koalície, ktorí oslabujú význam Slovenského národného povstania</w:t>
      </w:r>
      <w:r w:rsidR="00BF43A1">
        <w:rPr>
          <w:rFonts w:ascii="Book Antiqua" w:hAnsi="Book Antiqua"/>
          <w:sz w:val="22"/>
          <w:szCs w:val="22"/>
        </w:rPr>
        <w:t xml:space="preserve">, </w:t>
      </w:r>
      <w:r w:rsidRPr="00BF43A1">
        <w:rPr>
          <w:rFonts w:ascii="Book Antiqua" w:hAnsi="Book Antiqua"/>
          <w:sz w:val="22"/>
          <w:szCs w:val="22"/>
        </w:rPr>
        <w:t xml:space="preserve">relativizujú zločiny </w:t>
      </w:r>
      <w:r w:rsidR="00BF43A1">
        <w:rPr>
          <w:rFonts w:ascii="Book Antiqua" w:hAnsi="Book Antiqua"/>
          <w:sz w:val="22"/>
          <w:szCs w:val="22"/>
        </w:rPr>
        <w:t xml:space="preserve">najmä </w:t>
      </w:r>
      <w:r w:rsidRPr="00BF43A1">
        <w:rPr>
          <w:rFonts w:ascii="Book Antiqua" w:hAnsi="Book Antiqua"/>
          <w:sz w:val="22"/>
          <w:szCs w:val="22"/>
        </w:rPr>
        <w:t>nacistickej</w:t>
      </w:r>
      <w:r w:rsidR="00BF43A1">
        <w:rPr>
          <w:rFonts w:ascii="Book Antiqua" w:hAnsi="Book Antiqua"/>
          <w:sz w:val="22"/>
          <w:szCs w:val="22"/>
        </w:rPr>
        <w:t xml:space="preserve">, fašistickej a komunistickej </w:t>
      </w:r>
      <w:r w:rsidRPr="00BF43A1">
        <w:rPr>
          <w:rFonts w:ascii="Book Antiqua" w:hAnsi="Book Antiqua"/>
          <w:sz w:val="22"/>
          <w:szCs w:val="22"/>
        </w:rPr>
        <w:t>ideológie</w:t>
      </w:r>
      <w:r w:rsidR="00BF43A1">
        <w:rPr>
          <w:rFonts w:ascii="Book Antiqua" w:hAnsi="Book Antiqua"/>
          <w:sz w:val="22"/>
          <w:szCs w:val="22"/>
        </w:rPr>
        <w:t>, ktoré sú zodpovedné za milióny ľudských životov.</w:t>
      </w:r>
    </w:p>
    <w:p w14:paraId="255B6C3B" w14:textId="6CCD898D" w:rsidR="00B13880" w:rsidRPr="00BF43A1" w:rsidRDefault="00B13880" w:rsidP="005C6FDA">
      <w:pPr>
        <w:tabs>
          <w:tab w:val="right" w:leader="dot" w:pos="10632"/>
        </w:tabs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BF43A1">
        <w:rPr>
          <w:rFonts w:ascii="Book Antiqua" w:hAnsi="Book Antiqua"/>
          <w:sz w:val="22"/>
          <w:szCs w:val="22"/>
        </w:rPr>
        <w:t xml:space="preserve">Vláda Slovenskej republiky a koaličný poslanci dočasne zrušili 8. máj – Deň víťazstva nad fašizmom ako deň pracovného pokoja a 17. november - Deň boja za slobodu a demokraciu ako deň pracovného pokoja dokonca zrušili úplne. Už tieto kroky </w:t>
      </w:r>
      <w:r w:rsidR="008B7FE9" w:rsidRPr="00BF43A1">
        <w:rPr>
          <w:rFonts w:ascii="Book Antiqua" w:hAnsi="Book Antiqua"/>
          <w:sz w:val="22"/>
          <w:szCs w:val="22"/>
        </w:rPr>
        <w:t>vyjadrujú vzťah koalície k totalitným ideológiám, víťazstvu nad fašizmom a nacizmom a boju za slobodu demokraciu.</w:t>
      </w:r>
    </w:p>
    <w:p w14:paraId="68D50204" w14:textId="43056D62" w:rsidR="008B7FE9" w:rsidRPr="00BF43A1" w:rsidRDefault="008B7FE9" w:rsidP="005C6FDA">
      <w:pPr>
        <w:tabs>
          <w:tab w:val="right" w:leader="dot" w:pos="10632"/>
        </w:tabs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BF43A1">
        <w:rPr>
          <w:rFonts w:ascii="Book Antiqua" w:hAnsi="Book Antiqua"/>
          <w:sz w:val="22"/>
          <w:szCs w:val="22"/>
        </w:rPr>
        <w:t xml:space="preserve">Koaliční poslanci 9. januára 2026 doručili do podateľne Národnej rady Slovenskej republiky návrh na vydanie zákona, ktorým sa mení a dopĺňa zákon č. 300/2005 Z. z. Trestný zákon v znení neskorších predpisov, ČPT 1161. Návrhom zákona </w:t>
      </w:r>
      <w:r w:rsidR="009F3F95" w:rsidRPr="00BF43A1">
        <w:rPr>
          <w:rFonts w:ascii="Book Antiqua" w:hAnsi="Book Antiqua"/>
          <w:sz w:val="22"/>
          <w:szCs w:val="22"/>
        </w:rPr>
        <w:t>by sa vypustili trestné činy výroby extrémistického materiálu podľa § 422a, rozširovania extrémistického materiálu podľa § 422b a prechovávania extrémistického materiálu podľa § 422c.</w:t>
      </w:r>
    </w:p>
    <w:p w14:paraId="6AACD787" w14:textId="77777777" w:rsidR="00BF43A1" w:rsidRDefault="009F3F95" w:rsidP="005C6FDA">
      <w:pPr>
        <w:tabs>
          <w:tab w:val="right" w:leader="dot" w:pos="10632"/>
        </w:tabs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BF43A1">
        <w:rPr>
          <w:rFonts w:ascii="Book Antiqua" w:hAnsi="Book Antiqua"/>
          <w:sz w:val="22"/>
          <w:szCs w:val="22"/>
        </w:rPr>
        <w:t xml:space="preserve">Návrhom zákona sa ďalej znižujú trestné sadzby za trestné činy </w:t>
      </w:r>
    </w:p>
    <w:p w14:paraId="20288071" w14:textId="77777777" w:rsidR="00BF43A1" w:rsidRDefault="009F3F95" w:rsidP="00BF43A1">
      <w:pPr>
        <w:pStyle w:val="Odsekzoznamu"/>
        <w:numPr>
          <w:ilvl w:val="0"/>
          <w:numId w:val="7"/>
        </w:numPr>
        <w:tabs>
          <w:tab w:val="right" w:leader="dot" w:pos="10632"/>
        </w:tabs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BF43A1">
        <w:rPr>
          <w:rFonts w:ascii="Book Antiqua" w:hAnsi="Book Antiqua"/>
          <w:sz w:val="22"/>
          <w:szCs w:val="22"/>
        </w:rPr>
        <w:t xml:space="preserve">založenie, podpory a propagácie hnutia smerujúceho k potlačeniu základných práv a slobôd podľa § 421 ods. 1 a 2, </w:t>
      </w:r>
    </w:p>
    <w:p w14:paraId="05483829" w14:textId="77777777" w:rsidR="00BF43A1" w:rsidRDefault="009F3F95" w:rsidP="00BF43A1">
      <w:pPr>
        <w:pStyle w:val="Odsekzoznamu"/>
        <w:numPr>
          <w:ilvl w:val="0"/>
          <w:numId w:val="7"/>
        </w:numPr>
        <w:tabs>
          <w:tab w:val="right" w:leader="dot" w:pos="10632"/>
        </w:tabs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BF43A1">
        <w:rPr>
          <w:rFonts w:ascii="Book Antiqua" w:hAnsi="Book Antiqua"/>
          <w:sz w:val="22"/>
          <w:szCs w:val="22"/>
        </w:rPr>
        <w:t xml:space="preserve">prejavu sympatie k hnutiu smerujúcemu k potlačeniu základných práv a slobôd podľa § 422 ods. 1, pričom skutková podstata podľa odseku 2 sa má úplne vypustiť, </w:t>
      </w:r>
    </w:p>
    <w:p w14:paraId="7DE1293B" w14:textId="21EC2EE8" w:rsidR="00BF43A1" w:rsidRDefault="009F3F95" w:rsidP="00BF43A1">
      <w:pPr>
        <w:pStyle w:val="Odsekzoznamu"/>
        <w:numPr>
          <w:ilvl w:val="0"/>
          <w:numId w:val="7"/>
        </w:numPr>
        <w:tabs>
          <w:tab w:val="right" w:leader="dot" w:pos="10632"/>
        </w:tabs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BF43A1">
        <w:rPr>
          <w:rFonts w:ascii="Book Antiqua" w:hAnsi="Book Antiqua"/>
          <w:sz w:val="22"/>
          <w:szCs w:val="22"/>
        </w:rPr>
        <w:t>hanobenia národa, rasy a presvedčenia podľa § 423 ods. 1 a</w:t>
      </w:r>
      <w:r w:rsidR="00BF43A1">
        <w:rPr>
          <w:rFonts w:ascii="Book Antiqua" w:hAnsi="Book Antiqua"/>
          <w:sz w:val="22"/>
          <w:szCs w:val="22"/>
        </w:rPr>
        <w:t> </w:t>
      </w:r>
      <w:r w:rsidRPr="00BF43A1">
        <w:rPr>
          <w:rFonts w:ascii="Book Antiqua" w:hAnsi="Book Antiqua"/>
          <w:sz w:val="22"/>
          <w:szCs w:val="22"/>
        </w:rPr>
        <w:t>2</w:t>
      </w:r>
      <w:r w:rsidR="00BF43A1">
        <w:rPr>
          <w:rFonts w:ascii="Book Antiqua" w:hAnsi="Book Antiqua"/>
          <w:sz w:val="22"/>
          <w:szCs w:val="22"/>
        </w:rPr>
        <w:t>,</w:t>
      </w:r>
      <w:r w:rsidRPr="00BF43A1">
        <w:rPr>
          <w:rFonts w:ascii="Book Antiqua" w:hAnsi="Book Antiqua"/>
          <w:sz w:val="22"/>
          <w:szCs w:val="22"/>
        </w:rPr>
        <w:t xml:space="preserve"> a </w:t>
      </w:r>
    </w:p>
    <w:p w14:paraId="7EE81271" w14:textId="3E9F3C82" w:rsidR="009F3F95" w:rsidRPr="00BF43A1" w:rsidRDefault="009F3F95" w:rsidP="00BF43A1">
      <w:pPr>
        <w:pStyle w:val="Odsekzoznamu"/>
        <w:numPr>
          <w:ilvl w:val="0"/>
          <w:numId w:val="7"/>
        </w:numPr>
        <w:tabs>
          <w:tab w:val="right" w:leader="dot" w:pos="10632"/>
        </w:tabs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BF43A1">
        <w:rPr>
          <w:rFonts w:ascii="Book Antiqua" w:hAnsi="Book Antiqua"/>
          <w:sz w:val="22"/>
          <w:szCs w:val="22"/>
        </w:rPr>
        <w:t>podnecovania k národnostnej, rasovej a etnickej nenávisti podľa § 424 ods. 1 a 3, pričom skutková podstata podľa odseku 2 sa navrhuje úplne vypustiť.</w:t>
      </w:r>
    </w:p>
    <w:p w14:paraId="719726D8" w14:textId="364BBE38" w:rsidR="009F3F95" w:rsidRPr="00BF43A1" w:rsidRDefault="00F17158" w:rsidP="005C6FDA">
      <w:pPr>
        <w:tabs>
          <w:tab w:val="right" w:leader="dot" w:pos="10632"/>
        </w:tabs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BF43A1">
        <w:rPr>
          <w:rFonts w:ascii="Book Antiqua" w:hAnsi="Book Antiqua"/>
          <w:sz w:val="22"/>
          <w:szCs w:val="22"/>
        </w:rPr>
        <w:t xml:space="preserve">Takéto zmeny sú v priamom rozpore s odkazom Slovenského </w:t>
      </w:r>
      <w:r w:rsidR="00BF43A1" w:rsidRPr="00BF43A1">
        <w:rPr>
          <w:rFonts w:ascii="Book Antiqua" w:hAnsi="Book Antiqua"/>
          <w:sz w:val="22"/>
          <w:szCs w:val="22"/>
        </w:rPr>
        <w:t>národného</w:t>
      </w:r>
      <w:r w:rsidRPr="00BF43A1">
        <w:rPr>
          <w:rFonts w:ascii="Book Antiqua" w:hAnsi="Book Antiqua"/>
          <w:sz w:val="22"/>
          <w:szCs w:val="22"/>
        </w:rPr>
        <w:t xml:space="preserve"> povstania, boja slovenského národa proti fašizmu, nacizmu, ale aj komunizmu, popiera historickú skúsenosť v Európe s prejavmi extrémizmu a</w:t>
      </w:r>
      <w:r w:rsidR="00BF43A1">
        <w:rPr>
          <w:rFonts w:ascii="Book Antiqua" w:hAnsi="Book Antiqua"/>
          <w:sz w:val="22"/>
          <w:szCs w:val="22"/>
        </w:rPr>
        <w:t> </w:t>
      </w:r>
      <w:r w:rsidRPr="00BF43A1">
        <w:rPr>
          <w:rFonts w:ascii="Book Antiqua" w:hAnsi="Book Antiqua"/>
          <w:sz w:val="22"/>
          <w:szCs w:val="22"/>
        </w:rPr>
        <w:t>nenávisti</w:t>
      </w:r>
      <w:r w:rsidR="00BF43A1">
        <w:rPr>
          <w:rFonts w:ascii="Book Antiqua" w:hAnsi="Book Antiqua"/>
          <w:sz w:val="22"/>
          <w:szCs w:val="22"/>
        </w:rPr>
        <w:t>, následným</w:t>
      </w:r>
      <w:r w:rsidRPr="00BF43A1">
        <w:rPr>
          <w:rFonts w:ascii="Book Antiqua" w:hAnsi="Book Antiqua"/>
          <w:sz w:val="22"/>
          <w:szCs w:val="22"/>
        </w:rPr>
        <w:t xml:space="preserve"> vzostup</w:t>
      </w:r>
      <w:r w:rsidR="00BF43A1">
        <w:rPr>
          <w:rFonts w:ascii="Book Antiqua" w:hAnsi="Book Antiqua"/>
          <w:sz w:val="22"/>
          <w:szCs w:val="22"/>
        </w:rPr>
        <w:t>om</w:t>
      </w:r>
      <w:r w:rsidRPr="00BF43A1">
        <w:rPr>
          <w:rFonts w:ascii="Book Antiqua" w:hAnsi="Book Antiqua"/>
          <w:sz w:val="22"/>
          <w:szCs w:val="22"/>
        </w:rPr>
        <w:t xml:space="preserve"> totalitných režimov a utrpení desiatok miliónov ľudí.</w:t>
      </w:r>
    </w:p>
    <w:p w14:paraId="52A611FD" w14:textId="6CDFFD7D" w:rsidR="00F17158" w:rsidRPr="00BF43A1" w:rsidRDefault="00F17158" w:rsidP="005C6FDA">
      <w:pPr>
        <w:tabs>
          <w:tab w:val="right" w:leader="dot" w:pos="10632"/>
        </w:tabs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BF43A1">
        <w:rPr>
          <w:rFonts w:ascii="Book Antiqua" w:hAnsi="Book Antiqua"/>
          <w:sz w:val="22"/>
          <w:szCs w:val="22"/>
        </w:rPr>
        <w:t xml:space="preserve">Predstavitelia koalície naďalej deklarujú podporu znižovaniu trestov </w:t>
      </w:r>
      <w:r w:rsidR="00BF43A1">
        <w:rPr>
          <w:rFonts w:ascii="Book Antiqua" w:hAnsi="Book Antiqua"/>
          <w:sz w:val="22"/>
          <w:szCs w:val="22"/>
        </w:rPr>
        <w:t>a</w:t>
      </w:r>
      <w:r w:rsidR="00DB57EE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DB57EE">
        <w:rPr>
          <w:rFonts w:ascii="Book Antiqua" w:hAnsi="Book Antiqua"/>
          <w:sz w:val="22"/>
          <w:szCs w:val="22"/>
        </w:rPr>
        <w:t>dekriminali</w:t>
      </w:r>
      <w:r w:rsidRPr="00BF43A1">
        <w:rPr>
          <w:rFonts w:ascii="Book Antiqua" w:hAnsi="Book Antiqua"/>
          <w:sz w:val="22"/>
          <w:szCs w:val="22"/>
        </w:rPr>
        <w:t>zácii</w:t>
      </w:r>
      <w:proofErr w:type="spellEnd"/>
      <w:r w:rsidRPr="00BF43A1">
        <w:rPr>
          <w:rFonts w:ascii="Book Antiqua" w:hAnsi="Book Antiqua"/>
          <w:sz w:val="22"/>
          <w:szCs w:val="22"/>
        </w:rPr>
        <w:t xml:space="preserve"> niektorých skutkov, ktoré sú priamo spojené napríklad aj s podporou ideológií nacizmu a</w:t>
      </w:r>
      <w:r w:rsidR="00BF43A1">
        <w:rPr>
          <w:rFonts w:ascii="Book Antiqua" w:hAnsi="Book Antiqua"/>
          <w:sz w:val="22"/>
          <w:szCs w:val="22"/>
        </w:rPr>
        <w:t> </w:t>
      </w:r>
      <w:r w:rsidRPr="00BF43A1">
        <w:rPr>
          <w:rFonts w:ascii="Book Antiqua" w:hAnsi="Book Antiqua"/>
          <w:sz w:val="22"/>
          <w:szCs w:val="22"/>
        </w:rPr>
        <w:t>fašizmu</w:t>
      </w:r>
      <w:r w:rsidR="00BF43A1">
        <w:rPr>
          <w:rFonts w:ascii="Book Antiqua" w:hAnsi="Book Antiqua"/>
          <w:sz w:val="22"/>
          <w:szCs w:val="22"/>
        </w:rPr>
        <w:t>, pričom zapojené do prípravy ďalších legislatívnych návrhov má byť aj ministerstvo spravodlivosti Slovenskej republiky.</w:t>
      </w:r>
    </w:p>
    <w:p w14:paraId="6330BC9D" w14:textId="6AB2A1F6" w:rsidR="00F17158" w:rsidRPr="00BF43A1" w:rsidRDefault="00F17158" w:rsidP="005C6FDA">
      <w:pPr>
        <w:tabs>
          <w:tab w:val="right" w:leader="dot" w:pos="10632"/>
        </w:tabs>
        <w:spacing w:before="120" w:after="120"/>
        <w:jc w:val="both"/>
        <w:rPr>
          <w:rFonts w:ascii="Book Antiqua" w:hAnsi="Book Antiqua" w:cs="Tahoma"/>
          <w:sz w:val="22"/>
          <w:szCs w:val="22"/>
        </w:rPr>
      </w:pPr>
      <w:r w:rsidRPr="00BF43A1">
        <w:rPr>
          <w:rFonts w:ascii="Book Antiqua" w:hAnsi="Book Antiqua"/>
          <w:sz w:val="22"/>
          <w:szCs w:val="22"/>
        </w:rPr>
        <w:t>Národná rada Slovenskej republiky by vzhľadom na skutky a vyjadrenia niektorých predstaviteľov koalície mala vyslať jasný signál, že nebude prijímať už žiadne legislatívne zmeny, ktoré by mali legitimizovať alebo ospravedlňovať totalitné re</w:t>
      </w:r>
      <w:r w:rsidRPr="00BF43A1">
        <w:rPr>
          <w:rFonts w:ascii="Book Antiqua" w:hAnsi="Book Antiqua" w:cs="Calibri"/>
          <w:sz w:val="22"/>
          <w:szCs w:val="22"/>
        </w:rPr>
        <w:t>ž</w:t>
      </w:r>
      <w:r w:rsidRPr="00BF43A1">
        <w:rPr>
          <w:rFonts w:ascii="Book Antiqua" w:hAnsi="Book Antiqua"/>
          <w:sz w:val="22"/>
          <w:szCs w:val="22"/>
        </w:rPr>
        <w:t>imy a</w:t>
      </w:r>
      <w:r w:rsidR="00BF43A1" w:rsidRPr="00BF43A1">
        <w:rPr>
          <w:rFonts w:ascii="Book Antiqua" w:hAnsi="Book Antiqua"/>
          <w:sz w:val="22"/>
          <w:szCs w:val="22"/>
        </w:rPr>
        <w:t> </w:t>
      </w:r>
      <w:r w:rsidRPr="00BF43A1">
        <w:rPr>
          <w:rFonts w:ascii="Book Antiqua" w:hAnsi="Book Antiqua"/>
          <w:sz w:val="22"/>
          <w:szCs w:val="22"/>
        </w:rPr>
        <w:t>ideológie</w:t>
      </w:r>
      <w:r w:rsidR="00BF43A1" w:rsidRPr="00BF43A1">
        <w:rPr>
          <w:rFonts w:ascii="Book Antiqua" w:hAnsi="Book Antiqua"/>
          <w:sz w:val="22"/>
          <w:szCs w:val="22"/>
        </w:rPr>
        <w:t>, vrátane nacizmu a fašizmu,</w:t>
      </w:r>
      <w:r w:rsidRPr="00BF43A1">
        <w:rPr>
          <w:rFonts w:ascii="Book Antiqua" w:hAnsi="Book Antiqua"/>
          <w:sz w:val="22"/>
          <w:szCs w:val="22"/>
        </w:rPr>
        <w:t xml:space="preserve"> zodpovedné za masové porušovanie základných práv a milióny obetí.</w:t>
      </w:r>
    </w:p>
    <w:sectPr w:rsidR="00F17158" w:rsidRPr="00BF43A1" w:rsidSect="00B35AC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A73C" w14:textId="77777777" w:rsidR="00F6409B" w:rsidRDefault="00F6409B" w:rsidP="00760EB8">
      <w:pPr>
        <w:rPr>
          <w:rFonts w:hint="eastAsia"/>
        </w:rPr>
      </w:pPr>
      <w:r>
        <w:separator/>
      </w:r>
    </w:p>
  </w:endnote>
  <w:endnote w:type="continuationSeparator" w:id="0">
    <w:p w14:paraId="1645DB3C" w14:textId="77777777" w:rsidR="00F6409B" w:rsidRDefault="00F6409B" w:rsidP="00760E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2B36" w14:textId="77777777" w:rsidR="00F6409B" w:rsidRDefault="00F6409B" w:rsidP="00760EB8">
      <w:pPr>
        <w:rPr>
          <w:rFonts w:hint="eastAsia"/>
        </w:rPr>
      </w:pPr>
      <w:r>
        <w:separator/>
      </w:r>
    </w:p>
  </w:footnote>
  <w:footnote w:type="continuationSeparator" w:id="0">
    <w:p w14:paraId="5BC17223" w14:textId="77777777" w:rsidR="00F6409B" w:rsidRDefault="00F6409B" w:rsidP="00760E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4A23"/>
    <w:multiLevelType w:val="hybridMultilevel"/>
    <w:tmpl w:val="CB646A2A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046174"/>
    <w:multiLevelType w:val="hybridMultilevel"/>
    <w:tmpl w:val="D71847B2"/>
    <w:lvl w:ilvl="0" w:tplc="CF42BA6A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hint="default"/>
        <w:b/>
        <w:bCs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A1C39"/>
    <w:multiLevelType w:val="hybridMultilevel"/>
    <w:tmpl w:val="EA08E2CE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E32A7"/>
    <w:multiLevelType w:val="hybridMultilevel"/>
    <w:tmpl w:val="DC984AC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B0EBB"/>
    <w:multiLevelType w:val="hybridMultilevel"/>
    <w:tmpl w:val="F8628792"/>
    <w:lvl w:ilvl="0" w:tplc="51FE169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445EC"/>
    <w:multiLevelType w:val="hybridMultilevel"/>
    <w:tmpl w:val="55586A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353270">
    <w:abstractNumId w:val="2"/>
  </w:num>
  <w:num w:numId="2" w16cid:durableId="1383748551">
    <w:abstractNumId w:val="5"/>
  </w:num>
  <w:num w:numId="3" w16cid:durableId="956840217">
    <w:abstractNumId w:val="1"/>
  </w:num>
  <w:num w:numId="4" w16cid:durableId="879978450">
    <w:abstractNumId w:val="3"/>
  </w:num>
  <w:num w:numId="5" w16cid:durableId="1721243170">
    <w:abstractNumId w:val="4"/>
  </w:num>
  <w:num w:numId="6" w16cid:durableId="166752885">
    <w:abstractNumId w:val="0"/>
  </w:num>
  <w:num w:numId="7" w16cid:durableId="546337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CF"/>
    <w:rsid w:val="00005FD7"/>
    <w:rsid w:val="00013259"/>
    <w:rsid w:val="00064B79"/>
    <w:rsid w:val="00075CB6"/>
    <w:rsid w:val="0007600E"/>
    <w:rsid w:val="000B378F"/>
    <w:rsid w:val="000E0304"/>
    <w:rsid w:val="00146D6F"/>
    <w:rsid w:val="00170DC5"/>
    <w:rsid w:val="001C6319"/>
    <w:rsid w:val="00226184"/>
    <w:rsid w:val="00280209"/>
    <w:rsid w:val="002A6F7A"/>
    <w:rsid w:val="00307269"/>
    <w:rsid w:val="00325F5C"/>
    <w:rsid w:val="003A1FAA"/>
    <w:rsid w:val="003B64EF"/>
    <w:rsid w:val="003F683E"/>
    <w:rsid w:val="00430963"/>
    <w:rsid w:val="0046066B"/>
    <w:rsid w:val="004C5386"/>
    <w:rsid w:val="00521DC8"/>
    <w:rsid w:val="00551231"/>
    <w:rsid w:val="00576787"/>
    <w:rsid w:val="00587B6A"/>
    <w:rsid w:val="00595C83"/>
    <w:rsid w:val="005B0986"/>
    <w:rsid w:val="005C3CC7"/>
    <w:rsid w:val="005C6FDA"/>
    <w:rsid w:val="005D5BA8"/>
    <w:rsid w:val="005E2E80"/>
    <w:rsid w:val="006126EA"/>
    <w:rsid w:val="00663F31"/>
    <w:rsid w:val="006E48B7"/>
    <w:rsid w:val="00704C78"/>
    <w:rsid w:val="00712FA5"/>
    <w:rsid w:val="00726190"/>
    <w:rsid w:val="00735F9A"/>
    <w:rsid w:val="0075201D"/>
    <w:rsid w:val="00760EB8"/>
    <w:rsid w:val="007862A5"/>
    <w:rsid w:val="007B76EB"/>
    <w:rsid w:val="0083342B"/>
    <w:rsid w:val="00864F94"/>
    <w:rsid w:val="008954AC"/>
    <w:rsid w:val="008B7FE9"/>
    <w:rsid w:val="00906C88"/>
    <w:rsid w:val="009A2C6D"/>
    <w:rsid w:val="009D6321"/>
    <w:rsid w:val="009F3F95"/>
    <w:rsid w:val="00A1020F"/>
    <w:rsid w:val="00A50243"/>
    <w:rsid w:val="00A51F05"/>
    <w:rsid w:val="00AA0E54"/>
    <w:rsid w:val="00AA5478"/>
    <w:rsid w:val="00AB3C01"/>
    <w:rsid w:val="00AC0CD5"/>
    <w:rsid w:val="00AD3782"/>
    <w:rsid w:val="00AE23FD"/>
    <w:rsid w:val="00AF39C6"/>
    <w:rsid w:val="00B13880"/>
    <w:rsid w:val="00B35ACF"/>
    <w:rsid w:val="00BC386C"/>
    <w:rsid w:val="00BF43A1"/>
    <w:rsid w:val="00C26017"/>
    <w:rsid w:val="00C342B6"/>
    <w:rsid w:val="00C475D1"/>
    <w:rsid w:val="00C65C81"/>
    <w:rsid w:val="00CA4C6C"/>
    <w:rsid w:val="00CE7B53"/>
    <w:rsid w:val="00D13A23"/>
    <w:rsid w:val="00D21C9C"/>
    <w:rsid w:val="00D30655"/>
    <w:rsid w:val="00D52ADA"/>
    <w:rsid w:val="00D56369"/>
    <w:rsid w:val="00DA73DD"/>
    <w:rsid w:val="00DB57EE"/>
    <w:rsid w:val="00DD7555"/>
    <w:rsid w:val="00DF09AF"/>
    <w:rsid w:val="00E056D5"/>
    <w:rsid w:val="00E06CDB"/>
    <w:rsid w:val="00E44D5F"/>
    <w:rsid w:val="00E473A2"/>
    <w:rsid w:val="00E9132C"/>
    <w:rsid w:val="00F17158"/>
    <w:rsid w:val="00F57457"/>
    <w:rsid w:val="00F6409B"/>
    <w:rsid w:val="00F86637"/>
    <w:rsid w:val="00FC1E83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4F1"/>
  <w15:chartTrackingRefBased/>
  <w15:docId w15:val="{77D8998C-74AC-4907-892C-E6D2C57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5ACF"/>
    <w:pPr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5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5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5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5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5A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5A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5A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5A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5A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5A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5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5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5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5A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B35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B35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5ACF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B35A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5A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5AC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5ACF"/>
    <w:rPr>
      <w:b/>
      <w:bCs/>
      <w:smallCaps/>
      <w:color w:val="0F4761" w:themeColor="accent1" w:themeShade="BF"/>
      <w:spacing w:val="5"/>
    </w:rPr>
  </w:style>
  <w:style w:type="character" w:customStyle="1" w:styleId="awspan">
    <w:name w:val="awspan"/>
    <w:basedOn w:val="Predvolenpsmoodseku"/>
    <w:qFormat/>
    <w:rsid w:val="00B35ACF"/>
  </w:style>
  <w:style w:type="paragraph" w:styleId="Zkladntext">
    <w:name w:val="Body Text"/>
    <w:basedOn w:val="Normlny"/>
    <w:link w:val="ZkladntextChar"/>
    <w:rsid w:val="00B35ACF"/>
    <w:pPr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B35ACF"/>
    <w:rPr>
      <w:rFonts w:ascii="Liberation Serif" w:eastAsia="NSimSun" w:hAnsi="Liberation Serif" w:cs="Mangal"/>
      <w:lang w:eastAsia="zh-CN" w:bidi="hi-IN"/>
      <w14:ligatures w14:val="none"/>
    </w:rPr>
  </w:style>
  <w:style w:type="character" w:customStyle="1" w:styleId="s10">
    <w:name w:val="s10"/>
    <w:basedOn w:val="Predvolenpsmoodseku"/>
    <w:rsid w:val="00B35AC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60EB8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60EB8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760EB8"/>
    <w:rPr>
      <w:vertAlign w:val="superscript"/>
    </w:rPr>
  </w:style>
  <w:style w:type="paragraph" w:styleId="Revzia">
    <w:name w:val="Revision"/>
    <w:hidden/>
    <w:uiPriority w:val="99"/>
    <w:semiHidden/>
    <w:rsid w:val="00DD7555"/>
    <w:pPr>
      <w:spacing w:after="0" w:line="240" w:lineRule="auto"/>
    </w:pPr>
    <w:rPr>
      <w:rFonts w:ascii="Liberation Serif" w:eastAsia="NSimSun" w:hAnsi="Liberation Serif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CE4A5-3DAC-45D7-BBF3-A0B19779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Vinický, Filip</cp:lastModifiedBy>
  <cp:revision>3</cp:revision>
  <dcterms:created xsi:type="dcterms:W3CDTF">2026-01-27T11:26:00Z</dcterms:created>
  <dcterms:modified xsi:type="dcterms:W3CDTF">2026-01-27T15:30:00Z</dcterms:modified>
</cp:coreProperties>
</file>