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C4" w:rsidRDefault="00D640C4" w:rsidP="00D640C4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D640C4" w:rsidRDefault="00D640C4" w:rsidP="00D640C4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D640C4" w:rsidRDefault="00D640C4" w:rsidP="00D640C4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</w:t>
      </w:r>
      <w:r>
        <w:rPr>
          <w:szCs w:val="24"/>
          <w:lang w:eastAsia="sk-SK"/>
        </w:rPr>
        <w:t>3716</w:t>
      </w:r>
      <w:r>
        <w:rPr>
          <w:szCs w:val="24"/>
          <w:lang w:eastAsia="sk-SK"/>
        </w:rPr>
        <w:t>/202</w:t>
      </w:r>
      <w:r>
        <w:rPr>
          <w:szCs w:val="24"/>
          <w:lang w:eastAsia="sk-SK"/>
        </w:rPr>
        <w:t>6</w:t>
      </w:r>
      <w:r>
        <w:rPr>
          <w:szCs w:val="24"/>
          <w:lang w:eastAsia="sk-SK"/>
        </w:rPr>
        <w:t>-6</w:t>
      </w:r>
    </w:p>
    <w:p w:rsidR="00D640C4" w:rsidRDefault="00D640C4" w:rsidP="00D640C4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</w:p>
    <w:p w:rsidR="00D640C4" w:rsidRDefault="00D640C4" w:rsidP="00D640C4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 </w:t>
      </w:r>
    </w:p>
    <w:p w:rsidR="00D640C4" w:rsidRDefault="00D640C4" w:rsidP="00D640C4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112</w:t>
      </w:r>
      <w:r>
        <w:rPr>
          <w:b/>
          <w:bCs/>
          <w:sz w:val="28"/>
          <w:szCs w:val="24"/>
          <w:lang w:eastAsia="sk-SK"/>
        </w:rPr>
        <w:t>7</w:t>
      </w:r>
      <w:r>
        <w:rPr>
          <w:b/>
          <w:bCs/>
          <w:sz w:val="28"/>
          <w:szCs w:val="24"/>
          <w:lang w:eastAsia="sk-SK"/>
        </w:rPr>
        <w:t>a</w:t>
      </w:r>
    </w:p>
    <w:p w:rsidR="00D640C4" w:rsidRDefault="00D640C4" w:rsidP="00D640C4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I n f o r m á c i a</w:t>
      </w:r>
    </w:p>
    <w:p w:rsidR="00D640C4" w:rsidRDefault="00D640C4" w:rsidP="00D640C4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D640C4" w:rsidRPr="00D640C4" w:rsidRDefault="00D640C4" w:rsidP="00D640C4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b/>
          <w:szCs w:val="24"/>
          <w:lang w:eastAsia="sk-SK"/>
        </w:rPr>
        <w:t xml:space="preserve">Výboru Národnej rady Slovenskej republiky pre financie a rozpočet </w:t>
      </w:r>
      <w:r>
        <w:rPr>
          <w:szCs w:val="24"/>
          <w:lang w:eastAsia="sk-SK"/>
        </w:rPr>
        <w:t>o výsledku prerokovania</w:t>
      </w:r>
      <w:r>
        <w:rPr>
          <w:b/>
          <w:szCs w:val="24"/>
          <w:lang w:eastAsia="sk-SK"/>
        </w:rPr>
        <w:t xml:space="preserve"> </w:t>
      </w:r>
      <w:r>
        <w:rPr>
          <w:b/>
          <w:bCs/>
          <w:szCs w:val="24"/>
          <w:lang w:eastAsia="sk-SK"/>
        </w:rPr>
        <w:t xml:space="preserve">návrhu </w:t>
      </w:r>
      <w:r w:rsidRPr="00D640C4">
        <w:rPr>
          <w:b/>
          <w:bCs/>
        </w:rPr>
        <w:t>poslanca Národnej rady Slovenskej republiky Štefana KIŠŠA na prijatie uznesenia Národnej rady Slovenskej republiky k povinnosti vlády Slovenskej republiky požiadať o vyslovenie dôvery v dôsledku aktivácie najvyššieho sankčného pásma dlhovej brzdy (</w:t>
      </w:r>
      <w:r w:rsidRPr="00D640C4">
        <w:rPr>
          <w:b/>
        </w:rPr>
        <w:t>tlač 1127)</w:t>
      </w:r>
    </w:p>
    <w:p w:rsidR="00D640C4" w:rsidRDefault="00D640C4" w:rsidP="00D640C4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___________________________________________________________________________</w:t>
      </w:r>
    </w:p>
    <w:p w:rsidR="00D640C4" w:rsidRDefault="00D640C4" w:rsidP="00D640C4">
      <w:pPr>
        <w:spacing w:after="0" w:line="240" w:lineRule="auto"/>
        <w:jc w:val="both"/>
        <w:rPr>
          <w:szCs w:val="24"/>
          <w:lang w:eastAsia="sk-SK"/>
        </w:rPr>
      </w:pPr>
    </w:p>
    <w:p w:rsidR="00D640C4" w:rsidRDefault="00D640C4" w:rsidP="00D640C4">
      <w:pPr>
        <w:spacing w:after="0" w:line="240" w:lineRule="auto"/>
        <w:ind w:firstLine="709"/>
        <w:jc w:val="both"/>
        <w:rPr>
          <w:b/>
          <w:color w:val="000000"/>
        </w:rPr>
      </w:pPr>
      <w:r>
        <w:rPr>
          <w:szCs w:val="24"/>
          <w:lang w:eastAsia="sk-SK"/>
        </w:rPr>
        <w:t>Výbor Národnej rady Slovenskej republiky pre financie a rozpočet ako gestorský výbor k</w:t>
      </w:r>
      <w:r>
        <w:rPr>
          <w:color w:val="333333"/>
          <w:szCs w:val="24"/>
        </w:rPr>
        <w:t xml:space="preserve"> </w:t>
      </w:r>
      <w:r>
        <w:rPr>
          <w:b/>
          <w:bCs/>
          <w:szCs w:val="24"/>
          <w:lang w:eastAsia="sk-SK"/>
        </w:rPr>
        <w:t xml:space="preserve">návrhu </w:t>
      </w:r>
      <w:r w:rsidRPr="00D640C4">
        <w:rPr>
          <w:b/>
          <w:bCs/>
        </w:rPr>
        <w:t>poslanca Národnej rady Slovenskej republiky Štefana KIŠŠA na prijatie uznesenia Národnej rady Slovenskej republiky k povinnosti vlády Slovenskej republiky požiadať o vyslovenie dôvery v dôsledku aktivácie najvyššieho sankčného pásma dlhovej brzdy (</w:t>
      </w:r>
      <w:r w:rsidRPr="00D640C4">
        <w:rPr>
          <w:b/>
        </w:rPr>
        <w:t>tlač 1127)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podáva Národnej rade Slovenskej republiky túto </w:t>
      </w:r>
      <w:r>
        <w:rPr>
          <w:b/>
          <w:szCs w:val="24"/>
          <w:lang w:eastAsia="sk-SK"/>
        </w:rPr>
        <w:t>informáciu.</w:t>
      </w:r>
      <w:r>
        <w:rPr>
          <w:szCs w:val="24"/>
          <w:lang w:eastAsia="sk-SK"/>
        </w:rPr>
        <w:t xml:space="preserve"> </w:t>
      </w:r>
    </w:p>
    <w:p w:rsidR="00D640C4" w:rsidRDefault="00D640C4" w:rsidP="00D640C4">
      <w:pPr>
        <w:spacing w:after="0" w:line="240" w:lineRule="auto"/>
        <w:jc w:val="both"/>
        <w:rPr>
          <w:color w:val="333333"/>
          <w:szCs w:val="24"/>
          <w:lang w:val="cs-CZ"/>
        </w:rPr>
      </w:pPr>
    </w:p>
    <w:p w:rsidR="00D640C4" w:rsidRDefault="00D640C4" w:rsidP="00D640C4">
      <w:pPr>
        <w:spacing w:after="0" w:line="240" w:lineRule="auto"/>
        <w:ind w:firstLine="708"/>
        <w:jc w:val="both"/>
        <w:rPr>
          <w:b/>
          <w:color w:val="000000"/>
        </w:rPr>
      </w:pPr>
      <w:r>
        <w:rPr>
          <w:szCs w:val="24"/>
          <w:lang w:eastAsia="sk-SK"/>
        </w:rPr>
        <w:t>Predseda Národnej rady Slovenskej republiky svojím rozhodnutím č</w:t>
      </w:r>
      <w:r>
        <w:rPr>
          <w:color w:val="000000" w:themeColor="text1"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1177</w:t>
      </w:r>
      <w:r>
        <w:rPr>
          <w:b/>
          <w:szCs w:val="24"/>
          <w:lang w:eastAsia="sk-SK"/>
        </w:rPr>
        <w:t xml:space="preserve"> </w:t>
      </w:r>
      <w:r>
        <w:rPr>
          <w:szCs w:val="24"/>
          <w:lang w:eastAsia="sk-SK"/>
        </w:rPr>
        <w:t>z 25. novembra 2025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pridelil</w:t>
      </w:r>
      <w:r>
        <w:rPr>
          <w:color w:val="000000"/>
          <w:szCs w:val="24"/>
        </w:rPr>
        <w:t xml:space="preserve"> </w:t>
      </w:r>
      <w:r>
        <w:rPr>
          <w:b/>
          <w:bCs/>
          <w:szCs w:val="24"/>
          <w:lang w:eastAsia="sk-SK"/>
        </w:rPr>
        <w:t xml:space="preserve">návrh </w:t>
      </w:r>
      <w:r w:rsidRPr="00D640C4">
        <w:rPr>
          <w:b/>
          <w:bCs/>
        </w:rPr>
        <w:t>poslanca Národnej rady Slovenskej republiky Štefana KIŠŠA na prijatie uznesenia Národnej rady Slovenskej republiky k povinnosti vlády Slovenskej republiky požiadať o vyslovenie dôvery v dôsledku aktivácie najvyššieho sankčného pásma dlhovej brzdy (</w:t>
      </w:r>
      <w:r w:rsidRPr="00D640C4">
        <w:rPr>
          <w:b/>
        </w:rPr>
        <w:t>tlač 1127)</w:t>
      </w:r>
      <w:r>
        <w:rPr>
          <w:b/>
          <w:color w:val="000000"/>
        </w:rPr>
        <w:t xml:space="preserve"> </w:t>
      </w:r>
      <w:r>
        <w:rPr>
          <w:szCs w:val="24"/>
          <w:lang w:eastAsia="sk-SK"/>
        </w:rPr>
        <w:t xml:space="preserve">na prerokovanie Výboru Národnej rady Slovenskej republiky pre financie a rozpočet aj ako gestorskému výboru. </w:t>
      </w:r>
    </w:p>
    <w:p w:rsidR="00D640C4" w:rsidRDefault="00D640C4" w:rsidP="00D640C4">
      <w:pPr>
        <w:tabs>
          <w:tab w:val="left" w:pos="720"/>
        </w:tabs>
        <w:spacing w:after="0" w:line="240" w:lineRule="auto"/>
        <w:jc w:val="both"/>
        <w:rPr>
          <w:szCs w:val="24"/>
        </w:rPr>
      </w:pPr>
    </w:p>
    <w:p w:rsidR="00D640C4" w:rsidRDefault="00D640C4" w:rsidP="00D640C4">
      <w:pPr>
        <w:tabs>
          <w:tab w:val="left" w:pos="720"/>
        </w:tabs>
        <w:spacing w:after="0" w:line="240" w:lineRule="auto"/>
        <w:jc w:val="both"/>
        <w:rPr>
          <w:b/>
          <w:bCs/>
          <w:szCs w:val="24"/>
        </w:rPr>
      </w:pPr>
      <w:r>
        <w:rPr>
          <w:szCs w:val="24"/>
        </w:rPr>
        <w:tab/>
        <w:t xml:space="preserve">Výbor Národnej rady Slovenskej republiky pre financie a rozpočet </w:t>
      </w:r>
      <w:r>
        <w:rPr>
          <w:b/>
          <w:bCs/>
          <w:szCs w:val="24"/>
        </w:rPr>
        <w:t>neprijal uznesenie</w:t>
      </w:r>
      <w:r>
        <w:rPr>
          <w:bCs/>
          <w:szCs w:val="24"/>
        </w:rPr>
        <w:t xml:space="preserve">, nakoľko návrh uznesenia </w:t>
      </w:r>
      <w:r>
        <w:rPr>
          <w:b/>
          <w:bCs/>
          <w:szCs w:val="24"/>
        </w:rPr>
        <w:t xml:space="preserve">nezískal súhlas nadpolovičnej väčšiny prítomných poslancov </w:t>
      </w:r>
      <w:r>
        <w:rPr>
          <w:bCs/>
          <w:szCs w:val="24"/>
        </w:rPr>
        <w:t xml:space="preserve">podľa čl. 84 ods. 2 Ústavy Slovenskej republiky a  </w:t>
      </w:r>
      <w:r>
        <w:rPr>
          <w:szCs w:val="24"/>
        </w:rPr>
        <w:t xml:space="preserve">§ 52 ods. 4  zákona NR SR č. 350/1996 Z.  z.   o rokovacom poriadku Národnej rady Slovenskej republiky v znení neskorších predpisov.  </w:t>
      </w:r>
    </w:p>
    <w:p w:rsidR="00D640C4" w:rsidRDefault="00D640C4" w:rsidP="00D640C4">
      <w:pPr>
        <w:tabs>
          <w:tab w:val="left" w:pos="72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  <w:t xml:space="preserve">Z  celkového počtu 12 poslancov Výboru Národnej rady Slovenskej republiky pre financie a rozpočet bolo prítomných </w:t>
      </w:r>
      <w:r>
        <w:rPr>
          <w:szCs w:val="24"/>
        </w:rPr>
        <w:t>7</w:t>
      </w:r>
      <w:r>
        <w:rPr>
          <w:szCs w:val="24"/>
        </w:rPr>
        <w:t xml:space="preserve"> poslancov. Za návrh predneseného uznesenia hlasovali </w:t>
      </w:r>
      <w:r>
        <w:rPr>
          <w:szCs w:val="24"/>
        </w:rPr>
        <w:t>3</w:t>
      </w:r>
      <w:r>
        <w:rPr>
          <w:szCs w:val="24"/>
        </w:rPr>
        <w:t xml:space="preserve"> poslanci  a </w:t>
      </w:r>
      <w:r>
        <w:rPr>
          <w:szCs w:val="24"/>
        </w:rPr>
        <w:t>4</w:t>
      </w:r>
      <w:r>
        <w:rPr>
          <w:szCs w:val="24"/>
        </w:rPr>
        <w:t xml:space="preserve"> poslanci sa hlasovania zdržali. </w:t>
      </w:r>
    </w:p>
    <w:p w:rsidR="00D640C4" w:rsidRDefault="00D640C4" w:rsidP="00D640C4">
      <w:pPr>
        <w:spacing w:after="0" w:line="240" w:lineRule="auto"/>
        <w:jc w:val="both"/>
        <w:rPr>
          <w:szCs w:val="24"/>
        </w:rPr>
      </w:pPr>
    </w:p>
    <w:p w:rsidR="00D640C4" w:rsidRDefault="00D640C4" w:rsidP="00D640C4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Prílohou tejto informácie je návrh na uznesenie Národnej rady Slovenskej republiky v znení predloženého návrhu poslancov.</w:t>
      </w:r>
    </w:p>
    <w:p w:rsidR="00D640C4" w:rsidRDefault="00D640C4" w:rsidP="00D640C4">
      <w:pPr>
        <w:pStyle w:val="Zkladntext2"/>
        <w:spacing w:after="0" w:line="240" w:lineRule="auto"/>
        <w:jc w:val="center"/>
      </w:pPr>
    </w:p>
    <w:p w:rsidR="00D640C4" w:rsidRDefault="00D640C4" w:rsidP="00D640C4">
      <w:pPr>
        <w:pStyle w:val="Zkladntext2"/>
        <w:spacing w:after="0" w:line="240" w:lineRule="auto"/>
      </w:pPr>
    </w:p>
    <w:p w:rsidR="00D640C4" w:rsidRDefault="00D640C4" w:rsidP="00D640C4">
      <w:pPr>
        <w:pStyle w:val="Zkladntext2"/>
        <w:spacing w:after="0" w:line="240" w:lineRule="auto"/>
      </w:pPr>
    </w:p>
    <w:p w:rsidR="00D640C4" w:rsidRDefault="00D640C4" w:rsidP="00D640C4">
      <w:pPr>
        <w:pStyle w:val="Zkladntext2"/>
        <w:spacing w:after="0" w:line="240" w:lineRule="auto"/>
      </w:pPr>
    </w:p>
    <w:p w:rsidR="00D640C4" w:rsidRDefault="00D640C4" w:rsidP="00D640C4">
      <w:pPr>
        <w:pStyle w:val="Zkladntext2"/>
        <w:spacing w:after="0" w:line="240" w:lineRule="auto"/>
        <w:jc w:val="center"/>
      </w:pPr>
      <w:r>
        <w:t xml:space="preserve">Bratislava, </w:t>
      </w:r>
      <w:r>
        <w:t>20. januára 2026</w:t>
      </w:r>
    </w:p>
    <w:p w:rsidR="00D640C4" w:rsidRDefault="00D640C4" w:rsidP="00D640C4">
      <w:pPr>
        <w:pStyle w:val="Zkladntext2"/>
        <w:spacing w:after="0" w:line="240" w:lineRule="auto"/>
      </w:pPr>
    </w:p>
    <w:p w:rsidR="00D640C4" w:rsidRDefault="00D640C4" w:rsidP="00D640C4">
      <w:pPr>
        <w:pStyle w:val="Zkladntext2"/>
        <w:spacing w:after="0" w:line="240" w:lineRule="auto"/>
      </w:pPr>
    </w:p>
    <w:p w:rsidR="00D640C4" w:rsidRDefault="00D640C4" w:rsidP="00D640C4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v. r.                                                                                                                                                                               </w:t>
      </w:r>
    </w:p>
    <w:p w:rsidR="00D640C4" w:rsidRDefault="00D640C4" w:rsidP="00D640C4">
      <w:pPr>
        <w:pStyle w:val="Zkladntext2"/>
        <w:spacing w:after="0" w:line="240" w:lineRule="auto"/>
        <w:ind w:left="3540"/>
        <w:rPr>
          <w:b/>
          <w:bCs/>
        </w:rPr>
      </w:pPr>
      <w:r>
        <w:rPr>
          <w:b/>
          <w:bCs/>
        </w:rPr>
        <w:t xml:space="preserve">         predseda </w:t>
      </w:r>
    </w:p>
    <w:p w:rsidR="00D640C4" w:rsidRDefault="00D640C4" w:rsidP="00D640C4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>Výbor NR SR pre financie a rozpočet</w:t>
      </w:r>
    </w:p>
    <w:p w:rsidR="00D640C4" w:rsidRDefault="00D640C4" w:rsidP="00D640C4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lastRenderedPageBreak/>
        <w:t>NÁRODNÁ RADA SLOVENSKEJ REPUBLIKY</w:t>
      </w:r>
    </w:p>
    <w:p w:rsidR="00D640C4" w:rsidRDefault="00D640C4" w:rsidP="00D640C4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IX.  volebné obdobie</w:t>
      </w:r>
    </w:p>
    <w:p w:rsidR="00D640C4" w:rsidRDefault="00D640C4" w:rsidP="00D640C4">
      <w:pPr>
        <w:tabs>
          <w:tab w:val="left" w:pos="709"/>
          <w:tab w:val="left" w:pos="1077"/>
        </w:tabs>
        <w:spacing w:after="0" w:line="240" w:lineRule="auto"/>
        <w:rPr>
          <w:bCs/>
          <w:szCs w:val="24"/>
          <w:lang w:eastAsia="sk-SK"/>
        </w:rPr>
      </w:pPr>
      <w:r>
        <w:rPr>
          <w:b/>
          <w:bCs/>
          <w:sz w:val="28"/>
          <w:szCs w:val="28"/>
          <w:lang w:eastAsia="sk-SK"/>
        </w:rPr>
        <w:t>________________________________________________________________</w:t>
      </w:r>
      <w:r>
        <w:rPr>
          <w:b/>
          <w:bCs/>
          <w:sz w:val="28"/>
          <w:szCs w:val="28"/>
          <w:lang w:eastAsia="sk-SK"/>
        </w:rPr>
        <w:br/>
      </w:r>
      <w:r>
        <w:rPr>
          <w:szCs w:val="24"/>
          <w:lang w:eastAsia="sk-SK"/>
        </w:rPr>
        <w:t>K číslu: KNR-VFR-</w:t>
      </w:r>
      <w:r>
        <w:rPr>
          <w:szCs w:val="24"/>
          <w:lang w:eastAsia="sk-SK"/>
        </w:rPr>
        <w:t>3716</w:t>
      </w:r>
      <w:r>
        <w:rPr>
          <w:szCs w:val="24"/>
          <w:lang w:eastAsia="sk-SK"/>
        </w:rPr>
        <w:t>/202</w:t>
      </w:r>
      <w:r>
        <w:rPr>
          <w:szCs w:val="24"/>
          <w:lang w:eastAsia="sk-SK"/>
        </w:rPr>
        <w:t>6</w:t>
      </w:r>
      <w:r>
        <w:rPr>
          <w:szCs w:val="24"/>
          <w:lang w:eastAsia="sk-SK"/>
        </w:rPr>
        <w:t>-6</w:t>
      </w:r>
    </w:p>
    <w:p w:rsidR="00D640C4" w:rsidRDefault="00D640C4" w:rsidP="00D640C4">
      <w:pPr>
        <w:spacing w:after="0" w:line="240" w:lineRule="auto"/>
        <w:rPr>
          <w:szCs w:val="24"/>
          <w:lang w:eastAsia="sk-SK"/>
        </w:rPr>
      </w:pPr>
    </w:p>
    <w:p w:rsidR="00D640C4" w:rsidRDefault="00D640C4" w:rsidP="00D640C4">
      <w:pPr>
        <w:spacing w:after="0" w:line="240" w:lineRule="auto"/>
        <w:rPr>
          <w:sz w:val="28"/>
          <w:szCs w:val="24"/>
          <w:lang w:eastAsia="sk-SK"/>
        </w:rPr>
      </w:pPr>
    </w:p>
    <w:p w:rsidR="00D640C4" w:rsidRDefault="00D640C4" w:rsidP="00D640C4">
      <w:pPr>
        <w:tabs>
          <w:tab w:val="left" w:pos="567"/>
        </w:tabs>
        <w:spacing w:after="0" w:line="240" w:lineRule="auto"/>
        <w:jc w:val="center"/>
      </w:pPr>
      <w:r>
        <w:t>N á v r h</w:t>
      </w:r>
    </w:p>
    <w:p w:rsidR="00D640C4" w:rsidRDefault="00D640C4" w:rsidP="00D640C4">
      <w:pPr>
        <w:tabs>
          <w:tab w:val="left" w:pos="567"/>
        </w:tabs>
        <w:spacing w:after="0" w:line="240" w:lineRule="auto"/>
        <w:jc w:val="center"/>
      </w:pPr>
    </w:p>
    <w:p w:rsidR="00D640C4" w:rsidRDefault="00D640C4" w:rsidP="00D640C4">
      <w:pPr>
        <w:tabs>
          <w:tab w:val="left" w:pos="567"/>
        </w:tabs>
        <w:spacing w:after="0" w:line="240" w:lineRule="auto"/>
        <w:jc w:val="center"/>
        <w:rPr>
          <w:b/>
        </w:rPr>
      </w:pPr>
      <w:r>
        <w:rPr>
          <w:b/>
        </w:rPr>
        <w:t xml:space="preserve">UZNESENIE </w:t>
      </w:r>
    </w:p>
    <w:p w:rsidR="00D640C4" w:rsidRDefault="00D640C4" w:rsidP="00D640C4">
      <w:pPr>
        <w:tabs>
          <w:tab w:val="left" w:pos="567"/>
        </w:tabs>
        <w:spacing w:after="0" w:line="240" w:lineRule="auto"/>
        <w:jc w:val="center"/>
        <w:rPr>
          <w:b/>
        </w:rPr>
      </w:pPr>
      <w:r>
        <w:rPr>
          <w:b/>
        </w:rPr>
        <w:t>NÁRODNEJ RADY SLOVENSKEJ REPUBLIKY</w:t>
      </w:r>
    </w:p>
    <w:p w:rsidR="00D640C4" w:rsidRDefault="00D640C4" w:rsidP="00D640C4">
      <w:pPr>
        <w:tabs>
          <w:tab w:val="left" w:pos="567"/>
        </w:tabs>
        <w:spacing w:after="0" w:line="240" w:lineRule="auto"/>
        <w:rPr>
          <w:b/>
        </w:rPr>
      </w:pPr>
    </w:p>
    <w:p w:rsidR="00D640C4" w:rsidRDefault="00D640C4" w:rsidP="00D640C4">
      <w:pPr>
        <w:tabs>
          <w:tab w:val="left" w:pos="567"/>
        </w:tabs>
        <w:spacing w:after="0" w:line="240" w:lineRule="auto"/>
        <w:jc w:val="center"/>
      </w:pPr>
      <w:r>
        <w:rPr>
          <w:b/>
        </w:rPr>
        <w:t>z .............. 202</w:t>
      </w:r>
      <w:r>
        <w:rPr>
          <w:b/>
        </w:rPr>
        <w:t>6</w:t>
      </w:r>
    </w:p>
    <w:p w:rsidR="00D640C4" w:rsidRDefault="00D640C4" w:rsidP="00D640C4">
      <w:pPr>
        <w:tabs>
          <w:tab w:val="left" w:pos="567"/>
        </w:tabs>
        <w:spacing w:after="0" w:line="240" w:lineRule="auto"/>
        <w:jc w:val="center"/>
      </w:pPr>
    </w:p>
    <w:p w:rsidR="00D640C4" w:rsidRDefault="00D640C4" w:rsidP="00D640C4">
      <w:pPr>
        <w:spacing w:line="240" w:lineRule="auto"/>
        <w:jc w:val="both"/>
        <w:rPr>
          <w:b/>
          <w:bCs/>
          <w:szCs w:val="24"/>
        </w:rPr>
      </w:pPr>
      <w:bookmarkStart w:id="0" w:name="_Hlk207788263"/>
      <w:bookmarkStart w:id="1" w:name="_Hlk207805998"/>
      <w:r w:rsidRPr="00D640C4">
        <w:rPr>
          <w:b/>
          <w:bCs/>
        </w:rPr>
        <w:t>k povinnosti vlády Slovenskej republiky požiadať o vyslovenie dôvery v dôsledku aktivácie najvyššieho sankčného pásma dlhovej brzdy (</w:t>
      </w:r>
      <w:r w:rsidRPr="00D640C4">
        <w:rPr>
          <w:b/>
        </w:rPr>
        <w:t>tlač 1127)</w:t>
      </w:r>
      <w:r>
        <w:rPr>
          <w:b/>
          <w:bCs/>
          <w:szCs w:val="24"/>
        </w:rPr>
        <w:t xml:space="preserve"> </w:t>
      </w:r>
    </w:p>
    <w:p w:rsidR="00D640C4" w:rsidRDefault="00D640C4" w:rsidP="00D640C4">
      <w:pPr>
        <w:spacing w:line="240" w:lineRule="auto"/>
        <w:jc w:val="both"/>
        <w:rPr>
          <w:b/>
          <w:bCs/>
          <w:szCs w:val="24"/>
        </w:rPr>
      </w:pPr>
    </w:p>
    <w:p w:rsidR="00D640C4" w:rsidRDefault="00D640C4" w:rsidP="00D640C4">
      <w:pPr>
        <w:spacing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Národná rada Slovenskej republiky</w:t>
      </w:r>
    </w:p>
    <w:p w:rsidR="00D640C4" w:rsidRDefault="00D640C4" w:rsidP="00D640C4">
      <w:pPr>
        <w:numPr>
          <w:ilvl w:val="0"/>
          <w:numId w:val="1"/>
        </w:numPr>
        <w:shd w:val="clear" w:color="auto" w:fill="FFFFFF"/>
        <w:spacing w:before="240" w:after="200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konštatuje, </w:t>
      </w:r>
    </w:p>
    <w:p w:rsidR="00D640C4" w:rsidRDefault="00D640C4" w:rsidP="00D640C4">
      <w:pPr>
        <w:shd w:val="clear" w:color="auto" w:fill="FFFFFF"/>
        <w:spacing w:after="240"/>
        <w:ind w:left="720"/>
        <w:jc w:val="both"/>
        <w:rPr>
          <w:szCs w:val="24"/>
        </w:rPr>
      </w:pPr>
      <w:r>
        <w:rPr>
          <w:szCs w:val="24"/>
        </w:rPr>
        <w:t xml:space="preserve">že uplynutím dňa 22. novembra 2025 sa  na vládu Slovenskej republiky v plnom rozsahu </w:t>
      </w:r>
      <w:r w:rsidR="00F42FC2">
        <w:rPr>
          <w:szCs w:val="24"/>
        </w:rPr>
        <w:t xml:space="preserve">vzťahujú sankcie vyplývajúce z prekročenia najvyššieho pásma ochrany dlhodobej udržateľnosti verejných financií podľa Čl. 55a Ústavy SR v spojení s ústavným zákonom č. 493/2011 Z. z., </w:t>
      </w:r>
    </w:p>
    <w:p w:rsidR="00D640C4" w:rsidRDefault="00F42FC2" w:rsidP="00D640C4">
      <w:pPr>
        <w:numPr>
          <w:ilvl w:val="0"/>
          <w:numId w:val="1"/>
        </w:numPr>
        <w:shd w:val="clear" w:color="auto" w:fill="FFFFFF"/>
        <w:spacing w:before="240" w:after="200"/>
        <w:jc w:val="both"/>
        <w:rPr>
          <w:b/>
          <w:bCs/>
          <w:szCs w:val="24"/>
        </w:rPr>
      </w:pPr>
      <w:r>
        <w:rPr>
          <w:b/>
          <w:bCs/>
          <w:szCs w:val="24"/>
        </w:rPr>
        <w:t>vyzýva</w:t>
      </w:r>
    </w:p>
    <w:p w:rsidR="00F42FC2" w:rsidRDefault="00D640C4" w:rsidP="00D640C4">
      <w:pPr>
        <w:shd w:val="clear" w:color="auto" w:fill="FFFFFF"/>
        <w:spacing w:after="240"/>
        <w:ind w:left="720"/>
        <w:jc w:val="both"/>
        <w:rPr>
          <w:color w:val="1D1C1D"/>
          <w:szCs w:val="24"/>
        </w:rPr>
      </w:pPr>
      <w:r>
        <w:rPr>
          <w:szCs w:val="24"/>
        </w:rPr>
        <w:t>vlád</w:t>
      </w:r>
      <w:r w:rsidR="00F42FC2">
        <w:rPr>
          <w:szCs w:val="24"/>
        </w:rPr>
        <w:t>u</w:t>
      </w:r>
      <w:r>
        <w:rPr>
          <w:szCs w:val="24"/>
        </w:rPr>
        <w:t xml:space="preserve"> </w:t>
      </w:r>
      <w:r>
        <w:rPr>
          <w:color w:val="1D1C1D"/>
          <w:szCs w:val="24"/>
        </w:rPr>
        <w:t>Slovenskej republiky</w:t>
      </w:r>
      <w:r w:rsidR="00F42FC2">
        <w:rPr>
          <w:color w:val="1D1C1D"/>
          <w:szCs w:val="24"/>
        </w:rPr>
        <w:t>, aby v súlade s čl. 12 ods. 7 ústavného zákona o rozpočtovej zodpovednosti bezodkladne požiadala Národnú radu Slovenskej republiky o vyslovenie dôvery, a tým naplnila zákonnú požiadavku a potvrdila svoju politickú zodpovednosť za stav verejných financií,</w:t>
      </w:r>
    </w:p>
    <w:p w:rsidR="00D640C4" w:rsidRPr="00F42FC2" w:rsidRDefault="00F42FC2" w:rsidP="00D640C4">
      <w:pPr>
        <w:numPr>
          <w:ilvl w:val="0"/>
          <w:numId w:val="1"/>
        </w:numPr>
        <w:shd w:val="clear" w:color="auto" w:fill="FFFFFF"/>
        <w:spacing w:before="240" w:after="200"/>
        <w:jc w:val="both"/>
        <w:rPr>
          <w:b/>
          <w:bCs/>
          <w:szCs w:val="24"/>
        </w:rPr>
      </w:pPr>
      <w:r>
        <w:rPr>
          <w:b/>
          <w:bCs/>
          <w:szCs w:val="24"/>
        </w:rPr>
        <w:t>žiada</w:t>
      </w:r>
      <w:r w:rsidR="00D640C4">
        <w:rPr>
          <w:szCs w:val="24"/>
        </w:rPr>
        <w:t xml:space="preserve"> </w:t>
      </w:r>
    </w:p>
    <w:p w:rsidR="00F42FC2" w:rsidRDefault="00F42FC2" w:rsidP="00F42FC2">
      <w:pPr>
        <w:shd w:val="clear" w:color="auto" w:fill="FFFFFF"/>
        <w:spacing w:before="240" w:after="200"/>
        <w:ind w:left="720"/>
        <w:jc w:val="both"/>
        <w:rPr>
          <w:b/>
          <w:bCs/>
          <w:szCs w:val="24"/>
        </w:rPr>
      </w:pPr>
      <w:r>
        <w:rPr>
          <w:szCs w:val="24"/>
        </w:rPr>
        <w:t xml:space="preserve">vládu Slovenskej republiky, aby v rámci žiadosti o vyslovenie dôvery predstúpila pred  Národnú radu Slovenskej republiky s dôveryhodným plánom na zníženie verejného dlhu a stabilizáciu verejných financií, ktorý nebude založený na účtovných trikoch či jednorazových opatreniach, ale na reálnych štrukturálnych zmenách, </w:t>
      </w:r>
    </w:p>
    <w:p w:rsidR="00D640C4" w:rsidRDefault="00D640C4" w:rsidP="00D640C4">
      <w:pPr>
        <w:numPr>
          <w:ilvl w:val="0"/>
          <w:numId w:val="1"/>
        </w:numPr>
        <w:shd w:val="clear" w:color="auto" w:fill="FFFFFF"/>
        <w:spacing w:before="240" w:after="200"/>
        <w:jc w:val="both"/>
        <w:rPr>
          <w:b/>
          <w:bCs/>
          <w:szCs w:val="24"/>
        </w:rPr>
      </w:pPr>
      <w:r>
        <w:rPr>
          <w:b/>
          <w:bCs/>
          <w:szCs w:val="24"/>
        </w:rPr>
        <w:t>poveruje</w:t>
      </w:r>
    </w:p>
    <w:p w:rsidR="00D640C4" w:rsidRDefault="00D640C4" w:rsidP="00F42FC2">
      <w:pPr>
        <w:shd w:val="clear" w:color="auto" w:fill="FFFFFF"/>
        <w:spacing w:before="240" w:after="240"/>
        <w:ind w:left="720"/>
        <w:jc w:val="both"/>
        <w:rPr>
          <w:szCs w:val="24"/>
        </w:rPr>
      </w:pPr>
      <w:r>
        <w:rPr>
          <w:szCs w:val="24"/>
        </w:rPr>
        <w:t>predsed</w:t>
      </w:r>
      <w:r w:rsidR="00F42FC2">
        <w:rPr>
          <w:szCs w:val="24"/>
        </w:rPr>
        <w:t>u N</w:t>
      </w:r>
      <w:r>
        <w:rPr>
          <w:szCs w:val="24"/>
        </w:rPr>
        <w:t xml:space="preserve">árodnej rady Slovenskej republiky, </w:t>
      </w:r>
      <w:bookmarkEnd w:id="0"/>
      <w:bookmarkEnd w:id="1"/>
      <w:r w:rsidR="00F42FC2">
        <w:rPr>
          <w:szCs w:val="24"/>
        </w:rPr>
        <w:t xml:space="preserve">aby toto uznesenie doručil predsedovi vlády Slovenskej republiky a prezidentovi Slovenskej republiky. </w:t>
      </w:r>
      <w:bookmarkStart w:id="2" w:name="_GoBack"/>
      <w:bookmarkEnd w:id="2"/>
    </w:p>
    <w:p w:rsidR="00034BAC" w:rsidRDefault="00034BAC"/>
    <w:sectPr w:rsidR="0003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27BE"/>
    <w:multiLevelType w:val="multilevel"/>
    <w:tmpl w:val="9A80C172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65C"/>
    <w:rsid w:val="00034BAC"/>
    <w:rsid w:val="0043465C"/>
    <w:rsid w:val="00D640C4"/>
    <w:rsid w:val="00D961A3"/>
    <w:rsid w:val="00F4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37C6D"/>
  <w15:chartTrackingRefBased/>
  <w15:docId w15:val="{8379E87E-B7EA-4B55-B8CB-F7C3B5D5D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40C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D640C4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640C4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96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61A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2</cp:revision>
  <cp:lastPrinted>2026-01-21T10:16:00Z</cp:lastPrinted>
  <dcterms:created xsi:type="dcterms:W3CDTF">2026-01-21T09:53:00Z</dcterms:created>
  <dcterms:modified xsi:type="dcterms:W3CDTF">2026-01-21T10:16:00Z</dcterms:modified>
</cp:coreProperties>
</file>