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B361A" w14:textId="77777777" w:rsidR="00295138" w:rsidRPr="004A4173" w:rsidRDefault="00295138" w:rsidP="00295138">
      <w:pPr>
        <w:spacing w:after="0" w:line="240" w:lineRule="auto"/>
        <w:jc w:val="center"/>
        <w:rPr>
          <w:rFonts w:eastAsia="Times New Roman" w:cs="Times New Roman"/>
          <w:b/>
          <w:bCs/>
          <w:spacing w:val="10"/>
          <w:sz w:val="32"/>
          <w:szCs w:val="32"/>
          <w:lang w:eastAsia="cs-CZ"/>
        </w:rPr>
      </w:pPr>
      <w:r w:rsidRPr="004A4173">
        <w:rPr>
          <w:rFonts w:eastAsia="Times New Roman" w:cs="Times New Roman"/>
          <w:b/>
          <w:bCs/>
          <w:spacing w:val="10"/>
          <w:sz w:val="32"/>
          <w:szCs w:val="32"/>
          <w:lang w:eastAsia="cs-CZ"/>
        </w:rPr>
        <w:t>NÁRODNÁ RADA SLOVENSKEJ REPUBLIKY</w:t>
      </w:r>
    </w:p>
    <w:p w14:paraId="42D77616" w14:textId="77777777" w:rsidR="00295138" w:rsidRPr="004A4173" w:rsidRDefault="00295138" w:rsidP="00295138">
      <w:pPr>
        <w:spacing w:after="0" w:line="240" w:lineRule="auto"/>
        <w:jc w:val="center"/>
        <w:rPr>
          <w:rFonts w:eastAsia="Times New Roman" w:cs="Times New Roman"/>
          <w:b/>
          <w:bCs/>
          <w:spacing w:val="10"/>
          <w:szCs w:val="24"/>
          <w:lang w:eastAsia="cs-CZ"/>
        </w:rPr>
      </w:pPr>
    </w:p>
    <w:p w14:paraId="5EDA0062" w14:textId="77777777" w:rsidR="00295138" w:rsidRPr="004A4173" w:rsidRDefault="00295138" w:rsidP="00295138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 w:cs="Times New Roman"/>
          <w:b/>
          <w:bCs/>
          <w:spacing w:val="10"/>
          <w:szCs w:val="24"/>
          <w:lang w:eastAsia="cs-CZ"/>
        </w:rPr>
      </w:pPr>
      <w:r w:rsidRPr="004A4173">
        <w:rPr>
          <w:rFonts w:eastAsia="Times New Roman" w:cs="Times New Roman"/>
          <w:b/>
          <w:bCs/>
          <w:spacing w:val="10"/>
          <w:szCs w:val="24"/>
          <w:lang w:eastAsia="cs-CZ"/>
        </w:rPr>
        <w:t>IX. volebné obdobie</w:t>
      </w:r>
    </w:p>
    <w:p w14:paraId="6C4D99FF" w14:textId="77777777" w:rsidR="00295138" w:rsidRPr="004A4173" w:rsidRDefault="00295138" w:rsidP="00295138">
      <w:pPr>
        <w:spacing w:after="0" w:line="240" w:lineRule="auto"/>
        <w:jc w:val="center"/>
        <w:rPr>
          <w:rFonts w:eastAsia="Times New Roman" w:cs="Times New Roman"/>
          <w:b/>
          <w:bCs/>
          <w:spacing w:val="10"/>
          <w:szCs w:val="24"/>
          <w:lang w:eastAsia="cs-CZ"/>
        </w:rPr>
      </w:pPr>
    </w:p>
    <w:p w14:paraId="6737D190" w14:textId="4CBCDF36" w:rsidR="00295138" w:rsidRDefault="0017222C" w:rsidP="004C750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  <w:r>
        <w:rPr>
          <w:rFonts w:eastAsia="Times New Roman" w:cs="Times New Roman"/>
          <w:b/>
          <w:bCs/>
          <w:spacing w:val="10"/>
          <w:szCs w:val="24"/>
          <w:lang w:eastAsia="cs-CZ"/>
        </w:rPr>
        <w:t>1148</w:t>
      </w:r>
      <w:bookmarkStart w:id="0" w:name="_GoBack"/>
      <w:bookmarkEnd w:id="0"/>
    </w:p>
    <w:p w14:paraId="445E9DF1" w14:textId="77777777" w:rsidR="00295138" w:rsidRDefault="00295138" w:rsidP="004C750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</w:p>
    <w:p w14:paraId="1E80BB7A" w14:textId="636F6ABC" w:rsidR="004C7503" w:rsidRPr="00281C4B" w:rsidRDefault="004C7503" w:rsidP="004C750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  <w:r w:rsidRPr="00281C4B">
        <w:rPr>
          <w:rFonts w:cs="Times New Roman"/>
          <w:b/>
          <w:bCs/>
          <w:szCs w:val="24"/>
        </w:rPr>
        <w:t>ZÁKON</w:t>
      </w:r>
    </w:p>
    <w:p w14:paraId="4BA4E89F" w14:textId="77777777" w:rsidR="004C7503" w:rsidRPr="00281C4B" w:rsidRDefault="004C7503" w:rsidP="004C750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</w:p>
    <w:p w14:paraId="107D0989" w14:textId="77777777" w:rsidR="004C7503" w:rsidRPr="00281C4B" w:rsidRDefault="004C7503" w:rsidP="004C750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  <w:r w:rsidRPr="00281C4B">
        <w:rPr>
          <w:rFonts w:cs="Times New Roman"/>
          <w:b/>
          <w:bCs/>
          <w:szCs w:val="24"/>
        </w:rPr>
        <w:t>z ... 2026</w:t>
      </w:r>
    </w:p>
    <w:p w14:paraId="2CBA9CB5" w14:textId="77777777" w:rsidR="004C7503" w:rsidRPr="00281C4B" w:rsidRDefault="004C7503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</w:p>
    <w:p w14:paraId="00781719" w14:textId="7225BC6D" w:rsidR="001F3664" w:rsidRPr="00281C4B" w:rsidRDefault="00886D55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  <w:r w:rsidRPr="00281C4B">
        <w:rPr>
          <w:rFonts w:cs="Times New Roman"/>
          <w:b/>
          <w:bCs/>
          <w:szCs w:val="24"/>
        </w:rPr>
        <w:t xml:space="preserve">o medzinárodnej ochrane </w:t>
      </w:r>
    </w:p>
    <w:p w14:paraId="647287FE" w14:textId="16381486" w:rsidR="00886D55" w:rsidRPr="00281C4B" w:rsidRDefault="00886D55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  <w:r w:rsidRPr="00281C4B">
        <w:rPr>
          <w:rFonts w:cs="Times New Roman"/>
          <w:b/>
          <w:bCs/>
          <w:szCs w:val="24"/>
        </w:rPr>
        <w:t xml:space="preserve">a o zmene a doplnení </w:t>
      </w:r>
      <w:r w:rsidRPr="00281C4B">
        <w:rPr>
          <w:rFonts w:cs="Times New Roman"/>
          <w:b/>
          <w:szCs w:val="24"/>
        </w:rPr>
        <w:t>niektorých zákonov</w:t>
      </w:r>
    </w:p>
    <w:p w14:paraId="5E4DD5E9" w14:textId="77777777" w:rsidR="001F3664" w:rsidRPr="00281C4B" w:rsidRDefault="001F3664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4"/>
        </w:rPr>
      </w:pPr>
    </w:p>
    <w:p w14:paraId="02335217" w14:textId="77777777" w:rsidR="001F3664" w:rsidRPr="00281C4B" w:rsidRDefault="001F3664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4"/>
        </w:rPr>
      </w:pPr>
    </w:p>
    <w:p w14:paraId="266A07CA" w14:textId="6B143B49" w:rsidR="00886D55" w:rsidRPr="00281C4B" w:rsidRDefault="00886D55" w:rsidP="00A7148C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Národná rada Slovenskej republiky sa uzniesla na tomto zákone:</w:t>
      </w:r>
    </w:p>
    <w:p w14:paraId="4CB989A1" w14:textId="77777777" w:rsidR="00886D55" w:rsidRPr="00281C4B" w:rsidRDefault="00886D55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4"/>
        </w:rPr>
      </w:pPr>
    </w:p>
    <w:p w14:paraId="5052F4A9" w14:textId="77777777" w:rsidR="005C18BA" w:rsidRDefault="005C18BA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</w:p>
    <w:p w14:paraId="04E1B6A4" w14:textId="15BEB5D9" w:rsidR="00886D55" w:rsidRPr="00281C4B" w:rsidRDefault="00886D55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  <w:r w:rsidRPr="00281C4B">
        <w:rPr>
          <w:rFonts w:cs="Times New Roman"/>
          <w:b/>
          <w:bCs/>
          <w:szCs w:val="24"/>
        </w:rPr>
        <w:t>Čl. I</w:t>
      </w:r>
    </w:p>
    <w:p w14:paraId="13100452" w14:textId="77777777" w:rsidR="001F3664" w:rsidRPr="00281C4B" w:rsidRDefault="001F3664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2285A30" w14:textId="77777777" w:rsidR="004A5F7B" w:rsidRPr="00281C4B" w:rsidRDefault="004A5F7B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PRVÁ ČASŤ</w:t>
      </w:r>
    </w:p>
    <w:p w14:paraId="4118CE83" w14:textId="6882817C" w:rsidR="004A5F7B" w:rsidRPr="00281C4B" w:rsidRDefault="004A5F7B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ZÁKLADNÉ USTANOVENIA</w:t>
      </w:r>
    </w:p>
    <w:p w14:paraId="71AE6360" w14:textId="77777777" w:rsidR="001F3664" w:rsidRPr="00281C4B" w:rsidRDefault="001F3664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FB740B8" w14:textId="77777777" w:rsidR="00886D55" w:rsidRPr="00281C4B" w:rsidRDefault="00886D5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1</w:t>
      </w:r>
    </w:p>
    <w:p w14:paraId="643AB778" w14:textId="79EB87C4" w:rsidR="004A5F7B" w:rsidRPr="00281C4B" w:rsidRDefault="004A5F7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Predmet úpravy</w:t>
      </w:r>
    </w:p>
    <w:p w14:paraId="5BC45E7E" w14:textId="77777777" w:rsidR="001F3664" w:rsidRPr="00281C4B" w:rsidRDefault="001F3664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B9D74B3" w14:textId="77777777" w:rsidR="00886D55" w:rsidRPr="00281C4B" w:rsidRDefault="00886D55" w:rsidP="00A7148C">
      <w:pPr>
        <w:widowControl w:val="0"/>
        <w:autoSpaceDE w:val="0"/>
        <w:autoSpaceDN w:val="0"/>
        <w:adjustRightInd w:val="0"/>
        <w:spacing w:after="0" w:line="240" w:lineRule="auto"/>
        <w:ind w:firstLine="397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Tento zákon upravuje</w:t>
      </w:r>
    </w:p>
    <w:p w14:paraId="2292C568" w14:textId="77777777" w:rsidR="00886D55" w:rsidRPr="00281C4B" w:rsidRDefault="00886D55" w:rsidP="00A7148C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</w:t>
      </w:r>
      <w:r w:rsidR="00F5379F" w:rsidRPr="00281C4B">
        <w:rPr>
          <w:rFonts w:cs="Times New Roman"/>
          <w:szCs w:val="24"/>
        </w:rPr>
        <w:t>anie o medzinárodnej ochrane</w:t>
      </w:r>
      <w:r w:rsidRPr="00281C4B">
        <w:rPr>
          <w:rFonts w:cs="Times New Roman"/>
          <w:szCs w:val="24"/>
        </w:rPr>
        <w:t>,</w:t>
      </w:r>
    </w:p>
    <w:p w14:paraId="73ABDA1B" w14:textId="77777777" w:rsidR="00886D55" w:rsidRPr="00281C4B" w:rsidRDefault="0032225A" w:rsidP="00A7148C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postup pri poskytovaní dočasného útočiska</w:t>
      </w:r>
      <w:r w:rsidR="00886D55" w:rsidRPr="00281C4B">
        <w:rPr>
          <w:rFonts w:cs="Times New Roman"/>
          <w:szCs w:val="24"/>
        </w:rPr>
        <w:t>,</w:t>
      </w:r>
    </w:p>
    <w:p w14:paraId="22DB27E9" w14:textId="77777777" w:rsidR="00C67F77" w:rsidRPr="00281C4B" w:rsidRDefault="00C67F77" w:rsidP="00A7148C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konanie o </w:t>
      </w:r>
      <w:r w:rsidR="00134B43" w:rsidRPr="00281C4B">
        <w:rPr>
          <w:rFonts w:cs="Times New Roman"/>
          <w:szCs w:val="24"/>
        </w:rPr>
        <w:t>odovzdaní</w:t>
      </w:r>
      <w:r w:rsidRPr="00281C4B">
        <w:rPr>
          <w:rFonts w:cs="Times New Roman"/>
          <w:szCs w:val="24"/>
        </w:rPr>
        <w:t xml:space="preserve"> do</w:t>
      </w:r>
      <w:r w:rsidR="0073638D" w:rsidRPr="00281C4B">
        <w:rPr>
          <w:rFonts w:cs="Times New Roman"/>
          <w:szCs w:val="24"/>
        </w:rPr>
        <w:t xml:space="preserve"> zodpovedného </w:t>
      </w:r>
      <w:r w:rsidRPr="00281C4B">
        <w:rPr>
          <w:rFonts w:cs="Times New Roman"/>
          <w:szCs w:val="24"/>
        </w:rPr>
        <w:t>štátu,</w:t>
      </w:r>
    </w:p>
    <w:p w14:paraId="4C96D0EA" w14:textId="77777777" w:rsidR="00886D55" w:rsidRPr="00281C4B" w:rsidRDefault="00886D55" w:rsidP="00A7148C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práva a povinnosti žiadateľov o</w:t>
      </w:r>
      <w:r w:rsidR="0073638D" w:rsidRPr="00281C4B">
        <w:rPr>
          <w:rFonts w:cs="Times New Roman"/>
          <w:szCs w:val="24"/>
        </w:rPr>
        <w:t xml:space="preserve"> udelenie </w:t>
      </w:r>
      <w:r w:rsidRPr="00281C4B">
        <w:rPr>
          <w:rFonts w:cs="Times New Roman"/>
          <w:szCs w:val="24"/>
        </w:rPr>
        <w:t>medzin</w:t>
      </w:r>
      <w:r w:rsidR="00ED4A39" w:rsidRPr="00281C4B">
        <w:rPr>
          <w:rFonts w:cs="Times New Roman"/>
          <w:szCs w:val="24"/>
        </w:rPr>
        <w:t>árodn</w:t>
      </w:r>
      <w:r w:rsidR="0073638D" w:rsidRPr="00281C4B">
        <w:rPr>
          <w:rFonts w:cs="Times New Roman"/>
          <w:szCs w:val="24"/>
        </w:rPr>
        <w:t>ej</w:t>
      </w:r>
      <w:r w:rsidR="00ED4A39" w:rsidRPr="00281C4B">
        <w:rPr>
          <w:rFonts w:cs="Times New Roman"/>
          <w:szCs w:val="24"/>
        </w:rPr>
        <w:t xml:space="preserve"> ochran</w:t>
      </w:r>
      <w:r w:rsidR="0073638D" w:rsidRPr="00281C4B">
        <w:rPr>
          <w:rFonts w:cs="Times New Roman"/>
          <w:szCs w:val="24"/>
        </w:rPr>
        <w:t>y</w:t>
      </w:r>
      <w:r w:rsidR="00ED4A39" w:rsidRPr="00281C4B">
        <w:rPr>
          <w:rFonts w:cs="Times New Roman"/>
          <w:szCs w:val="24"/>
        </w:rPr>
        <w:t xml:space="preserve">, azylantov, cudzincov s </w:t>
      </w:r>
      <w:r w:rsidRPr="00281C4B">
        <w:rPr>
          <w:rFonts w:cs="Times New Roman"/>
          <w:szCs w:val="24"/>
        </w:rPr>
        <w:t>udelenou doplnkovou ochranou, cudzincov žiadajúcich o</w:t>
      </w:r>
      <w:r w:rsidR="0073638D" w:rsidRPr="00281C4B">
        <w:rPr>
          <w:rFonts w:cs="Times New Roman"/>
          <w:szCs w:val="24"/>
        </w:rPr>
        <w:t xml:space="preserve"> poskytnutie </w:t>
      </w:r>
      <w:r w:rsidRPr="00281C4B">
        <w:rPr>
          <w:rFonts w:cs="Times New Roman"/>
          <w:szCs w:val="24"/>
        </w:rPr>
        <w:t>dočasné</w:t>
      </w:r>
      <w:r w:rsidR="0073638D" w:rsidRPr="00281C4B">
        <w:rPr>
          <w:rFonts w:cs="Times New Roman"/>
          <w:szCs w:val="24"/>
        </w:rPr>
        <w:t>ho</w:t>
      </w:r>
      <w:r w:rsidRPr="00281C4B">
        <w:rPr>
          <w:rFonts w:cs="Times New Roman"/>
          <w:szCs w:val="24"/>
        </w:rPr>
        <w:t xml:space="preserve"> útočisk</w:t>
      </w:r>
      <w:r w:rsidR="0073638D" w:rsidRPr="00281C4B">
        <w:rPr>
          <w:rFonts w:cs="Times New Roman"/>
          <w:szCs w:val="24"/>
        </w:rPr>
        <w:t>a</w:t>
      </w:r>
      <w:r w:rsidRPr="00281C4B">
        <w:rPr>
          <w:rFonts w:cs="Times New Roman"/>
          <w:szCs w:val="24"/>
        </w:rPr>
        <w:t xml:space="preserve"> a</w:t>
      </w:r>
      <w:r w:rsidR="0073638D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odídencov</w:t>
      </w:r>
      <w:r w:rsidR="0073638D" w:rsidRPr="00281C4B">
        <w:rPr>
          <w:rFonts w:cs="Times New Roman"/>
          <w:szCs w:val="24"/>
        </w:rPr>
        <w:t>,</w:t>
      </w:r>
    </w:p>
    <w:p w14:paraId="50D96E7C" w14:textId="77777777" w:rsidR="00886D55" w:rsidRPr="00281C4B" w:rsidRDefault="00886D55" w:rsidP="00A7148C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eastAsia="Times New Roman" w:cs="Times New Roman"/>
          <w:szCs w:val="24"/>
        </w:rPr>
        <w:t xml:space="preserve">pôsobnosť </w:t>
      </w:r>
      <w:r w:rsidRPr="00281C4B">
        <w:rPr>
          <w:rFonts w:cs="Times New Roman"/>
          <w:szCs w:val="24"/>
        </w:rPr>
        <w:t>orgánov verejnej moci</w:t>
      </w:r>
      <w:r w:rsidRPr="00281C4B">
        <w:rPr>
          <w:rFonts w:eastAsia="Times New Roman" w:cs="Times New Roman"/>
          <w:szCs w:val="24"/>
        </w:rPr>
        <w:t xml:space="preserve"> na úseku azylu, doplnkovej ochrany</w:t>
      </w:r>
      <w:r w:rsidR="0073638D" w:rsidRPr="00281C4B">
        <w:rPr>
          <w:rFonts w:eastAsia="Times New Roman" w:cs="Times New Roman"/>
          <w:szCs w:val="24"/>
        </w:rPr>
        <w:t>,</w:t>
      </w:r>
      <w:r w:rsidRPr="00281C4B">
        <w:rPr>
          <w:rFonts w:eastAsia="Times New Roman" w:cs="Times New Roman"/>
          <w:szCs w:val="24"/>
        </w:rPr>
        <w:t xml:space="preserve"> dočasného útočiska</w:t>
      </w:r>
      <w:r w:rsidR="0073638D" w:rsidRPr="00281C4B">
        <w:rPr>
          <w:rFonts w:eastAsia="Times New Roman" w:cs="Times New Roman"/>
          <w:szCs w:val="24"/>
        </w:rPr>
        <w:t xml:space="preserve"> a odovzdania do zodpovedného štátu</w:t>
      </w:r>
      <w:r w:rsidRPr="00281C4B">
        <w:rPr>
          <w:rFonts w:eastAsia="Times New Roman" w:cs="Times New Roman"/>
          <w:szCs w:val="24"/>
        </w:rPr>
        <w:t xml:space="preserve">, </w:t>
      </w:r>
    </w:p>
    <w:p w14:paraId="40705DD8" w14:textId="77777777" w:rsidR="00886D55" w:rsidRPr="00281C4B" w:rsidRDefault="00886D55" w:rsidP="00A7148C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prvo</w:t>
      </w:r>
      <w:r w:rsidR="00ED4A39" w:rsidRPr="00281C4B">
        <w:rPr>
          <w:rFonts w:cs="Times New Roman"/>
          <w:szCs w:val="24"/>
        </w:rPr>
        <w:t xml:space="preserve">tnú integráciu azylantov a cudzincov </w:t>
      </w:r>
      <w:r w:rsidRPr="00281C4B">
        <w:rPr>
          <w:rFonts w:cs="Times New Roman"/>
          <w:szCs w:val="24"/>
        </w:rPr>
        <w:t xml:space="preserve">s udelenou doplnkovou ochranou, </w:t>
      </w:r>
    </w:p>
    <w:p w14:paraId="31CCF64B" w14:textId="77777777" w:rsidR="00886D55" w:rsidRPr="00281C4B" w:rsidRDefault="00886D55" w:rsidP="00A7148C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pobyt v azylových zariadeniach.</w:t>
      </w:r>
    </w:p>
    <w:p w14:paraId="53771BEA" w14:textId="77777777" w:rsidR="001F3664" w:rsidRPr="00281C4B" w:rsidRDefault="001F3664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F117862" w14:textId="1769DE05" w:rsidR="00886D55" w:rsidRPr="00281C4B" w:rsidRDefault="00886D5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2</w:t>
      </w:r>
    </w:p>
    <w:p w14:paraId="7C4418F8" w14:textId="1B76BF65" w:rsidR="009408EA" w:rsidRPr="00281C4B" w:rsidRDefault="009408EA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Vymedzenie pojmov</w:t>
      </w:r>
    </w:p>
    <w:p w14:paraId="359941EF" w14:textId="77777777" w:rsidR="001F3664" w:rsidRPr="00281C4B" w:rsidRDefault="001F3664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B7EEC56" w14:textId="77777777" w:rsidR="00CB3A84" w:rsidRPr="00281C4B" w:rsidRDefault="00CB3A84" w:rsidP="00A7148C">
      <w:pPr>
        <w:widowControl w:val="0"/>
        <w:autoSpaceDE w:val="0"/>
        <w:autoSpaceDN w:val="0"/>
        <w:adjustRightInd w:val="0"/>
        <w:spacing w:after="0" w:line="240" w:lineRule="auto"/>
        <w:ind w:firstLine="397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 účely tohto zákona sa rozumie</w:t>
      </w:r>
    </w:p>
    <w:p w14:paraId="2F3D7E07" w14:textId="2477E5B6" w:rsidR="00CB3A84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medzinárodnou ochranou azyl z dôvodu prenasledovania alebo doplnková ochrana </w:t>
      </w:r>
      <w:r w:rsidR="005C18BA">
        <w:rPr>
          <w:rFonts w:cs="Times New Roman"/>
          <w:szCs w:val="24"/>
        </w:rPr>
        <w:t xml:space="preserve">                   </w:t>
      </w:r>
      <w:r w:rsidRPr="00281C4B">
        <w:rPr>
          <w:rFonts w:cs="Times New Roman"/>
          <w:szCs w:val="24"/>
        </w:rPr>
        <w:t>z dôvodu vážneho bezprávia,</w:t>
      </w:r>
    </w:p>
    <w:p w14:paraId="6912180B" w14:textId="77777777" w:rsidR="005C18BA" w:rsidRDefault="005C18BA" w:rsidP="005C18BA">
      <w:pPr>
        <w:spacing w:after="0" w:line="240" w:lineRule="auto"/>
        <w:rPr>
          <w:rFonts w:cs="Times New Roman"/>
          <w:szCs w:val="24"/>
        </w:rPr>
      </w:pPr>
    </w:p>
    <w:p w14:paraId="5199792A" w14:textId="77777777" w:rsidR="005C18BA" w:rsidRDefault="005C18BA" w:rsidP="005C18BA">
      <w:pPr>
        <w:spacing w:after="0" w:line="240" w:lineRule="auto"/>
        <w:rPr>
          <w:rFonts w:cs="Times New Roman"/>
          <w:szCs w:val="24"/>
        </w:rPr>
      </w:pPr>
    </w:p>
    <w:p w14:paraId="72DE9A25" w14:textId="77777777" w:rsidR="005C18BA" w:rsidRDefault="005C18BA" w:rsidP="005C18BA">
      <w:pPr>
        <w:spacing w:after="0" w:line="240" w:lineRule="auto"/>
        <w:rPr>
          <w:rFonts w:cs="Times New Roman"/>
          <w:szCs w:val="24"/>
        </w:rPr>
      </w:pPr>
    </w:p>
    <w:p w14:paraId="1BB8A5D6" w14:textId="77777777" w:rsidR="005C18BA" w:rsidRPr="005C18BA" w:rsidRDefault="005C18BA" w:rsidP="005C18BA">
      <w:pPr>
        <w:spacing w:after="0" w:line="240" w:lineRule="auto"/>
        <w:rPr>
          <w:rFonts w:cs="Times New Roman"/>
          <w:szCs w:val="24"/>
        </w:rPr>
      </w:pPr>
    </w:p>
    <w:p w14:paraId="6518A3C3" w14:textId="7399EE89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 xml:space="preserve">azylom z dôvodu prenasledovania ochrana cudzinca pred prenasledovaním z dôvodov </w:t>
      </w:r>
      <w:r w:rsidR="00D505E2" w:rsidRPr="00281C4B">
        <w:rPr>
          <w:rFonts w:cs="Times New Roman"/>
          <w:szCs w:val="24"/>
        </w:rPr>
        <w:t>uvedených v osobitnom predpise</w:t>
      </w:r>
      <w:r w:rsidR="00D505E2" w:rsidRPr="00281C4B">
        <w:rPr>
          <w:rStyle w:val="Odkaznapoznmkupodiarou"/>
          <w:rFonts w:cs="Times New Roman"/>
          <w:szCs w:val="24"/>
        </w:rPr>
        <w:footnoteReference w:id="1"/>
      </w:r>
      <w:r w:rsidR="00D505E2" w:rsidRPr="00281C4B">
        <w:rPr>
          <w:rFonts w:cs="Times New Roman"/>
          <w:szCs w:val="24"/>
        </w:rPr>
        <w:t xml:space="preserve">) </w:t>
      </w:r>
      <w:r w:rsidRPr="00281C4B">
        <w:rPr>
          <w:rFonts w:cs="Times New Roman"/>
          <w:szCs w:val="24"/>
        </w:rPr>
        <w:t>alebo z dôvodu podľa čl. 53 Ústavy Slovenskej republiky,</w:t>
      </w:r>
    </w:p>
    <w:p w14:paraId="7D4F6C24" w14:textId="77777777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národným statusom azyl na účel zlúčenia rodiny, doplnková ochrana na účel zlúčenia rodiny alebo azyl z humanitných dôvodov,</w:t>
      </w:r>
    </w:p>
    <w:p w14:paraId="6AF4AE64" w14:textId="28C880E1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žiadateľom o udelenie medzinárodnej ochrany osoba</w:t>
      </w:r>
      <w:r w:rsidR="00D505E2" w:rsidRPr="00281C4B">
        <w:rPr>
          <w:rFonts w:cs="Times New Roman"/>
          <w:szCs w:val="24"/>
        </w:rPr>
        <w:t xml:space="preserve"> uvedená v osobitnom predpise</w:t>
      </w:r>
      <w:r w:rsidRPr="00281C4B">
        <w:rPr>
          <w:rFonts w:cs="Times New Roman"/>
          <w:szCs w:val="24"/>
        </w:rPr>
        <w:t>,</w:t>
      </w:r>
      <w:r w:rsidR="00D505E2" w:rsidRPr="00281C4B">
        <w:rPr>
          <w:rStyle w:val="Odkaznapoznmkupodiarou"/>
          <w:rFonts w:cs="Times New Roman"/>
          <w:szCs w:val="24"/>
        </w:rPr>
        <w:footnoteReference w:id="2"/>
      </w:r>
      <w:r w:rsidR="00D505E2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osoba podľa § 7 ods. 1 alebo podľa § 8,</w:t>
      </w:r>
    </w:p>
    <w:p w14:paraId="47D32259" w14:textId="568DDCD9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rodinným príslušníkom žiadateľa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osoba</w:t>
      </w:r>
      <w:r w:rsidR="00D505E2" w:rsidRPr="00281C4B">
        <w:rPr>
          <w:rFonts w:cs="Times New Roman"/>
          <w:szCs w:val="24"/>
        </w:rPr>
        <w:t xml:space="preserve"> uvedená v osobitnom predpise</w:t>
      </w:r>
      <w:r w:rsidRPr="00281C4B">
        <w:rPr>
          <w:rFonts w:cs="Times New Roman"/>
          <w:szCs w:val="24"/>
        </w:rPr>
        <w:t>,</w:t>
      </w:r>
      <w:r w:rsidR="00D505E2" w:rsidRPr="00281C4B">
        <w:rPr>
          <w:rStyle w:val="Odkaznapoznmkupodiarou"/>
          <w:rFonts w:cs="Times New Roman"/>
          <w:szCs w:val="24"/>
        </w:rPr>
        <w:footnoteReference w:id="3"/>
      </w:r>
      <w:r w:rsidR="00D505E2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ak rodina existovala už pred príchodom žiadateľa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na územie členských štátov Európskej únie,</w:t>
      </w:r>
    </w:p>
    <w:p w14:paraId="09D97917" w14:textId="122FDA1B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maloletou osobou osoba</w:t>
      </w:r>
      <w:r w:rsidR="00D505E2" w:rsidRPr="00281C4B">
        <w:rPr>
          <w:rFonts w:cs="Times New Roman"/>
          <w:szCs w:val="24"/>
        </w:rPr>
        <w:t xml:space="preserve"> uvedená v osobitnom predpise</w:t>
      </w:r>
      <w:r w:rsidRPr="00281C4B">
        <w:rPr>
          <w:rFonts w:cs="Times New Roman"/>
          <w:szCs w:val="24"/>
        </w:rPr>
        <w:t>,</w:t>
      </w:r>
      <w:r w:rsidR="00D505E2" w:rsidRPr="00281C4B">
        <w:rPr>
          <w:rStyle w:val="Odkaznapoznmkupodiarou"/>
          <w:rFonts w:cs="Times New Roman"/>
          <w:szCs w:val="24"/>
        </w:rPr>
        <w:footnoteReference w:id="4"/>
      </w:r>
      <w:r w:rsidR="00D505E2" w:rsidRPr="00281C4B">
        <w:rPr>
          <w:rFonts w:cs="Times New Roman"/>
          <w:szCs w:val="24"/>
        </w:rPr>
        <w:t>)</w:t>
      </w:r>
    </w:p>
    <w:p w14:paraId="77072924" w14:textId="349A00F9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maloletou osobou bez sprievodu osoba</w:t>
      </w:r>
      <w:r w:rsidR="00D505E2" w:rsidRPr="00281C4B">
        <w:rPr>
          <w:rFonts w:cs="Times New Roman"/>
          <w:szCs w:val="24"/>
        </w:rPr>
        <w:t xml:space="preserve"> uvedená v osobitnom predpise</w:t>
      </w:r>
      <w:r w:rsidRPr="00281C4B">
        <w:rPr>
          <w:rFonts w:cs="Times New Roman"/>
          <w:szCs w:val="24"/>
        </w:rPr>
        <w:t>,</w:t>
      </w:r>
      <w:r w:rsidR="00D505E2" w:rsidRPr="00281C4B">
        <w:rPr>
          <w:rStyle w:val="Odkaznapoznmkupodiarou"/>
          <w:rFonts w:cs="Times New Roman"/>
          <w:szCs w:val="24"/>
        </w:rPr>
        <w:footnoteReference w:id="5"/>
      </w:r>
      <w:r w:rsidR="00D505E2" w:rsidRPr="00281C4B">
        <w:rPr>
          <w:rFonts w:cs="Times New Roman"/>
          <w:szCs w:val="24"/>
        </w:rPr>
        <w:t>)</w:t>
      </w:r>
    </w:p>
    <w:p w14:paraId="68C23659" w14:textId="77777777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azylantom cudzinec, ktorý má udelený azyl </w:t>
      </w:r>
      <w:r w:rsidR="00D90064" w:rsidRPr="00281C4B">
        <w:rPr>
          <w:rFonts w:cs="Times New Roman"/>
          <w:szCs w:val="24"/>
        </w:rPr>
        <w:t>podľa tohto zákona</w:t>
      </w:r>
      <w:r w:rsidRPr="00281C4B">
        <w:rPr>
          <w:rFonts w:cs="Times New Roman"/>
          <w:szCs w:val="24"/>
        </w:rPr>
        <w:t>,</w:t>
      </w:r>
    </w:p>
    <w:p w14:paraId="7DABE04D" w14:textId="77777777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cudzincom s udelenou doplnkovou ochranou cudzinec, ktorý má udelenú doplnkovú ochranu podľa tohto zákona,</w:t>
      </w:r>
    </w:p>
    <w:p w14:paraId="45C8E05C" w14:textId="77777777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odídencom cudzinec, ktorý má poskytnuté dočasné útočisko</w:t>
      </w:r>
      <w:r w:rsidR="00D90064" w:rsidRPr="00281C4B">
        <w:rPr>
          <w:rFonts w:cs="Times New Roman"/>
          <w:szCs w:val="24"/>
        </w:rPr>
        <w:t xml:space="preserve"> podľa tohto zákona</w:t>
      </w:r>
      <w:r w:rsidRPr="00281C4B">
        <w:rPr>
          <w:rFonts w:cs="Times New Roman"/>
          <w:szCs w:val="24"/>
        </w:rPr>
        <w:t>,</w:t>
      </w:r>
    </w:p>
    <w:p w14:paraId="465402F6" w14:textId="03ACC273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žiadosťou o udelenie medzinárodnej ochrany žiadosť podľa</w:t>
      </w:r>
      <w:r w:rsidR="00D505E2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,</w:t>
      </w:r>
      <w:r w:rsidR="00D505E2" w:rsidRPr="00281C4B">
        <w:rPr>
          <w:rStyle w:val="Odkaznapoznmkupodiarou"/>
          <w:rFonts w:cs="Times New Roman"/>
          <w:szCs w:val="24"/>
        </w:rPr>
        <w:footnoteReference w:id="6"/>
      </w:r>
      <w:r w:rsidR="00D505E2" w:rsidRPr="00281C4B">
        <w:rPr>
          <w:rFonts w:cs="Times New Roman"/>
          <w:szCs w:val="24"/>
        </w:rPr>
        <w:t>)</w:t>
      </w:r>
    </w:p>
    <w:p w14:paraId="20027388" w14:textId="7C682A98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podaním žiadosti o udelenie medzinárodnej ochrany podanie žiadosti o medzinárodnú ochranu podľa </w:t>
      </w:r>
      <w:r w:rsidR="00D505E2" w:rsidRPr="00281C4B">
        <w:rPr>
          <w:rFonts w:cs="Times New Roman"/>
          <w:szCs w:val="24"/>
        </w:rPr>
        <w:t>osobitného predpisu,</w:t>
      </w:r>
      <w:r w:rsidR="00D505E2" w:rsidRPr="00281C4B">
        <w:rPr>
          <w:rStyle w:val="Odkaznapoznmkupodiarou"/>
          <w:rFonts w:cs="Times New Roman"/>
          <w:szCs w:val="24"/>
        </w:rPr>
        <w:footnoteReference w:id="7"/>
      </w:r>
      <w:r w:rsidR="00D505E2" w:rsidRPr="00281C4B">
        <w:rPr>
          <w:rFonts w:cs="Times New Roman"/>
          <w:szCs w:val="24"/>
        </w:rPr>
        <w:t>)</w:t>
      </w:r>
    </w:p>
    <w:p w14:paraId="1916EBEB" w14:textId="77777777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konaním o medzinárodnej ochrane konanie o udelenie medzinárodnej ochrany, konanie o odňatie azylu a konanie o odňatie doplnkovej ochrany,</w:t>
      </w:r>
    </w:p>
    <w:p w14:paraId="1F65631A" w14:textId="77777777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konečným rozhodnutím rozhodnutie </w:t>
      </w:r>
    </w:p>
    <w:p w14:paraId="0F978FED" w14:textId="77777777" w:rsidR="00CB3A84" w:rsidRPr="00281C4B" w:rsidRDefault="00CB3A84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1.</w:t>
      </w:r>
      <w:r w:rsidRPr="00281C4B">
        <w:rPr>
          <w:rFonts w:cs="Times New Roman"/>
          <w:szCs w:val="24"/>
        </w:rPr>
        <w:tab/>
        <w:t>Ministerstva vnútra Slovenskej republiky (ďalej len „ministerstvo</w:t>
      </w:r>
      <w:r w:rsidR="005C6B99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 xml:space="preserve">“) vydané v konaní o medzinárodnej ochrane a v konaní o odovzdaní do zodpovedného štátu, ak nebola podaná správna žaloba, </w:t>
      </w:r>
    </w:p>
    <w:p w14:paraId="44792268" w14:textId="77777777" w:rsidR="00CB3A84" w:rsidRPr="00281C4B" w:rsidRDefault="00CB3A84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2.</w:t>
      </w:r>
      <w:r w:rsidRPr="00281C4B">
        <w:rPr>
          <w:rFonts w:cs="Times New Roman"/>
          <w:szCs w:val="24"/>
        </w:rPr>
        <w:tab/>
        <w:t xml:space="preserve">súdu o správnej žalobe proti rozhodnutiu ministerstva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vydanom v konaní o medzinárodnej ochrane a v konaní o odovzdaní do zodpovedného štátu, ak nebola podaná kasačná sťažnosť, alebo ak kasačná sťažnosť nie je prípustná,</w:t>
      </w:r>
    </w:p>
    <w:p w14:paraId="7629C92B" w14:textId="77777777" w:rsidR="00CB3A84" w:rsidRPr="00281C4B" w:rsidRDefault="00CB3A84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3.</w:t>
      </w:r>
      <w:r w:rsidRPr="00281C4B">
        <w:rPr>
          <w:rFonts w:cs="Times New Roman"/>
          <w:szCs w:val="24"/>
        </w:rPr>
        <w:tab/>
        <w:t>súdu o kasačnej sťažnosti proti rozhodnutiu súdu podľa druhého bodu,</w:t>
      </w:r>
    </w:p>
    <w:p w14:paraId="3C176B36" w14:textId="3228D664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zodpovedným štátom členský štát Európskej únie a iný štát, ktorý uplatňuje kritériá a mechanizmy na určenie štátu zodpovedného za posúdenie žiadosti o udelenie medzinárodnej ochrany podľa</w:t>
      </w:r>
      <w:r w:rsidR="00D505E2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,</w:t>
      </w:r>
      <w:r w:rsidR="00D505E2" w:rsidRPr="00281C4B">
        <w:rPr>
          <w:rStyle w:val="Odkaznapoznmkupodiarou"/>
          <w:rFonts w:cs="Times New Roman"/>
          <w:szCs w:val="24"/>
        </w:rPr>
        <w:footnoteReference w:id="8"/>
      </w:r>
      <w:r w:rsidR="00D505E2" w:rsidRPr="00281C4B">
        <w:rPr>
          <w:rFonts w:cs="Times New Roman"/>
          <w:szCs w:val="24"/>
        </w:rPr>
        <w:t>)</w:t>
      </w:r>
    </w:p>
    <w:p w14:paraId="6978C25E" w14:textId="77777777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odovzdaním do zodpovedného štátu odovzdanie žiadateľa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do zodpovedného štátu, odovzdanie žiadateľa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štátu relokácie a odovzdanie cudzinca do zodpovedného štátu,</w:t>
      </w:r>
    </w:p>
    <w:p w14:paraId="58C5827D" w14:textId="77777777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materiálnymi prijímacími podmienkami poskytnutie ubytovania, stravy, základných hygienických potrieb alebo iných vecí nevyhnutných na prežitie a poskytnutie vreckového,</w:t>
      </w:r>
    </w:p>
    <w:p w14:paraId="2C2BD64B" w14:textId="77777777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azylovým zariadením záchytný tábor, pobytový tábor a zariadenie na konanie o azyle na hraniciach,</w:t>
      </w:r>
      <w:r w:rsidR="005D345B" w:rsidRPr="00281C4B">
        <w:rPr>
          <w:rStyle w:val="Odkaznapoznmkupodiarou"/>
          <w:rFonts w:cs="Times New Roman"/>
          <w:szCs w:val="24"/>
        </w:rPr>
        <w:footnoteReference w:id="9"/>
      </w:r>
      <w:r w:rsidR="005D345B" w:rsidRPr="00281C4B">
        <w:rPr>
          <w:rFonts w:cs="Times New Roman"/>
          <w:szCs w:val="24"/>
        </w:rPr>
        <w:t>)</w:t>
      </w:r>
    </w:p>
    <w:p w14:paraId="28C8CFC4" w14:textId="77777777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záchytným táborom zariadenie ministerstva</w:t>
      </w:r>
      <w:r w:rsidR="005C6B99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, v ktorom sa zabezpečuje pobyt žiadateľov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, pobyt cudzincov žiadajúcich o  poskytnutie dočasného útočiska, alebo pobyt odídencov pred ich umiestnením v pobytovom tábore, </w:t>
      </w:r>
    </w:p>
    <w:p w14:paraId="3AD767D9" w14:textId="77777777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pobytovým táborom zariadenie ministerstva</w:t>
      </w:r>
      <w:r w:rsidR="005C6B99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, v ktorom sa zabezpečuje pobyt žiadateľov</w:t>
      </w:r>
      <w:r w:rsidR="006B1524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>, pobyt cudzincov žiadajúcich o  poskytnutie dočasného útočiska, alebo pobyt odídencov,</w:t>
      </w:r>
    </w:p>
    <w:p w14:paraId="74B7BAE8" w14:textId="77777777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zariadením na konanie o azyle na hraniciach zariadenie ministerstva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alebo vymedzený priestor v inom azylovom zariadení, v ktorom sa umiestňuje žiadateľ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v konaní o azyle na hraniciach; umiestnenie v zariadení na konanie o azyle na hraniciach sa nepovažuje za vstup a pobyt na území Slovenskej republiky,</w:t>
      </w:r>
    </w:p>
    <w:p w14:paraId="478A56A2" w14:textId="6DD771B8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integračným strediskom zariadenie ministerstva</w:t>
      </w:r>
      <w:r w:rsidR="005C6B99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, v ktorom sa zabezpečuje prechodné ubytovanie azylantov a cudzincov s udelenou doplnkovou ochranou.</w:t>
      </w:r>
    </w:p>
    <w:p w14:paraId="7D32916E" w14:textId="77777777" w:rsidR="00A7148C" w:rsidRPr="00281C4B" w:rsidRDefault="00A7148C" w:rsidP="00A7148C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212A648A" w14:textId="77777777" w:rsidR="00AA3AA7" w:rsidRPr="00281C4B" w:rsidRDefault="00AA3AA7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DRUHÁ ČASŤ</w:t>
      </w:r>
    </w:p>
    <w:p w14:paraId="725FB3E2" w14:textId="18023741" w:rsidR="00AA3AA7" w:rsidRPr="00281C4B" w:rsidRDefault="00AA3AA7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KONANIE O MEDZINÁRODNEJ OCHRANE</w:t>
      </w:r>
    </w:p>
    <w:p w14:paraId="280E69B1" w14:textId="77777777" w:rsidR="00A7148C" w:rsidRPr="00281C4B" w:rsidRDefault="00A7148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C84D651" w14:textId="77777777" w:rsidR="00AA3AA7" w:rsidRPr="00281C4B" w:rsidRDefault="0023555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PRVÁ HLAVA</w:t>
      </w:r>
    </w:p>
    <w:p w14:paraId="6F1ECCF2" w14:textId="4BF9842A" w:rsidR="00AA3AA7" w:rsidRPr="00281C4B" w:rsidRDefault="0023555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ZAČATIE KONANIA</w:t>
      </w:r>
      <w:r w:rsidR="00D90064" w:rsidRPr="00281C4B">
        <w:rPr>
          <w:rFonts w:cs="Times New Roman"/>
          <w:szCs w:val="24"/>
        </w:rPr>
        <w:t xml:space="preserve"> O UDELENIE MEDZINÁRODNEJ OCHRANY</w:t>
      </w:r>
    </w:p>
    <w:p w14:paraId="3E50296E" w14:textId="77777777" w:rsidR="00A7148C" w:rsidRPr="00281C4B" w:rsidRDefault="00A7148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0BA952DC" w14:textId="77777777" w:rsidR="00AA3AA7" w:rsidRPr="00281C4B" w:rsidRDefault="00AA3AA7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Prvý oddiel</w:t>
      </w:r>
    </w:p>
    <w:p w14:paraId="79DC679C" w14:textId="24524990" w:rsidR="00AA3AA7" w:rsidRPr="00281C4B" w:rsidRDefault="00AA3AA7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Žiadosť o udelenie medziná</w:t>
      </w:r>
      <w:r w:rsidR="00235553" w:rsidRPr="00281C4B">
        <w:rPr>
          <w:rFonts w:cs="Times New Roman"/>
          <w:szCs w:val="24"/>
        </w:rPr>
        <w:t>rodnej ochrany</w:t>
      </w:r>
    </w:p>
    <w:p w14:paraId="03DCE2AC" w14:textId="77777777" w:rsidR="00A7148C" w:rsidRPr="00281C4B" w:rsidRDefault="00A7148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77FB386" w14:textId="77777777" w:rsidR="00FC2EAD" w:rsidRPr="00281C4B" w:rsidRDefault="00FC2EA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3</w:t>
      </w:r>
    </w:p>
    <w:p w14:paraId="6669418C" w14:textId="03B2F734" w:rsidR="00A7148C" w:rsidRPr="00281C4B" w:rsidRDefault="00235553" w:rsidP="007564B9">
      <w:pPr>
        <w:spacing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Prejav vôle</w:t>
      </w:r>
    </w:p>
    <w:p w14:paraId="1F715107" w14:textId="3865639A" w:rsidR="000B307E" w:rsidRPr="00281C4B" w:rsidRDefault="000B307E" w:rsidP="00A7148C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Prejav vôle podať žiadosť o</w:t>
      </w:r>
      <w:r w:rsidR="003B225D" w:rsidRPr="00281C4B">
        <w:rPr>
          <w:rFonts w:cs="Times New Roman"/>
          <w:szCs w:val="24"/>
        </w:rPr>
        <w:t> udelenie medzinárodnej ochrany</w:t>
      </w:r>
      <w:r w:rsidR="002264A2" w:rsidRPr="00281C4B">
        <w:rPr>
          <w:rFonts w:cs="Times New Roman"/>
          <w:szCs w:val="24"/>
        </w:rPr>
        <w:t xml:space="preserve"> podľa </w:t>
      </w:r>
      <w:r w:rsidR="00D505E2" w:rsidRPr="00281C4B">
        <w:rPr>
          <w:rFonts w:cs="Times New Roman"/>
          <w:szCs w:val="24"/>
        </w:rPr>
        <w:t>osobitného predpisu</w:t>
      </w:r>
      <w:r w:rsidR="00D505E2" w:rsidRPr="00281C4B">
        <w:rPr>
          <w:rStyle w:val="Odkaznapoznmkupodiarou"/>
          <w:rFonts w:cs="Times New Roman"/>
          <w:szCs w:val="24"/>
        </w:rPr>
        <w:footnoteReference w:id="10"/>
      </w:r>
      <w:r w:rsidR="00D505E2" w:rsidRPr="00281C4B">
        <w:rPr>
          <w:rFonts w:cs="Times New Roman"/>
          <w:szCs w:val="24"/>
        </w:rPr>
        <w:t xml:space="preserve">) </w:t>
      </w:r>
      <w:r w:rsidR="00825C3C" w:rsidRPr="00281C4B">
        <w:rPr>
          <w:rFonts w:cs="Times New Roman"/>
          <w:szCs w:val="24"/>
        </w:rPr>
        <w:t xml:space="preserve">urobí cudzinec </w:t>
      </w:r>
      <w:r w:rsidR="000F1196" w:rsidRPr="00281C4B">
        <w:rPr>
          <w:rFonts w:cs="Times New Roman"/>
          <w:szCs w:val="24"/>
        </w:rPr>
        <w:t>osobne</w:t>
      </w:r>
      <w:r w:rsidR="006F4FEE" w:rsidRPr="00281C4B">
        <w:rPr>
          <w:rFonts w:cs="Times New Roman"/>
          <w:szCs w:val="24"/>
        </w:rPr>
        <w:t xml:space="preserve"> </w:t>
      </w:r>
    </w:p>
    <w:p w14:paraId="593E38DB" w14:textId="77777777" w:rsidR="000B307E" w:rsidRPr="00281C4B" w:rsidRDefault="006F4FEE" w:rsidP="00A7148C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na </w:t>
      </w:r>
      <w:r w:rsidR="000051C3" w:rsidRPr="00281C4B">
        <w:rPr>
          <w:rFonts w:cs="Times New Roman"/>
          <w:szCs w:val="24"/>
        </w:rPr>
        <w:t>útvare P</w:t>
      </w:r>
      <w:r w:rsidR="00281D52" w:rsidRPr="00281C4B">
        <w:rPr>
          <w:rFonts w:cs="Times New Roman"/>
          <w:szCs w:val="24"/>
        </w:rPr>
        <w:t>olicajn</w:t>
      </w:r>
      <w:r w:rsidR="000051C3" w:rsidRPr="00281C4B">
        <w:rPr>
          <w:rFonts w:cs="Times New Roman"/>
          <w:szCs w:val="24"/>
        </w:rPr>
        <w:t>ého zboru (ďalej len „policajný útvar“)</w:t>
      </w:r>
      <w:r w:rsidR="00281D52" w:rsidRPr="00281C4B">
        <w:rPr>
          <w:rFonts w:cs="Times New Roman"/>
          <w:szCs w:val="24"/>
        </w:rPr>
        <w:t xml:space="preserve"> s pôsobnosťou na vonkajšej h</w:t>
      </w:r>
      <w:r w:rsidR="00F60D16" w:rsidRPr="00281C4B">
        <w:rPr>
          <w:rFonts w:cs="Times New Roman"/>
          <w:szCs w:val="24"/>
        </w:rPr>
        <w:t>ranici,</w:t>
      </w:r>
      <w:r w:rsidR="005D345B" w:rsidRPr="00281C4B">
        <w:rPr>
          <w:rStyle w:val="Odkaznapoznmkupodiarou"/>
          <w:rFonts w:cs="Times New Roman"/>
          <w:szCs w:val="24"/>
        </w:rPr>
        <w:footnoteReference w:id="11"/>
      </w:r>
      <w:r w:rsidR="005D345B" w:rsidRPr="00281C4B">
        <w:rPr>
          <w:rFonts w:cs="Times New Roman"/>
          <w:szCs w:val="24"/>
        </w:rPr>
        <w:t>)</w:t>
      </w:r>
    </w:p>
    <w:p w14:paraId="4318160E" w14:textId="77777777" w:rsidR="000F1196" w:rsidRPr="00281C4B" w:rsidRDefault="006F4FEE" w:rsidP="00A7148C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na </w:t>
      </w:r>
      <w:r w:rsidR="00281D52" w:rsidRPr="00281C4B">
        <w:rPr>
          <w:rFonts w:cs="Times New Roman"/>
          <w:szCs w:val="24"/>
        </w:rPr>
        <w:t>policaj</w:t>
      </w:r>
      <w:r w:rsidR="003B225D" w:rsidRPr="00281C4B">
        <w:rPr>
          <w:rFonts w:cs="Times New Roman"/>
          <w:szCs w:val="24"/>
        </w:rPr>
        <w:t>nom útvare s pôsobnosťou v oblasti pobytu cudzincov</w:t>
      </w:r>
      <w:r w:rsidR="00F60D16" w:rsidRPr="00281C4B">
        <w:rPr>
          <w:rFonts w:cs="Times New Roman"/>
          <w:szCs w:val="24"/>
        </w:rPr>
        <w:t>,</w:t>
      </w:r>
    </w:p>
    <w:p w14:paraId="0E12F187" w14:textId="77777777" w:rsidR="00F60D16" w:rsidRPr="00281C4B" w:rsidRDefault="006F4FEE" w:rsidP="00A7148C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na </w:t>
      </w:r>
      <w:r w:rsidR="00F60D16" w:rsidRPr="00281C4B">
        <w:rPr>
          <w:rFonts w:cs="Times New Roman"/>
          <w:szCs w:val="24"/>
        </w:rPr>
        <w:t>policajnom útvare z</w:t>
      </w:r>
      <w:r w:rsidR="001319AF" w:rsidRPr="00281C4B">
        <w:rPr>
          <w:rFonts w:cs="Times New Roman"/>
          <w:szCs w:val="24"/>
        </w:rPr>
        <w:t>riadenom pri azylovom zariadení alebo</w:t>
      </w:r>
    </w:p>
    <w:p w14:paraId="07C884BD" w14:textId="1966F76A" w:rsidR="00F60D16" w:rsidRPr="00281C4B" w:rsidRDefault="00182DA5" w:rsidP="00A7148C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na policajnom útvare zriadenom </w:t>
      </w:r>
      <w:r w:rsidR="00F60D16" w:rsidRPr="00281C4B">
        <w:rPr>
          <w:rFonts w:cs="Times New Roman"/>
          <w:szCs w:val="24"/>
        </w:rPr>
        <w:t>v zariadení pre c</w:t>
      </w:r>
      <w:r w:rsidR="00235553" w:rsidRPr="00281C4B">
        <w:rPr>
          <w:rFonts w:cs="Times New Roman"/>
          <w:szCs w:val="24"/>
        </w:rPr>
        <w:t>udzincov podľa osobitného predpisu</w:t>
      </w:r>
      <w:r w:rsidR="00D90064" w:rsidRPr="00281C4B">
        <w:rPr>
          <w:rFonts w:cs="Times New Roman"/>
          <w:szCs w:val="24"/>
        </w:rPr>
        <w:t>,</w:t>
      </w:r>
      <w:r w:rsidR="00F60D16" w:rsidRPr="00281C4B">
        <w:rPr>
          <w:rStyle w:val="Odkaznapoznmkupodiarou"/>
          <w:rFonts w:cs="Times New Roman"/>
          <w:szCs w:val="24"/>
        </w:rPr>
        <w:footnoteReference w:id="12"/>
      </w:r>
      <w:r w:rsidR="00B259E6" w:rsidRPr="00281C4B">
        <w:rPr>
          <w:rFonts w:cs="Times New Roman"/>
          <w:szCs w:val="24"/>
        </w:rPr>
        <w:t>)</w:t>
      </w:r>
      <w:r w:rsidR="00D90064" w:rsidRPr="00281C4B">
        <w:rPr>
          <w:rFonts w:cs="Times New Roman"/>
          <w:szCs w:val="24"/>
        </w:rPr>
        <w:t xml:space="preserve"> ak ide o cudzinca</w:t>
      </w:r>
      <w:r w:rsidR="007770DC" w:rsidRPr="00281C4B">
        <w:rPr>
          <w:rFonts w:cs="Times New Roman"/>
          <w:szCs w:val="24"/>
        </w:rPr>
        <w:t xml:space="preserve"> umiestnen</w:t>
      </w:r>
      <w:r w:rsidR="00D90064" w:rsidRPr="00281C4B">
        <w:rPr>
          <w:rFonts w:cs="Times New Roman"/>
          <w:szCs w:val="24"/>
        </w:rPr>
        <w:t>ého</w:t>
      </w:r>
      <w:r w:rsidR="007770DC" w:rsidRPr="00281C4B">
        <w:rPr>
          <w:rFonts w:cs="Times New Roman"/>
          <w:szCs w:val="24"/>
        </w:rPr>
        <w:t xml:space="preserve"> v tomto zariadení.</w:t>
      </w:r>
    </w:p>
    <w:p w14:paraId="1E2E6CA2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3298FF15" w14:textId="6F0486C0" w:rsidR="0026792B" w:rsidRPr="00281C4B" w:rsidRDefault="0026792B" w:rsidP="00A7148C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Konanie o udelenie medzinárodnej ochrany sa začína prejavom vôle podľa odseku 1, ak </w:t>
      </w:r>
      <w:r w:rsidR="00B538FB" w:rsidRPr="00281C4B">
        <w:rPr>
          <w:rFonts w:cs="Times New Roman"/>
          <w:szCs w:val="24"/>
        </w:rPr>
        <w:t>§ 7</w:t>
      </w:r>
      <w:r w:rsidR="000C0ABB" w:rsidRPr="00281C4B">
        <w:rPr>
          <w:rFonts w:cs="Times New Roman"/>
          <w:szCs w:val="24"/>
        </w:rPr>
        <w:t xml:space="preserve"> ods. 1</w:t>
      </w:r>
      <w:r w:rsidR="00B538FB" w:rsidRPr="00281C4B">
        <w:rPr>
          <w:rFonts w:cs="Times New Roman"/>
          <w:szCs w:val="24"/>
        </w:rPr>
        <w:t xml:space="preserve"> a</w:t>
      </w:r>
      <w:r w:rsidR="009D4431" w:rsidRPr="00281C4B">
        <w:rPr>
          <w:rFonts w:cs="Times New Roman"/>
          <w:szCs w:val="24"/>
        </w:rPr>
        <w:t>lebo</w:t>
      </w:r>
      <w:r w:rsidR="00B538FB" w:rsidRPr="00281C4B">
        <w:rPr>
          <w:rFonts w:cs="Times New Roman"/>
          <w:szCs w:val="24"/>
        </w:rPr>
        <w:t xml:space="preserve"> § 8</w:t>
      </w:r>
      <w:r w:rsidR="000C0ABB" w:rsidRPr="00281C4B">
        <w:rPr>
          <w:rFonts w:cs="Times New Roman"/>
          <w:szCs w:val="24"/>
        </w:rPr>
        <w:t xml:space="preserve"> </w:t>
      </w:r>
      <w:r w:rsidR="00B259E6" w:rsidRPr="00281C4B">
        <w:rPr>
          <w:rFonts w:cs="Times New Roman"/>
          <w:szCs w:val="24"/>
        </w:rPr>
        <w:t>neustanovujú</w:t>
      </w:r>
      <w:r w:rsidRPr="00281C4B">
        <w:rPr>
          <w:rFonts w:cs="Times New Roman"/>
          <w:szCs w:val="24"/>
        </w:rPr>
        <w:t xml:space="preserve"> inak; </w:t>
      </w:r>
      <w:r w:rsidR="007F4565" w:rsidRPr="00281C4B">
        <w:rPr>
          <w:rFonts w:cs="Times New Roman"/>
          <w:szCs w:val="24"/>
        </w:rPr>
        <w:t>policajný útvar zaznamená prejav vôle na úradnom tlačive. K</w:t>
      </w:r>
      <w:r w:rsidRPr="00281C4B">
        <w:rPr>
          <w:rFonts w:cs="Times New Roman"/>
          <w:szCs w:val="24"/>
        </w:rPr>
        <w:t>onanie o udelenie medzinárodnej ochrany sa nezačne, ak prejav vôle urobí cudzinec, ktorý už je žiadateľom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>.</w:t>
      </w:r>
      <w:r w:rsidR="00F23364" w:rsidRPr="00281C4B">
        <w:rPr>
          <w:rFonts w:cs="Times New Roman"/>
          <w:szCs w:val="24"/>
        </w:rPr>
        <w:t xml:space="preserve"> </w:t>
      </w:r>
    </w:p>
    <w:p w14:paraId="327E99DA" w14:textId="77777777" w:rsidR="00235553" w:rsidRPr="00281C4B" w:rsidRDefault="0023555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§ 4</w:t>
      </w:r>
    </w:p>
    <w:p w14:paraId="3DE11623" w14:textId="271A34C5" w:rsidR="00235553" w:rsidRPr="00281C4B" w:rsidRDefault="0023555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Registrácia žiadosti o udelenie medzinárodnej ochrany</w:t>
      </w:r>
    </w:p>
    <w:p w14:paraId="336734F2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jc w:val="center"/>
        <w:rPr>
          <w:rFonts w:cs="Times New Roman"/>
          <w:szCs w:val="24"/>
        </w:rPr>
      </w:pPr>
    </w:p>
    <w:p w14:paraId="7F1B23AA" w14:textId="3436BC3D" w:rsidR="00A00639" w:rsidRPr="00281C4B" w:rsidRDefault="007770DC" w:rsidP="00A7148C">
      <w:pPr>
        <w:pStyle w:val="Odsekzoznamu"/>
        <w:widowControl w:val="0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Registráciu</w:t>
      </w:r>
      <w:r w:rsidR="000B307E" w:rsidRPr="00281C4B">
        <w:rPr>
          <w:rFonts w:cs="Times New Roman"/>
          <w:szCs w:val="24"/>
        </w:rPr>
        <w:t xml:space="preserve"> žiadosti o udelenie medzinárodnej ochrany</w:t>
      </w:r>
      <w:r w:rsidRPr="00281C4B">
        <w:rPr>
          <w:rFonts w:cs="Times New Roman"/>
          <w:szCs w:val="24"/>
        </w:rPr>
        <w:t xml:space="preserve"> podľa </w:t>
      </w:r>
      <w:r w:rsidR="00D505E2" w:rsidRPr="00281C4B">
        <w:rPr>
          <w:rFonts w:cs="Times New Roman"/>
          <w:szCs w:val="24"/>
        </w:rPr>
        <w:t>osobitného predpisu</w:t>
      </w:r>
      <w:r w:rsidR="00D505E2" w:rsidRPr="00281C4B">
        <w:rPr>
          <w:rStyle w:val="Odkaznapoznmkupodiarou"/>
          <w:rFonts w:cs="Times New Roman"/>
          <w:szCs w:val="24"/>
        </w:rPr>
        <w:footnoteReference w:id="13"/>
      </w:r>
      <w:r w:rsidR="00D505E2" w:rsidRPr="00281C4B">
        <w:rPr>
          <w:rFonts w:cs="Times New Roman"/>
          <w:szCs w:val="24"/>
        </w:rPr>
        <w:t xml:space="preserve">) </w:t>
      </w:r>
      <w:r w:rsidR="00F633BE" w:rsidRPr="00281C4B">
        <w:rPr>
          <w:rFonts w:cs="Times New Roman"/>
          <w:szCs w:val="24"/>
        </w:rPr>
        <w:t xml:space="preserve">vykoná policajný útvar </w:t>
      </w:r>
      <w:r w:rsidR="0043557A" w:rsidRPr="00281C4B">
        <w:rPr>
          <w:rFonts w:cs="Times New Roman"/>
          <w:szCs w:val="24"/>
        </w:rPr>
        <w:t xml:space="preserve">podľa § 3 ods. 1 </w:t>
      </w:r>
      <w:r w:rsidR="00F633BE" w:rsidRPr="00281C4B">
        <w:rPr>
          <w:rFonts w:cs="Times New Roman"/>
          <w:szCs w:val="24"/>
        </w:rPr>
        <w:t xml:space="preserve">spravidla pri prejave vôle podľa </w:t>
      </w:r>
      <w:r w:rsidR="00235553" w:rsidRPr="00281C4B">
        <w:rPr>
          <w:rFonts w:cs="Times New Roman"/>
          <w:szCs w:val="24"/>
        </w:rPr>
        <w:t xml:space="preserve">§ 3 </w:t>
      </w:r>
      <w:r w:rsidR="00F633BE" w:rsidRPr="00281C4B">
        <w:rPr>
          <w:rFonts w:cs="Times New Roman"/>
          <w:szCs w:val="24"/>
        </w:rPr>
        <w:t>ods</w:t>
      </w:r>
      <w:r w:rsidR="00235553" w:rsidRPr="00281C4B">
        <w:rPr>
          <w:rFonts w:cs="Times New Roman"/>
          <w:szCs w:val="24"/>
        </w:rPr>
        <w:t>.</w:t>
      </w:r>
      <w:r w:rsidR="00F633BE" w:rsidRPr="00281C4B">
        <w:rPr>
          <w:rFonts w:cs="Times New Roman"/>
          <w:szCs w:val="24"/>
        </w:rPr>
        <w:t xml:space="preserve"> 1</w:t>
      </w:r>
      <w:r w:rsidR="00F23364" w:rsidRPr="00281C4B">
        <w:rPr>
          <w:rFonts w:cs="Times New Roman"/>
          <w:szCs w:val="24"/>
        </w:rPr>
        <w:t>.</w:t>
      </w:r>
    </w:p>
    <w:p w14:paraId="6D0D4B7E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4F3420A0" w14:textId="2C77DF89" w:rsidR="00A00639" w:rsidRPr="00281C4B" w:rsidRDefault="00A00639" w:rsidP="00A7148C">
      <w:pPr>
        <w:pStyle w:val="Odsekzoznamu"/>
        <w:numPr>
          <w:ilvl w:val="0"/>
          <w:numId w:val="95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Policajný útvar pri registrácii žiadosti o</w:t>
      </w:r>
      <w:r w:rsidR="00CB6E5A" w:rsidRPr="00281C4B">
        <w:rPr>
          <w:rFonts w:cs="Times New Roman"/>
          <w:szCs w:val="24"/>
        </w:rPr>
        <w:t xml:space="preserve"> udelenie</w:t>
      </w:r>
      <w:r w:rsidRPr="00281C4B">
        <w:rPr>
          <w:rFonts w:cs="Times New Roman"/>
          <w:szCs w:val="24"/>
        </w:rPr>
        <w:t> medzinárod</w:t>
      </w:r>
      <w:r w:rsidR="00991583" w:rsidRPr="00281C4B">
        <w:rPr>
          <w:rFonts w:cs="Times New Roman"/>
          <w:szCs w:val="24"/>
        </w:rPr>
        <w:t>n</w:t>
      </w:r>
      <w:r w:rsidR="00CB6E5A" w:rsidRPr="00281C4B">
        <w:rPr>
          <w:rFonts w:cs="Times New Roman"/>
          <w:szCs w:val="24"/>
        </w:rPr>
        <w:t>ej</w:t>
      </w:r>
      <w:r w:rsidR="00991583" w:rsidRPr="00281C4B">
        <w:rPr>
          <w:rFonts w:cs="Times New Roman"/>
          <w:szCs w:val="24"/>
        </w:rPr>
        <w:t xml:space="preserve"> ochran</w:t>
      </w:r>
      <w:r w:rsidR="00CB6E5A" w:rsidRPr="00281C4B">
        <w:rPr>
          <w:rFonts w:cs="Times New Roman"/>
          <w:szCs w:val="24"/>
        </w:rPr>
        <w:t>y</w:t>
      </w:r>
      <w:r w:rsidR="00991583" w:rsidRPr="00281C4B">
        <w:rPr>
          <w:rFonts w:cs="Times New Roman"/>
          <w:szCs w:val="24"/>
        </w:rPr>
        <w:t xml:space="preserve"> podľa odseku </w:t>
      </w:r>
      <w:r w:rsidR="00235553" w:rsidRPr="00281C4B">
        <w:rPr>
          <w:rFonts w:cs="Times New Roman"/>
          <w:szCs w:val="24"/>
        </w:rPr>
        <w:t>1</w:t>
      </w:r>
      <w:r w:rsidR="00991583" w:rsidRPr="00281C4B">
        <w:rPr>
          <w:rFonts w:cs="Times New Roman"/>
          <w:szCs w:val="24"/>
        </w:rPr>
        <w:t xml:space="preserve">, </w:t>
      </w:r>
      <w:r w:rsidRPr="00281C4B">
        <w:rPr>
          <w:rFonts w:cs="Times New Roman"/>
          <w:szCs w:val="24"/>
        </w:rPr>
        <w:t xml:space="preserve">po </w:t>
      </w:r>
      <w:r w:rsidR="00364473" w:rsidRPr="00281C4B">
        <w:rPr>
          <w:rFonts w:cs="Times New Roman"/>
          <w:szCs w:val="24"/>
        </w:rPr>
        <w:t>odovzdaní cudzinca na územie Slovenskej republiky</w:t>
      </w:r>
      <w:r w:rsidRPr="00281C4B">
        <w:rPr>
          <w:rFonts w:cs="Times New Roman"/>
          <w:szCs w:val="24"/>
        </w:rPr>
        <w:t xml:space="preserve"> podľa</w:t>
      </w:r>
      <w:r w:rsidR="00D505E2" w:rsidRPr="00281C4B">
        <w:rPr>
          <w:rFonts w:cs="Times New Roman"/>
          <w:szCs w:val="24"/>
        </w:rPr>
        <w:t xml:space="preserve"> osobitného predpisu</w:t>
      </w:r>
      <w:r w:rsidR="00B538FB" w:rsidRPr="00281C4B">
        <w:rPr>
          <w:rFonts w:cs="Times New Roman"/>
          <w:szCs w:val="24"/>
        </w:rPr>
        <w:t>,</w:t>
      </w:r>
      <w:r w:rsidR="00D1050C" w:rsidRPr="00281C4B">
        <w:rPr>
          <w:rFonts w:cs="Times New Roman"/>
          <w:szCs w:val="24"/>
          <w:vertAlign w:val="superscript"/>
        </w:rPr>
        <w:t>8</w:t>
      </w:r>
      <w:r w:rsidR="00D505E2" w:rsidRPr="00281C4B">
        <w:rPr>
          <w:rFonts w:cs="Times New Roman"/>
          <w:szCs w:val="24"/>
        </w:rPr>
        <w:t>)</w:t>
      </w:r>
      <w:r w:rsidR="00B538FB" w:rsidRPr="00281C4B">
        <w:rPr>
          <w:rFonts w:cs="Times New Roman"/>
          <w:szCs w:val="24"/>
        </w:rPr>
        <w:t xml:space="preserve"> po začatí konania podľa § 8</w:t>
      </w:r>
      <w:r w:rsidR="00B259E6" w:rsidRPr="00281C4B">
        <w:rPr>
          <w:rFonts w:cs="Times New Roman"/>
          <w:szCs w:val="24"/>
        </w:rPr>
        <w:t xml:space="preserve"> </w:t>
      </w:r>
      <w:r w:rsidR="004B4950" w:rsidRPr="00281C4B">
        <w:rPr>
          <w:rFonts w:cs="Times New Roman"/>
          <w:szCs w:val="24"/>
        </w:rPr>
        <w:t>písm. b)</w:t>
      </w:r>
      <w:r w:rsidR="00A76007" w:rsidRPr="00281C4B">
        <w:rPr>
          <w:rFonts w:cs="Times New Roman"/>
          <w:szCs w:val="24"/>
        </w:rPr>
        <w:t xml:space="preserve"> </w:t>
      </w:r>
      <w:r w:rsidR="00991583" w:rsidRPr="00281C4B">
        <w:rPr>
          <w:rFonts w:cs="Times New Roman"/>
          <w:szCs w:val="24"/>
        </w:rPr>
        <w:t xml:space="preserve">alebo kedykoľvek počas konania </w:t>
      </w:r>
      <w:r w:rsidRPr="00281C4B">
        <w:rPr>
          <w:rFonts w:cs="Times New Roman"/>
          <w:szCs w:val="24"/>
        </w:rPr>
        <w:t xml:space="preserve">zadrží žiadateľovi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 xml:space="preserve">cestovný doklad alebo iný doklad o jeho totožnosti a vydá mu o tom potvrdenie. Kópiu zadržaných dokladov spolu s dokumentáciou potrebnou na posúdenie žiadosti o udelenie </w:t>
      </w:r>
      <w:r w:rsidR="00364473" w:rsidRPr="00281C4B">
        <w:rPr>
          <w:rFonts w:cs="Times New Roman"/>
          <w:szCs w:val="24"/>
        </w:rPr>
        <w:t>medzinárodnej ochrany</w:t>
      </w:r>
      <w:r w:rsidRPr="00281C4B">
        <w:rPr>
          <w:rFonts w:cs="Times New Roman"/>
          <w:szCs w:val="24"/>
        </w:rPr>
        <w:t xml:space="preserve"> policajný útvar zašle bezodkladne ministerstvu</w:t>
      </w:r>
      <w:r w:rsidR="005C6B99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; ak je žiadateľom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cudzinec, ktorý má na území Slovenskej republiky udelený prechodný pobyt alebo trvalý pobyt</w:t>
      </w:r>
      <w:r w:rsidR="006D7000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doklady totožnosti sa nezadržia a policajný útvar zašle ministerstvu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len kópiu týchto dokladov. Policajný útvar tiež </w:t>
      </w:r>
      <w:r w:rsidR="001B50C2" w:rsidRPr="00281C4B">
        <w:rPr>
          <w:rFonts w:cs="Times New Roman"/>
          <w:szCs w:val="24"/>
        </w:rPr>
        <w:t xml:space="preserve">zabezpečí </w:t>
      </w:r>
      <w:r w:rsidR="00A76007" w:rsidRPr="00281C4B">
        <w:rPr>
          <w:rFonts w:cs="Times New Roman"/>
          <w:szCs w:val="24"/>
        </w:rPr>
        <w:t>odobratie biometrických údajov</w:t>
      </w:r>
      <w:r w:rsidRPr="00281C4B">
        <w:rPr>
          <w:rFonts w:cs="Times New Roman"/>
          <w:szCs w:val="24"/>
        </w:rPr>
        <w:t>. Policajný útvar na požiadanie vráti cudzincovi, ktorý už nie je žiadateľom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>, zadržané doklady.</w:t>
      </w:r>
      <w:r w:rsidR="001B50C2" w:rsidRPr="00281C4B">
        <w:rPr>
          <w:rFonts w:cs="Times New Roman"/>
          <w:szCs w:val="24"/>
        </w:rPr>
        <w:t xml:space="preserve"> </w:t>
      </w:r>
    </w:p>
    <w:p w14:paraId="10F142B6" w14:textId="77777777" w:rsidR="00A7148C" w:rsidRPr="00281C4B" w:rsidRDefault="00A7148C" w:rsidP="00A7148C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1DD47B4F" w14:textId="12990A00" w:rsidR="00A00639" w:rsidRPr="00281C4B" w:rsidRDefault="00A00639" w:rsidP="00A7148C">
      <w:pPr>
        <w:pStyle w:val="Odsekzoznamu"/>
        <w:numPr>
          <w:ilvl w:val="0"/>
          <w:numId w:val="95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je podozrenie, že žiadateľ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ukrýva cestovný doklad alebo iný doklad potrebný na spoľahlivé zistenie skutkového stavu veci, alebo vec, ktorá ohrozuje život alebo zdravie osôb</w:t>
      </w:r>
      <w:r w:rsidR="00FC1AD2" w:rsidRPr="00281C4B">
        <w:rPr>
          <w:rFonts w:cs="Times New Roman"/>
          <w:szCs w:val="24"/>
        </w:rPr>
        <w:t>, príslušník Policajného zboru</w:t>
      </w:r>
      <w:r w:rsidR="007F4565" w:rsidRPr="00281C4B">
        <w:rPr>
          <w:rFonts w:cs="Times New Roman"/>
          <w:szCs w:val="24"/>
        </w:rPr>
        <w:t xml:space="preserve"> (ďalej len „policajt“</w:t>
      </w:r>
      <w:r w:rsidRPr="00281C4B">
        <w:rPr>
          <w:rFonts w:cs="Times New Roman"/>
          <w:szCs w:val="24"/>
        </w:rPr>
        <w:t>) je oprávnený vykonať prehliadku žiadateľa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a jeho osobných vecí</w:t>
      </w:r>
      <w:r w:rsidR="0032085E" w:rsidRPr="00281C4B">
        <w:rPr>
          <w:rFonts w:cs="Times New Roman"/>
          <w:szCs w:val="24"/>
        </w:rPr>
        <w:t xml:space="preserve"> a</w:t>
      </w:r>
      <w:r w:rsidR="00763603" w:rsidRPr="00281C4B">
        <w:rPr>
          <w:rFonts w:cs="Times New Roman"/>
          <w:szCs w:val="24"/>
        </w:rPr>
        <w:t xml:space="preserve"> takýto doklad alebo </w:t>
      </w:r>
      <w:r w:rsidR="0032085E" w:rsidRPr="00281C4B">
        <w:rPr>
          <w:rFonts w:cs="Times New Roman"/>
          <w:szCs w:val="24"/>
        </w:rPr>
        <w:t xml:space="preserve">takúto vec zadržať; o zadržaní </w:t>
      </w:r>
      <w:r w:rsidR="00763603" w:rsidRPr="00281C4B">
        <w:rPr>
          <w:rFonts w:cs="Times New Roman"/>
          <w:szCs w:val="24"/>
        </w:rPr>
        <w:t xml:space="preserve">dokladu alebo </w:t>
      </w:r>
      <w:r w:rsidR="0032085E" w:rsidRPr="00281C4B">
        <w:rPr>
          <w:rFonts w:cs="Times New Roman"/>
          <w:szCs w:val="24"/>
        </w:rPr>
        <w:t>veci mu vydá potvrdenie</w:t>
      </w:r>
      <w:r w:rsidRPr="00281C4B">
        <w:rPr>
          <w:rFonts w:cs="Times New Roman"/>
          <w:szCs w:val="24"/>
        </w:rPr>
        <w:t xml:space="preserve">. Prehliadku žiadateľa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vykoná osoba rovnakého pohlavia.</w:t>
      </w:r>
    </w:p>
    <w:p w14:paraId="1421593A" w14:textId="77777777" w:rsidR="00A7148C" w:rsidRPr="00281C4B" w:rsidRDefault="00A7148C" w:rsidP="00A7148C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7B8B4FBA" w14:textId="5E68B486" w:rsidR="009C281A" w:rsidRPr="00281C4B" w:rsidRDefault="00FC1AD2" w:rsidP="00A7148C">
      <w:pPr>
        <w:pStyle w:val="Odsekzoznamu"/>
        <w:numPr>
          <w:ilvl w:val="0"/>
          <w:numId w:val="95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Preprava žiadateľa </w:t>
      </w:r>
      <w:r w:rsidR="0017327A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do záchytného tábora sa môže vykonať v sprievod</w:t>
      </w:r>
      <w:r w:rsidR="009C281A" w:rsidRPr="00281C4B">
        <w:rPr>
          <w:rFonts w:cs="Times New Roman"/>
          <w:szCs w:val="24"/>
        </w:rPr>
        <w:t>e policajta. Preprava žiadateľa</w:t>
      </w:r>
      <w:r w:rsidR="0017327A" w:rsidRPr="00281C4B">
        <w:rPr>
          <w:rFonts w:cs="Times New Roman"/>
          <w:szCs w:val="24"/>
        </w:rPr>
        <w:t xml:space="preserve"> o udelenie medzinárodnej ochrany</w:t>
      </w:r>
      <w:r w:rsidR="009C281A" w:rsidRPr="00281C4B">
        <w:rPr>
          <w:rFonts w:cs="Times New Roman"/>
          <w:szCs w:val="24"/>
        </w:rPr>
        <w:t xml:space="preserve"> do zariadenia na konanie o azyle na hraniciach sa vykonáva v sprievode policajta; preprava žiadateľa</w:t>
      </w:r>
      <w:r w:rsidR="0017327A" w:rsidRPr="00281C4B">
        <w:rPr>
          <w:rFonts w:cs="Times New Roman"/>
          <w:szCs w:val="24"/>
        </w:rPr>
        <w:t xml:space="preserve"> o udelenie medzinárodnej ochrany</w:t>
      </w:r>
      <w:r w:rsidR="009C281A" w:rsidRPr="00281C4B">
        <w:rPr>
          <w:rFonts w:cs="Times New Roman"/>
          <w:szCs w:val="24"/>
        </w:rPr>
        <w:t xml:space="preserve"> počas jeho umiestnenia v tomto zariadení sa vykonáva spravidla v sprievode policajta. Preprava žiadateľa </w:t>
      </w:r>
      <w:r w:rsidR="0017327A" w:rsidRPr="00281C4B">
        <w:rPr>
          <w:rFonts w:cs="Times New Roman"/>
          <w:szCs w:val="24"/>
        </w:rPr>
        <w:t xml:space="preserve">o udelenie medzinárodnej ochrany </w:t>
      </w:r>
      <w:r w:rsidR="009C281A" w:rsidRPr="00281C4B">
        <w:rPr>
          <w:rFonts w:cs="Times New Roman"/>
          <w:szCs w:val="24"/>
        </w:rPr>
        <w:t>podľa druhej vety sa nepovažuje za vstup ani pobyt cudzinca na území Slovenskej republiky.</w:t>
      </w:r>
    </w:p>
    <w:p w14:paraId="71E26A31" w14:textId="77777777" w:rsidR="00A7148C" w:rsidRPr="00281C4B" w:rsidRDefault="00A7148C" w:rsidP="00A7148C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2A7E7E18" w14:textId="338F5EBA" w:rsidR="005B3740" w:rsidRPr="00281C4B" w:rsidRDefault="005B3740" w:rsidP="00A7148C">
      <w:pPr>
        <w:pStyle w:val="Odsekzoznamu"/>
        <w:numPr>
          <w:ilvl w:val="0"/>
          <w:numId w:val="95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Policajný útvar uvedený v </w:t>
      </w:r>
      <w:r w:rsidR="00235553" w:rsidRPr="00281C4B">
        <w:rPr>
          <w:rFonts w:cs="Times New Roman"/>
          <w:szCs w:val="24"/>
        </w:rPr>
        <w:t xml:space="preserve">§ 3 </w:t>
      </w:r>
      <w:r w:rsidRPr="00281C4B">
        <w:rPr>
          <w:rFonts w:cs="Times New Roman"/>
          <w:szCs w:val="24"/>
        </w:rPr>
        <w:t>ods</w:t>
      </w:r>
      <w:r w:rsidR="00235553" w:rsidRPr="00281C4B">
        <w:rPr>
          <w:rFonts w:cs="Times New Roman"/>
          <w:szCs w:val="24"/>
        </w:rPr>
        <w:t>.</w:t>
      </w:r>
      <w:r w:rsidRPr="00281C4B">
        <w:rPr>
          <w:rFonts w:cs="Times New Roman"/>
          <w:szCs w:val="24"/>
        </w:rPr>
        <w:t xml:space="preserve"> </w:t>
      </w:r>
      <w:r w:rsidR="00C05E82" w:rsidRPr="00281C4B">
        <w:rPr>
          <w:rFonts w:cs="Times New Roman"/>
          <w:szCs w:val="24"/>
        </w:rPr>
        <w:t>1</w:t>
      </w:r>
      <w:r w:rsidRPr="00281C4B">
        <w:rPr>
          <w:rFonts w:cs="Times New Roman"/>
          <w:szCs w:val="24"/>
        </w:rPr>
        <w:t xml:space="preserve"> písm. a) umožní organizáciám a osobám poskytujúcim žiadateľom</w:t>
      </w:r>
      <w:r w:rsidR="0017327A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poradenstvo a</w:t>
      </w:r>
      <w:r w:rsidR="00EC4947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konzultácie</w:t>
      </w:r>
      <w:r w:rsidR="00EC4947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prístup k žiadateľom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 xml:space="preserve">nachádzajúcim sa </w:t>
      </w:r>
      <w:r w:rsidR="00BC61E2" w:rsidRPr="00281C4B">
        <w:rPr>
          <w:rFonts w:cs="Times New Roman"/>
          <w:szCs w:val="24"/>
        </w:rPr>
        <w:t>na policajných útvaroch</w:t>
      </w:r>
      <w:r w:rsidR="00991583" w:rsidRPr="00281C4B">
        <w:rPr>
          <w:rFonts w:cs="Times New Roman"/>
          <w:szCs w:val="24"/>
        </w:rPr>
        <w:t xml:space="preserve"> s pôsobnosťou na vonkajšej hra</w:t>
      </w:r>
      <w:r w:rsidR="00BC61E2" w:rsidRPr="00281C4B">
        <w:rPr>
          <w:rFonts w:cs="Times New Roman"/>
          <w:szCs w:val="24"/>
        </w:rPr>
        <w:t>nici a</w:t>
      </w:r>
      <w:r w:rsidR="00991583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na hraničných priechodoch; prístup týchto organizácií a osôb k žiadateľom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je možný so súhlasom príslušného policajného útvaru. Súhlas </w:t>
      </w:r>
      <w:r w:rsidR="00235553" w:rsidRPr="00281C4B">
        <w:rPr>
          <w:rFonts w:cs="Times New Roman"/>
          <w:szCs w:val="24"/>
        </w:rPr>
        <w:t xml:space="preserve">podľa prvej vety </w:t>
      </w:r>
      <w:r w:rsidR="005D345B" w:rsidRPr="00281C4B">
        <w:rPr>
          <w:rFonts w:cs="Times New Roman"/>
          <w:szCs w:val="24"/>
        </w:rPr>
        <w:t>je možné</w:t>
      </w:r>
      <w:r w:rsidRPr="00281C4B">
        <w:rPr>
          <w:rFonts w:cs="Times New Roman"/>
          <w:szCs w:val="24"/>
        </w:rPr>
        <w:t xml:space="preserve"> odoprieť, len ak je to nevyhnutné z dôvodov bezpečnosti, verejného poriadku alebo správy dotknutých hraničných priechodov, ak sa tým prístup výrazne neobmedzí alebo neznemožní. </w:t>
      </w:r>
      <w:r w:rsidR="0042744C">
        <w:rPr>
          <w:rFonts w:cs="Times New Roman"/>
          <w:szCs w:val="24"/>
        </w:rPr>
        <w:t>Tým nie je dotknutý o</w:t>
      </w:r>
      <w:r w:rsidR="00C65011" w:rsidRPr="00281C4B">
        <w:rPr>
          <w:rFonts w:cs="Times New Roman"/>
          <w:szCs w:val="24"/>
        </w:rPr>
        <w:t>sobitný predpis</w:t>
      </w:r>
      <w:r w:rsidRPr="00281C4B">
        <w:rPr>
          <w:rFonts w:cs="Times New Roman"/>
          <w:szCs w:val="24"/>
        </w:rPr>
        <w:t xml:space="preserve"> o ochrane civilného letectva</w:t>
      </w:r>
      <w:r w:rsidR="0042744C">
        <w:rPr>
          <w:rFonts w:cs="Times New Roman"/>
          <w:szCs w:val="24"/>
        </w:rPr>
        <w:t>.</w:t>
      </w:r>
      <w:r w:rsidR="00D02A2E" w:rsidRPr="00281C4B">
        <w:rPr>
          <w:rStyle w:val="Odkaznapoznmkupodiarou"/>
          <w:rFonts w:cs="Times New Roman"/>
          <w:szCs w:val="24"/>
        </w:rPr>
        <w:footnoteReference w:id="14"/>
      </w:r>
      <w:r w:rsidR="005208D4" w:rsidRPr="00281C4B">
        <w:rPr>
          <w:rFonts w:cs="Times New Roman"/>
          <w:szCs w:val="24"/>
        </w:rPr>
        <w:t>)</w:t>
      </w:r>
    </w:p>
    <w:p w14:paraId="20993DE7" w14:textId="77777777" w:rsidR="00A7148C" w:rsidRPr="00281C4B" w:rsidRDefault="00A7148C" w:rsidP="00A7148C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46C08013" w14:textId="77777777" w:rsidR="00EC17D0" w:rsidRDefault="00EC17D0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714F04C9" w14:textId="77777777" w:rsidR="00EC17D0" w:rsidRDefault="00EC17D0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1B82B5F" w14:textId="61FE3BF5" w:rsidR="00A361F7" w:rsidRPr="00281C4B" w:rsidRDefault="0023555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§ 5</w:t>
      </w:r>
    </w:p>
    <w:p w14:paraId="3F83DCAA" w14:textId="08F0B92B" w:rsidR="00A7148C" w:rsidRPr="00281C4B" w:rsidRDefault="00B538FB" w:rsidP="00EC17D0">
      <w:pPr>
        <w:spacing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Poučenie</w:t>
      </w:r>
    </w:p>
    <w:p w14:paraId="2E82BB65" w14:textId="1AE951AF" w:rsidR="00A361F7" w:rsidRPr="00281C4B" w:rsidRDefault="00A361F7" w:rsidP="00A7148C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Policajný útvar najneskôr pri registrácii žiadosti o udelenie medzinárodnej ochrany poučí žiadateľa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o právach a povinnostiach podľa</w:t>
      </w:r>
      <w:r w:rsidR="00D505E2" w:rsidRPr="00281C4B">
        <w:rPr>
          <w:rFonts w:cs="Times New Roman"/>
          <w:szCs w:val="24"/>
        </w:rPr>
        <w:t xml:space="preserve"> osobitných predpisov</w:t>
      </w:r>
      <w:r w:rsidR="00687D62" w:rsidRPr="00281C4B">
        <w:rPr>
          <w:rFonts w:cs="Times New Roman"/>
          <w:szCs w:val="24"/>
        </w:rPr>
        <w:t>.</w:t>
      </w:r>
      <w:r w:rsidR="00D505E2" w:rsidRPr="00281C4B">
        <w:rPr>
          <w:rStyle w:val="Odkaznapoznmkupodiarou"/>
          <w:rFonts w:cs="Times New Roman"/>
          <w:szCs w:val="24"/>
        </w:rPr>
        <w:footnoteReference w:id="15"/>
      </w:r>
      <w:r w:rsidR="00D505E2" w:rsidRPr="00281C4B">
        <w:rPr>
          <w:rFonts w:cs="Times New Roman"/>
          <w:szCs w:val="24"/>
        </w:rPr>
        <w:t>)</w:t>
      </w:r>
    </w:p>
    <w:p w14:paraId="03F106C9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685BEAB4" w14:textId="509DF6D4" w:rsidR="00A361F7" w:rsidRPr="00281C4B" w:rsidRDefault="00A361F7" w:rsidP="00A7148C">
      <w:pPr>
        <w:pStyle w:val="Odsekzoznamu"/>
        <w:numPr>
          <w:ilvl w:val="0"/>
          <w:numId w:val="2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Policajný útvar najneskôr pri registrácii žiadosti o</w:t>
      </w:r>
      <w:r w:rsidR="00B42715" w:rsidRPr="00281C4B">
        <w:rPr>
          <w:rFonts w:cs="Times New Roman"/>
          <w:szCs w:val="24"/>
        </w:rPr>
        <w:t> udelenie medzinárodnej ochrany</w:t>
      </w:r>
      <w:r w:rsidRPr="00281C4B">
        <w:rPr>
          <w:rFonts w:cs="Times New Roman"/>
          <w:szCs w:val="24"/>
        </w:rPr>
        <w:t xml:space="preserve"> informuje žiadateľa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o prijímacích podmienkach</w:t>
      </w:r>
      <w:r w:rsidR="00811E48" w:rsidRPr="00281C4B">
        <w:rPr>
          <w:rFonts w:cs="Times New Roman"/>
          <w:szCs w:val="24"/>
        </w:rPr>
        <w:t xml:space="preserve"> a </w:t>
      </w:r>
      <w:r w:rsidR="009C69FE" w:rsidRPr="00281C4B">
        <w:rPr>
          <w:rFonts w:cs="Times New Roman"/>
          <w:szCs w:val="24"/>
        </w:rPr>
        <w:t>mimovládnych organizáciách, ktoré sa zaoberajú starostlivosťou o žiadateľov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9C69FE" w:rsidRPr="00281C4B">
        <w:rPr>
          <w:rFonts w:cs="Times New Roman"/>
          <w:szCs w:val="24"/>
        </w:rPr>
        <w:t>, azylantov a cudzincov s udelenou doplnkovou ochranou</w:t>
      </w:r>
      <w:r w:rsidR="00D02A2E" w:rsidRPr="00281C4B">
        <w:rPr>
          <w:rFonts w:cs="Times New Roman"/>
          <w:szCs w:val="24"/>
        </w:rPr>
        <w:t>. Informácie podľa prvej vety</w:t>
      </w:r>
      <w:r w:rsidRPr="00281C4B">
        <w:rPr>
          <w:rFonts w:cs="Times New Roman"/>
          <w:szCs w:val="24"/>
        </w:rPr>
        <w:t xml:space="preserve"> sa poskytnú </w:t>
      </w:r>
      <w:r w:rsidR="005F29FC" w:rsidRPr="00281C4B">
        <w:rPr>
          <w:rFonts w:cs="Times New Roman"/>
          <w:szCs w:val="24"/>
        </w:rPr>
        <w:t xml:space="preserve">písomne, </w:t>
      </w:r>
      <w:r w:rsidRPr="00281C4B">
        <w:rPr>
          <w:rFonts w:cs="Times New Roman"/>
          <w:szCs w:val="24"/>
        </w:rPr>
        <w:t>spôsobom prispôsobeným potrebám žiadateľ</w:t>
      </w:r>
      <w:r w:rsidR="00B538FB" w:rsidRPr="00281C4B">
        <w:rPr>
          <w:rFonts w:cs="Times New Roman"/>
          <w:szCs w:val="24"/>
        </w:rPr>
        <w:t>a</w:t>
      </w:r>
      <w:r w:rsidR="009C69FE" w:rsidRPr="00281C4B">
        <w:rPr>
          <w:rFonts w:cs="Times New Roman"/>
          <w:szCs w:val="24"/>
        </w:rPr>
        <w:t xml:space="preserve">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="009C69FE" w:rsidRPr="00281C4B">
        <w:rPr>
          <w:rFonts w:cs="Times New Roman"/>
          <w:szCs w:val="24"/>
        </w:rPr>
        <w:t>a v jazyku, ktorému žiadateľ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9C69FE" w:rsidRPr="00281C4B">
        <w:rPr>
          <w:rFonts w:cs="Times New Roman"/>
          <w:szCs w:val="24"/>
        </w:rPr>
        <w:t xml:space="preserve"> rozumie alebo o ktorom sa odôvodnene predpokladá, že mu žiadateľ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="009C69FE" w:rsidRPr="00281C4B">
        <w:rPr>
          <w:rFonts w:cs="Times New Roman"/>
          <w:szCs w:val="24"/>
        </w:rPr>
        <w:t>rozumie</w:t>
      </w:r>
      <w:r w:rsidRPr="00281C4B">
        <w:rPr>
          <w:rFonts w:cs="Times New Roman"/>
          <w:szCs w:val="24"/>
        </w:rPr>
        <w:t xml:space="preserve">. </w:t>
      </w:r>
      <w:r w:rsidR="00D02A2E" w:rsidRPr="00281C4B">
        <w:rPr>
          <w:rFonts w:cs="Times New Roman"/>
          <w:szCs w:val="24"/>
        </w:rPr>
        <w:t xml:space="preserve">Ak ide o maloletú osobu bez sprievodu, </w:t>
      </w:r>
      <w:r w:rsidRPr="00281C4B">
        <w:rPr>
          <w:rFonts w:cs="Times New Roman"/>
          <w:szCs w:val="24"/>
        </w:rPr>
        <w:t xml:space="preserve">tieto informácie </w:t>
      </w:r>
      <w:r w:rsidR="00D02A2E" w:rsidRPr="00281C4B">
        <w:rPr>
          <w:rFonts w:cs="Times New Roman"/>
          <w:szCs w:val="24"/>
        </w:rPr>
        <w:t xml:space="preserve">sa </w:t>
      </w:r>
      <w:r w:rsidRPr="00281C4B">
        <w:rPr>
          <w:rFonts w:cs="Times New Roman"/>
          <w:szCs w:val="24"/>
        </w:rPr>
        <w:t>poskytnú v prítomnosti z</w:t>
      </w:r>
      <w:r w:rsidR="00D02A2E" w:rsidRPr="00281C4B">
        <w:rPr>
          <w:rFonts w:cs="Times New Roman"/>
          <w:szCs w:val="24"/>
        </w:rPr>
        <w:t>ástupcu maloletej osoby</w:t>
      </w:r>
      <w:r w:rsidRPr="00281C4B">
        <w:rPr>
          <w:rFonts w:cs="Times New Roman"/>
          <w:szCs w:val="24"/>
        </w:rPr>
        <w:t xml:space="preserve"> spôsobom primeraným veku a spôsobom, ktorým sa zabezpečí, aby im maloletá osoba bez sprievodu porozumela, pričom sa použijú materiály </w:t>
      </w:r>
      <w:r w:rsidR="009342BC" w:rsidRPr="00281C4B">
        <w:rPr>
          <w:rFonts w:cs="Times New Roman"/>
          <w:szCs w:val="24"/>
        </w:rPr>
        <w:t>osobitne prispôsobené maloletým</w:t>
      </w:r>
      <w:r w:rsidRPr="00281C4B">
        <w:rPr>
          <w:rFonts w:cs="Times New Roman"/>
          <w:szCs w:val="24"/>
        </w:rPr>
        <w:t xml:space="preserve"> osobám.</w:t>
      </w:r>
    </w:p>
    <w:p w14:paraId="57130A7E" w14:textId="77777777" w:rsidR="00A7148C" w:rsidRPr="00281C4B" w:rsidRDefault="00A7148C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947F381" w14:textId="77777777" w:rsidR="00A361F7" w:rsidRPr="00281C4B" w:rsidRDefault="00064336" w:rsidP="00A7148C">
      <w:pPr>
        <w:pStyle w:val="Odsekzoznamu"/>
        <w:numPr>
          <w:ilvl w:val="0"/>
          <w:numId w:val="2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Informácie</w:t>
      </w:r>
      <w:r w:rsidR="00A361F7" w:rsidRPr="00281C4B">
        <w:rPr>
          <w:rFonts w:cs="Times New Roman"/>
          <w:szCs w:val="24"/>
        </w:rPr>
        <w:t xml:space="preserve"> </w:t>
      </w:r>
      <w:r w:rsidR="00D02A2E" w:rsidRPr="00281C4B">
        <w:rPr>
          <w:rFonts w:cs="Times New Roman"/>
          <w:szCs w:val="24"/>
        </w:rPr>
        <w:t>o p</w:t>
      </w:r>
      <w:r w:rsidR="00A361F7" w:rsidRPr="00281C4B">
        <w:rPr>
          <w:rFonts w:cs="Times New Roman"/>
          <w:szCs w:val="24"/>
        </w:rPr>
        <w:t>rijímacích podmienk</w:t>
      </w:r>
      <w:r w:rsidR="00D02A2E" w:rsidRPr="00281C4B">
        <w:rPr>
          <w:rFonts w:cs="Times New Roman"/>
          <w:szCs w:val="24"/>
        </w:rPr>
        <w:t>ach</w:t>
      </w:r>
      <w:r w:rsidR="00A361F7" w:rsidRPr="00281C4B">
        <w:rPr>
          <w:rFonts w:cs="Times New Roman"/>
          <w:szCs w:val="24"/>
        </w:rPr>
        <w:t xml:space="preserve"> sa žiadateľovi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A361F7" w:rsidRPr="00281C4B">
        <w:rPr>
          <w:rFonts w:cs="Times New Roman"/>
          <w:szCs w:val="24"/>
        </w:rPr>
        <w:t xml:space="preserve"> poskytnú </w:t>
      </w:r>
      <w:r w:rsidR="00036721" w:rsidRPr="00281C4B">
        <w:rPr>
          <w:rFonts w:cs="Times New Roman"/>
          <w:szCs w:val="24"/>
        </w:rPr>
        <w:t>ústne</w:t>
      </w:r>
      <w:r w:rsidR="00A361F7" w:rsidRPr="00281C4B">
        <w:rPr>
          <w:rFonts w:cs="Times New Roman"/>
          <w:szCs w:val="24"/>
        </w:rPr>
        <w:t xml:space="preserve"> alebo vo vhodných prípadoch vo vizuálnej podobe, ako sú vi</w:t>
      </w:r>
      <w:r w:rsidR="00C11A2C" w:rsidRPr="00281C4B">
        <w:rPr>
          <w:rFonts w:cs="Times New Roman"/>
          <w:szCs w:val="24"/>
        </w:rPr>
        <w:t>deá a</w:t>
      </w:r>
      <w:r w:rsidR="00B259E6" w:rsidRPr="00281C4B">
        <w:rPr>
          <w:rFonts w:cs="Times New Roman"/>
          <w:szCs w:val="24"/>
        </w:rPr>
        <w:t> </w:t>
      </w:r>
      <w:r w:rsidR="00C11A2C" w:rsidRPr="00281C4B">
        <w:rPr>
          <w:rFonts w:cs="Times New Roman"/>
          <w:szCs w:val="24"/>
        </w:rPr>
        <w:t>piktogramy</w:t>
      </w:r>
      <w:r w:rsidR="00B259E6" w:rsidRPr="00281C4B">
        <w:rPr>
          <w:rFonts w:cs="Times New Roman"/>
          <w:szCs w:val="24"/>
        </w:rPr>
        <w:t>,</w:t>
      </w:r>
      <w:r w:rsidR="00C11A2C" w:rsidRPr="00281C4B">
        <w:rPr>
          <w:rFonts w:cs="Times New Roman"/>
          <w:szCs w:val="24"/>
        </w:rPr>
        <w:t xml:space="preserve"> ak</w:t>
      </w:r>
    </w:p>
    <w:p w14:paraId="485555DC" w14:textId="77777777" w:rsidR="00A361F7" w:rsidRPr="00281C4B" w:rsidRDefault="00A361F7" w:rsidP="00A7148C">
      <w:pPr>
        <w:pStyle w:val="Odsekzoznamu"/>
        <w:numPr>
          <w:ilvl w:val="1"/>
          <w:numId w:val="2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nie je možné poskytnúť tieto informáci</w:t>
      </w:r>
      <w:r w:rsidR="00804F43" w:rsidRPr="00281C4B">
        <w:rPr>
          <w:rFonts w:cs="Times New Roman"/>
          <w:szCs w:val="24"/>
        </w:rPr>
        <w:t>e písomne podľa</w:t>
      </w:r>
      <w:r w:rsidR="000831EB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odseku</w:t>
      </w:r>
      <w:r w:rsidR="000831EB" w:rsidRPr="00281C4B">
        <w:rPr>
          <w:rFonts w:cs="Times New Roman"/>
          <w:szCs w:val="24"/>
        </w:rPr>
        <w:t xml:space="preserve"> 2</w:t>
      </w:r>
      <w:r w:rsidRPr="00281C4B">
        <w:rPr>
          <w:rFonts w:cs="Times New Roman"/>
          <w:szCs w:val="24"/>
        </w:rPr>
        <w:t xml:space="preserve">, pretože jazyk, ktorému žiadateľ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rozumie alebo o ktorom sa odôvodnene predpokladá, že mu žiada</w:t>
      </w:r>
      <w:r w:rsidR="000831EB" w:rsidRPr="00281C4B">
        <w:rPr>
          <w:rFonts w:cs="Times New Roman"/>
          <w:szCs w:val="24"/>
        </w:rPr>
        <w:t xml:space="preserve">teľ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="00EC4947" w:rsidRPr="00281C4B">
        <w:rPr>
          <w:rFonts w:cs="Times New Roman"/>
          <w:szCs w:val="24"/>
        </w:rPr>
        <w:t>rozumie</w:t>
      </w:r>
      <w:r w:rsidR="000831EB" w:rsidRPr="00281C4B">
        <w:rPr>
          <w:rFonts w:cs="Times New Roman"/>
          <w:szCs w:val="24"/>
        </w:rPr>
        <w:t>, je zriedkavý jazyk,</w:t>
      </w:r>
      <w:r w:rsidRPr="00281C4B">
        <w:rPr>
          <w:rFonts w:cs="Times New Roman"/>
          <w:szCs w:val="24"/>
        </w:rPr>
        <w:t xml:space="preserve"> a</w:t>
      </w:r>
    </w:p>
    <w:p w14:paraId="0CCBA308" w14:textId="108657B2" w:rsidR="00A361F7" w:rsidRPr="00281C4B" w:rsidRDefault="00A361F7" w:rsidP="00A7148C">
      <w:pPr>
        <w:pStyle w:val="Odsekzoznamu"/>
        <w:numPr>
          <w:ilvl w:val="1"/>
          <w:numId w:val="2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žiadateľ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 xml:space="preserve">následne potvrdí, že </w:t>
      </w:r>
      <w:r w:rsidR="00EC4947" w:rsidRPr="00281C4B">
        <w:rPr>
          <w:rFonts w:cs="Times New Roman"/>
          <w:szCs w:val="24"/>
        </w:rPr>
        <w:t>porozumel</w:t>
      </w:r>
      <w:r w:rsidRPr="00281C4B">
        <w:rPr>
          <w:rFonts w:cs="Times New Roman"/>
          <w:szCs w:val="24"/>
        </w:rPr>
        <w:t xml:space="preserve"> poskytnutým informáciám.</w:t>
      </w:r>
    </w:p>
    <w:p w14:paraId="0CDF0BED" w14:textId="77777777" w:rsidR="00A7148C" w:rsidRPr="00281C4B" w:rsidRDefault="00A7148C" w:rsidP="00A7148C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7B3A0FAB" w14:textId="63D948C7" w:rsidR="00A361F7" w:rsidRPr="00281C4B" w:rsidRDefault="00A361F7" w:rsidP="00A7148C">
      <w:pPr>
        <w:pStyle w:val="Odsekzoznamu"/>
        <w:numPr>
          <w:ilvl w:val="0"/>
          <w:numId w:val="2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Žiadateľovi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sa poskytne čo najskôr písomný p</w:t>
      </w:r>
      <w:r w:rsidR="00B538FB" w:rsidRPr="00281C4B">
        <w:rPr>
          <w:rFonts w:cs="Times New Roman"/>
          <w:szCs w:val="24"/>
        </w:rPr>
        <w:t>reklad informácií podľa odseku 3</w:t>
      </w:r>
      <w:r w:rsidRPr="00281C4B">
        <w:rPr>
          <w:rFonts w:cs="Times New Roman"/>
          <w:szCs w:val="24"/>
        </w:rPr>
        <w:t>, okrem prípadov, keď ich poskytnutie už nie je potrebné.</w:t>
      </w:r>
    </w:p>
    <w:p w14:paraId="21C9F7A6" w14:textId="77777777" w:rsidR="00A7148C" w:rsidRPr="00281C4B" w:rsidRDefault="00A7148C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D7801F0" w14:textId="1FDD1A4A" w:rsidR="00F178DE" w:rsidRPr="00281C4B" w:rsidRDefault="00F178DE" w:rsidP="00A7148C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Policajný útvar sprístupní ministerstvu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výsledky posudzovania potreby osobi</w:t>
      </w:r>
      <w:r w:rsidR="00652047" w:rsidRPr="00281C4B">
        <w:rPr>
          <w:rFonts w:cs="Times New Roman"/>
          <w:szCs w:val="24"/>
        </w:rPr>
        <w:t>tných procesných záruk žiadateľa o udelenie medzinárodnej ochrany zistených</w:t>
      </w:r>
      <w:r w:rsidRPr="00281C4B">
        <w:rPr>
          <w:rFonts w:cs="Times New Roman"/>
          <w:szCs w:val="24"/>
        </w:rPr>
        <w:t xml:space="preserve"> v rámci posudzovania potreby osobitných procesných záruk podľa</w:t>
      </w:r>
      <w:r w:rsidR="007E0BA4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.</w:t>
      </w:r>
      <w:r w:rsidR="007E0BA4" w:rsidRPr="00281C4B">
        <w:rPr>
          <w:rStyle w:val="Odkaznapoznmkupodiarou"/>
          <w:rFonts w:cs="Times New Roman"/>
          <w:szCs w:val="24"/>
        </w:rPr>
        <w:footnoteReference w:id="16"/>
      </w:r>
      <w:r w:rsidR="007E0BA4" w:rsidRPr="00281C4B">
        <w:rPr>
          <w:rFonts w:cs="Times New Roman"/>
          <w:szCs w:val="24"/>
        </w:rPr>
        <w:t>)</w:t>
      </w:r>
    </w:p>
    <w:p w14:paraId="7CA745BD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7FEF46E6" w14:textId="77777777" w:rsidR="00A361F7" w:rsidRPr="00281C4B" w:rsidRDefault="00B538F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6</w:t>
      </w:r>
    </w:p>
    <w:p w14:paraId="7582F182" w14:textId="160B4F4C" w:rsidR="00A7148C" w:rsidRPr="00281C4B" w:rsidRDefault="00B538FB" w:rsidP="00EC17D0">
      <w:pPr>
        <w:spacing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Podanie žiadosti o udelenie medzinárodnej ochrany</w:t>
      </w:r>
    </w:p>
    <w:p w14:paraId="5B280F04" w14:textId="28250342" w:rsidR="001319AF" w:rsidRPr="00281C4B" w:rsidRDefault="001319AF" w:rsidP="00A7148C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podáva žiadosť o</w:t>
      </w:r>
      <w:r w:rsidR="00726709" w:rsidRPr="00281C4B">
        <w:rPr>
          <w:rFonts w:cs="Times New Roman"/>
          <w:szCs w:val="24"/>
        </w:rPr>
        <w:t xml:space="preserve"> udelenie </w:t>
      </w:r>
      <w:r w:rsidRPr="00281C4B">
        <w:rPr>
          <w:rFonts w:cs="Times New Roman"/>
          <w:szCs w:val="24"/>
        </w:rPr>
        <w:t>medzinárodn</w:t>
      </w:r>
      <w:r w:rsidR="00726709" w:rsidRPr="00281C4B">
        <w:rPr>
          <w:rFonts w:cs="Times New Roman"/>
          <w:szCs w:val="24"/>
        </w:rPr>
        <w:t>e</w:t>
      </w:r>
      <w:r w:rsidR="00356245" w:rsidRPr="00281C4B">
        <w:rPr>
          <w:rFonts w:cs="Times New Roman"/>
          <w:szCs w:val="24"/>
        </w:rPr>
        <w:t>j ochrany</w:t>
      </w:r>
      <w:r w:rsidRPr="00281C4B">
        <w:rPr>
          <w:rFonts w:cs="Times New Roman"/>
          <w:szCs w:val="24"/>
        </w:rPr>
        <w:t xml:space="preserve"> podľa </w:t>
      </w:r>
      <w:r w:rsidR="007E0BA4" w:rsidRPr="00281C4B">
        <w:rPr>
          <w:rFonts w:cs="Times New Roman"/>
          <w:szCs w:val="24"/>
        </w:rPr>
        <w:t>osobitného predpisu</w:t>
      </w:r>
      <w:r w:rsidR="00D1050C" w:rsidRPr="00281C4B">
        <w:rPr>
          <w:rFonts w:cs="Times New Roman"/>
          <w:szCs w:val="24"/>
          <w:vertAlign w:val="superscript"/>
        </w:rPr>
        <w:t>7</w:t>
      </w:r>
      <w:r w:rsidR="007E0BA4" w:rsidRPr="00281C4B">
        <w:rPr>
          <w:rFonts w:cs="Times New Roman"/>
          <w:szCs w:val="24"/>
        </w:rPr>
        <w:t xml:space="preserve">) </w:t>
      </w:r>
      <w:r w:rsidR="007F14A9" w:rsidRPr="00281C4B">
        <w:rPr>
          <w:rFonts w:cs="Times New Roman"/>
          <w:szCs w:val="24"/>
        </w:rPr>
        <w:t xml:space="preserve">osobne </w:t>
      </w:r>
      <w:r w:rsidRPr="00281C4B">
        <w:rPr>
          <w:rFonts w:cs="Times New Roman"/>
          <w:szCs w:val="24"/>
        </w:rPr>
        <w:t xml:space="preserve"> </w:t>
      </w:r>
    </w:p>
    <w:p w14:paraId="2AD4E6D1" w14:textId="77777777" w:rsidR="007770DC" w:rsidRPr="00281C4B" w:rsidRDefault="00C23D87" w:rsidP="00A7148C">
      <w:pPr>
        <w:pStyle w:val="Odsekzoznamu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na </w:t>
      </w:r>
      <w:r w:rsidR="001319AF" w:rsidRPr="00281C4B">
        <w:rPr>
          <w:rFonts w:cs="Times New Roman"/>
          <w:szCs w:val="24"/>
        </w:rPr>
        <w:t>policajnom útvare zriadenom pri azylovom zariadení,</w:t>
      </w:r>
    </w:p>
    <w:p w14:paraId="44A7BC03" w14:textId="0C54DBF2" w:rsidR="001319AF" w:rsidRPr="00281C4B" w:rsidRDefault="00B64BE6" w:rsidP="00A7148C">
      <w:pPr>
        <w:pStyle w:val="Odsekzoznamu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na policajnom útvare zriadenom </w:t>
      </w:r>
      <w:r w:rsidR="001319AF" w:rsidRPr="00281C4B">
        <w:rPr>
          <w:rFonts w:cs="Times New Roman"/>
          <w:szCs w:val="24"/>
        </w:rPr>
        <w:t xml:space="preserve">v zariadení pre cudzincov podľa osobitného </w:t>
      </w:r>
      <w:r w:rsidR="008B3EDB" w:rsidRPr="00281C4B">
        <w:rPr>
          <w:rFonts w:cs="Times New Roman"/>
          <w:szCs w:val="24"/>
        </w:rPr>
        <w:t>predpisu</w:t>
      </w:r>
      <w:r w:rsidR="000866E2" w:rsidRPr="00281C4B">
        <w:rPr>
          <w:rFonts w:cs="Times New Roman"/>
          <w:szCs w:val="24"/>
        </w:rPr>
        <w:t>,</w:t>
      </w:r>
      <w:r w:rsidR="00D1050C" w:rsidRPr="00281C4B">
        <w:rPr>
          <w:rFonts w:cs="Times New Roman"/>
          <w:szCs w:val="24"/>
          <w:vertAlign w:val="superscript"/>
        </w:rPr>
        <w:t>12</w:t>
      </w:r>
      <w:r w:rsidR="00946F80" w:rsidRPr="00281C4B">
        <w:rPr>
          <w:rFonts w:cs="Times New Roman"/>
          <w:szCs w:val="24"/>
        </w:rPr>
        <w:t>)</w:t>
      </w:r>
      <w:r w:rsidR="001319AF" w:rsidRPr="00281C4B">
        <w:rPr>
          <w:rFonts w:cs="Times New Roman"/>
          <w:szCs w:val="24"/>
        </w:rPr>
        <w:t xml:space="preserve"> </w:t>
      </w:r>
      <w:r w:rsidR="000866E2" w:rsidRPr="00281C4B">
        <w:rPr>
          <w:rFonts w:cs="Times New Roman"/>
          <w:szCs w:val="24"/>
        </w:rPr>
        <w:t>ak ide o </w:t>
      </w:r>
      <w:r w:rsidR="00914F4A" w:rsidRPr="00281C4B">
        <w:rPr>
          <w:rFonts w:cs="Times New Roman"/>
          <w:szCs w:val="24"/>
        </w:rPr>
        <w:t>žiadateľ</w:t>
      </w:r>
      <w:r w:rsidR="000866E2" w:rsidRPr="00281C4B">
        <w:rPr>
          <w:rFonts w:cs="Times New Roman"/>
          <w:szCs w:val="24"/>
        </w:rPr>
        <w:t>a o udelenie medzinárodnej ochrany</w:t>
      </w:r>
      <w:r w:rsidR="001319AF" w:rsidRPr="00281C4B">
        <w:rPr>
          <w:rFonts w:cs="Times New Roman"/>
          <w:szCs w:val="24"/>
        </w:rPr>
        <w:t xml:space="preserve"> umiestnen</w:t>
      </w:r>
      <w:r w:rsidR="000866E2" w:rsidRPr="00281C4B">
        <w:rPr>
          <w:rFonts w:cs="Times New Roman"/>
          <w:szCs w:val="24"/>
        </w:rPr>
        <w:t>ého</w:t>
      </w:r>
      <w:r w:rsidR="001319AF" w:rsidRPr="00281C4B">
        <w:rPr>
          <w:rFonts w:cs="Times New Roman"/>
          <w:szCs w:val="24"/>
        </w:rPr>
        <w:t xml:space="preserve"> v tomto zariadení,</w:t>
      </w:r>
    </w:p>
    <w:p w14:paraId="71E4A1FE" w14:textId="77777777" w:rsidR="001319AF" w:rsidRPr="00281C4B" w:rsidRDefault="00C23D87" w:rsidP="00A7148C">
      <w:pPr>
        <w:pStyle w:val="Odsekzoznamu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na </w:t>
      </w:r>
      <w:r w:rsidR="001319AF" w:rsidRPr="00281C4B">
        <w:rPr>
          <w:rFonts w:cs="Times New Roman"/>
          <w:szCs w:val="24"/>
        </w:rPr>
        <w:t xml:space="preserve">policajnom útvare </w:t>
      </w:r>
      <w:r w:rsidR="000866E2" w:rsidRPr="00281C4B">
        <w:rPr>
          <w:rFonts w:cs="Times New Roman"/>
          <w:szCs w:val="24"/>
        </w:rPr>
        <w:t xml:space="preserve">s pôsobnosťou v oblasti pobytu cudzincov </w:t>
      </w:r>
      <w:r w:rsidR="001319AF" w:rsidRPr="00281C4B">
        <w:rPr>
          <w:rFonts w:cs="Times New Roman"/>
          <w:szCs w:val="24"/>
        </w:rPr>
        <w:t>podľa miesta ústavu na výkon väzby alebo ústavu na výkon trestu odňatia slobody, ak ide o žiadateľa</w:t>
      </w:r>
      <w:r w:rsidR="0023576F" w:rsidRPr="00281C4B">
        <w:rPr>
          <w:rFonts w:cs="Times New Roman"/>
          <w:szCs w:val="24"/>
        </w:rPr>
        <w:t xml:space="preserve"> o udelenie medzinárodnej ochrany</w:t>
      </w:r>
      <w:r w:rsidR="001319AF" w:rsidRPr="00281C4B">
        <w:rPr>
          <w:rFonts w:cs="Times New Roman"/>
          <w:szCs w:val="24"/>
        </w:rPr>
        <w:t xml:space="preserve">, ktorý sa nachádza vo výkone väzby alebo </w:t>
      </w:r>
      <w:r w:rsidR="006D7000" w:rsidRPr="00281C4B">
        <w:rPr>
          <w:rFonts w:cs="Times New Roman"/>
          <w:szCs w:val="24"/>
        </w:rPr>
        <w:t xml:space="preserve">vo </w:t>
      </w:r>
      <w:r w:rsidR="001319AF" w:rsidRPr="00281C4B">
        <w:rPr>
          <w:rFonts w:cs="Times New Roman"/>
          <w:szCs w:val="24"/>
        </w:rPr>
        <w:t>výkone trestu odňatia slobody,</w:t>
      </w:r>
    </w:p>
    <w:p w14:paraId="6B27847B" w14:textId="77777777" w:rsidR="00AD1DAC" w:rsidRPr="00281C4B" w:rsidRDefault="00C23D87" w:rsidP="00A7148C">
      <w:pPr>
        <w:pStyle w:val="Odsekzoznamu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 xml:space="preserve">na </w:t>
      </w:r>
      <w:r w:rsidR="0026792B" w:rsidRPr="00281C4B">
        <w:rPr>
          <w:rFonts w:cs="Times New Roman"/>
          <w:szCs w:val="24"/>
        </w:rPr>
        <w:t>policajnom</w:t>
      </w:r>
      <w:r w:rsidR="00AD1DAC" w:rsidRPr="00281C4B">
        <w:rPr>
          <w:rFonts w:cs="Times New Roman"/>
          <w:szCs w:val="24"/>
        </w:rPr>
        <w:t xml:space="preserve"> útvar</w:t>
      </w:r>
      <w:r w:rsidR="0026792B" w:rsidRPr="00281C4B">
        <w:rPr>
          <w:rFonts w:cs="Times New Roman"/>
          <w:szCs w:val="24"/>
        </w:rPr>
        <w:t>e</w:t>
      </w:r>
      <w:r w:rsidR="00AD1DAC" w:rsidRPr="00281C4B">
        <w:rPr>
          <w:rFonts w:cs="Times New Roman"/>
          <w:szCs w:val="24"/>
        </w:rPr>
        <w:t xml:space="preserve"> </w:t>
      </w:r>
      <w:r w:rsidR="000866E2" w:rsidRPr="00281C4B">
        <w:rPr>
          <w:rFonts w:cs="Times New Roman"/>
          <w:szCs w:val="24"/>
        </w:rPr>
        <w:t xml:space="preserve">s pôsobnosťou v oblasti pobytu cudzincov </w:t>
      </w:r>
      <w:r w:rsidR="00AD1DAC" w:rsidRPr="00281C4B">
        <w:rPr>
          <w:rFonts w:cs="Times New Roman"/>
          <w:szCs w:val="24"/>
        </w:rPr>
        <w:t xml:space="preserve">podľa miesta zariadenia sociálnoprávnej ochrany detí a sociálnej kurately, ak </w:t>
      </w:r>
      <w:r w:rsidR="0023576F" w:rsidRPr="00281C4B">
        <w:rPr>
          <w:rFonts w:cs="Times New Roman"/>
          <w:szCs w:val="24"/>
        </w:rPr>
        <w:t>ide o m</w:t>
      </w:r>
      <w:r w:rsidR="00AD1DAC" w:rsidRPr="00281C4B">
        <w:rPr>
          <w:rFonts w:cs="Times New Roman"/>
          <w:szCs w:val="24"/>
        </w:rPr>
        <w:t>alolet</w:t>
      </w:r>
      <w:r w:rsidR="0023576F" w:rsidRPr="00281C4B">
        <w:rPr>
          <w:rFonts w:cs="Times New Roman"/>
          <w:szCs w:val="24"/>
        </w:rPr>
        <w:t>ého</w:t>
      </w:r>
      <w:r w:rsidR="00AD1DAC" w:rsidRPr="00281C4B">
        <w:rPr>
          <w:rFonts w:cs="Times New Roman"/>
          <w:szCs w:val="24"/>
        </w:rPr>
        <w:t xml:space="preserve"> žiadateľ</w:t>
      </w:r>
      <w:r w:rsidR="0023576F" w:rsidRPr="00281C4B">
        <w:rPr>
          <w:rFonts w:cs="Times New Roman"/>
          <w:szCs w:val="24"/>
        </w:rPr>
        <w:t>a o udelenie medzinárodnej ochrany umiestneného</w:t>
      </w:r>
      <w:r w:rsidR="00AD1DAC" w:rsidRPr="00281C4B">
        <w:rPr>
          <w:rFonts w:cs="Times New Roman"/>
          <w:szCs w:val="24"/>
        </w:rPr>
        <w:t xml:space="preserve"> v tomto zariadení</w:t>
      </w:r>
      <w:r w:rsidR="006D7000" w:rsidRPr="00281C4B">
        <w:rPr>
          <w:rFonts w:cs="Times New Roman"/>
          <w:szCs w:val="24"/>
        </w:rPr>
        <w:t>,</w:t>
      </w:r>
      <w:r w:rsidR="00AD1DAC" w:rsidRPr="00281C4B">
        <w:rPr>
          <w:rFonts w:cs="Times New Roman"/>
          <w:szCs w:val="24"/>
        </w:rPr>
        <w:t xml:space="preserve"> alebo</w:t>
      </w:r>
    </w:p>
    <w:p w14:paraId="66126296" w14:textId="3B77F1E0" w:rsidR="00AD1DAC" w:rsidRPr="00281C4B" w:rsidRDefault="00C23D87" w:rsidP="00A7148C">
      <w:pPr>
        <w:pStyle w:val="Odsekzoznamu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na </w:t>
      </w:r>
      <w:r w:rsidR="0026792B" w:rsidRPr="00281C4B">
        <w:rPr>
          <w:rFonts w:cs="Times New Roman"/>
          <w:szCs w:val="24"/>
        </w:rPr>
        <w:t>policajnom</w:t>
      </w:r>
      <w:r w:rsidR="00AD1DAC" w:rsidRPr="00281C4B">
        <w:rPr>
          <w:rFonts w:cs="Times New Roman"/>
          <w:szCs w:val="24"/>
        </w:rPr>
        <w:t xml:space="preserve"> útvar</w:t>
      </w:r>
      <w:r w:rsidR="0026792B" w:rsidRPr="00281C4B">
        <w:rPr>
          <w:rFonts w:cs="Times New Roman"/>
          <w:szCs w:val="24"/>
        </w:rPr>
        <w:t>e</w:t>
      </w:r>
      <w:r w:rsidRPr="00281C4B">
        <w:rPr>
          <w:rFonts w:cs="Times New Roman"/>
          <w:szCs w:val="24"/>
        </w:rPr>
        <w:t xml:space="preserve"> </w:t>
      </w:r>
      <w:r w:rsidR="000866E2" w:rsidRPr="00281C4B">
        <w:rPr>
          <w:rFonts w:cs="Times New Roman"/>
          <w:szCs w:val="24"/>
        </w:rPr>
        <w:t xml:space="preserve">s pôsobnosťou v oblasti pobytu cudzincov </w:t>
      </w:r>
      <w:r w:rsidRPr="00281C4B">
        <w:rPr>
          <w:rFonts w:cs="Times New Roman"/>
          <w:szCs w:val="24"/>
        </w:rPr>
        <w:t>podľa miesta ústavného zdravotníckeho zariadenia, ak ide o </w:t>
      </w:r>
      <w:r w:rsidR="00914F4A" w:rsidRPr="00281C4B">
        <w:rPr>
          <w:rFonts w:cs="Times New Roman"/>
          <w:szCs w:val="24"/>
        </w:rPr>
        <w:t>žiadateľ</w:t>
      </w:r>
      <w:r w:rsidRPr="00281C4B">
        <w:rPr>
          <w:rFonts w:cs="Times New Roman"/>
          <w:szCs w:val="24"/>
        </w:rPr>
        <w:t>a</w:t>
      </w:r>
      <w:r w:rsidR="002357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>, ktorý je v ústavnej zdravotnej starostlivosti</w:t>
      </w:r>
      <w:r w:rsidR="00AD1DAC" w:rsidRPr="00281C4B">
        <w:rPr>
          <w:rFonts w:cs="Times New Roman"/>
          <w:szCs w:val="24"/>
        </w:rPr>
        <w:t>.</w:t>
      </w:r>
    </w:p>
    <w:p w14:paraId="0386FCB7" w14:textId="77777777" w:rsidR="00A7148C" w:rsidRPr="00281C4B" w:rsidRDefault="00A7148C" w:rsidP="00A7148C">
      <w:pPr>
        <w:pStyle w:val="Odsekzoznamu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6A5CF0BA" w14:textId="6C999FE4" w:rsidR="0052143D" w:rsidRPr="00281C4B" w:rsidRDefault="00544EB2" w:rsidP="00A7148C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Za maloletého žiadateľa</w:t>
      </w:r>
      <w:r w:rsidR="00A00639" w:rsidRPr="00281C4B">
        <w:rPr>
          <w:rFonts w:cs="Times New Roman"/>
          <w:szCs w:val="24"/>
        </w:rPr>
        <w:t xml:space="preserve"> </w:t>
      </w:r>
      <w:r w:rsidR="0023576F" w:rsidRPr="00281C4B">
        <w:rPr>
          <w:rFonts w:cs="Times New Roman"/>
          <w:szCs w:val="24"/>
        </w:rPr>
        <w:t xml:space="preserve">o udelenie medzinárodnej ochrany </w:t>
      </w:r>
      <w:r w:rsidR="00A00639" w:rsidRPr="00281C4B">
        <w:rPr>
          <w:rFonts w:cs="Times New Roman"/>
          <w:szCs w:val="24"/>
        </w:rPr>
        <w:t>podáva žiadosť o udelenie medzinárodnej ochrany jeho zákonný zástupca</w:t>
      </w:r>
      <w:r w:rsidR="00DA2160" w:rsidRPr="00281C4B">
        <w:rPr>
          <w:rFonts w:cs="Times New Roman"/>
          <w:szCs w:val="24"/>
        </w:rPr>
        <w:t>,</w:t>
      </w:r>
      <w:r w:rsidR="00A00639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a ak ide o maloletú osobu</w:t>
      </w:r>
      <w:r w:rsidR="00DA2160" w:rsidRPr="00281C4B">
        <w:rPr>
          <w:rFonts w:cs="Times New Roman"/>
          <w:szCs w:val="24"/>
        </w:rPr>
        <w:t xml:space="preserve"> bez sprievodu, súdom ustanovený opatrovník</w:t>
      </w:r>
      <w:r w:rsidR="00A00639" w:rsidRPr="00281C4B">
        <w:rPr>
          <w:rFonts w:cs="Times New Roman"/>
          <w:szCs w:val="24"/>
        </w:rPr>
        <w:t xml:space="preserve"> </w:t>
      </w:r>
      <w:r w:rsidR="00DA2160" w:rsidRPr="00281C4B">
        <w:rPr>
          <w:rFonts w:cs="Times New Roman"/>
          <w:szCs w:val="24"/>
        </w:rPr>
        <w:t xml:space="preserve">alebo </w:t>
      </w:r>
      <w:r w:rsidR="000516C9" w:rsidRPr="00281C4B">
        <w:rPr>
          <w:rFonts w:cs="Times New Roman"/>
          <w:szCs w:val="24"/>
        </w:rPr>
        <w:t>osoba, ktorá koná za maloletého ustanovená</w:t>
      </w:r>
      <w:r w:rsidR="00DA2160" w:rsidRPr="00281C4B">
        <w:rPr>
          <w:rFonts w:cs="Times New Roman"/>
          <w:szCs w:val="24"/>
        </w:rPr>
        <w:t xml:space="preserve"> príslušným orgánom iného štátu, ak takéto zastupovanie maloletého na území Slovenskej republiky umožňuje medzinárodná zmluva, ktorou je Slovenská republika viazaná</w:t>
      </w:r>
      <w:r w:rsidR="00776747" w:rsidRPr="00281C4B">
        <w:rPr>
          <w:rStyle w:val="Odkaznapoznmkupodiarou"/>
          <w:rFonts w:cs="Times New Roman"/>
          <w:szCs w:val="24"/>
        </w:rPr>
        <w:footnoteReference w:id="17"/>
      </w:r>
      <w:r w:rsidR="00914F4A" w:rsidRPr="00281C4B">
        <w:rPr>
          <w:rFonts w:cs="Times New Roman"/>
          <w:szCs w:val="24"/>
        </w:rPr>
        <w:t xml:space="preserve">) </w:t>
      </w:r>
      <w:r w:rsidR="00DA2160" w:rsidRPr="00281C4B">
        <w:rPr>
          <w:rFonts w:cs="Times New Roman"/>
          <w:szCs w:val="24"/>
        </w:rPr>
        <w:t xml:space="preserve">(ďalej len „opatrovník“); </w:t>
      </w:r>
      <w:r w:rsidR="00A00639" w:rsidRPr="00281C4B">
        <w:rPr>
          <w:rFonts w:cs="Times New Roman"/>
          <w:szCs w:val="24"/>
        </w:rPr>
        <w:t xml:space="preserve">maloletý </w:t>
      </w:r>
      <w:r w:rsidR="00914F4A" w:rsidRPr="00281C4B">
        <w:rPr>
          <w:rFonts w:cs="Times New Roman"/>
          <w:szCs w:val="24"/>
        </w:rPr>
        <w:t>žiadateľ</w:t>
      </w:r>
      <w:r w:rsidR="00361FF7" w:rsidRPr="00281C4B">
        <w:rPr>
          <w:rFonts w:cs="Times New Roman"/>
          <w:szCs w:val="24"/>
        </w:rPr>
        <w:t xml:space="preserve"> </w:t>
      </w:r>
      <w:r w:rsidR="0023576F" w:rsidRPr="00281C4B">
        <w:rPr>
          <w:rFonts w:cs="Times New Roman"/>
          <w:szCs w:val="24"/>
        </w:rPr>
        <w:t xml:space="preserve">o udelenie medzinárodnej ochrany </w:t>
      </w:r>
      <w:r w:rsidR="00A00639" w:rsidRPr="00281C4B">
        <w:rPr>
          <w:rFonts w:cs="Times New Roman"/>
          <w:szCs w:val="24"/>
        </w:rPr>
        <w:t>musí byť prítomný pri podávaní žiadosti.</w:t>
      </w:r>
    </w:p>
    <w:p w14:paraId="5C97DC7F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0A8C006A" w14:textId="48F2D8EA" w:rsidR="00A00639" w:rsidRPr="00281C4B" w:rsidRDefault="001D32E9" w:rsidP="00A7148C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môže v</w:t>
      </w:r>
      <w:r w:rsidR="0052143D" w:rsidRPr="00281C4B">
        <w:rPr>
          <w:rFonts w:cs="Times New Roman"/>
          <w:szCs w:val="24"/>
        </w:rPr>
        <w:t xml:space="preserve"> odôvodnených prípadoch </w:t>
      </w:r>
      <w:r w:rsidRPr="00281C4B">
        <w:rPr>
          <w:rFonts w:cs="Times New Roman"/>
          <w:szCs w:val="24"/>
        </w:rPr>
        <w:t>určiť ako</w:t>
      </w:r>
      <w:r w:rsidR="0052143D" w:rsidRPr="00281C4B">
        <w:rPr>
          <w:rFonts w:cs="Times New Roman"/>
          <w:szCs w:val="24"/>
        </w:rPr>
        <w:t xml:space="preserve"> príslušný na podanie žiadosti o udelenie medzinárodnej ochrany iný policajný útvar ako </w:t>
      </w:r>
      <w:r w:rsidRPr="00281C4B">
        <w:rPr>
          <w:rFonts w:cs="Times New Roman"/>
          <w:szCs w:val="24"/>
        </w:rPr>
        <w:t>je uvedený v</w:t>
      </w:r>
      <w:r w:rsidR="0052143D" w:rsidRPr="00281C4B">
        <w:rPr>
          <w:rFonts w:cs="Times New Roman"/>
          <w:szCs w:val="24"/>
        </w:rPr>
        <w:t xml:space="preserve"> odseku 1.</w:t>
      </w:r>
      <w:r w:rsidR="00A00639" w:rsidRPr="00281C4B">
        <w:rPr>
          <w:rFonts w:cs="Times New Roman"/>
          <w:szCs w:val="24"/>
        </w:rPr>
        <w:t xml:space="preserve"> </w:t>
      </w:r>
    </w:p>
    <w:p w14:paraId="27786E9D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37F8AB1D" w14:textId="77777777" w:rsidR="00B538FB" w:rsidRPr="00281C4B" w:rsidRDefault="00B538F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Druhý oddiel</w:t>
      </w:r>
    </w:p>
    <w:p w14:paraId="59C951BF" w14:textId="52383C33" w:rsidR="005F5378" w:rsidRPr="00281C4B" w:rsidRDefault="005F537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Iné právne skutočnosti pre začatie konania o udelenie medzinárodnej ochrany</w:t>
      </w:r>
    </w:p>
    <w:p w14:paraId="526A4F16" w14:textId="77777777" w:rsidR="00A7148C" w:rsidRPr="00281C4B" w:rsidRDefault="00A7148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B5200E7" w14:textId="5368E1AC" w:rsidR="00726709" w:rsidRPr="00281C4B" w:rsidRDefault="00B538F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7</w:t>
      </w:r>
    </w:p>
    <w:p w14:paraId="79A665C9" w14:textId="77777777" w:rsidR="00A7148C" w:rsidRPr="00281C4B" w:rsidRDefault="00A7148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3F962B4" w14:textId="7F9BDC35" w:rsidR="00DF2D01" w:rsidRPr="00281C4B" w:rsidRDefault="00DF2D01" w:rsidP="00A7148C">
      <w:pPr>
        <w:pStyle w:val="Odsekzoznamu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Konanie o udelenie medzinárodnej ochrany sa začína narodením dieťaťa na území Slovenskej republiky žiadateľke o udelenie medzinárodnej ochrany, azylantke alebo cudzinke s udelenou doplnkovou ochranou, ktoré narodením nenadobudne štátne občianstvo Slovenskej republiky alebo štátne občianstvo iného členského štátu Európskej únie.</w:t>
      </w:r>
    </w:p>
    <w:p w14:paraId="195BD7C4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014C637E" w14:textId="73712D14" w:rsidR="00726709" w:rsidRPr="00281C4B" w:rsidRDefault="00726709" w:rsidP="00A7148C">
      <w:pPr>
        <w:pStyle w:val="Odsekzoznamu"/>
        <w:numPr>
          <w:ilvl w:val="0"/>
          <w:numId w:val="2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Zákonný zástupca dieťaťa podľa odseku 1 je povinný</w:t>
      </w:r>
      <w:r w:rsidR="00684265" w:rsidRPr="00281C4B">
        <w:rPr>
          <w:rFonts w:cs="Times New Roman"/>
          <w:szCs w:val="24"/>
        </w:rPr>
        <w:t xml:space="preserve"> oznámiť ministerstvu </w:t>
      </w:r>
      <w:r w:rsidR="005C6B99" w:rsidRPr="00281C4B">
        <w:rPr>
          <w:rFonts w:cs="Times New Roman"/>
          <w:szCs w:val="24"/>
        </w:rPr>
        <w:t xml:space="preserve">vnútra </w:t>
      </w:r>
      <w:r w:rsidR="00684265" w:rsidRPr="00281C4B">
        <w:rPr>
          <w:rFonts w:cs="Times New Roman"/>
          <w:szCs w:val="24"/>
        </w:rPr>
        <w:t xml:space="preserve">bezodkladne </w:t>
      </w:r>
      <w:r w:rsidRPr="00281C4B">
        <w:rPr>
          <w:rFonts w:cs="Times New Roman"/>
          <w:szCs w:val="24"/>
        </w:rPr>
        <w:t>narodenie svojho dieťaťa na území Slovenskej republiky. Policajný útvar vykoná registráciu žiadosti o udelenie medzinárodnej ochrany na základe oznámenia podľa prvej vety.</w:t>
      </w:r>
    </w:p>
    <w:p w14:paraId="57DB3EEB" w14:textId="77777777" w:rsidR="00A7148C" w:rsidRPr="00281C4B" w:rsidRDefault="00A7148C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A9192EA" w14:textId="11099185" w:rsidR="00726709" w:rsidRPr="00281C4B" w:rsidRDefault="00726709" w:rsidP="00A7148C">
      <w:pPr>
        <w:pStyle w:val="Odsekzoznamu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Zákonný zástupca dieťať</w:t>
      </w:r>
      <w:r w:rsidR="002367A7" w:rsidRPr="00281C4B">
        <w:rPr>
          <w:rFonts w:cs="Times New Roman"/>
          <w:szCs w:val="24"/>
        </w:rPr>
        <w:t>a podľa odseku 1 je povinný do 6</w:t>
      </w:r>
      <w:r w:rsidRPr="00281C4B">
        <w:rPr>
          <w:rFonts w:cs="Times New Roman"/>
          <w:szCs w:val="24"/>
        </w:rPr>
        <w:t xml:space="preserve">0 dní odo dňa narodenia dieťaťa poskytnúť poverenému zamestnancovi ministerstva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pravdivo a úplne všetky požadované údaje potrebné </w:t>
      </w:r>
      <w:r w:rsidR="0043557A" w:rsidRPr="00281C4B">
        <w:rPr>
          <w:rFonts w:cs="Times New Roman"/>
          <w:szCs w:val="24"/>
        </w:rPr>
        <w:t xml:space="preserve">k </w:t>
      </w:r>
      <w:r w:rsidRPr="00281C4B">
        <w:rPr>
          <w:rFonts w:cs="Times New Roman"/>
          <w:szCs w:val="24"/>
        </w:rPr>
        <w:t xml:space="preserve">žiadosti o udelenie medzinárodnej ochrany; ak tak </w:t>
      </w:r>
      <w:r w:rsidR="00CE1EF3" w:rsidRPr="00281C4B">
        <w:rPr>
          <w:rFonts w:cs="Times New Roman"/>
          <w:szCs w:val="24"/>
        </w:rPr>
        <w:t xml:space="preserve">zákonný zástupca </w:t>
      </w:r>
      <w:r w:rsidRPr="00281C4B">
        <w:rPr>
          <w:rFonts w:cs="Times New Roman"/>
          <w:szCs w:val="24"/>
        </w:rPr>
        <w:t xml:space="preserve">neurobí, ministerstvo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postupuje podľa § </w:t>
      </w:r>
      <w:r w:rsidR="00FA12DD" w:rsidRPr="00281C4B">
        <w:rPr>
          <w:rFonts w:cs="Times New Roman"/>
          <w:szCs w:val="24"/>
        </w:rPr>
        <w:t>29</w:t>
      </w:r>
      <w:r w:rsidR="002367A7" w:rsidRPr="00281C4B">
        <w:rPr>
          <w:rFonts w:cs="Times New Roman"/>
          <w:szCs w:val="24"/>
        </w:rPr>
        <w:t xml:space="preserve"> ods. 1 písm. g</w:t>
      </w:r>
      <w:r w:rsidRPr="00281C4B">
        <w:rPr>
          <w:rFonts w:cs="Times New Roman"/>
          <w:szCs w:val="24"/>
        </w:rPr>
        <w:t>).</w:t>
      </w:r>
      <w:r w:rsidR="002367A7" w:rsidRPr="00281C4B">
        <w:rPr>
          <w:rFonts w:cs="Times New Roman"/>
          <w:szCs w:val="24"/>
        </w:rPr>
        <w:t xml:space="preserve"> Poskytnutie údajov podľa prvej vety sa považuje za podanie žiadosti o udelenie medzinárodnej ochrany.</w:t>
      </w:r>
    </w:p>
    <w:p w14:paraId="37204E1E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6DBE1969" w14:textId="6D61B494" w:rsidR="00684265" w:rsidRPr="00281C4B" w:rsidRDefault="0068426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B538FB" w:rsidRPr="00281C4B">
        <w:rPr>
          <w:rFonts w:cs="Times New Roman"/>
          <w:szCs w:val="24"/>
        </w:rPr>
        <w:t xml:space="preserve"> 8</w:t>
      </w:r>
    </w:p>
    <w:p w14:paraId="5859903E" w14:textId="77777777" w:rsidR="00A7148C" w:rsidRPr="00281C4B" w:rsidRDefault="00A7148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0E1C6DC" w14:textId="77777777" w:rsidR="000B6C27" w:rsidRPr="00281C4B" w:rsidRDefault="000B6C27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Konanie o udelenie medzinárodnej ochrany sa začína</w:t>
      </w:r>
    </w:p>
    <w:p w14:paraId="6096A72F" w14:textId="77777777" w:rsidR="000B6C27" w:rsidRDefault="000B6C27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a) vstupom cudzinca na územie Slovenskej republiky, ktorý nie je žiadateľom o udelenie medzinárodnej ochrany, ale je odovzdaný na územie Slovenskej republiky z dôvodu, že za posúdenie jeho žiadosti o udelenie medzinárodnej ochrany je zodpovedná Slovenská republika,</w:t>
      </w:r>
    </w:p>
    <w:p w14:paraId="29FB704C" w14:textId="77777777" w:rsidR="00EC17D0" w:rsidRDefault="00EC17D0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</w:p>
    <w:p w14:paraId="0E9897EF" w14:textId="7EFF8BBD" w:rsidR="000B6C27" w:rsidRPr="00281C4B" w:rsidRDefault="000B6C27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b) márnym uplynutím lehoty na odovzdanie cudzinca, ktorý už nie je žiadateľom o udelenie medzinárodnej ochrany, nachádza sa na území Slovenskej republiky a bolo mu vydané rozhodnutie o odovzdaní žiadateľa o udelenie medzinárodnej ochrany do zodpovedného štátu.</w:t>
      </w:r>
    </w:p>
    <w:p w14:paraId="2CA0BD1C" w14:textId="77777777" w:rsidR="00A7148C" w:rsidRPr="00281C4B" w:rsidRDefault="00A7148C" w:rsidP="00A7148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0F0967D8" w14:textId="77777777" w:rsidR="005F5378" w:rsidRPr="00281C4B" w:rsidRDefault="005F537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DRUHÁ HLAVA</w:t>
      </w:r>
    </w:p>
    <w:p w14:paraId="76E18FE6" w14:textId="3934B1DC" w:rsidR="00B01A2C" w:rsidRPr="00281C4B" w:rsidRDefault="00805B3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KONANIE O AZYLE NA HRANICIACH</w:t>
      </w:r>
    </w:p>
    <w:p w14:paraId="3598079C" w14:textId="77777777" w:rsidR="00A7148C" w:rsidRPr="00281C4B" w:rsidRDefault="00A7148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65A60DE" w14:textId="2468B87A" w:rsidR="00805B3C" w:rsidRPr="00281C4B" w:rsidRDefault="00805B3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9</w:t>
      </w:r>
    </w:p>
    <w:p w14:paraId="6079DAC3" w14:textId="77777777" w:rsidR="00A7148C" w:rsidRPr="00281C4B" w:rsidRDefault="00A7148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442F74C" w14:textId="19D756C7" w:rsidR="00B01A2C" w:rsidRPr="00281C4B" w:rsidRDefault="00B01A2C" w:rsidP="00A7148C">
      <w:pPr>
        <w:pStyle w:val="Odsekzoznamu"/>
        <w:numPr>
          <w:ilvl w:val="0"/>
          <w:numId w:val="2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Žiadosť o udelenie medzinárodnej ochrany sa posúdi v konaní o azyle na hraniciach</w:t>
      </w:r>
      <w:r w:rsidR="00494009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</w:t>
      </w:r>
      <w:r w:rsidR="00494009" w:rsidRPr="00281C4B">
        <w:rPr>
          <w:rFonts w:cs="Times New Roman"/>
          <w:szCs w:val="24"/>
        </w:rPr>
        <w:t>ak ide o</w:t>
      </w:r>
      <w:r w:rsidRPr="00281C4B">
        <w:rPr>
          <w:rFonts w:cs="Times New Roman"/>
          <w:szCs w:val="24"/>
        </w:rPr>
        <w:t> prípad</w:t>
      </w:r>
      <w:r w:rsidR="00494009" w:rsidRPr="00281C4B">
        <w:rPr>
          <w:rFonts w:cs="Times New Roman"/>
          <w:szCs w:val="24"/>
        </w:rPr>
        <w:t>y</w:t>
      </w:r>
      <w:r w:rsidRPr="00281C4B">
        <w:rPr>
          <w:rFonts w:cs="Times New Roman"/>
          <w:szCs w:val="24"/>
        </w:rPr>
        <w:t xml:space="preserve"> </w:t>
      </w:r>
      <w:r w:rsidR="00687D62" w:rsidRPr="00281C4B">
        <w:rPr>
          <w:rFonts w:cs="Times New Roman"/>
          <w:szCs w:val="24"/>
        </w:rPr>
        <w:t>podľa</w:t>
      </w:r>
      <w:r w:rsidR="000B3B4F" w:rsidRPr="00281C4B">
        <w:rPr>
          <w:rFonts w:cs="Times New Roman"/>
          <w:szCs w:val="24"/>
        </w:rPr>
        <w:t xml:space="preserve"> osobitného predpisu</w:t>
      </w:r>
      <w:r w:rsidR="00687D62" w:rsidRPr="00281C4B">
        <w:rPr>
          <w:rFonts w:cs="Times New Roman"/>
          <w:szCs w:val="24"/>
        </w:rPr>
        <w:t>.</w:t>
      </w:r>
      <w:r w:rsidR="000B3B4F" w:rsidRPr="00281C4B">
        <w:rPr>
          <w:rStyle w:val="Odkaznapoznmkupodiarou"/>
          <w:rFonts w:cs="Times New Roman"/>
          <w:szCs w:val="24"/>
        </w:rPr>
        <w:footnoteReference w:id="18"/>
      </w:r>
      <w:r w:rsidR="000B3B4F" w:rsidRPr="00281C4B">
        <w:rPr>
          <w:rFonts w:cs="Times New Roman"/>
          <w:szCs w:val="24"/>
        </w:rPr>
        <w:t>)</w:t>
      </w:r>
    </w:p>
    <w:p w14:paraId="17A1EBE1" w14:textId="77777777" w:rsidR="00A7148C" w:rsidRPr="00281C4B" w:rsidRDefault="00A7148C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815DF7F" w14:textId="39E2E171" w:rsidR="00B01A2C" w:rsidRPr="00281C4B" w:rsidRDefault="00CE573C" w:rsidP="00A7148C">
      <w:pPr>
        <w:pStyle w:val="Odsekzoznamu"/>
        <w:numPr>
          <w:ilvl w:val="0"/>
          <w:numId w:val="2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policajt</w:t>
      </w:r>
      <w:r w:rsidR="00B01A2C" w:rsidRPr="00281C4B">
        <w:rPr>
          <w:rFonts w:cs="Times New Roman"/>
          <w:szCs w:val="24"/>
        </w:rPr>
        <w:t xml:space="preserve"> určí, že žiadosť o</w:t>
      </w:r>
      <w:r w:rsidR="002367A7" w:rsidRPr="00281C4B">
        <w:rPr>
          <w:rFonts w:cs="Times New Roman"/>
          <w:szCs w:val="24"/>
        </w:rPr>
        <w:t xml:space="preserve"> udelenie</w:t>
      </w:r>
      <w:r w:rsidR="00B01A2C" w:rsidRPr="00281C4B">
        <w:rPr>
          <w:rFonts w:cs="Times New Roman"/>
          <w:szCs w:val="24"/>
        </w:rPr>
        <w:t> medzinárodn</w:t>
      </w:r>
      <w:r w:rsidR="002367A7" w:rsidRPr="00281C4B">
        <w:rPr>
          <w:rFonts w:cs="Times New Roman"/>
          <w:szCs w:val="24"/>
        </w:rPr>
        <w:t>ej</w:t>
      </w:r>
      <w:r w:rsidR="00B01A2C" w:rsidRPr="00281C4B">
        <w:rPr>
          <w:rFonts w:cs="Times New Roman"/>
          <w:szCs w:val="24"/>
        </w:rPr>
        <w:t xml:space="preserve"> ochran</w:t>
      </w:r>
      <w:r w:rsidR="002367A7" w:rsidRPr="00281C4B">
        <w:rPr>
          <w:rFonts w:cs="Times New Roman"/>
          <w:szCs w:val="24"/>
        </w:rPr>
        <w:t>y</w:t>
      </w:r>
      <w:r w:rsidR="00B01A2C" w:rsidRPr="00281C4B">
        <w:rPr>
          <w:rFonts w:cs="Times New Roman"/>
          <w:szCs w:val="24"/>
        </w:rPr>
        <w:t xml:space="preserve"> má byť posúdená v konaní o azyle na hraniciach podľa</w:t>
      </w:r>
      <w:r w:rsidR="00AD400E" w:rsidRPr="00281C4B">
        <w:rPr>
          <w:rFonts w:cs="Times New Roman"/>
          <w:szCs w:val="24"/>
        </w:rPr>
        <w:t xml:space="preserve"> odseku 1</w:t>
      </w:r>
      <w:r w:rsidR="00B01A2C" w:rsidRPr="00281C4B">
        <w:rPr>
          <w:rFonts w:cs="Times New Roman"/>
          <w:szCs w:val="24"/>
        </w:rPr>
        <w:t xml:space="preserve"> </w:t>
      </w:r>
      <w:r w:rsidR="008D1151" w:rsidRPr="00281C4B">
        <w:rPr>
          <w:rFonts w:cs="Times New Roman"/>
          <w:szCs w:val="24"/>
        </w:rPr>
        <w:t xml:space="preserve">a nerozhodne o zaistení </w:t>
      </w:r>
      <w:r w:rsidR="000F7DCF" w:rsidRPr="00281C4B">
        <w:rPr>
          <w:rFonts w:cs="Times New Roman"/>
          <w:szCs w:val="24"/>
        </w:rPr>
        <w:t xml:space="preserve">žiadateľa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="008D1151" w:rsidRPr="00281C4B">
        <w:rPr>
          <w:rFonts w:cs="Times New Roman"/>
          <w:szCs w:val="24"/>
        </w:rPr>
        <w:t>podľa osobitného predpisu,</w:t>
      </w:r>
      <w:r w:rsidR="008D1151" w:rsidRPr="00281C4B">
        <w:rPr>
          <w:rStyle w:val="Odkaznapoznmkupodiarou"/>
          <w:rFonts w:cs="Times New Roman"/>
          <w:szCs w:val="24"/>
        </w:rPr>
        <w:footnoteReference w:id="19"/>
      </w:r>
      <w:r w:rsidR="002367A7" w:rsidRPr="00281C4B">
        <w:rPr>
          <w:rFonts w:cs="Times New Roman"/>
          <w:szCs w:val="24"/>
        </w:rPr>
        <w:t>)</w:t>
      </w:r>
      <w:r w:rsidR="008D1151" w:rsidRPr="00281C4B">
        <w:rPr>
          <w:rFonts w:cs="Times New Roman"/>
          <w:szCs w:val="24"/>
        </w:rPr>
        <w:t xml:space="preserve"> </w:t>
      </w:r>
      <w:r w:rsidR="00B01A2C" w:rsidRPr="00281C4B">
        <w:rPr>
          <w:rFonts w:cs="Times New Roman"/>
          <w:szCs w:val="24"/>
        </w:rPr>
        <w:t xml:space="preserve">vydá </w:t>
      </w:r>
      <w:r w:rsidR="000C44D8" w:rsidRPr="00281C4B">
        <w:rPr>
          <w:rFonts w:cs="Times New Roman"/>
          <w:szCs w:val="24"/>
        </w:rPr>
        <w:t>žiadateľovi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0C44D8" w:rsidRPr="00281C4B">
        <w:rPr>
          <w:rFonts w:cs="Times New Roman"/>
          <w:szCs w:val="24"/>
        </w:rPr>
        <w:t xml:space="preserve"> </w:t>
      </w:r>
      <w:r w:rsidR="00B01A2C" w:rsidRPr="00281C4B">
        <w:rPr>
          <w:rFonts w:cs="Times New Roman"/>
          <w:szCs w:val="24"/>
        </w:rPr>
        <w:t>rozhodnutie o</w:t>
      </w:r>
      <w:r w:rsidR="008D1151" w:rsidRPr="00281C4B">
        <w:rPr>
          <w:rFonts w:cs="Times New Roman"/>
          <w:szCs w:val="24"/>
        </w:rPr>
        <w:t> obmedzení slobody pohybu</w:t>
      </w:r>
      <w:r w:rsidR="009149BC" w:rsidRPr="00281C4B">
        <w:rPr>
          <w:rFonts w:cs="Times New Roman"/>
          <w:szCs w:val="24"/>
        </w:rPr>
        <w:t xml:space="preserve"> žiadateľa o udelenie medzinárodnej ochrany</w:t>
      </w:r>
      <w:r w:rsidR="008D1151" w:rsidRPr="00281C4B">
        <w:rPr>
          <w:rFonts w:cs="Times New Roman"/>
          <w:szCs w:val="24"/>
        </w:rPr>
        <w:t>.</w:t>
      </w:r>
      <w:r w:rsidR="00181EC6" w:rsidRPr="00281C4B">
        <w:rPr>
          <w:rFonts w:cs="Times New Roman"/>
          <w:szCs w:val="24"/>
        </w:rPr>
        <w:t xml:space="preserve"> Ak sa počas konania o azyle na hraniciach ukonč</w:t>
      </w:r>
      <w:r w:rsidR="00AD400E" w:rsidRPr="00281C4B">
        <w:rPr>
          <w:rFonts w:cs="Times New Roman"/>
          <w:szCs w:val="24"/>
        </w:rPr>
        <w:t>í zaistenie žiadateľa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181EC6" w:rsidRPr="00281C4B">
        <w:rPr>
          <w:rFonts w:cs="Times New Roman"/>
          <w:szCs w:val="24"/>
        </w:rPr>
        <w:t xml:space="preserve">, policajný útvar alebo ministerstvo </w:t>
      </w:r>
      <w:r w:rsidR="005C6B99" w:rsidRPr="00281C4B">
        <w:rPr>
          <w:rFonts w:cs="Times New Roman"/>
          <w:szCs w:val="24"/>
        </w:rPr>
        <w:t xml:space="preserve">vnútra </w:t>
      </w:r>
      <w:r w:rsidR="000C44D8" w:rsidRPr="00281C4B">
        <w:rPr>
          <w:rFonts w:cs="Times New Roman"/>
          <w:szCs w:val="24"/>
        </w:rPr>
        <w:t xml:space="preserve">mu </w:t>
      </w:r>
      <w:r w:rsidR="00181EC6" w:rsidRPr="00281C4B">
        <w:rPr>
          <w:rFonts w:cs="Times New Roman"/>
          <w:szCs w:val="24"/>
        </w:rPr>
        <w:t>vydá rozhodnutie o obmedzení slobody pohybu</w:t>
      </w:r>
      <w:r w:rsidR="009149BC" w:rsidRPr="00281C4B">
        <w:rPr>
          <w:rFonts w:cs="Times New Roman"/>
          <w:szCs w:val="24"/>
        </w:rPr>
        <w:t xml:space="preserve"> žiadateľa o udelenie medzinárodnej ochrany</w:t>
      </w:r>
      <w:r w:rsidR="00181EC6" w:rsidRPr="00281C4B">
        <w:rPr>
          <w:rFonts w:cs="Times New Roman"/>
          <w:szCs w:val="24"/>
        </w:rPr>
        <w:t xml:space="preserve">. </w:t>
      </w:r>
    </w:p>
    <w:p w14:paraId="4FEF8990" w14:textId="77777777" w:rsidR="00A7148C" w:rsidRPr="00281C4B" w:rsidRDefault="00A7148C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A2BF084" w14:textId="4E509A5A" w:rsidR="00B01A2C" w:rsidRPr="00281C4B" w:rsidRDefault="008D1151" w:rsidP="00A7148C">
      <w:pPr>
        <w:pStyle w:val="Odsekzoznamu"/>
        <w:numPr>
          <w:ilvl w:val="0"/>
          <w:numId w:val="2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Rozhodnutie podľa odseku 2</w:t>
      </w:r>
      <w:r w:rsidR="00B01A2C" w:rsidRPr="00281C4B">
        <w:rPr>
          <w:rFonts w:cs="Times New Roman"/>
          <w:szCs w:val="24"/>
        </w:rPr>
        <w:t xml:space="preserve"> sa </w:t>
      </w:r>
      <w:r w:rsidR="00E95490" w:rsidRPr="00281C4B">
        <w:rPr>
          <w:rFonts w:cs="Times New Roman"/>
          <w:szCs w:val="24"/>
        </w:rPr>
        <w:t>vydá na</w:t>
      </w:r>
      <w:r w:rsidR="00B01A2C" w:rsidRPr="00281C4B">
        <w:rPr>
          <w:rFonts w:cs="Times New Roman"/>
          <w:szCs w:val="24"/>
        </w:rPr>
        <w:t xml:space="preserve"> dobu trvania konania o a</w:t>
      </w:r>
      <w:r w:rsidR="000C44D8" w:rsidRPr="00281C4B">
        <w:rPr>
          <w:rFonts w:cs="Times New Roman"/>
          <w:szCs w:val="24"/>
        </w:rPr>
        <w:t>zyle na hraniciach, najdlhšie na</w:t>
      </w:r>
      <w:r w:rsidR="00B01A2C" w:rsidRPr="00281C4B">
        <w:rPr>
          <w:rFonts w:cs="Times New Roman"/>
          <w:szCs w:val="24"/>
        </w:rPr>
        <w:t xml:space="preserve"> dobu podľa</w:t>
      </w:r>
      <w:r w:rsidR="000B3B4F" w:rsidRPr="00281C4B">
        <w:rPr>
          <w:rFonts w:cs="Times New Roman"/>
          <w:szCs w:val="24"/>
        </w:rPr>
        <w:t xml:space="preserve"> osobitného predpisu</w:t>
      </w:r>
      <w:r w:rsidR="00687D62" w:rsidRPr="00281C4B">
        <w:rPr>
          <w:rFonts w:cs="Times New Roman"/>
          <w:szCs w:val="24"/>
        </w:rPr>
        <w:t>.</w:t>
      </w:r>
      <w:r w:rsidR="000B3B4F" w:rsidRPr="00281C4B">
        <w:rPr>
          <w:rStyle w:val="Odkaznapoznmkupodiarou"/>
          <w:rFonts w:cs="Times New Roman"/>
          <w:szCs w:val="24"/>
        </w:rPr>
        <w:footnoteReference w:id="20"/>
      </w:r>
      <w:r w:rsidR="000B3B4F" w:rsidRPr="00281C4B">
        <w:rPr>
          <w:rFonts w:cs="Times New Roman"/>
          <w:szCs w:val="24"/>
        </w:rPr>
        <w:t>)</w:t>
      </w:r>
    </w:p>
    <w:p w14:paraId="63544588" w14:textId="77777777" w:rsidR="00A7148C" w:rsidRPr="00281C4B" w:rsidRDefault="00A7148C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2B6C893" w14:textId="6474CA27" w:rsidR="000C44D8" w:rsidRPr="00281C4B" w:rsidRDefault="00CE573C" w:rsidP="00A7148C">
      <w:pPr>
        <w:pStyle w:val="Odsekzoznamu"/>
        <w:numPr>
          <w:ilvl w:val="0"/>
          <w:numId w:val="2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Policaj</w:t>
      </w:r>
      <w:r w:rsidR="008463A9" w:rsidRPr="00281C4B">
        <w:rPr>
          <w:rFonts w:cs="Times New Roman"/>
          <w:szCs w:val="24"/>
        </w:rPr>
        <w:t>ný útvar</w:t>
      </w:r>
      <w:r w:rsidR="00B01A2C" w:rsidRPr="00281C4B">
        <w:rPr>
          <w:rFonts w:cs="Times New Roman"/>
          <w:szCs w:val="24"/>
        </w:rPr>
        <w:t xml:space="preserve"> </w:t>
      </w:r>
      <w:r w:rsidR="006A4159" w:rsidRPr="00281C4B">
        <w:rPr>
          <w:rFonts w:cs="Times New Roman"/>
          <w:szCs w:val="24"/>
        </w:rPr>
        <w:t xml:space="preserve">alebo ministerstvo </w:t>
      </w:r>
      <w:r w:rsidR="005C6B99" w:rsidRPr="00281C4B">
        <w:rPr>
          <w:rFonts w:cs="Times New Roman"/>
          <w:szCs w:val="24"/>
        </w:rPr>
        <w:t xml:space="preserve">vnútra </w:t>
      </w:r>
      <w:r w:rsidR="000C44D8" w:rsidRPr="00281C4B">
        <w:rPr>
          <w:rFonts w:cs="Times New Roman"/>
          <w:szCs w:val="24"/>
        </w:rPr>
        <w:t>v rozhodnutí podľa odseku</w:t>
      </w:r>
      <w:r w:rsidR="00B01A2C" w:rsidRPr="00281C4B">
        <w:rPr>
          <w:rFonts w:cs="Times New Roman"/>
          <w:szCs w:val="24"/>
        </w:rPr>
        <w:t xml:space="preserve"> </w:t>
      </w:r>
      <w:r w:rsidR="008D1151" w:rsidRPr="00281C4B">
        <w:rPr>
          <w:rFonts w:cs="Times New Roman"/>
          <w:szCs w:val="24"/>
        </w:rPr>
        <w:t>2</w:t>
      </w:r>
      <w:r w:rsidR="00B01A2C" w:rsidRPr="00281C4B">
        <w:rPr>
          <w:rFonts w:cs="Times New Roman"/>
          <w:szCs w:val="24"/>
        </w:rPr>
        <w:t xml:space="preserve"> uvedie, že žiadat</w:t>
      </w:r>
      <w:r w:rsidR="00B02B5E" w:rsidRPr="00281C4B">
        <w:rPr>
          <w:rFonts w:cs="Times New Roman"/>
          <w:szCs w:val="24"/>
        </w:rPr>
        <w:t xml:space="preserve">eľ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="00B02B5E" w:rsidRPr="00281C4B">
        <w:rPr>
          <w:rFonts w:cs="Times New Roman"/>
          <w:szCs w:val="24"/>
        </w:rPr>
        <w:t>sa umiestňuje v zariadení na</w:t>
      </w:r>
      <w:r w:rsidR="00B01A2C" w:rsidRPr="00281C4B">
        <w:rPr>
          <w:rFonts w:cs="Times New Roman"/>
          <w:szCs w:val="24"/>
        </w:rPr>
        <w:t xml:space="preserve"> konanie o azyle na hraniciach</w:t>
      </w:r>
      <w:r w:rsidR="003C2E3A" w:rsidRPr="00281C4B">
        <w:rPr>
          <w:rFonts w:cs="Times New Roman"/>
          <w:szCs w:val="24"/>
        </w:rPr>
        <w:t>, kde je</w:t>
      </w:r>
      <w:r w:rsidR="00716972" w:rsidRPr="00281C4B">
        <w:rPr>
          <w:rFonts w:cs="Times New Roman"/>
          <w:szCs w:val="24"/>
        </w:rPr>
        <w:t xml:space="preserve"> žiadateľ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716972" w:rsidRPr="00281C4B">
        <w:rPr>
          <w:rFonts w:cs="Times New Roman"/>
          <w:szCs w:val="24"/>
        </w:rPr>
        <w:t xml:space="preserve"> povinný sa zdržiavať</w:t>
      </w:r>
      <w:r w:rsidR="00510331" w:rsidRPr="00281C4B">
        <w:rPr>
          <w:rFonts w:cs="Times New Roman"/>
          <w:szCs w:val="24"/>
        </w:rPr>
        <w:t>.</w:t>
      </w:r>
      <w:r w:rsidR="00716972" w:rsidRPr="00281C4B">
        <w:rPr>
          <w:rFonts w:cs="Times New Roman"/>
          <w:szCs w:val="24"/>
        </w:rPr>
        <w:t xml:space="preserve"> </w:t>
      </w:r>
      <w:r w:rsidR="00975D4E" w:rsidRPr="00281C4B">
        <w:rPr>
          <w:rFonts w:cs="Times New Roman"/>
          <w:szCs w:val="24"/>
        </w:rPr>
        <w:t>P</w:t>
      </w:r>
      <w:r w:rsidR="00716972" w:rsidRPr="00281C4B">
        <w:rPr>
          <w:rFonts w:cs="Times New Roman"/>
          <w:szCs w:val="24"/>
        </w:rPr>
        <w:t>o</w:t>
      </w:r>
      <w:r w:rsidR="00B02B5E" w:rsidRPr="00281C4B">
        <w:rPr>
          <w:rFonts w:cs="Times New Roman"/>
          <w:szCs w:val="24"/>
        </w:rPr>
        <w:t>dmienky opustenia zariadenia na</w:t>
      </w:r>
      <w:r w:rsidR="00716972" w:rsidRPr="00281C4B">
        <w:rPr>
          <w:rFonts w:cs="Times New Roman"/>
          <w:szCs w:val="24"/>
        </w:rPr>
        <w:t xml:space="preserve"> konanie o azyle na hraniciach určí ministerstvo </w:t>
      </w:r>
      <w:r w:rsidR="005C6B99" w:rsidRPr="00281C4B">
        <w:rPr>
          <w:rFonts w:cs="Times New Roman"/>
          <w:szCs w:val="24"/>
        </w:rPr>
        <w:t xml:space="preserve">vnútra </w:t>
      </w:r>
      <w:r w:rsidR="00716972" w:rsidRPr="00281C4B">
        <w:rPr>
          <w:rFonts w:cs="Times New Roman"/>
          <w:szCs w:val="24"/>
        </w:rPr>
        <w:t>vo vnútornom</w:t>
      </w:r>
      <w:r w:rsidR="00594810">
        <w:rPr>
          <w:rFonts w:cs="Times New Roman"/>
          <w:szCs w:val="24"/>
        </w:rPr>
        <w:t xml:space="preserve"> poriadku.</w:t>
      </w:r>
      <w:r w:rsidR="000C44D8" w:rsidRPr="00281C4B">
        <w:rPr>
          <w:rFonts w:cs="Times New Roman"/>
          <w:szCs w:val="24"/>
        </w:rPr>
        <w:t xml:space="preserve"> </w:t>
      </w:r>
      <w:r w:rsidR="00594810" w:rsidRPr="00281C4B">
        <w:rPr>
          <w:rFonts w:cs="Times New Roman"/>
          <w:szCs w:val="24"/>
        </w:rPr>
        <w:t>Ž</w:t>
      </w:r>
      <w:r w:rsidR="00510331" w:rsidRPr="00281C4B">
        <w:rPr>
          <w:rFonts w:cs="Times New Roman"/>
          <w:szCs w:val="24"/>
        </w:rPr>
        <w:t>iadateľ</w:t>
      </w:r>
      <w:r w:rsidR="00594810">
        <w:rPr>
          <w:rFonts w:cs="Times New Roman"/>
          <w:szCs w:val="24"/>
        </w:rPr>
        <w:t xml:space="preserve"> </w:t>
      </w:r>
      <w:r w:rsidR="00F978D5" w:rsidRPr="00281C4B">
        <w:rPr>
          <w:rFonts w:cs="Times New Roman"/>
          <w:szCs w:val="24"/>
        </w:rPr>
        <w:t>o udelenie medzinárodnej ochrany</w:t>
      </w:r>
      <w:r w:rsidR="00510331" w:rsidRPr="00281C4B">
        <w:rPr>
          <w:rFonts w:cs="Times New Roman"/>
          <w:szCs w:val="24"/>
        </w:rPr>
        <w:t xml:space="preserve"> je oprávnený opustiť zariadenie aj vtedy, ak je jeho prítomnosť nevyhnutná najmä pred orgánom verejnej správy alebo súdom</w:t>
      </w:r>
      <w:r w:rsidR="00594810">
        <w:rPr>
          <w:rFonts w:cs="Times New Roman"/>
          <w:szCs w:val="24"/>
        </w:rPr>
        <w:t>; túto skutočnosť je ž</w:t>
      </w:r>
      <w:r w:rsidR="00510331" w:rsidRPr="00281C4B">
        <w:rPr>
          <w:rFonts w:cs="Times New Roman"/>
          <w:szCs w:val="24"/>
        </w:rPr>
        <w:t>iadateľ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510331" w:rsidRPr="00281C4B">
        <w:rPr>
          <w:rFonts w:cs="Times New Roman"/>
          <w:szCs w:val="24"/>
        </w:rPr>
        <w:t xml:space="preserve"> pov</w:t>
      </w:r>
      <w:r w:rsidR="000F7DCF" w:rsidRPr="00281C4B">
        <w:rPr>
          <w:rFonts w:cs="Times New Roman"/>
          <w:szCs w:val="24"/>
        </w:rPr>
        <w:t xml:space="preserve">inný </w:t>
      </w:r>
      <w:r w:rsidR="00594810" w:rsidRPr="00281C4B">
        <w:rPr>
          <w:rFonts w:cs="Times New Roman"/>
          <w:szCs w:val="24"/>
        </w:rPr>
        <w:t xml:space="preserve">oznámiť </w:t>
      </w:r>
      <w:r w:rsidR="000179DD" w:rsidRPr="00281C4B">
        <w:rPr>
          <w:rFonts w:cs="Times New Roman"/>
          <w:szCs w:val="24"/>
        </w:rPr>
        <w:t xml:space="preserve">ministerstvu </w:t>
      </w:r>
      <w:r w:rsidR="005C6B99" w:rsidRPr="00281C4B">
        <w:rPr>
          <w:rFonts w:cs="Times New Roman"/>
          <w:szCs w:val="24"/>
        </w:rPr>
        <w:t xml:space="preserve">vnútra </w:t>
      </w:r>
      <w:r w:rsidR="000179DD" w:rsidRPr="00281C4B">
        <w:rPr>
          <w:rFonts w:cs="Times New Roman"/>
          <w:szCs w:val="24"/>
        </w:rPr>
        <w:t>najmenej dva dni vopred</w:t>
      </w:r>
      <w:r w:rsidR="00510331" w:rsidRPr="00281C4B">
        <w:rPr>
          <w:rFonts w:cs="Times New Roman"/>
          <w:szCs w:val="24"/>
        </w:rPr>
        <w:t>.</w:t>
      </w:r>
    </w:p>
    <w:p w14:paraId="150892EC" w14:textId="77777777" w:rsidR="00A7148C" w:rsidRPr="00281C4B" w:rsidRDefault="00A7148C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9399A53" w14:textId="04F92781" w:rsidR="00DA2BE3" w:rsidRPr="00281C4B" w:rsidRDefault="00DA2BE3" w:rsidP="00A7148C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Proti rozhodnutiu podľa odseku 2 nie je možné podať</w:t>
      </w:r>
      <w:r w:rsidR="00412189" w:rsidRPr="00281C4B">
        <w:rPr>
          <w:rFonts w:cs="Times New Roman"/>
          <w:szCs w:val="24"/>
        </w:rPr>
        <w:t xml:space="preserve"> odvolanie,</w:t>
      </w:r>
      <w:r w:rsidRPr="00281C4B">
        <w:rPr>
          <w:rFonts w:cs="Times New Roman"/>
          <w:szCs w:val="24"/>
        </w:rPr>
        <w:t xml:space="preserve"> rozklad, ani návrh na obnovu konania, ani ho </w:t>
      </w:r>
      <w:r w:rsidR="005D345B" w:rsidRPr="00281C4B">
        <w:rPr>
          <w:rFonts w:cs="Times New Roman"/>
          <w:szCs w:val="24"/>
        </w:rPr>
        <w:t>nie je možné</w:t>
      </w:r>
      <w:r w:rsidRPr="00281C4B">
        <w:rPr>
          <w:rFonts w:cs="Times New Roman"/>
          <w:szCs w:val="24"/>
        </w:rPr>
        <w:t xml:space="preserve"> preskúmať mimo odvolacieho konania. Podanie správnej žaloby proti rozhodnutiu podľa </w:t>
      </w:r>
      <w:r w:rsidR="00F74577" w:rsidRPr="00281C4B">
        <w:rPr>
          <w:rFonts w:cs="Times New Roman"/>
          <w:szCs w:val="24"/>
        </w:rPr>
        <w:t>odseku 2</w:t>
      </w:r>
      <w:r w:rsidRPr="00281C4B">
        <w:rPr>
          <w:rFonts w:cs="Times New Roman"/>
          <w:szCs w:val="24"/>
        </w:rPr>
        <w:t xml:space="preserve"> nemá odkladný účinok.   </w:t>
      </w:r>
    </w:p>
    <w:p w14:paraId="656D2314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61E243C8" w14:textId="66CC0B28" w:rsidR="007B0654" w:rsidRPr="00281C4B" w:rsidRDefault="00E95490" w:rsidP="00A7148C">
      <w:pPr>
        <w:pStyle w:val="Odsekzoznamu"/>
        <w:numPr>
          <w:ilvl w:val="0"/>
          <w:numId w:val="2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skončí konanie o azyle na hraniciach</w:t>
      </w:r>
      <w:r w:rsidR="007A044A" w:rsidRPr="00281C4B">
        <w:rPr>
          <w:rFonts w:cs="Times New Roman"/>
          <w:szCs w:val="24"/>
        </w:rPr>
        <w:t xml:space="preserve"> a umiestnenie v zari</w:t>
      </w:r>
      <w:r w:rsidR="00B02B5E" w:rsidRPr="00281C4B">
        <w:rPr>
          <w:rFonts w:cs="Times New Roman"/>
          <w:szCs w:val="24"/>
        </w:rPr>
        <w:t>adení na</w:t>
      </w:r>
      <w:r w:rsidR="007A044A" w:rsidRPr="00281C4B">
        <w:rPr>
          <w:rFonts w:cs="Times New Roman"/>
          <w:szCs w:val="24"/>
        </w:rPr>
        <w:t xml:space="preserve"> konanie o azyle na hraniciach</w:t>
      </w:r>
      <w:r w:rsidRPr="00281C4B">
        <w:rPr>
          <w:rFonts w:cs="Times New Roman"/>
          <w:szCs w:val="24"/>
        </w:rPr>
        <w:t xml:space="preserve"> a umiestni žiadateľa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záchytného tábora alebo pobytového tábora, ak nastanú okolnosti uvedené</w:t>
      </w:r>
      <w:r w:rsidR="000B3B4F" w:rsidRPr="00281C4B">
        <w:rPr>
          <w:rFonts w:cs="Times New Roman"/>
          <w:szCs w:val="24"/>
        </w:rPr>
        <w:t xml:space="preserve"> v osobitnom predpise</w:t>
      </w:r>
      <w:r w:rsidR="00687D62" w:rsidRPr="00281C4B">
        <w:rPr>
          <w:rFonts w:cs="Times New Roman"/>
          <w:szCs w:val="24"/>
        </w:rPr>
        <w:t>;</w:t>
      </w:r>
      <w:r w:rsidR="000B3B4F" w:rsidRPr="00281C4B">
        <w:rPr>
          <w:rStyle w:val="Odkaznapoznmkupodiarou"/>
          <w:rFonts w:cs="Times New Roman"/>
          <w:szCs w:val="24"/>
        </w:rPr>
        <w:footnoteReference w:id="21"/>
      </w:r>
      <w:r w:rsidR="000B3B4F" w:rsidRPr="00281C4B">
        <w:rPr>
          <w:rFonts w:cs="Times New Roman"/>
          <w:szCs w:val="24"/>
        </w:rPr>
        <w:t>)</w:t>
      </w:r>
      <w:r w:rsidR="007B0654" w:rsidRPr="00281C4B">
        <w:rPr>
          <w:rFonts w:cs="Times New Roman"/>
          <w:szCs w:val="24"/>
        </w:rPr>
        <w:t xml:space="preserve"> </w:t>
      </w:r>
      <w:r w:rsidR="00C70E9D" w:rsidRPr="00281C4B">
        <w:rPr>
          <w:rFonts w:cs="Times New Roman"/>
          <w:szCs w:val="24"/>
        </w:rPr>
        <w:t xml:space="preserve">túto skutočnosť ministerstvo </w:t>
      </w:r>
      <w:r w:rsidR="005C6B99" w:rsidRPr="00281C4B">
        <w:rPr>
          <w:rFonts w:cs="Times New Roman"/>
          <w:szCs w:val="24"/>
        </w:rPr>
        <w:t xml:space="preserve">vnútra </w:t>
      </w:r>
      <w:r w:rsidR="00C70E9D" w:rsidRPr="00281C4B">
        <w:rPr>
          <w:rFonts w:cs="Times New Roman"/>
          <w:szCs w:val="24"/>
        </w:rPr>
        <w:t>oznámi žiadateľovi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C70E9D" w:rsidRPr="00281C4B">
        <w:rPr>
          <w:rFonts w:cs="Times New Roman"/>
          <w:szCs w:val="24"/>
        </w:rPr>
        <w:t>.</w:t>
      </w:r>
    </w:p>
    <w:p w14:paraId="1EB254E9" w14:textId="77777777" w:rsidR="00A7148C" w:rsidRPr="00281C4B" w:rsidRDefault="00A7148C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404F437F" w14:textId="3A70384D" w:rsidR="00E95490" w:rsidRPr="00281C4B" w:rsidRDefault="007B0654" w:rsidP="00A7148C">
      <w:pPr>
        <w:pStyle w:val="Odsekzoznamu"/>
        <w:numPr>
          <w:ilvl w:val="0"/>
          <w:numId w:val="2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oznámi policajnému útvaru skončenie konania o azyle na hraniciach</w:t>
      </w:r>
      <w:r w:rsidR="00572CE2" w:rsidRPr="00281C4B">
        <w:rPr>
          <w:rFonts w:cs="Times New Roman"/>
          <w:szCs w:val="24"/>
        </w:rPr>
        <w:t>.</w:t>
      </w:r>
      <w:r w:rsidR="00E95490" w:rsidRPr="00281C4B">
        <w:rPr>
          <w:rFonts w:cs="Times New Roman"/>
          <w:szCs w:val="24"/>
        </w:rPr>
        <w:t xml:space="preserve"> </w:t>
      </w:r>
    </w:p>
    <w:p w14:paraId="7E2CAAA6" w14:textId="77777777" w:rsidR="00A7148C" w:rsidRPr="00281C4B" w:rsidRDefault="00A7148C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8CFDA4C" w14:textId="04D015E8" w:rsidR="00A7148C" w:rsidRPr="00281C4B" w:rsidRDefault="00B16B39" w:rsidP="00A7148C">
      <w:pPr>
        <w:pStyle w:val="Bezriadkovania"/>
        <w:spacing w:before="0" w:line="240" w:lineRule="auto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§</w:t>
      </w:r>
      <w:r w:rsidR="000179DD" w:rsidRPr="00281C4B">
        <w:rPr>
          <w:rFonts w:cs="Times New Roman"/>
          <w:szCs w:val="24"/>
        </w:rPr>
        <w:t xml:space="preserve"> 10</w:t>
      </w:r>
    </w:p>
    <w:p w14:paraId="3DE50B32" w14:textId="77777777" w:rsidR="00A7148C" w:rsidRPr="00281C4B" w:rsidRDefault="00A7148C" w:rsidP="00A7148C">
      <w:pPr>
        <w:spacing w:line="240" w:lineRule="auto"/>
      </w:pPr>
    </w:p>
    <w:p w14:paraId="2FD16CA6" w14:textId="62646081" w:rsidR="00B16B39" w:rsidRPr="00281C4B" w:rsidRDefault="00B16B39" w:rsidP="00A7148C">
      <w:pPr>
        <w:widowControl w:val="0"/>
        <w:autoSpaceDE w:val="0"/>
        <w:autoSpaceDN w:val="0"/>
        <w:adjustRightInd w:val="0"/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policaj</w:t>
      </w:r>
      <w:r w:rsidR="008463A9" w:rsidRPr="00281C4B">
        <w:rPr>
          <w:rFonts w:cs="Times New Roman"/>
          <w:szCs w:val="24"/>
        </w:rPr>
        <w:t>t</w:t>
      </w:r>
      <w:r w:rsidRPr="00281C4B">
        <w:rPr>
          <w:rFonts w:cs="Times New Roman"/>
          <w:szCs w:val="24"/>
        </w:rPr>
        <w:t xml:space="preserve"> neurčí, že sa žiadosť o udelenie medzinárodnej ochrany bude posudzovať v konaní o azyle na hraniciach a nezaistí žiadateľa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podľa osobitného predpisu</w:t>
      </w:r>
      <w:r w:rsidR="002367A7" w:rsidRPr="00281C4B">
        <w:rPr>
          <w:rFonts w:cs="Times New Roman"/>
          <w:szCs w:val="24"/>
        </w:rPr>
        <w:t>,</w:t>
      </w:r>
      <w:r w:rsidR="007E7E24" w:rsidRPr="00281C4B">
        <w:rPr>
          <w:rFonts w:cs="Times New Roman"/>
          <w:szCs w:val="24"/>
          <w:vertAlign w:val="superscript"/>
        </w:rPr>
        <w:t>19</w:t>
      </w:r>
      <w:r w:rsidR="000F7DCF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</w:t>
      </w:r>
      <w:r w:rsidR="00F364C2" w:rsidRPr="00281C4B">
        <w:rPr>
          <w:rFonts w:cs="Times New Roman"/>
          <w:szCs w:val="24"/>
        </w:rPr>
        <w:t xml:space="preserve">zabezpečí jeho prepravu </w:t>
      </w:r>
      <w:r w:rsidRPr="00281C4B">
        <w:rPr>
          <w:rFonts w:cs="Times New Roman"/>
          <w:szCs w:val="24"/>
        </w:rPr>
        <w:t>do záchytného tábora.</w:t>
      </w:r>
    </w:p>
    <w:p w14:paraId="5CF158FC" w14:textId="77777777" w:rsidR="00A7148C" w:rsidRPr="00281C4B" w:rsidRDefault="00A7148C" w:rsidP="00A7148C">
      <w:pPr>
        <w:widowControl w:val="0"/>
        <w:autoSpaceDE w:val="0"/>
        <w:autoSpaceDN w:val="0"/>
        <w:adjustRightInd w:val="0"/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1041F972" w14:textId="77777777" w:rsidR="009C3832" w:rsidRPr="00281C4B" w:rsidRDefault="00805B3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TRETIA HLAVA</w:t>
      </w:r>
    </w:p>
    <w:p w14:paraId="4E0B356C" w14:textId="31EF92B1" w:rsidR="009C3832" w:rsidRPr="00281C4B" w:rsidRDefault="00805B3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BEZPLATNÉ PRÁVNE PORADENSTVO</w:t>
      </w:r>
    </w:p>
    <w:p w14:paraId="4EDB4D4B" w14:textId="77777777" w:rsidR="00A7148C" w:rsidRPr="00281C4B" w:rsidRDefault="00A7148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F0D541E" w14:textId="4E310A8A" w:rsidR="00513DED" w:rsidRPr="00281C4B" w:rsidRDefault="00513DE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9C3832" w:rsidRPr="00281C4B">
        <w:rPr>
          <w:rFonts w:cs="Times New Roman"/>
          <w:szCs w:val="24"/>
        </w:rPr>
        <w:t>11</w:t>
      </w:r>
    </w:p>
    <w:p w14:paraId="4A6E373C" w14:textId="77777777" w:rsidR="00A7148C" w:rsidRPr="00281C4B" w:rsidRDefault="00A7148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D60BB3E" w14:textId="58A2A3FC" w:rsidR="00513DED" w:rsidRPr="00281C4B" w:rsidRDefault="00513DED" w:rsidP="00A7148C">
      <w:pPr>
        <w:pStyle w:val="Odsekzoznamu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Min</w:t>
      </w:r>
      <w:r w:rsidR="00B62D61" w:rsidRPr="00281C4B">
        <w:rPr>
          <w:rFonts w:cs="Times New Roman"/>
          <w:szCs w:val="24"/>
        </w:rPr>
        <w:t xml:space="preserve">isterstvo </w:t>
      </w:r>
      <w:r w:rsidR="005C6B99" w:rsidRPr="00281C4B">
        <w:rPr>
          <w:rFonts w:cs="Times New Roman"/>
          <w:szCs w:val="24"/>
        </w:rPr>
        <w:t xml:space="preserve">vnútra </w:t>
      </w:r>
      <w:r w:rsidR="00B62D61" w:rsidRPr="00281C4B">
        <w:rPr>
          <w:rFonts w:cs="Times New Roman"/>
          <w:szCs w:val="24"/>
        </w:rPr>
        <w:t>zabezpečí</w:t>
      </w:r>
      <w:r w:rsidRPr="00281C4B">
        <w:rPr>
          <w:rFonts w:cs="Times New Roman"/>
          <w:szCs w:val="24"/>
        </w:rPr>
        <w:t xml:space="preserve"> </w:t>
      </w:r>
      <w:r w:rsidR="00B62D61" w:rsidRPr="00281C4B">
        <w:rPr>
          <w:rFonts w:cs="Times New Roman"/>
          <w:szCs w:val="24"/>
        </w:rPr>
        <w:t xml:space="preserve">bezplatné </w:t>
      </w:r>
      <w:r w:rsidRPr="00281C4B">
        <w:rPr>
          <w:rFonts w:cs="Times New Roman"/>
          <w:szCs w:val="24"/>
        </w:rPr>
        <w:t>právne</w:t>
      </w:r>
      <w:r w:rsidR="00B62D61" w:rsidRPr="00281C4B">
        <w:rPr>
          <w:rFonts w:cs="Times New Roman"/>
          <w:szCs w:val="24"/>
        </w:rPr>
        <w:t xml:space="preserve"> poradenstvo</w:t>
      </w:r>
      <w:r w:rsidR="00DD1E0C" w:rsidRPr="00281C4B">
        <w:rPr>
          <w:rFonts w:cs="Times New Roman"/>
          <w:szCs w:val="24"/>
        </w:rPr>
        <w:t xml:space="preserve"> podľa </w:t>
      </w:r>
      <w:r w:rsidR="000B3B4F" w:rsidRPr="00281C4B">
        <w:rPr>
          <w:rFonts w:cs="Times New Roman"/>
          <w:szCs w:val="24"/>
        </w:rPr>
        <w:t>osobitného predpisu</w:t>
      </w:r>
      <w:r w:rsidR="000B3B4F" w:rsidRPr="00281C4B">
        <w:rPr>
          <w:rStyle w:val="Odkaznapoznmkupodiarou"/>
          <w:rFonts w:cs="Times New Roman"/>
          <w:szCs w:val="24"/>
        </w:rPr>
        <w:footnoteReference w:id="22"/>
      </w:r>
      <w:r w:rsidR="000B3B4F" w:rsidRPr="00281C4B">
        <w:rPr>
          <w:rFonts w:cs="Times New Roman"/>
          <w:szCs w:val="24"/>
        </w:rPr>
        <w:t xml:space="preserve">) </w:t>
      </w:r>
      <w:r w:rsidR="00E221A0" w:rsidRPr="00281C4B">
        <w:rPr>
          <w:rFonts w:cs="Times New Roman"/>
          <w:szCs w:val="24"/>
        </w:rPr>
        <w:t>v jazyku, ktorému žiadateľ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E221A0" w:rsidRPr="00281C4B">
        <w:rPr>
          <w:rFonts w:cs="Times New Roman"/>
          <w:szCs w:val="24"/>
        </w:rPr>
        <w:t xml:space="preserve"> rozumie alebo o ktorom sa </w:t>
      </w:r>
      <w:r w:rsidR="00211B52" w:rsidRPr="00281C4B">
        <w:rPr>
          <w:rFonts w:cs="Times New Roman"/>
          <w:szCs w:val="24"/>
        </w:rPr>
        <w:t xml:space="preserve">odôvodnene </w:t>
      </w:r>
      <w:r w:rsidR="00E221A0" w:rsidRPr="00281C4B">
        <w:rPr>
          <w:rFonts w:cs="Times New Roman"/>
          <w:szCs w:val="24"/>
        </w:rPr>
        <w:t xml:space="preserve">predpokladá, že mu žiadateľ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="00E221A0" w:rsidRPr="00281C4B">
        <w:rPr>
          <w:rFonts w:cs="Times New Roman"/>
          <w:szCs w:val="24"/>
        </w:rPr>
        <w:t>rozumie</w:t>
      </w:r>
      <w:r w:rsidR="00DD1E0C" w:rsidRPr="00281C4B">
        <w:rPr>
          <w:rFonts w:cs="Times New Roman"/>
          <w:szCs w:val="24"/>
        </w:rPr>
        <w:t>; bezplatné právne poradenstvo</w:t>
      </w:r>
      <w:r w:rsidR="00613792" w:rsidRPr="00281C4B">
        <w:rPr>
          <w:rFonts w:cs="Times New Roman"/>
          <w:szCs w:val="24"/>
        </w:rPr>
        <w:t xml:space="preserve"> sa</w:t>
      </w:r>
      <w:r w:rsidR="00DD1E0C" w:rsidRPr="00281C4B">
        <w:rPr>
          <w:rFonts w:cs="Times New Roman"/>
          <w:szCs w:val="24"/>
        </w:rPr>
        <w:t xml:space="preserve"> môže </w:t>
      </w:r>
      <w:r w:rsidR="00613792" w:rsidRPr="00281C4B">
        <w:rPr>
          <w:rFonts w:cs="Times New Roman"/>
          <w:szCs w:val="24"/>
        </w:rPr>
        <w:t>poskytovať</w:t>
      </w:r>
      <w:r w:rsidR="00DD1E0C" w:rsidRPr="00281C4B">
        <w:rPr>
          <w:rFonts w:cs="Times New Roman"/>
          <w:szCs w:val="24"/>
        </w:rPr>
        <w:t xml:space="preserve"> </w:t>
      </w:r>
      <w:r w:rsidR="000B6C27" w:rsidRPr="00281C4B">
        <w:rPr>
          <w:rFonts w:cs="Times New Roman"/>
          <w:szCs w:val="24"/>
        </w:rPr>
        <w:t xml:space="preserve">aj </w:t>
      </w:r>
      <w:r w:rsidR="00DD1E0C" w:rsidRPr="00281C4B">
        <w:rPr>
          <w:rFonts w:cs="Times New Roman"/>
          <w:szCs w:val="24"/>
        </w:rPr>
        <w:t xml:space="preserve">skupinovo alebo prostredníctvom </w:t>
      </w:r>
      <w:r w:rsidR="0066600C" w:rsidRPr="00281C4B">
        <w:rPr>
          <w:rFonts w:cs="Times New Roman"/>
          <w:szCs w:val="24"/>
        </w:rPr>
        <w:t>technických zariadení určených na prenos obrazu a zvuku</w:t>
      </w:r>
      <w:r w:rsidR="00DD1E0C" w:rsidRPr="00281C4B">
        <w:rPr>
          <w:rFonts w:cs="Times New Roman"/>
          <w:szCs w:val="24"/>
        </w:rPr>
        <w:t>.</w:t>
      </w:r>
    </w:p>
    <w:p w14:paraId="07C68D07" w14:textId="14691D4B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62FC2A24" w14:textId="3CEAA7BC" w:rsidR="00513DED" w:rsidRPr="00281C4B" w:rsidRDefault="000C206F" w:rsidP="00A7148C">
      <w:pPr>
        <w:pStyle w:val="Odsekzoznamu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Bezplatné p</w:t>
      </w:r>
      <w:r w:rsidR="00513DED" w:rsidRPr="00281C4B">
        <w:rPr>
          <w:rFonts w:cs="Times New Roman"/>
          <w:szCs w:val="24"/>
        </w:rPr>
        <w:t>rávne poradenstvo sa neposkytne, ak nastane skutočnosť uvedená v</w:t>
      </w:r>
      <w:r w:rsidR="000B3B4F" w:rsidRPr="00281C4B">
        <w:rPr>
          <w:rFonts w:cs="Times New Roman"/>
          <w:szCs w:val="24"/>
        </w:rPr>
        <w:t> osobitnom predpise</w:t>
      </w:r>
      <w:r w:rsidR="008E75E7" w:rsidRPr="00281C4B">
        <w:rPr>
          <w:rFonts w:cs="Times New Roman"/>
          <w:szCs w:val="24"/>
        </w:rPr>
        <w:t>.</w:t>
      </w:r>
      <w:r w:rsidR="000B3B4F" w:rsidRPr="00281C4B">
        <w:rPr>
          <w:rStyle w:val="Odkaznapoznmkupodiarou"/>
          <w:rFonts w:cs="Times New Roman"/>
          <w:szCs w:val="24"/>
        </w:rPr>
        <w:footnoteReference w:id="23"/>
      </w:r>
      <w:r w:rsidR="000B3B4F" w:rsidRPr="00281C4B">
        <w:rPr>
          <w:rFonts w:cs="Times New Roman"/>
          <w:szCs w:val="24"/>
        </w:rPr>
        <w:t>)</w:t>
      </w:r>
    </w:p>
    <w:p w14:paraId="5FFCB5CC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7EE98123" w14:textId="77777777" w:rsidR="009C3832" w:rsidRPr="00281C4B" w:rsidRDefault="00805B3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ŠTVRTÁ HLAVA</w:t>
      </w:r>
    </w:p>
    <w:p w14:paraId="5F0C28A7" w14:textId="1B91A9E9" w:rsidR="009C3832" w:rsidRPr="00281C4B" w:rsidRDefault="00805B3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OSOBNÝ POHOVOR</w:t>
      </w:r>
    </w:p>
    <w:p w14:paraId="3E302238" w14:textId="579D8F44" w:rsidR="000007FD" w:rsidRPr="00281C4B" w:rsidRDefault="000007F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28E0423" w14:textId="13A2C276" w:rsidR="000007FD" w:rsidRPr="00281C4B" w:rsidRDefault="000007F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12</w:t>
      </w:r>
    </w:p>
    <w:p w14:paraId="660AD3F3" w14:textId="77777777" w:rsidR="000007FD" w:rsidRPr="00281C4B" w:rsidRDefault="000007F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0D0D28AC" w14:textId="478727C0" w:rsidR="002D6937" w:rsidRPr="00281C4B" w:rsidRDefault="00431E3B" w:rsidP="00A7148C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Osobný p</w:t>
      </w:r>
      <w:r w:rsidR="00B3741F" w:rsidRPr="00281C4B">
        <w:rPr>
          <w:rFonts w:cs="Times New Roman"/>
          <w:szCs w:val="24"/>
        </w:rPr>
        <w:t>ohovor so žiadateľom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2D6937" w:rsidRPr="00281C4B">
        <w:rPr>
          <w:rFonts w:cs="Times New Roman"/>
          <w:szCs w:val="24"/>
        </w:rPr>
        <w:t xml:space="preserve"> vykonáva poverený zamestnanec ministerstva</w:t>
      </w:r>
      <w:r w:rsidR="005C6B99" w:rsidRPr="00281C4B">
        <w:rPr>
          <w:rFonts w:cs="Times New Roman"/>
          <w:szCs w:val="24"/>
        </w:rPr>
        <w:t xml:space="preserve"> vnútra</w:t>
      </w:r>
      <w:r w:rsidR="002D6937" w:rsidRPr="00281C4B">
        <w:rPr>
          <w:rFonts w:cs="Times New Roman"/>
          <w:szCs w:val="24"/>
        </w:rPr>
        <w:t xml:space="preserve">; ak je to potrebné, </w:t>
      </w:r>
      <w:r w:rsidRPr="00281C4B">
        <w:rPr>
          <w:rFonts w:cs="Times New Roman"/>
          <w:szCs w:val="24"/>
        </w:rPr>
        <w:t xml:space="preserve">osobný </w:t>
      </w:r>
      <w:r w:rsidR="002D6937" w:rsidRPr="00281C4B">
        <w:rPr>
          <w:rFonts w:cs="Times New Roman"/>
          <w:szCs w:val="24"/>
        </w:rPr>
        <w:t>pohovor je možné opakovať.</w:t>
      </w:r>
    </w:p>
    <w:p w14:paraId="270CCD97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4CDE0B8D" w14:textId="3137CF5B" w:rsidR="002D6937" w:rsidRPr="00281C4B" w:rsidRDefault="00B3741F" w:rsidP="00A7148C">
      <w:pPr>
        <w:pStyle w:val="ablna"/>
        <w:numPr>
          <w:ilvl w:val="0"/>
          <w:numId w:val="100"/>
        </w:numPr>
        <w:tabs>
          <w:tab w:val="clear" w:pos="4536"/>
          <w:tab w:val="clear" w:pos="9072"/>
          <w:tab w:val="clear" w:pos="9356"/>
        </w:tabs>
        <w:spacing w:before="0" w:after="0"/>
        <w:ind w:left="0" w:firstLine="426"/>
        <w:contextualSpacing/>
      </w:pPr>
      <w:r w:rsidRPr="00281C4B">
        <w:t>Žiadateľ</w:t>
      </w:r>
      <w:r w:rsidR="002D6937" w:rsidRPr="00281C4B">
        <w:t xml:space="preserve"> </w:t>
      </w:r>
      <w:r w:rsidR="00F978D5" w:rsidRPr="00281C4B">
        <w:t xml:space="preserve">o udelenie medzinárodnej ochrany </w:t>
      </w:r>
      <w:r w:rsidR="002D6937" w:rsidRPr="00281C4B">
        <w:t xml:space="preserve">je povinný dostaviť sa na </w:t>
      </w:r>
      <w:r w:rsidR="00431E3B" w:rsidRPr="00281C4B">
        <w:t xml:space="preserve">osobný </w:t>
      </w:r>
      <w:r w:rsidR="002D6937" w:rsidRPr="00281C4B">
        <w:t xml:space="preserve">pohovor v mieste a čase, ktoré určí ministerstvo </w:t>
      </w:r>
      <w:r w:rsidR="005C6B99" w:rsidRPr="00281C4B">
        <w:t xml:space="preserve">vnútra </w:t>
      </w:r>
      <w:r w:rsidR="002D6937" w:rsidRPr="00281C4B">
        <w:t xml:space="preserve">v písomnom predvolaní v jazyku, o ktorom </w:t>
      </w:r>
      <w:r w:rsidR="00B23E96" w:rsidRPr="00281C4B">
        <w:t xml:space="preserve">sa </w:t>
      </w:r>
      <w:r w:rsidR="002D6937" w:rsidRPr="00281C4B">
        <w:t xml:space="preserve">odôvodnene predpokladá, že mu </w:t>
      </w:r>
      <w:r w:rsidRPr="00281C4B">
        <w:t>žiadateľ</w:t>
      </w:r>
      <w:r w:rsidR="00F978D5" w:rsidRPr="00281C4B">
        <w:t xml:space="preserve"> o udelenie medzinárodnej ochrany</w:t>
      </w:r>
      <w:r w:rsidR="002D6937" w:rsidRPr="00281C4B">
        <w:t xml:space="preserve"> rozumie. O vykonanom </w:t>
      </w:r>
      <w:r w:rsidR="00431E3B" w:rsidRPr="00281C4B">
        <w:t xml:space="preserve">osobnom </w:t>
      </w:r>
      <w:r w:rsidR="002D6937" w:rsidRPr="00281C4B">
        <w:t xml:space="preserve">pohovore poverený zamestnanec ministerstva </w:t>
      </w:r>
      <w:r w:rsidR="005C6B99" w:rsidRPr="00281C4B">
        <w:t xml:space="preserve">vnútra </w:t>
      </w:r>
      <w:r w:rsidR="002D6937" w:rsidRPr="00281C4B">
        <w:t>spíše zápisnicu.</w:t>
      </w:r>
    </w:p>
    <w:p w14:paraId="451AA40F" w14:textId="77777777" w:rsidR="00A7148C" w:rsidRPr="00281C4B" w:rsidRDefault="00A7148C" w:rsidP="00A7148C">
      <w:pPr>
        <w:pStyle w:val="ablna"/>
        <w:numPr>
          <w:ilvl w:val="0"/>
          <w:numId w:val="0"/>
        </w:numPr>
        <w:tabs>
          <w:tab w:val="clear" w:pos="4536"/>
          <w:tab w:val="clear" w:pos="9072"/>
          <w:tab w:val="clear" w:pos="9356"/>
        </w:tabs>
        <w:spacing w:before="0" w:after="0"/>
        <w:ind w:left="426"/>
        <w:contextualSpacing/>
      </w:pPr>
    </w:p>
    <w:p w14:paraId="7D6DFB7B" w14:textId="2A14B0A9" w:rsidR="00431E3B" w:rsidRPr="00281C4B" w:rsidRDefault="00F015BC" w:rsidP="00A7148C">
      <w:pPr>
        <w:pStyle w:val="Odsekzoznamu"/>
        <w:widowControl w:val="0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ind w:left="0" w:firstLine="360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Poverený zamestnanec ministerstva</w:t>
      </w:r>
      <w:r w:rsidR="005C6B99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 xml:space="preserve">, ktorý vykonáva osobný pohovor, umožní na konci osobného pohovoru </w:t>
      </w:r>
      <w:r w:rsidR="003067DC" w:rsidRPr="00281C4B">
        <w:rPr>
          <w:rFonts w:cs="Times New Roman"/>
          <w:szCs w:val="24"/>
        </w:rPr>
        <w:t xml:space="preserve">zákonnému </w:t>
      </w:r>
      <w:r w:rsidRPr="00281C4B">
        <w:rPr>
          <w:rFonts w:cs="Times New Roman"/>
          <w:szCs w:val="24"/>
        </w:rPr>
        <w:t>zástupcovi</w:t>
      </w:r>
      <w:r w:rsidR="003067DC" w:rsidRPr="00281C4B">
        <w:rPr>
          <w:rFonts w:cs="Times New Roman"/>
          <w:szCs w:val="24"/>
        </w:rPr>
        <w:t xml:space="preserve"> a zvolenému zástupcovi</w:t>
      </w:r>
      <w:r w:rsidRPr="00281C4B">
        <w:rPr>
          <w:rFonts w:cs="Times New Roman"/>
          <w:szCs w:val="24"/>
        </w:rPr>
        <w:t xml:space="preserve"> </w:t>
      </w:r>
      <w:r w:rsidR="00B3741F" w:rsidRPr="00281C4B">
        <w:rPr>
          <w:rFonts w:cs="Times New Roman"/>
          <w:szCs w:val="24"/>
        </w:rPr>
        <w:t>žiadateľa</w:t>
      </w:r>
      <w:r w:rsidRPr="00281C4B">
        <w:rPr>
          <w:rFonts w:cs="Times New Roman"/>
          <w:szCs w:val="24"/>
        </w:rPr>
        <w:t xml:space="preserve">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vyjadriť sa k priebehu a obsahu osobného pohovoru; ak ide o maloletú osobu bez sprievodu, umožní opatrovníkovi</w:t>
      </w:r>
      <w:r w:rsidR="00D56358" w:rsidRPr="00281C4B">
        <w:rPr>
          <w:rFonts w:cs="Times New Roman"/>
          <w:szCs w:val="24"/>
        </w:rPr>
        <w:t xml:space="preserve">, </w:t>
      </w:r>
      <w:r w:rsidR="000C66E0" w:rsidRPr="00281C4B">
        <w:rPr>
          <w:rFonts w:cs="Times New Roman"/>
          <w:szCs w:val="24"/>
        </w:rPr>
        <w:t>poručníkovi a</w:t>
      </w:r>
      <w:r w:rsidR="00D56358" w:rsidRPr="00281C4B">
        <w:rPr>
          <w:rFonts w:cs="Times New Roman"/>
          <w:szCs w:val="24"/>
        </w:rPr>
        <w:t> zvolenému zástupcovi</w:t>
      </w:r>
      <w:r w:rsidRPr="00281C4B">
        <w:rPr>
          <w:rFonts w:cs="Times New Roman"/>
          <w:szCs w:val="24"/>
        </w:rPr>
        <w:t xml:space="preserve"> položiť otázky ale</w:t>
      </w:r>
      <w:r w:rsidR="00E00EE0" w:rsidRPr="00281C4B">
        <w:rPr>
          <w:rFonts w:cs="Times New Roman"/>
          <w:szCs w:val="24"/>
        </w:rPr>
        <w:t>bo uplatniť pripomienky už počas</w:t>
      </w:r>
      <w:r w:rsidRPr="00281C4B">
        <w:rPr>
          <w:rFonts w:cs="Times New Roman"/>
          <w:szCs w:val="24"/>
        </w:rPr>
        <w:t xml:space="preserve"> osobného pohovoru.</w:t>
      </w:r>
    </w:p>
    <w:p w14:paraId="76CA1BBB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</w:rPr>
      </w:pPr>
    </w:p>
    <w:p w14:paraId="7F55A706" w14:textId="4296DB0E" w:rsidR="00E61A24" w:rsidRPr="00281C4B" w:rsidRDefault="00E61A24" w:rsidP="00A7148C">
      <w:pPr>
        <w:pStyle w:val="Odsekzoznamu"/>
        <w:widowControl w:val="0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na žiadosť žiadateľa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umožní účasť zástupcu Úradu Vysokého komisára Organizácie spojených národov pre utečencov na </w:t>
      </w:r>
      <w:r w:rsidR="000118BD" w:rsidRPr="00281C4B">
        <w:rPr>
          <w:rFonts w:cs="Times New Roman"/>
          <w:szCs w:val="24"/>
        </w:rPr>
        <w:t xml:space="preserve">osobnom </w:t>
      </w:r>
      <w:r w:rsidRPr="00281C4B">
        <w:rPr>
          <w:rFonts w:cs="Times New Roman"/>
          <w:szCs w:val="24"/>
        </w:rPr>
        <w:t>pohovore.</w:t>
      </w:r>
    </w:p>
    <w:p w14:paraId="305E8752" w14:textId="77777777" w:rsidR="00A7148C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3EB89E93" w14:textId="77777777" w:rsidR="00EC17D0" w:rsidRDefault="00EC17D0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0EC54999" w14:textId="77777777" w:rsidR="00EC17D0" w:rsidRPr="00281C4B" w:rsidRDefault="00EC17D0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13F58F70" w14:textId="50005EFF" w:rsidR="0096543D" w:rsidRPr="00281C4B" w:rsidRDefault="0096543D" w:rsidP="00A7148C">
      <w:pPr>
        <w:pStyle w:val="Odsekzoznamu"/>
        <w:widowControl w:val="0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Ministerstvo</w:t>
      </w:r>
      <w:r w:rsidR="005C6B99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 xml:space="preserve"> môže </w:t>
      </w:r>
      <w:r w:rsidR="00A96F43" w:rsidRPr="00281C4B">
        <w:rPr>
          <w:rFonts w:cs="Times New Roman"/>
          <w:szCs w:val="24"/>
        </w:rPr>
        <w:t xml:space="preserve">na účely vykonania osobného pohovoru, </w:t>
      </w:r>
      <w:r w:rsidRPr="00281C4B">
        <w:rPr>
          <w:rFonts w:cs="Times New Roman"/>
          <w:szCs w:val="24"/>
        </w:rPr>
        <w:t>z dôvodov podľa</w:t>
      </w:r>
      <w:r w:rsidR="000B3B4F" w:rsidRPr="00281C4B">
        <w:rPr>
          <w:rFonts w:cs="Times New Roman"/>
          <w:szCs w:val="24"/>
        </w:rPr>
        <w:t xml:space="preserve"> osobitného predpisu</w:t>
      </w:r>
      <w:r w:rsidR="00A96F43" w:rsidRPr="00281C4B">
        <w:rPr>
          <w:rFonts w:cs="Times New Roman"/>
          <w:szCs w:val="24"/>
        </w:rPr>
        <w:t>,</w:t>
      </w:r>
      <w:r w:rsidR="000B3B4F" w:rsidRPr="00281C4B">
        <w:rPr>
          <w:rStyle w:val="Odkaznapoznmkupodiarou"/>
          <w:rFonts w:cs="Times New Roman"/>
          <w:szCs w:val="24"/>
        </w:rPr>
        <w:footnoteReference w:id="24"/>
      </w:r>
      <w:r w:rsidR="000B3B4F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ustanoviť maloletej osobe so sprievodom osobu s potrebnými zručnosťami a odbornými znalosťami. </w:t>
      </w:r>
    </w:p>
    <w:p w14:paraId="2A955116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4E8C71B6" w14:textId="41A9A302" w:rsidR="00F015BC" w:rsidRPr="00281C4B" w:rsidRDefault="00CF1B91" w:rsidP="00A7148C">
      <w:pPr>
        <w:pStyle w:val="Odsekzoznamu"/>
        <w:widowControl w:val="0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Záznam z osobného pohovoru podľa </w:t>
      </w:r>
      <w:r w:rsidR="000B3B4F" w:rsidRPr="00281C4B">
        <w:rPr>
          <w:rFonts w:cs="Times New Roman"/>
          <w:szCs w:val="24"/>
        </w:rPr>
        <w:t>osobitného predpisu</w:t>
      </w:r>
      <w:r w:rsidR="000B3B4F" w:rsidRPr="00281C4B">
        <w:rPr>
          <w:rStyle w:val="Odkaznapoznmkupodiarou"/>
          <w:rFonts w:cs="Times New Roman"/>
          <w:szCs w:val="24"/>
        </w:rPr>
        <w:footnoteReference w:id="25"/>
      </w:r>
      <w:r w:rsidR="000B3B4F" w:rsidRPr="00281C4B">
        <w:rPr>
          <w:rFonts w:cs="Times New Roman"/>
          <w:szCs w:val="24"/>
        </w:rPr>
        <w:t xml:space="preserve">) </w:t>
      </w:r>
      <w:r w:rsidRPr="00281C4B">
        <w:rPr>
          <w:rFonts w:cs="Times New Roman"/>
          <w:szCs w:val="24"/>
        </w:rPr>
        <w:t>vyhotovuje</w:t>
      </w:r>
      <w:r w:rsidR="002738E0" w:rsidRPr="00281C4B">
        <w:rPr>
          <w:rFonts w:cs="Times New Roman"/>
          <w:szCs w:val="24"/>
        </w:rPr>
        <w:t xml:space="preserve"> ministerstvo</w:t>
      </w:r>
      <w:r w:rsidRPr="00281C4B">
        <w:rPr>
          <w:rFonts w:cs="Times New Roman"/>
          <w:szCs w:val="24"/>
        </w:rPr>
        <w:t xml:space="preserve">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technickým zariadením určeným na zaznamenávanie zvuku</w:t>
      </w:r>
      <w:r w:rsidR="00513E50" w:rsidRPr="00281C4B">
        <w:rPr>
          <w:rFonts w:cs="Times New Roman"/>
          <w:szCs w:val="24"/>
        </w:rPr>
        <w:t xml:space="preserve">; o tejto skutočnosti informuje poverený zamestnanec ministerstva </w:t>
      </w:r>
      <w:r w:rsidR="005C6B99" w:rsidRPr="00281C4B">
        <w:rPr>
          <w:rFonts w:cs="Times New Roman"/>
          <w:szCs w:val="24"/>
        </w:rPr>
        <w:t xml:space="preserve">vnútra </w:t>
      </w:r>
      <w:r w:rsidR="00513E50" w:rsidRPr="00281C4B">
        <w:rPr>
          <w:rFonts w:cs="Times New Roman"/>
          <w:szCs w:val="24"/>
        </w:rPr>
        <w:t>žiadateľa o udelenie medzinárodnej ochrany pred vyhotovením záznamu.</w:t>
      </w:r>
      <w:r w:rsidR="00A7148C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Takto vyhotovený záznam sa uchováva na n</w:t>
      </w:r>
      <w:r w:rsidR="002738E0" w:rsidRPr="00281C4B">
        <w:rPr>
          <w:rFonts w:cs="Times New Roman"/>
          <w:szCs w:val="24"/>
        </w:rPr>
        <w:t>osiči dát, ktorý sa po vyhotovení</w:t>
      </w:r>
      <w:r w:rsidRPr="00281C4B">
        <w:rPr>
          <w:rFonts w:cs="Times New Roman"/>
          <w:szCs w:val="24"/>
        </w:rPr>
        <w:t xml:space="preserve"> pripojí k</w:t>
      </w:r>
      <w:r w:rsidR="00AA48CA" w:rsidRPr="00281C4B">
        <w:rPr>
          <w:rFonts w:cs="Times New Roman"/>
          <w:szCs w:val="24"/>
        </w:rPr>
        <w:t xml:space="preserve"> azylovému</w:t>
      </w:r>
      <w:r w:rsidRPr="00281C4B">
        <w:rPr>
          <w:rFonts w:cs="Times New Roman"/>
          <w:szCs w:val="24"/>
        </w:rPr>
        <w:t xml:space="preserve"> spisu, alebo sa v</w:t>
      </w:r>
      <w:r w:rsidR="00AA48CA" w:rsidRPr="00281C4B">
        <w:rPr>
          <w:rFonts w:cs="Times New Roman"/>
          <w:szCs w:val="24"/>
        </w:rPr>
        <w:t xml:space="preserve"> azylovom </w:t>
      </w:r>
      <w:r w:rsidRPr="00281C4B">
        <w:rPr>
          <w:rFonts w:cs="Times New Roman"/>
          <w:szCs w:val="24"/>
        </w:rPr>
        <w:t>spise urobí poznámka, kde je záznam uložený.</w:t>
      </w:r>
    </w:p>
    <w:p w14:paraId="7CF32B87" w14:textId="0A2F2AA1" w:rsidR="0052647A" w:rsidRPr="00281C4B" w:rsidRDefault="0052647A" w:rsidP="00A7148C">
      <w:pPr>
        <w:pStyle w:val="Odsekzoznamu"/>
        <w:widowControl w:val="0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Počas zisťovania</w:t>
      </w:r>
      <w:r w:rsidR="00747BCE" w:rsidRPr="00281C4B">
        <w:rPr>
          <w:rFonts w:cs="Times New Roman"/>
          <w:szCs w:val="24"/>
        </w:rPr>
        <w:t xml:space="preserve">, či je </w:t>
      </w:r>
      <w:r w:rsidRPr="00281C4B">
        <w:rPr>
          <w:rFonts w:cs="Times New Roman"/>
          <w:szCs w:val="24"/>
        </w:rPr>
        <w:t>za posúdenie žiadosti o udelenie medzinárodnej ochrany</w:t>
      </w:r>
      <w:r w:rsidR="0068385C" w:rsidRPr="00281C4B">
        <w:rPr>
          <w:rFonts w:cs="Times New Roman"/>
          <w:szCs w:val="24"/>
        </w:rPr>
        <w:t xml:space="preserve"> zodpovedný iný štát</w:t>
      </w:r>
      <w:r w:rsidR="00361FF7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sa osobný pohovor vykoná podľa</w:t>
      </w:r>
      <w:r w:rsidR="00204CB7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.</w:t>
      </w:r>
      <w:r w:rsidR="00204CB7" w:rsidRPr="00281C4B">
        <w:rPr>
          <w:rStyle w:val="Odkaznapoznmkupodiarou"/>
          <w:rFonts w:cs="Times New Roman"/>
          <w:szCs w:val="24"/>
        </w:rPr>
        <w:footnoteReference w:id="26"/>
      </w:r>
      <w:r w:rsidR="00204CB7" w:rsidRPr="00281C4B">
        <w:rPr>
          <w:rFonts w:cs="Times New Roman"/>
          <w:szCs w:val="24"/>
        </w:rPr>
        <w:t>)</w:t>
      </w:r>
    </w:p>
    <w:p w14:paraId="03B75B0E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17D9E723" w14:textId="77777777" w:rsidR="009C3832" w:rsidRPr="00281C4B" w:rsidRDefault="00805B3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PIATA HLAVA</w:t>
      </w:r>
    </w:p>
    <w:p w14:paraId="1D84DE64" w14:textId="2C2CE7B4" w:rsidR="009C3832" w:rsidRPr="00281C4B" w:rsidRDefault="00805B3C" w:rsidP="00A7148C">
      <w:pPr>
        <w:pStyle w:val="Bezriadkovania"/>
        <w:spacing w:before="0" w:line="240" w:lineRule="auto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SPOLOČNÉ USTANOVENIA O KONANÍ O MEDZINÁRODNEJ OCHRANE</w:t>
      </w:r>
    </w:p>
    <w:p w14:paraId="51C1A008" w14:textId="319B399B" w:rsidR="00A7148C" w:rsidRPr="00281C4B" w:rsidRDefault="00A7148C" w:rsidP="00A7148C">
      <w:pPr>
        <w:spacing w:line="240" w:lineRule="auto"/>
      </w:pPr>
    </w:p>
    <w:p w14:paraId="0D547068" w14:textId="77777777" w:rsidR="009C3832" w:rsidRPr="00281C4B" w:rsidRDefault="009C3832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Prvý oddiel</w:t>
      </w:r>
    </w:p>
    <w:p w14:paraId="7B690398" w14:textId="0C25433A" w:rsidR="009C3832" w:rsidRPr="00281C4B" w:rsidRDefault="009C3832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Účastník konania</w:t>
      </w:r>
    </w:p>
    <w:p w14:paraId="0C90C644" w14:textId="77777777" w:rsidR="00A7148C" w:rsidRPr="00281C4B" w:rsidRDefault="00A7148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06BBD8CE" w14:textId="2912C90A" w:rsidR="0008345A" w:rsidRPr="00281C4B" w:rsidRDefault="00563E39" w:rsidP="00A7148C">
      <w:pPr>
        <w:pStyle w:val="Bezriadkovania"/>
        <w:spacing w:before="0" w:line="240" w:lineRule="auto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CE4059" w:rsidRPr="00281C4B">
        <w:rPr>
          <w:rFonts w:cs="Times New Roman"/>
          <w:szCs w:val="24"/>
        </w:rPr>
        <w:t>13</w:t>
      </w:r>
    </w:p>
    <w:p w14:paraId="50B75029" w14:textId="77777777" w:rsidR="00A7148C" w:rsidRPr="00281C4B" w:rsidRDefault="00A7148C" w:rsidP="00A7148C">
      <w:pPr>
        <w:spacing w:line="240" w:lineRule="auto"/>
      </w:pPr>
    </w:p>
    <w:p w14:paraId="6F79109A" w14:textId="77777777" w:rsidR="00513DED" w:rsidRPr="00281C4B" w:rsidRDefault="00513DED" w:rsidP="00A7148C">
      <w:pPr>
        <w:pStyle w:val="Odsekzoznamu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Účastníkom konania o</w:t>
      </w:r>
    </w:p>
    <w:p w14:paraId="127EE5E0" w14:textId="77777777" w:rsidR="00513DED" w:rsidRPr="00281C4B" w:rsidRDefault="00513DED" w:rsidP="00A7148C">
      <w:pPr>
        <w:pStyle w:val="Odsekzoznamu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udelenie medzinárodnej ochrany je žiadateľ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>,</w:t>
      </w:r>
    </w:p>
    <w:p w14:paraId="294574A7" w14:textId="77777777" w:rsidR="00513DED" w:rsidRPr="00281C4B" w:rsidRDefault="00513DED" w:rsidP="00A7148C">
      <w:pPr>
        <w:pStyle w:val="Odsekzoznamu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odňatie azylu je azylant, s ktorým sa začalo konanie o odňatie azylu,</w:t>
      </w:r>
    </w:p>
    <w:p w14:paraId="6898FFEF" w14:textId="238B1255" w:rsidR="00513DED" w:rsidRPr="00281C4B" w:rsidRDefault="00513DED" w:rsidP="00A7148C">
      <w:pPr>
        <w:pStyle w:val="Odsekzoznamu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odňatie doplnkovej ochrany je cudzinec s udelenou doplnkovou ochranou, s k</w:t>
      </w:r>
      <w:r w:rsidR="00CE4059" w:rsidRPr="00281C4B">
        <w:rPr>
          <w:rFonts w:cs="Times New Roman"/>
          <w:szCs w:val="24"/>
        </w:rPr>
        <w:t>torým sa začalo konanie o odňatie</w:t>
      </w:r>
      <w:r w:rsidRPr="00281C4B">
        <w:rPr>
          <w:rFonts w:cs="Times New Roman"/>
          <w:szCs w:val="24"/>
        </w:rPr>
        <w:t xml:space="preserve"> doplnkovej ochrany.</w:t>
      </w:r>
    </w:p>
    <w:p w14:paraId="294B0DC3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509F68C9" w14:textId="3F5BC53C" w:rsidR="00513DED" w:rsidRPr="00281C4B" w:rsidRDefault="00513DED" w:rsidP="00A7148C">
      <w:pPr>
        <w:pStyle w:val="Odsekzoznamu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Za cudzinca, ktorý nenadobudol plnoletosť, robí právne úkony jeho zákonný zástupca</w:t>
      </w:r>
      <w:r w:rsidR="00B45AD3" w:rsidRPr="00281C4B">
        <w:rPr>
          <w:rFonts w:cs="Times New Roman"/>
          <w:szCs w:val="24"/>
        </w:rPr>
        <w:t xml:space="preserve">; </w:t>
      </w:r>
      <w:r w:rsidR="00CE4059" w:rsidRPr="00281C4B">
        <w:rPr>
          <w:rFonts w:cs="Times New Roman"/>
          <w:szCs w:val="24"/>
        </w:rPr>
        <w:t xml:space="preserve">§ 3 ods. 1 </w:t>
      </w:r>
      <w:r w:rsidR="00B45AD3" w:rsidRPr="00281C4B">
        <w:rPr>
          <w:rFonts w:cs="Times New Roman"/>
          <w:szCs w:val="24"/>
        </w:rPr>
        <w:t xml:space="preserve">týmto </w:t>
      </w:r>
      <w:r w:rsidR="00CE4059" w:rsidRPr="00281C4B">
        <w:rPr>
          <w:rFonts w:cs="Times New Roman"/>
          <w:szCs w:val="24"/>
        </w:rPr>
        <w:t>nie je dotknut</w:t>
      </w:r>
      <w:r w:rsidR="00B45AD3" w:rsidRPr="00281C4B">
        <w:rPr>
          <w:rFonts w:cs="Times New Roman"/>
          <w:szCs w:val="24"/>
        </w:rPr>
        <w:t>ý</w:t>
      </w:r>
      <w:r w:rsidRPr="00281C4B">
        <w:rPr>
          <w:rFonts w:cs="Times New Roman"/>
          <w:szCs w:val="24"/>
        </w:rPr>
        <w:t>.</w:t>
      </w:r>
      <w:r w:rsidR="00CA2379" w:rsidRPr="00281C4B">
        <w:rPr>
          <w:rFonts w:cs="Times New Roman"/>
          <w:szCs w:val="24"/>
        </w:rPr>
        <w:t xml:space="preserve"> </w:t>
      </w:r>
      <w:r w:rsidR="00EB2B0D" w:rsidRPr="00281C4B">
        <w:rPr>
          <w:rFonts w:cs="Times New Roman"/>
          <w:szCs w:val="24"/>
        </w:rPr>
        <w:t>A</w:t>
      </w:r>
      <w:r w:rsidRPr="00281C4B">
        <w:rPr>
          <w:rFonts w:cs="Times New Roman"/>
          <w:szCs w:val="24"/>
        </w:rPr>
        <w:t>k sa takýto cudzinec zdržiava na území Slovenskej republiky bez zákonného zástupcu,</w:t>
      </w:r>
      <w:r w:rsidR="00B75902" w:rsidRPr="00281C4B">
        <w:rPr>
          <w:rFonts w:cs="Times New Roman"/>
          <w:szCs w:val="24"/>
        </w:rPr>
        <w:t xml:space="preserve"> </w:t>
      </w:r>
      <w:r w:rsidR="00CA2379" w:rsidRPr="00281C4B">
        <w:rPr>
          <w:rFonts w:cs="Times New Roman"/>
          <w:szCs w:val="24"/>
        </w:rPr>
        <w:t>robí za neho právne úkony</w:t>
      </w:r>
      <w:r w:rsidR="00DA2160" w:rsidRPr="00281C4B">
        <w:rPr>
          <w:rFonts w:cs="Times New Roman"/>
          <w:szCs w:val="24"/>
        </w:rPr>
        <w:t xml:space="preserve"> opatrovník.</w:t>
      </w:r>
      <w:r w:rsidR="00936955" w:rsidRPr="00281C4B">
        <w:rPr>
          <w:rFonts w:cs="Times New Roman"/>
          <w:szCs w:val="24"/>
        </w:rPr>
        <w:t xml:space="preserve"> </w:t>
      </w:r>
      <w:r w:rsidR="00844CA7" w:rsidRPr="00281C4B">
        <w:rPr>
          <w:rFonts w:cs="Times New Roman"/>
          <w:szCs w:val="24"/>
        </w:rPr>
        <w:t xml:space="preserve">Fyzická osoba nesmie byť ustanovená za opatrovníka viac ako 30 maloletých osôb bez sprievodu; </w:t>
      </w:r>
      <w:r w:rsidR="00494009" w:rsidRPr="00281C4B">
        <w:rPr>
          <w:rFonts w:cs="Times New Roman"/>
          <w:szCs w:val="24"/>
        </w:rPr>
        <w:t>ak ide o</w:t>
      </w:r>
      <w:r w:rsidR="00844CA7" w:rsidRPr="00281C4B">
        <w:rPr>
          <w:rFonts w:cs="Times New Roman"/>
          <w:szCs w:val="24"/>
        </w:rPr>
        <w:t xml:space="preserve"> nepredvídateľn</w:t>
      </w:r>
      <w:r w:rsidR="00494009" w:rsidRPr="00281C4B">
        <w:rPr>
          <w:rFonts w:cs="Times New Roman"/>
          <w:szCs w:val="24"/>
        </w:rPr>
        <w:t>é</w:t>
      </w:r>
      <w:r w:rsidR="00844CA7" w:rsidRPr="00281C4B">
        <w:rPr>
          <w:rFonts w:cs="Times New Roman"/>
          <w:szCs w:val="24"/>
        </w:rPr>
        <w:t xml:space="preserve"> okolnost</w:t>
      </w:r>
      <w:r w:rsidR="00494009" w:rsidRPr="00281C4B">
        <w:rPr>
          <w:rFonts w:cs="Times New Roman"/>
          <w:szCs w:val="24"/>
        </w:rPr>
        <w:t>i</w:t>
      </w:r>
      <w:r w:rsidR="00844CA7" w:rsidRPr="00281C4B">
        <w:rPr>
          <w:rFonts w:cs="Times New Roman"/>
          <w:szCs w:val="24"/>
        </w:rPr>
        <w:t xml:space="preserve"> podľa § 79 alebo in</w:t>
      </w:r>
      <w:r w:rsidR="00494009" w:rsidRPr="00281C4B">
        <w:rPr>
          <w:rFonts w:cs="Times New Roman"/>
          <w:szCs w:val="24"/>
        </w:rPr>
        <w:t>é</w:t>
      </w:r>
      <w:r w:rsidR="00844CA7" w:rsidRPr="00281C4B">
        <w:rPr>
          <w:rFonts w:cs="Times New Roman"/>
          <w:szCs w:val="24"/>
        </w:rPr>
        <w:t xml:space="preserve"> výnimočn</w:t>
      </w:r>
      <w:r w:rsidR="00494009" w:rsidRPr="00281C4B">
        <w:rPr>
          <w:rFonts w:cs="Times New Roman"/>
          <w:szCs w:val="24"/>
        </w:rPr>
        <w:t>é</w:t>
      </w:r>
      <w:r w:rsidR="00844CA7" w:rsidRPr="00281C4B">
        <w:rPr>
          <w:rFonts w:cs="Times New Roman"/>
          <w:szCs w:val="24"/>
        </w:rPr>
        <w:t xml:space="preserve"> okolnost</w:t>
      </w:r>
      <w:r w:rsidR="00494009" w:rsidRPr="00281C4B">
        <w:rPr>
          <w:rFonts w:cs="Times New Roman"/>
          <w:szCs w:val="24"/>
        </w:rPr>
        <w:t>i</w:t>
      </w:r>
      <w:r w:rsidR="00844CA7" w:rsidRPr="00281C4B">
        <w:rPr>
          <w:rFonts w:cs="Times New Roman"/>
          <w:szCs w:val="24"/>
        </w:rPr>
        <w:t>, viac ako 50 maloletých osôb bez sprievodu.</w:t>
      </w:r>
      <w:r w:rsidR="00936955" w:rsidRPr="00281C4B">
        <w:rPr>
          <w:rFonts w:cs="Times New Roman"/>
          <w:szCs w:val="24"/>
        </w:rPr>
        <w:t xml:space="preserve"> </w:t>
      </w:r>
      <w:r w:rsidR="00CA2379" w:rsidRPr="00281C4B">
        <w:rPr>
          <w:rFonts w:cs="Times New Roman"/>
          <w:szCs w:val="24"/>
        </w:rPr>
        <w:t xml:space="preserve">Zákonným zástupcom maloletej osoby bez sprievodu na území Slovenskej republiky je </w:t>
      </w:r>
      <w:r w:rsidR="0043557A" w:rsidRPr="00281C4B">
        <w:rPr>
          <w:rFonts w:cs="Times New Roman"/>
          <w:szCs w:val="24"/>
        </w:rPr>
        <w:t xml:space="preserve">súdom ustanovený </w:t>
      </w:r>
      <w:r w:rsidR="00CA2379" w:rsidRPr="00281C4B">
        <w:rPr>
          <w:rFonts w:cs="Times New Roman"/>
          <w:szCs w:val="24"/>
        </w:rPr>
        <w:t>poručník</w:t>
      </w:r>
      <w:r w:rsidR="0043557A" w:rsidRPr="00281C4B">
        <w:rPr>
          <w:rFonts w:cs="Times New Roman"/>
          <w:szCs w:val="24"/>
        </w:rPr>
        <w:t>.</w:t>
      </w:r>
    </w:p>
    <w:p w14:paraId="3EAA6F01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0E83D59E" w14:textId="2B715BE5" w:rsidR="00513DED" w:rsidRPr="00281C4B" w:rsidRDefault="00B75902" w:rsidP="00A7148C">
      <w:pPr>
        <w:pStyle w:val="Bezriadkovania"/>
        <w:spacing w:before="0" w:line="240" w:lineRule="auto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CE4059" w:rsidRPr="00281C4B">
        <w:rPr>
          <w:rFonts w:cs="Times New Roman"/>
          <w:szCs w:val="24"/>
        </w:rPr>
        <w:t>14</w:t>
      </w:r>
    </w:p>
    <w:p w14:paraId="36DF3490" w14:textId="77777777" w:rsidR="00A7148C" w:rsidRPr="00281C4B" w:rsidRDefault="00A7148C" w:rsidP="00A7148C">
      <w:pPr>
        <w:spacing w:line="240" w:lineRule="auto"/>
      </w:pPr>
    </w:p>
    <w:p w14:paraId="72A6C5C5" w14:textId="2BF04005" w:rsidR="00513DED" w:rsidRPr="00281C4B" w:rsidRDefault="00160640" w:rsidP="00A7148C">
      <w:pPr>
        <w:pStyle w:val="Odsekzoznamu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Ú</w:t>
      </w:r>
      <w:r w:rsidR="00513DED" w:rsidRPr="00281C4B">
        <w:rPr>
          <w:rFonts w:cs="Times New Roman"/>
          <w:szCs w:val="24"/>
        </w:rPr>
        <w:t>častník konania má právo byť v styku s</w:t>
      </w:r>
      <w:r w:rsidR="00621DC7" w:rsidRPr="00281C4B">
        <w:rPr>
          <w:rFonts w:cs="Times New Roman"/>
          <w:szCs w:val="24"/>
        </w:rPr>
        <w:t> </w:t>
      </w:r>
      <w:r w:rsidR="0068055A" w:rsidRPr="00281C4B">
        <w:rPr>
          <w:rFonts w:cs="Times New Roman"/>
          <w:szCs w:val="24"/>
        </w:rPr>
        <w:t>Ú</w:t>
      </w:r>
      <w:r w:rsidR="0025277D" w:rsidRPr="00281C4B">
        <w:rPr>
          <w:rFonts w:cs="Times New Roman"/>
          <w:szCs w:val="24"/>
        </w:rPr>
        <w:t>radom V</w:t>
      </w:r>
      <w:r w:rsidR="00621DC7" w:rsidRPr="00281C4B">
        <w:rPr>
          <w:rFonts w:cs="Times New Roman"/>
          <w:szCs w:val="24"/>
        </w:rPr>
        <w:t>ysokého komisára</w:t>
      </w:r>
      <w:r w:rsidR="0068055A" w:rsidRPr="00281C4B">
        <w:rPr>
          <w:rFonts w:cs="Times New Roman"/>
          <w:szCs w:val="24"/>
        </w:rPr>
        <w:t xml:space="preserve"> Organizácie spojených národov pre utečencov</w:t>
      </w:r>
      <w:r w:rsidR="00BD0B95" w:rsidRPr="00281C4B">
        <w:rPr>
          <w:rFonts w:cs="Times New Roman"/>
          <w:szCs w:val="24"/>
        </w:rPr>
        <w:t>, medzinárodnou organizáciou alebo</w:t>
      </w:r>
      <w:r w:rsidR="00621DC7" w:rsidRPr="00281C4B">
        <w:rPr>
          <w:rFonts w:cs="Times New Roman"/>
          <w:szCs w:val="24"/>
        </w:rPr>
        <w:t xml:space="preserve"> </w:t>
      </w:r>
      <w:r w:rsidR="00513DED" w:rsidRPr="00281C4B">
        <w:rPr>
          <w:rFonts w:cs="Times New Roman"/>
          <w:szCs w:val="24"/>
        </w:rPr>
        <w:t>mimovládn</w:t>
      </w:r>
      <w:r w:rsidR="00BD0B95" w:rsidRPr="00281C4B">
        <w:rPr>
          <w:rFonts w:cs="Times New Roman"/>
          <w:szCs w:val="24"/>
        </w:rPr>
        <w:t>ou</w:t>
      </w:r>
      <w:r w:rsidR="00513DED" w:rsidRPr="00281C4B">
        <w:rPr>
          <w:rFonts w:cs="Times New Roman"/>
          <w:szCs w:val="24"/>
        </w:rPr>
        <w:t xml:space="preserve"> o</w:t>
      </w:r>
      <w:r w:rsidR="00BD0B95" w:rsidRPr="00281C4B">
        <w:rPr>
          <w:rFonts w:cs="Times New Roman"/>
          <w:szCs w:val="24"/>
        </w:rPr>
        <w:t>rganizáciou, ktorá</w:t>
      </w:r>
      <w:r w:rsidR="00513DED" w:rsidRPr="00281C4B">
        <w:rPr>
          <w:rFonts w:cs="Times New Roman"/>
          <w:szCs w:val="24"/>
        </w:rPr>
        <w:t xml:space="preserve"> sa na území Slovenskej republiky zaober</w:t>
      </w:r>
      <w:r w:rsidR="00BD0B95" w:rsidRPr="00281C4B">
        <w:rPr>
          <w:rFonts w:cs="Times New Roman"/>
          <w:szCs w:val="24"/>
        </w:rPr>
        <w:t>á</w:t>
      </w:r>
      <w:r w:rsidR="00513DED" w:rsidRPr="00281C4B">
        <w:rPr>
          <w:rFonts w:cs="Times New Roman"/>
          <w:szCs w:val="24"/>
        </w:rPr>
        <w:t xml:space="preserve"> starostlivosťou o žiadateľov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513DED" w:rsidRPr="00281C4B">
        <w:rPr>
          <w:rFonts w:cs="Times New Roman"/>
          <w:szCs w:val="24"/>
        </w:rPr>
        <w:t>, azylantov a</w:t>
      </w:r>
      <w:r w:rsidR="00B75902" w:rsidRPr="00281C4B">
        <w:rPr>
          <w:rFonts w:cs="Times New Roman"/>
          <w:szCs w:val="24"/>
        </w:rPr>
        <w:t> </w:t>
      </w:r>
      <w:r w:rsidR="00513DED" w:rsidRPr="00281C4B">
        <w:rPr>
          <w:rFonts w:cs="Times New Roman"/>
          <w:szCs w:val="24"/>
        </w:rPr>
        <w:t>cudzincov</w:t>
      </w:r>
      <w:r w:rsidR="00B75902" w:rsidRPr="00281C4B">
        <w:rPr>
          <w:rFonts w:cs="Times New Roman"/>
          <w:szCs w:val="24"/>
        </w:rPr>
        <w:t xml:space="preserve"> s udelenou doplnkovou ochranou</w:t>
      </w:r>
      <w:r w:rsidR="00513DED" w:rsidRPr="00281C4B">
        <w:rPr>
          <w:rFonts w:cs="Times New Roman"/>
          <w:szCs w:val="24"/>
        </w:rPr>
        <w:t>.</w:t>
      </w:r>
    </w:p>
    <w:p w14:paraId="3AD4D323" w14:textId="77777777" w:rsidR="00A7148C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7AEDB9DF" w14:textId="77777777" w:rsidR="00EC17D0" w:rsidRDefault="00EC17D0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6C59EC5D" w14:textId="77777777" w:rsidR="00EC17D0" w:rsidRDefault="00EC17D0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79B6E3D5" w14:textId="77777777" w:rsidR="00EC17D0" w:rsidRPr="00281C4B" w:rsidRDefault="00EC17D0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02FDF953" w14:textId="11B4BEF5" w:rsidR="00513DED" w:rsidRPr="00281C4B" w:rsidRDefault="00513DED" w:rsidP="00A7148C">
      <w:pPr>
        <w:pStyle w:val="Odsekzoznamu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Nahliadnuť do</w:t>
      </w:r>
      <w:r w:rsidR="00AA48CA" w:rsidRPr="00281C4B">
        <w:rPr>
          <w:rFonts w:cs="Times New Roman"/>
          <w:szCs w:val="24"/>
        </w:rPr>
        <w:t xml:space="preserve"> azylového</w:t>
      </w:r>
      <w:r w:rsidRPr="00281C4B">
        <w:rPr>
          <w:rFonts w:cs="Times New Roman"/>
          <w:szCs w:val="24"/>
        </w:rPr>
        <w:t xml:space="preserve"> spisu v konaní o</w:t>
      </w:r>
      <w:r w:rsidR="006310C2" w:rsidRPr="00281C4B">
        <w:rPr>
          <w:rFonts w:cs="Times New Roman"/>
          <w:szCs w:val="24"/>
        </w:rPr>
        <w:t> medzinárodnej ochrane</w:t>
      </w:r>
      <w:r w:rsidRPr="00281C4B">
        <w:rPr>
          <w:rFonts w:cs="Times New Roman"/>
          <w:szCs w:val="24"/>
        </w:rPr>
        <w:t xml:space="preserve"> je oprávnený len účastník konania, jeho </w:t>
      </w:r>
      <w:r w:rsidR="003067DC" w:rsidRPr="00281C4B">
        <w:rPr>
          <w:rFonts w:cs="Times New Roman"/>
          <w:szCs w:val="24"/>
        </w:rPr>
        <w:t xml:space="preserve">zákonný </w:t>
      </w:r>
      <w:r w:rsidRPr="00281C4B">
        <w:rPr>
          <w:rFonts w:cs="Times New Roman"/>
          <w:szCs w:val="24"/>
        </w:rPr>
        <w:t>zástupca</w:t>
      </w:r>
      <w:r w:rsidR="003067DC" w:rsidRPr="00281C4B">
        <w:rPr>
          <w:rFonts w:cs="Times New Roman"/>
          <w:szCs w:val="24"/>
        </w:rPr>
        <w:t>, opatrovník alebo zvolený zástupca</w:t>
      </w:r>
      <w:r w:rsidR="00E61A24" w:rsidRPr="00281C4B">
        <w:rPr>
          <w:rFonts w:cs="Times New Roman"/>
          <w:szCs w:val="24"/>
        </w:rPr>
        <w:t>, ďalšia osoba podľa osobitn</w:t>
      </w:r>
      <w:r w:rsidR="005208D4" w:rsidRPr="00281C4B">
        <w:rPr>
          <w:rFonts w:cs="Times New Roman"/>
          <w:szCs w:val="24"/>
        </w:rPr>
        <w:t>ých</w:t>
      </w:r>
      <w:r w:rsidR="00E61A24" w:rsidRPr="00281C4B">
        <w:rPr>
          <w:rFonts w:cs="Times New Roman"/>
          <w:szCs w:val="24"/>
        </w:rPr>
        <w:t xml:space="preserve"> predpis</w:t>
      </w:r>
      <w:r w:rsidR="005208D4" w:rsidRPr="00281C4B">
        <w:rPr>
          <w:rFonts w:cs="Times New Roman"/>
          <w:szCs w:val="24"/>
        </w:rPr>
        <w:t>ov</w:t>
      </w:r>
      <w:r w:rsidR="0077115A" w:rsidRPr="00281C4B">
        <w:rPr>
          <w:rStyle w:val="Odkaznapoznmkupodiarou"/>
          <w:rFonts w:cs="Times New Roman"/>
          <w:szCs w:val="24"/>
        </w:rPr>
        <w:footnoteReference w:id="27"/>
      </w:r>
      <w:r w:rsidR="0068055A" w:rsidRPr="00281C4B">
        <w:rPr>
          <w:rFonts w:cs="Times New Roman"/>
          <w:szCs w:val="24"/>
        </w:rPr>
        <w:t>)</w:t>
      </w:r>
      <w:r w:rsidR="00E61A24" w:rsidRPr="00281C4B">
        <w:rPr>
          <w:rFonts w:cs="Times New Roman"/>
          <w:szCs w:val="24"/>
        </w:rPr>
        <w:t xml:space="preserve"> a so súhlasom žiadateľa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E61A24" w:rsidRPr="00281C4B">
        <w:rPr>
          <w:rFonts w:cs="Times New Roman"/>
          <w:szCs w:val="24"/>
        </w:rPr>
        <w:t xml:space="preserve"> aj zástupca Úradu Vysokého komisára Organizácie spojených národov pre utečencov.</w:t>
      </w:r>
    </w:p>
    <w:p w14:paraId="5E0E7D4A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540367C0" w14:textId="7BAF7C36" w:rsidR="00A7148C" w:rsidRPr="00281C4B" w:rsidRDefault="00513DED" w:rsidP="00A7148C">
      <w:pPr>
        <w:pStyle w:val="Bezriadkovania"/>
        <w:spacing w:before="0" w:line="240" w:lineRule="auto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CE4059" w:rsidRPr="00281C4B">
        <w:rPr>
          <w:rFonts w:cs="Times New Roman"/>
          <w:szCs w:val="24"/>
        </w:rPr>
        <w:t>15</w:t>
      </w:r>
    </w:p>
    <w:p w14:paraId="163D1BE1" w14:textId="77777777" w:rsidR="00A7148C" w:rsidRPr="00281C4B" w:rsidRDefault="00A7148C" w:rsidP="00A7148C">
      <w:pPr>
        <w:spacing w:line="240" w:lineRule="auto"/>
      </w:pPr>
    </w:p>
    <w:p w14:paraId="520C0F43" w14:textId="41634EBF" w:rsidR="00513DED" w:rsidRPr="00281C4B" w:rsidRDefault="00513DED" w:rsidP="00A7148C">
      <w:pPr>
        <w:pStyle w:val="Odsekzoznamu"/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Účastník konania, jeho zákonný zástupca alebo opatrovník sa môže dať zastupovať advokátom alebo iným zástupcom, ktorého si zvolí; iným zástupcom môže byť len fyzická osoba s plnou spôsobilosťou na právne úkony, Centrum právnej pomoci alebo mimovládna organizácia, ktorá poskytuje právnu pomoc cudzincom. V tej istej veci môže mať osoba uvedená v prvej vete len jedného zvoleného zástupcu. Za mimovládnu organizáciu koná jej poverený zamestnanec alebo člen, ktorý má vysokoškolské právnické vzdelanie druhého stupňa.</w:t>
      </w:r>
    </w:p>
    <w:p w14:paraId="19D0BE38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33B2608C" w14:textId="781E3319" w:rsidR="00513DED" w:rsidRPr="00281C4B" w:rsidRDefault="00513DED" w:rsidP="00A7148C">
      <w:pPr>
        <w:pStyle w:val="Odsekzoznamu"/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Splnomocnenie na zastupovanie je potrebné preukázať písomným plnomocenstvom.</w:t>
      </w:r>
    </w:p>
    <w:p w14:paraId="399B2E3C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5D2EA137" w14:textId="77777777" w:rsidR="00CE4059" w:rsidRPr="00281C4B" w:rsidRDefault="00CE405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Druhý oddiel</w:t>
      </w:r>
    </w:p>
    <w:p w14:paraId="60EBAA52" w14:textId="114979DC" w:rsidR="00CE4059" w:rsidRPr="00281C4B" w:rsidRDefault="00CE405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Doručovanie</w:t>
      </w:r>
    </w:p>
    <w:p w14:paraId="4AD49A07" w14:textId="77777777" w:rsidR="00A7148C" w:rsidRPr="00281C4B" w:rsidRDefault="00A7148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BF208D8" w14:textId="761731F0" w:rsidR="003B2857" w:rsidRPr="00281C4B" w:rsidRDefault="003B2857" w:rsidP="00A7148C">
      <w:pPr>
        <w:pStyle w:val="Bezriadkovania"/>
        <w:spacing w:before="0" w:line="240" w:lineRule="auto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CE4059" w:rsidRPr="00281C4B">
        <w:rPr>
          <w:rFonts w:cs="Times New Roman"/>
          <w:szCs w:val="24"/>
        </w:rPr>
        <w:t xml:space="preserve"> 16</w:t>
      </w:r>
    </w:p>
    <w:p w14:paraId="2542717D" w14:textId="77777777" w:rsidR="00A7148C" w:rsidRPr="00281C4B" w:rsidRDefault="00A7148C" w:rsidP="00A7148C">
      <w:pPr>
        <w:spacing w:after="0" w:line="240" w:lineRule="auto"/>
        <w:rPr>
          <w:rFonts w:cs="Times New Roman"/>
          <w:szCs w:val="24"/>
        </w:rPr>
      </w:pPr>
    </w:p>
    <w:p w14:paraId="1F4A2661" w14:textId="28717FD9" w:rsidR="00337BB0" w:rsidRPr="00281C4B" w:rsidRDefault="002D09F0" w:rsidP="00A7148C">
      <w:pPr>
        <w:pStyle w:val="Odsekzoznamu"/>
        <w:numPr>
          <w:ilvl w:val="0"/>
          <w:numId w:val="8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Písomnosť v konaní o</w:t>
      </w:r>
      <w:r w:rsidR="00493EC7" w:rsidRPr="00281C4B">
        <w:rPr>
          <w:rFonts w:cs="Times New Roman"/>
          <w:szCs w:val="24"/>
        </w:rPr>
        <w:t xml:space="preserve"> udelenie </w:t>
      </w:r>
      <w:r w:rsidRPr="00281C4B">
        <w:rPr>
          <w:rFonts w:cs="Times New Roman"/>
          <w:szCs w:val="24"/>
        </w:rPr>
        <w:t>medzinárodnej ochran</w:t>
      </w:r>
      <w:r w:rsidR="00493EC7" w:rsidRPr="00281C4B">
        <w:rPr>
          <w:rFonts w:cs="Times New Roman"/>
          <w:szCs w:val="24"/>
        </w:rPr>
        <w:t>y</w:t>
      </w:r>
      <w:r w:rsidRPr="00281C4B">
        <w:rPr>
          <w:rFonts w:cs="Times New Roman"/>
          <w:szCs w:val="24"/>
        </w:rPr>
        <w:t xml:space="preserve"> sa žiadateľovi </w:t>
      </w:r>
      <w:r w:rsidR="00AC7A87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doručuje do vlastných rúk</w:t>
      </w:r>
      <w:r w:rsidR="00BD2B07" w:rsidRPr="00281C4B">
        <w:rPr>
          <w:rFonts w:cs="Times New Roman"/>
          <w:szCs w:val="24"/>
        </w:rPr>
        <w:t xml:space="preserve"> na adresu azylového zariadenia alebo adresu, ktorú žiadateľ</w:t>
      </w:r>
      <w:r w:rsidR="00AC7A87" w:rsidRPr="00281C4B">
        <w:rPr>
          <w:rFonts w:cs="Times New Roman"/>
          <w:szCs w:val="24"/>
        </w:rPr>
        <w:t xml:space="preserve"> o udelenie medzinárodnej ochrany</w:t>
      </w:r>
      <w:r w:rsidR="00BD2B07" w:rsidRPr="00281C4B">
        <w:rPr>
          <w:rFonts w:cs="Times New Roman"/>
          <w:szCs w:val="24"/>
        </w:rPr>
        <w:t xml:space="preserve"> uviedol v oznámení o pobyte mimo azylového zariadenia</w:t>
      </w:r>
      <w:r w:rsidRPr="00281C4B">
        <w:rPr>
          <w:rFonts w:cs="Times New Roman"/>
          <w:szCs w:val="24"/>
        </w:rPr>
        <w:t>. Ak písomnosť n</w:t>
      </w:r>
      <w:r w:rsidR="00E558B6" w:rsidRPr="00281C4B">
        <w:rPr>
          <w:rFonts w:cs="Times New Roman"/>
          <w:szCs w:val="24"/>
        </w:rPr>
        <w:t>i</w:t>
      </w:r>
      <w:r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Pr="00281C4B">
        <w:rPr>
          <w:rFonts w:cs="Times New Roman"/>
          <w:szCs w:val="24"/>
        </w:rPr>
        <w:t xml:space="preserve"> doručiť žiadateľovi</w:t>
      </w:r>
      <w:r w:rsidR="00AC7A87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vlastných rúk, ministerstvo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ju uloží v azylovom zariadení, v ktorom je žiadateľ</w:t>
      </w:r>
      <w:r w:rsidR="00AC7A87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umiestnený</w:t>
      </w:r>
      <w:r w:rsidR="00361FF7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alebo v ktorom mal byť žiadateľ </w:t>
      </w:r>
      <w:r w:rsidR="00AC7A87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umiestnený, a ak ide o</w:t>
      </w:r>
      <w:r w:rsidR="00493EC7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žiadateľa</w:t>
      </w:r>
      <w:r w:rsidR="00AC7A87" w:rsidRPr="00281C4B">
        <w:rPr>
          <w:rFonts w:cs="Times New Roman"/>
          <w:szCs w:val="24"/>
        </w:rPr>
        <w:t xml:space="preserve"> o udelenie medzinárodnej ochrany</w:t>
      </w:r>
      <w:r w:rsidR="00493EC7" w:rsidRPr="00281C4B">
        <w:rPr>
          <w:rFonts w:cs="Times New Roman"/>
          <w:szCs w:val="24"/>
        </w:rPr>
        <w:t>, ktorý oznámil</w:t>
      </w:r>
      <w:r w:rsidR="00DC4CCC" w:rsidRPr="00281C4B">
        <w:rPr>
          <w:rFonts w:cs="Times New Roman"/>
          <w:szCs w:val="24"/>
        </w:rPr>
        <w:t xml:space="preserve"> pobyt mimo azylového zariadenia</w:t>
      </w:r>
      <w:r w:rsidRPr="00281C4B">
        <w:rPr>
          <w:rFonts w:cs="Times New Roman"/>
          <w:szCs w:val="24"/>
        </w:rPr>
        <w:t xml:space="preserve"> podľa § </w:t>
      </w:r>
      <w:r w:rsidR="00A32415" w:rsidRPr="00281C4B">
        <w:rPr>
          <w:rFonts w:cs="Times New Roman"/>
          <w:szCs w:val="24"/>
        </w:rPr>
        <w:t>53</w:t>
      </w:r>
      <w:r w:rsidRPr="00281C4B">
        <w:rPr>
          <w:rFonts w:cs="Times New Roman"/>
          <w:szCs w:val="24"/>
        </w:rPr>
        <w:t xml:space="preserve"> ods. 3</w:t>
      </w:r>
      <w:r w:rsidR="00361FF7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v azylovom zariadení, v ktorom bol naposledy umiestnený; oznámenie o uložení nedoručenej písomnosti</w:t>
      </w:r>
      <w:r w:rsidR="00361FF7" w:rsidRPr="00281C4B">
        <w:rPr>
          <w:rFonts w:cs="Times New Roman"/>
          <w:szCs w:val="24"/>
        </w:rPr>
        <w:t xml:space="preserve"> ministerstvo</w:t>
      </w:r>
      <w:r w:rsidRPr="00281C4B">
        <w:rPr>
          <w:rFonts w:cs="Times New Roman"/>
          <w:szCs w:val="24"/>
        </w:rPr>
        <w:t xml:space="preserve">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vyvesí na informačnej tabuli v azylovom zariadení. Ak takéto azylové zariadenie nie je, ministerstvo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písom</w:t>
      </w:r>
      <w:r w:rsidR="006310C2" w:rsidRPr="00281C4B">
        <w:rPr>
          <w:rFonts w:cs="Times New Roman"/>
          <w:szCs w:val="24"/>
        </w:rPr>
        <w:t>nosť uloží v mieste, ktoré určí</w:t>
      </w:r>
      <w:r w:rsidRPr="00281C4B">
        <w:rPr>
          <w:rFonts w:cs="Times New Roman"/>
          <w:szCs w:val="24"/>
        </w:rPr>
        <w:t xml:space="preserve"> a oznámenie o uložení nedoručenej písomnosti vyvesí na informačnej tabuli v tomto mieste; o spôsobe doručovania a mieste informačnej tabule v takomto prípade ministerstvo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informuje žiadateľa</w:t>
      </w:r>
      <w:r w:rsidR="00AC7A87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v rámci </w:t>
      </w:r>
      <w:r w:rsidR="004F0BEA" w:rsidRPr="00281C4B">
        <w:rPr>
          <w:rFonts w:cs="Times New Roman"/>
          <w:szCs w:val="24"/>
        </w:rPr>
        <w:t>poučenia podľa § 5</w:t>
      </w:r>
      <w:r w:rsidRPr="00281C4B">
        <w:rPr>
          <w:rFonts w:cs="Times New Roman"/>
          <w:szCs w:val="24"/>
        </w:rPr>
        <w:t xml:space="preserve"> ods. </w:t>
      </w:r>
      <w:r w:rsidR="006310C2" w:rsidRPr="00281C4B">
        <w:rPr>
          <w:rFonts w:cs="Times New Roman"/>
          <w:szCs w:val="24"/>
        </w:rPr>
        <w:t>1</w:t>
      </w:r>
      <w:r w:rsidRPr="00281C4B">
        <w:rPr>
          <w:rFonts w:cs="Times New Roman"/>
          <w:szCs w:val="24"/>
        </w:rPr>
        <w:t>. Ak si žiadateľ</w:t>
      </w:r>
      <w:r w:rsidR="00AC7A87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nevyzdvihne písomnosť do piatich dní od jej uloženia, posledný deň tejto lehoty sa považuje za deň doručenia, aj keď sa adresát o uložení písomnosti nedozvedel. Pri doručovaní rozhodnutia v konaní o udelenie </w:t>
      </w:r>
      <w:r w:rsidR="002A3E4F" w:rsidRPr="00281C4B">
        <w:rPr>
          <w:rFonts w:cs="Times New Roman"/>
          <w:szCs w:val="24"/>
        </w:rPr>
        <w:t>medzinárodnej ochrany</w:t>
      </w:r>
      <w:r w:rsidRPr="00281C4B">
        <w:rPr>
          <w:rFonts w:cs="Times New Roman"/>
          <w:szCs w:val="24"/>
        </w:rPr>
        <w:t xml:space="preserve"> sa postupuje podľa </w:t>
      </w:r>
      <w:r w:rsidR="00083E4A" w:rsidRPr="00281C4B">
        <w:rPr>
          <w:rFonts w:cs="Times New Roman"/>
          <w:szCs w:val="24"/>
        </w:rPr>
        <w:t>odseku 7</w:t>
      </w:r>
      <w:r w:rsidRPr="00281C4B">
        <w:rPr>
          <w:rFonts w:cs="Times New Roman"/>
          <w:szCs w:val="24"/>
        </w:rPr>
        <w:t>.</w:t>
      </w:r>
    </w:p>
    <w:p w14:paraId="60CCC99B" w14:textId="77777777" w:rsidR="00A7148C" w:rsidRPr="00281C4B" w:rsidRDefault="00A7148C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AAF1DE4" w14:textId="2B5F2463" w:rsidR="002D09F0" w:rsidRPr="00281C4B" w:rsidRDefault="002D09F0" w:rsidP="00A7148C">
      <w:pPr>
        <w:pStyle w:val="Odsekzoznamu"/>
        <w:numPr>
          <w:ilvl w:val="0"/>
          <w:numId w:val="8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Písomnosti v konaní o medzinárodnej ochrane sa doručujú azylantovi a</w:t>
      </w:r>
      <w:r w:rsidR="00B82F6B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cudzincovi</w:t>
      </w:r>
      <w:r w:rsidR="00B82F6B" w:rsidRPr="00281C4B">
        <w:rPr>
          <w:rFonts w:cs="Times New Roman"/>
          <w:szCs w:val="24"/>
        </w:rPr>
        <w:t xml:space="preserve"> s udelenou doplnkovou ochranou</w:t>
      </w:r>
      <w:r w:rsidR="004F0BEA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do vlastných rúk, ak ďalej nie je ustanovené inak.</w:t>
      </w:r>
    </w:p>
    <w:p w14:paraId="7C03C513" w14:textId="77777777" w:rsidR="00A7148C" w:rsidRDefault="00A7148C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19FE4F03" w14:textId="77777777" w:rsidR="00EC17D0" w:rsidRDefault="00EC17D0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E2A4EB9" w14:textId="77777777" w:rsidR="00EC17D0" w:rsidRPr="00281C4B" w:rsidRDefault="00EC17D0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B1ABF0C" w14:textId="37AC654F" w:rsidR="002D09F0" w:rsidRPr="00281C4B" w:rsidRDefault="00083E4A" w:rsidP="00A7148C">
      <w:pPr>
        <w:pStyle w:val="Odsekzoznamu"/>
        <w:numPr>
          <w:ilvl w:val="0"/>
          <w:numId w:val="8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Ak adresát podľa odseku 2</w:t>
      </w:r>
      <w:r w:rsidR="002D09F0" w:rsidRPr="00281C4B">
        <w:rPr>
          <w:rFonts w:cs="Times New Roman"/>
          <w:szCs w:val="24"/>
        </w:rPr>
        <w:t xml:space="preserve"> nebol zastihnutý na adrese jeho pobytu, hoci sa v mieste pobytu zdržiava, doručovateľ uloží písomnosť na pošte a adresáta o tom vhodným spôsobom upovedomí. Ak si adresá</w:t>
      </w:r>
      <w:r w:rsidR="00467ED3" w:rsidRPr="00281C4B">
        <w:rPr>
          <w:rFonts w:cs="Times New Roman"/>
          <w:szCs w:val="24"/>
        </w:rPr>
        <w:t>t nevyzdvihne písomnosť do piatich</w:t>
      </w:r>
      <w:r w:rsidR="002D09F0" w:rsidRPr="00281C4B">
        <w:rPr>
          <w:rFonts w:cs="Times New Roman"/>
          <w:szCs w:val="24"/>
        </w:rPr>
        <w:t xml:space="preserve"> dní od jej uloženia, posledný deň tejto lehoty sa považuje za deň doručenia, aj keď sa adresát o uložení písomnosti nedozvedel.</w:t>
      </w:r>
    </w:p>
    <w:p w14:paraId="6BB767D4" w14:textId="77777777" w:rsidR="00A7148C" w:rsidRPr="00281C4B" w:rsidRDefault="00A7148C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3C1FF5B8" w14:textId="7C5BA3B6" w:rsidR="002D09F0" w:rsidRPr="00281C4B" w:rsidRDefault="002D09F0" w:rsidP="00A7148C">
      <w:pPr>
        <w:pStyle w:val="Odsekzoznamu"/>
        <w:numPr>
          <w:ilvl w:val="0"/>
          <w:numId w:val="8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adresát </w:t>
      </w:r>
      <w:r w:rsidR="00083E4A" w:rsidRPr="00281C4B">
        <w:rPr>
          <w:rFonts w:cs="Times New Roman"/>
          <w:szCs w:val="24"/>
        </w:rPr>
        <w:t xml:space="preserve">podľa odseku 2 </w:t>
      </w:r>
      <w:r w:rsidRPr="00281C4B">
        <w:rPr>
          <w:rFonts w:cs="Times New Roman"/>
          <w:szCs w:val="24"/>
        </w:rPr>
        <w:t xml:space="preserve">bezdôvodne odoprel písomnosť prijať, písomnosť </w:t>
      </w:r>
      <w:r w:rsidR="00361FF7" w:rsidRPr="00281C4B">
        <w:rPr>
          <w:rFonts w:cs="Times New Roman"/>
          <w:szCs w:val="24"/>
        </w:rPr>
        <w:t>sa považuje za doručenú dňom</w:t>
      </w:r>
      <w:r w:rsidRPr="00281C4B">
        <w:rPr>
          <w:rFonts w:cs="Times New Roman"/>
          <w:szCs w:val="24"/>
        </w:rPr>
        <w:t xml:space="preserve"> odopretia</w:t>
      </w:r>
      <w:r w:rsidR="00361FF7" w:rsidRPr="00281C4B">
        <w:rPr>
          <w:rFonts w:cs="Times New Roman"/>
          <w:szCs w:val="24"/>
        </w:rPr>
        <w:t xml:space="preserve"> jej prijatia</w:t>
      </w:r>
      <w:r w:rsidRPr="00281C4B">
        <w:rPr>
          <w:rFonts w:cs="Times New Roman"/>
          <w:szCs w:val="24"/>
        </w:rPr>
        <w:t>, o čom doručovateľ vyhotoví záznam.</w:t>
      </w:r>
    </w:p>
    <w:p w14:paraId="62A47F0B" w14:textId="77777777" w:rsidR="00F6542D" w:rsidRPr="00281C4B" w:rsidRDefault="00F6542D" w:rsidP="00F6542D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31225CD3" w14:textId="5BAAA1A3" w:rsidR="002D09F0" w:rsidRPr="00281C4B" w:rsidRDefault="002D09F0" w:rsidP="00A7148C">
      <w:pPr>
        <w:pStyle w:val="Odsekzoznamu"/>
        <w:numPr>
          <w:ilvl w:val="0"/>
          <w:numId w:val="8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nie je možné </w:t>
      </w:r>
      <w:r w:rsidR="00083E4A" w:rsidRPr="00281C4B">
        <w:rPr>
          <w:rFonts w:cs="Times New Roman"/>
          <w:szCs w:val="24"/>
        </w:rPr>
        <w:t>písomnosť doručiť podľa odseku 3</w:t>
      </w:r>
      <w:r w:rsidRPr="00281C4B">
        <w:rPr>
          <w:rFonts w:cs="Times New Roman"/>
          <w:szCs w:val="24"/>
        </w:rPr>
        <w:t xml:space="preserve">, ministerstvo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ju uloží v mieste, ktoré určí, a oznámenie o uložení nedoručenej písomnosti vyvesí na informačnej tabuli v tomto mieste. Ak si adresát nevyzdvihne písomnosť do piatich dní od jej uloženia, posledný deň tejto lehoty sa považuje za deň doručenia, aj keď sa adresát o uložení písomnosti nedozvedel; o mieste informačnej tabule v takomto prípade ministerstvo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informuje účastníka konania v rámci oboznámenia podľa § </w:t>
      </w:r>
      <w:r w:rsidR="00113424" w:rsidRPr="00281C4B">
        <w:rPr>
          <w:rFonts w:cs="Times New Roman"/>
          <w:szCs w:val="24"/>
        </w:rPr>
        <w:t>48</w:t>
      </w:r>
      <w:r w:rsidR="00083E4A" w:rsidRPr="00281C4B">
        <w:rPr>
          <w:rFonts w:cs="Times New Roman"/>
          <w:szCs w:val="24"/>
        </w:rPr>
        <w:t xml:space="preserve"> ods. 3</w:t>
      </w:r>
      <w:r w:rsidRPr="00281C4B">
        <w:rPr>
          <w:rFonts w:cs="Times New Roman"/>
          <w:szCs w:val="24"/>
        </w:rPr>
        <w:t>.</w:t>
      </w:r>
    </w:p>
    <w:p w14:paraId="3C07BF7C" w14:textId="77777777" w:rsidR="00F6542D" w:rsidRPr="00281C4B" w:rsidRDefault="00F6542D" w:rsidP="00F6542D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0E4FE159" w14:textId="1049C6A6" w:rsidR="002D09F0" w:rsidRPr="00281C4B" w:rsidRDefault="002D09F0" w:rsidP="00A7148C">
      <w:pPr>
        <w:pStyle w:val="Odsekzoznamu"/>
        <w:numPr>
          <w:ilvl w:val="0"/>
          <w:numId w:val="8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má azylant alebo cudzinec</w:t>
      </w:r>
      <w:r w:rsidR="003D1B2C" w:rsidRPr="00281C4B">
        <w:rPr>
          <w:rFonts w:cs="Times New Roman"/>
          <w:szCs w:val="24"/>
        </w:rPr>
        <w:t xml:space="preserve"> s udelenou doplnkovou ochranou</w:t>
      </w:r>
      <w:r w:rsidRPr="00281C4B">
        <w:rPr>
          <w:rFonts w:cs="Times New Roman"/>
          <w:szCs w:val="24"/>
        </w:rPr>
        <w:t xml:space="preserve"> zákonného zástupcu alebo opatrovníka, doručuje sa písomnosť len zákonnému zástupcovi alebo opatrovníkovi. Ak má osoba uvedená v prvej vete </w:t>
      </w:r>
      <w:r w:rsidR="002A4751" w:rsidRPr="00281C4B">
        <w:rPr>
          <w:rFonts w:cs="Times New Roman"/>
          <w:szCs w:val="24"/>
        </w:rPr>
        <w:t xml:space="preserve">zvoleného </w:t>
      </w:r>
      <w:r w:rsidRPr="00281C4B">
        <w:rPr>
          <w:rFonts w:cs="Times New Roman"/>
          <w:szCs w:val="24"/>
        </w:rPr>
        <w:t>zástupcu na celé konanie, doručuje sa písomnosť len tomuto zástupcovi. Ak má osoba uvedená v prvej vete právo na poskytnutie právnej pomoci podľa osobitného predpisu</w:t>
      </w:r>
      <w:r w:rsidR="00083E4A" w:rsidRPr="00281C4B">
        <w:rPr>
          <w:rFonts w:cs="Times New Roman"/>
          <w:szCs w:val="24"/>
        </w:rPr>
        <w:t>,</w:t>
      </w:r>
      <w:r w:rsidR="002A3E43" w:rsidRPr="00281C4B">
        <w:rPr>
          <w:rStyle w:val="Odkaznapoznmkupodiarou"/>
          <w:rFonts w:cs="Times New Roman"/>
          <w:szCs w:val="24"/>
        </w:rPr>
        <w:footnoteReference w:id="28"/>
      </w:r>
      <w:r w:rsidR="00FE4B5D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doručuje sa písomnosť len Centru právnej pomoci.</w:t>
      </w:r>
    </w:p>
    <w:p w14:paraId="79569688" w14:textId="77777777" w:rsidR="00F6542D" w:rsidRPr="00281C4B" w:rsidRDefault="00F6542D" w:rsidP="00F6542D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984CCE1" w14:textId="18117B02" w:rsidR="002D09F0" w:rsidRPr="00281C4B" w:rsidRDefault="002D09F0" w:rsidP="00A7148C">
      <w:pPr>
        <w:pStyle w:val="Odsekzoznamu"/>
        <w:numPr>
          <w:ilvl w:val="0"/>
          <w:numId w:val="8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Rozhodnutie v konaní o medzinárodnej ochrane sa doručuje účastníkovi konania v primeranom čase; miesto a čas doručenia určí ministerstvo</w:t>
      </w:r>
      <w:r w:rsidR="005C6B99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. Ak má účastník konania zákonného zástupcu alebo opatrovníka, doručuje sa rozhodnutie len zákonnému zástupcovi alebo opatrovníkovi</w:t>
      </w:r>
      <w:r w:rsidR="007D16D8" w:rsidRPr="00281C4B">
        <w:rPr>
          <w:rFonts w:cs="Times New Roman"/>
          <w:szCs w:val="24"/>
        </w:rPr>
        <w:t>.</w:t>
      </w:r>
      <w:r w:rsidRPr="00281C4B">
        <w:rPr>
          <w:rFonts w:cs="Times New Roman"/>
          <w:szCs w:val="24"/>
        </w:rPr>
        <w:t xml:space="preserve"> Ak má účastník konania, jeho zákonný zástupca alebo opatrovník </w:t>
      </w:r>
      <w:r w:rsidR="00BF2FA9" w:rsidRPr="00281C4B">
        <w:rPr>
          <w:rFonts w:cs="Times New Roman"/>
          <w:szCs w:val="24"/>
        </w:rPr>
        <w:t xml:space="preserve">zvoleného </w:t>
      </w:r>
      <w:r w:rsidRPr="00281C4B">
        <w:rPr>
          <w:rFonts w:cs="Times New Roman"/>
          <w:szCs w:val="24"/>
        </w:rPr>
        <w:t>zástupcu na c</w:t>
      </w:r>
      <w:r w:rsidR="00BF2FA9" w:rsidRPr="00281C4B">
        <w:rPr>
          <w:rFonts w:cs="Times New Roman"/>
          <w:szCs w:val="24"/>
        </w:rPr>
        <w:t>elé konanie</w:t>
      </w:r>
      <w:r w:rsidRPr="00281C4B">
        <w:rPr>
          <w:rFonts w:cs="Times New Roman"/>
          <w:szCs w:val="24"/>
        </w:rPr>
        <w:t>, doručuje sa rozhodnutie len tomuto zástupcovi</w:t>
      </w:r>
      <w:r w:rsidR="007D16D8" w:rsidRPr="00281C4B">
        <w:rPr>
          <w:rFonts w:cs="Times New Roman"/>
          <w:szCs w:val="24"/>
        </w:rPr>
        <w:t xml:space="preserve">. </w:t>
      </w:r>
      <w:r w:rsidRPr="00281C4B">
        <w:rPr>
          <w:rFonts w:cs="Times New Roman"/>
          <w:szCs w:val="24"/>
        </w:rPr>
        <w:t>Ak má účastník konania právo na poskytnutie právnej pomoci podľa osobitného predpisu</w:t>
      </w:r>
      <w:r w:rsidR="006D7000" w:rsidRPr="00281C4B">
        <w:rPr>
          <w:rFonts w:cs="Times New Roman"/>
          <w:szCs w:val="24"/>
        </w:rPr>
        <w:t>,</w:t>
      </w:r>
      <w:r w:rsidR="007E7E24" w:rsidRPr="00281C4B">
        <w:rPr>
          <w:rFonts w:cs="Times New Roman"/>
          <w:szCs w:val="24"/>
          <w:vertAlign w:val="superscript"/>
        </w:rPr>
        <w:t>28</w:t>
      </w:r>
      <w:r w:rsidR="00FC5F16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doručuje sa rozhodnutie len Centru právnej pomoci.</w:t>
      </w:r>
      <w:r w:rsidR="00FC5F16" w:rsidRPr="00281C4B">
        <w:rPr>
          <w:rFonts w:cs="Times New Roman"/>
          <w:szCs w:val="24"/>
        </w:rPr>
        <w:t xml:space="preserve"> A</w:t>
      </w:r>
      <w:r w:rsidR="007D16D8" w:rsidRPr="00281C4B">
        <w:rPr>
          <w:rFonts w:cs="Times New Roman"/>
          <w:szCs w:val="24"/>
        </w:rPr>
        <w:t xml:space="preserve">k bola žiadosť o udelenie </w:t>
      </w:r>
      <w:r w:rsidR="00535A79" w:rsidRPr="00281C4B">
        <w:rPr>
          <w:rFonts w:cs="Times New Roman"/>
          <w:szCs w:val="24"/>
        </w:rPr>
        <w:t xml:space="preserve">medzinárodnej ochrany </w:t>
      </w:r>
      <w:r w:rsidR="007D16D8" w:rsidRPr="00281C4B">
        <w:rPr>
          <w:rFonts w:cs="Times New Roman"/>
          <w:szCs w:val="24"/>
        </w:rPr>
        <w:t>posúdená v k</w:t>
      </w:r>
      <w:r w:rsidR="00667107" w:rsidRPr="00281C4B">
        <w:rPr>
          <w:rFonts w:cs="Times New Roman"/>
          <w:szCs w:val="24"/>
        </w:rPr>
        <w:t xml:space="preserve">onaní o azyle na hraniciach, </w:t>
      </w:r>
      <w:r w:rsidR="007D16D8" w:rsidRPr="00281C4B">
        <w:rPr>
          <w:rFonts w:cs="Times New Roman"/>
          <w:szCs w:val="24"/>
        </w:rPr>
        <w:t>rozhodnutie</w:t>
      </w:r>
      <w:r w:rsidR="00667107" w:rsidRPr="00281C4B">
        <w:rPr>
          <w:rFonts w:cs="Times New Roman"/>
          <w:szCs w:val="24"/>
        </w:rPr>
        <w:t xml:space="preserve"> sa</w:t>
      </w:r>
      <w:r w:rsidR="002B4093" w:rsidRPr="00281C4B">
        <w:rPr>
          <w:rFonts w:cs="Times New Roman"/>
          <w:szCs w:val="24"/>
        </w:rPr>
        <w:t xml:space="preserve"> </w:t>
      </w:r>
      <w:r w:rsidR="007D16D8" w:rsidRPr="00281C4B">
        <w:rPr>
          <w:rFonts w:cs="Times New Roman"/>
          <w:szCs w:val="24"/>
        </w:rPr>
        <w:t>doručuje</w:t>
      </w:r>
      <w:r w:rsidR="00083E4A" w:rsidRPr="00281C4B">
        <w:rPr>
          <w:rFonts w:cs="Times New Roman"/>
          <w:szCs w:val="24"/>
        </w:rPr>
        <w:t xml:space="preserve"> aj</w:t>
      </w:r>
      <w:r w:rsidR="007D16D8" w:rsidRPr="00281C4B">
        <w:rPr>
          <w:rFonts w:cs="Times New Roman"/>
          <w:szCs w:val="24"/>
        </w:rPr>
        <w:t xml:space="preserve"> žiadateľovi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7D16D8" w:rsidRPr="00281C4B">
        <w:rPr>
          <w:rFonts w:cs="Times New Roman"/>
          <w:szCs w:val="24"/>
        </w:rPr>
        <w:t xml:space="preserve"> do vlastných rúk</w:t>
      </w:r>
      <w:r w:rsidR="00083E4A" w:rsidRPr="00281C4B">
        <w:rPr>
          <w:rFonts w:cs="Times New Roman"/>
          <w:szCs w:val="24"/>
        </w:rPr>
        <w:t>; právne účinky doručenia nast</w:t>
      </w:r>
      <w:r w:rsidR="00D5479E" w:rsidRPr="00281C4B">
        <w:rPr>
          <w:rFonts w:cs="Times New Roman"/>
          <w:szCs w:val="24"/>
        </w:rPr>
        <w:t>anú</w:t>
      </w:r>
      <w:r w:rsidR="00083E4A" w:rsidRPr="00281C4B">
        <w:rPr>
          <w:rFonts w:cs="Times New Roman"/>
          <w:szCs w:val="24"/>
        </w:rPr>
        <w:t xml:space="preserve"> doručením rozhodnutia žiadateľovi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7D16D8" w:rsidRPr="00281C4B">
        <w:rPr>
          <w:rFonts w:cs="Times New Roman"/>
          <w:szCs w:val="24"/>
        </w:rPr>
        <w:t>.</w:t>
      </w:r>
    </w:p>
    <w:p w14:paraId="06F9AEB3" w14:textId="77777777" w:rsidR="00F6542D" w:rsidRPr="00281C4B" w:rsidRDefault="00F6542D" w:rsidP="00F6542D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6B49A65" w14:textId="6F7C185A" w:rsidR="002D09F0" w:rsidRPr="00281C4B" w:rsidRDefault="002D09F0" w:rsidP="00A7148C">
      <w:pPr>
        <w:pStyle w:val="Odsekzoznamu"/>
        <w:numPr>
          <w:ilvl w:val="0"/>
          <w:numId w:val="8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Účastník konania, jeho zákonný zástupca alebo opatrovník, ktorému sa v konaní o</w:t>
      </w:r>
      <w:r w:rsidR="00176FDA" w:rsidRPr="00281C4B">
        <w:rPr>
          <w:rFonts w:cs="Times New Roman"/>
          <w:szCs w:val="24"/>
        </w:rPr>
        <w:t> medzinárodnej ochrane</w:t>
      </w:r>
      <w:r w:rsidRPr="00281C4B">
        <w:rPr>
          <w:rFonts w:cs="Times New Roman"/>
          <w:szCs w:val="24"/>
        </w:rPr>
        <w:t xml:space="preserve"> doručuje rozhodnutie, musí byť pri prevzatí rozhodnutia oboznámený s rozhodnutím v jazyku, </w:t>
      </w:r>
      <w:r w:rsidR="00594810">
        <w:rPr>
          <w:rFonts w:cs="Times New Roman"/>
          <w:szCs w:val="24"/>
        </w:rPr>
        <w:t xml:space="preserve">ktorému rozumie alebo </w:t>
      </w:r>
      <w:r w:rsidR="00B22268">
        <w:rPr>
          <w:rFonts w:cs="Times New Roman"/>
          <w:szCs w:val="24"/>
        </w:rPr>
        <w:t>o ktorom sa odôvodnene predpokladá, že mu</w:t>
      </w:r>
      <w:r w:rsidRPr="00281C4B">
        <w:rPr>
          <w:rFonts w:cs="Times New Roman"/>
          <w:szCs w:val="24"/>
        </w:rPr>
        <w:t xml:space="preserve"> rozumie.</w:t>
      </w:r>
    </w:p>
    <w:p w14:paraId="757B2E14" w14:textId="77777777" w:rsidR="00F6542D" w:rsidRPr="00281C4B" w:rsidRDefault="00F6542D" w:rsidP="00F6542D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3993F98C" w14:textId="11A3B073" w:rsidR="002D09F0" w:rsidRPr="00281C4B" w:rsidRDefault="002D09F0" w:rsidP="00A7148C">
      <w:pPr>
        <w:pStyle w:val="Odsekzoznamu"/>
        <w:numPr>
          <w:ilvl w:val="0"/>
          <w:numId w:val="8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nie je možné žiadateľovi </w:t>
      </w:r>
      <w:r w:rsidR="00D11E2A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 xml:space="preserve">doručiť rozhodnutie v konaní o medzinárodnej ochrane podľa odseku </w:t>
      </w:r>
      <w:r w:rsidR="00D5479E" w:rsidRPr="00281C4B">
        <w:rPr>
          <w:rFonts w:cs="Times New Roman"/>
          <w:szCs w:val="24"/>
        </w:rPr>
        <w:t>7</w:t>
      </w:r>
      <w:r w:rsidRPr="00281C4B">
        <w:rPr>
          <w:rFonts w:cs="Times New Roman"/>
          <w:szCs w:val="24"/>
        </w:rPr>
        <w:t>, rozhodnutie sa mu doručí podľa</w:t>
      </w:r>
      <w:r w:rsidR="00D5479E" w:rsidRPr="00281C4B">
        <w:rPr>
          <w:rFonts w:cs="Times New Roman"/>
          <w:szCs w:val="24"/>
        </w:rPr>
        <w:t xml:space="preserve"> odseku 1</w:t>
      </w:r>
      <w:r w:rsidRPr="00281C4B">
        <w:rPr>
          <w:rFonts w:cs="Times New Roman"/>
          <w:szCs w:val="24"/>
        </w:rPr>
        <w:t>. Ak nie je možné azylantovi alebo cudzincovi</w:t>
      </w:r>
      <w:r w:rsidR="001C7142" w:rsidRPr="00281C4B">
        <w:rPr>
          <w:rFonts w:cs="Times New Roman"/>
          <w:szCs w:val="24"/>
        </w:rPr>
        <w:t xml:space="preserve"> s udelenou doplnkovou ochranou</w:t>
      </w:r>
      <w:r w:rsidRPr="00281C4B">
        <w:rPr>
          <w:rFonts w:cs="Times New Roman"/>
          <w:szCs w:val="24"/>
        </w:rPr>
        <w:t>, doručiť rozhodnutie v konaní o</w:t>
      </w:r>
      <w:r w:rsidR="00D5479E" w:rsidRPr="00281C4B">
        <w:rPr>
          <w:rFonts w:cs="Times New Roman"/>
          <w:szCs w:val="24"/>
        </w:rPr>
        <w:t> medzinárodnej ochrane</w:t>
      </w:r>
      <w:r w:rsidRPr="00281C4B">
        <w:rPr>
          <w:rFonts w:cs="Times New Roman"/>
          <w:szCs w:val="24"/>
        </w:rPr>
        <w:t xml:space="preserve"> podľa odsek</w:t>
      </w:r>
      <w:r w:rsidR="00D5479E" w:rsidRPr="00281C4B">
        <w:rPr>
          <w:rFonts w:cs="Times New Roman"/>
          <w:szCs w:val="24"/>
        </w:rPr>
        <w:t>u 7</w:t>
      </w:r>
      <w:r w:rsidRPr="00281C4B">
        <w:rPr>
          <w:rFonts w:cs="Times New Roman"/>
          <w:szCs w:val="24"/>
        </w:rPr>
        <w:t xml:space="preserve">, rozhodnutie sa mu doručí podľa </w:t>
      </w:r>
      <w:r w:rsidR="00D5479E" w:rsidRPr="00281C4B">
        <w:rPr>
          <w:rFonts w:cs="Times New Roman"/>
          <w:szCs w:val="24"/>
        </w:rPr>
        <w:t>odsekov 3 až 5</w:t>
      </w:r>
      <w:r w:rsidRPr="00281C4B">
        <w:rPr>
          <w:rFonts w:cs="Times New Roman"/>
          <w:szCs w:val="24"/>
        </w:rPr>
        <w:t>.</w:t>
      </w:r>
    </w:p>
    <w:p w14:paraId="4FB4F6EE" w14:textId="77777777" w:rsidR="00F6542D" w:rsidRPr="00281C4B" w:rsidRDefault="00F6542D" w:rsidP="00F6542D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CD93610" w14:textId="2096B3D3" w:rsidR="00FD6ED0" w:rsidRPr="00281C4B" w:rsidRDefault="00467ED3" w:rsidP="00A7148C">
      <w:pPr>
        <w:pStyle w:val="Odsekzoznamu"/>
        <w:numPr>
          <w:ilvl w:val="0"/>
          <w:numId w:val="8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Ministerst</w:t>
      </w:r>
      <w:r w:rsidR="004F0BEA" w:rsidRPr="00281C4B">
        <w:rPr>
          <w:rFonts w:cs="Times New Roman"/>
          <w:szCs w:val="24"/>
        </w:rPr>
        <w:t xml:space="preserve">vo </w:t>
      </w:r>
      <w:r w:rsidR="005C6B99" w:rsidRPr="00281C4B">
        <w:rPr>
          <w:rFonts w:cs="Times New Roman"/>
          <w:szCs w:val="24"/>
        </w:rPr>
        <w:t xml:space="preserve">vnútra </w:t>
      </w:r>
      <w:r w:rsidR="004F0BEA" w:rsidRPr="00281C4B">
        <w:rPr>
          <w:rFonts w:cs="Times New Roman"/>
          <w:szCs w:val="24"/>
        </w:rPr>
        <w:t>môže doručovať písomnosti</w:t>
      </w:r>
      <w:r w:rsidR="00A04CF7" w:rsidRPr="00281C4B">
        <w:rPr>
          <w:rFonts w:cs="Times New Roman"/>
          <w:szCs w:val="24"/>
        </w:rPr>
        <w:t xml:space="preserve"> v konaní o medzinárodnej ochrane účastníkovi konania </w:t>
      </w:r>
      <w:r w:rsidRPr="00281C4B">
        <w:rPr>
          <w:rFonts w:cs="Times New Roman"/>
          <w:szCs w:val="24"/>
        </w:rPr>
        <w:t xml:space="preserve">prostredníctvom </w:t>
      </w:r>
      <w:r w:rsidR="004F0BEA" w:rsidRPr="00281C4B">
        <w:rPr>
          <w:rFonts w:cs="Times New Roman"/>
          <w:szCs w:val="24"/>
        </w:rPr>
        <w:t>e-mailu, ak účastník konania poskytol ministerstvu</w:t>
      </w:r>
      <w:r w:rsidR="005C6B99" w:rsidRPr="00281C4B">
        <w:rPr>
          <w:rFonts w:cs="Times New Roman"/>
          <w:szCs w:val="24"/>
        </w:rPr>
        <w:t xml:space="preserve"> vnútra</w:t>
      </w:r>
      <w:r w:rsidR="004F0BEA" w:rsidRPr="00281C4B">
        <w:rPr>
          <w:rFonts w:cs="Times New Roman"/>
          <w:szCs w:val="24"/>
        </w:rPr>
        <w:t xml:space="preserve"> e-mailovú adresu a súhlasil s takouto formou doručovania</w:t>
      </w:r>
      <w:r w:rsidRPr="00281C4B">
        <w:rPr>
          <w:rFonts w:cs="Times New Roman"/>
          <w:szCs w:val="24"/>
        </w:rPr>
        <w:t>.</w:t>
      </w:r>
    </w:p>
    <w:p w14:paraId="204CB903" w14:textId="1D56C8B6" w:rsidR="007E7E24" w:rsidRPr="00281C4B" w:rsidRDefault="007E7E24" w:rsidP="007E7E24">
      <w:pPr>
        <w:spacing w:after="0" w:line="240" w:lineRule="auto"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§ 17</w:t>
      </w:r>
    </w:p>
    <w:p w14:paraId="6D4819DA" w14:textId="77777777" w:rsidR="007E7E24" w:rsidRPr="00281C4B" w:rsidRDefault="007E7E24" w:rsidP="007E7E24">
      <w:pPr>
        <w:spacing w:after="0" w:line="240" w:lineRule="auto"/>
        <w:rPr>
          <w:rFonts w:cs="Times New Roman"/>
          <w:szCs w:val="24"/>
        </w:rPr>
      </w:pPr>
    </w:p>
    <w:p w14:paraId="67553210" w14:textId="77777777" w:rsidR="002D09F0" w:rsidRPr="00281C4B" w:rsidRDefault="00535A79" w:rsidP="00A7148C">
      <w:pPr>
        <w:pStyle w:val="Odsekzoznamu"/>
        <w:numPr>
          <w:ilvl w:val="0"/>
          <w:numId w:val="92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Kópia rozhodnutia</w:t>
      </w:r>
      <w:r w:rsidR="002D09F0" w:rsidRPr="00281C4B">
        <w:rPr>
          <w:rFonts w:cs="Times New Roman"/>
          <w:szCs w:val="24"/>
        </w:rPr>
        <w:t xml:space="preserve"> v konaní o medzinárodnej ochrane sa </w:t>
      </w:r>
      <w:r w:rsidRPr="00281C4B">
        <w:rPr>
          <w:rFonts w:cs="Times New Roman"/>
          <w:szCs w:val="24"/>
        </w:rPr>
        <w:t>doručí</w:t>
      </w:r>
    </w:p>
    <w:p w14:paraId="4A6E6EF9" w14:textId="77777777" w:rsidR="002D09F0" w:rsidRPr="00281C4B" w:rsidRDefault="002D09F0" w:rsidP="00A7148C">
      <w:pPr>
        <w:pStyle w:val="Odsekzoznamu"/>
        <w:numPr>
          <w:ilvl w:val="0"/>
          <w:numId w:val="94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policajnému útvaru </w:t>
      </w:r>
      <w:r w:rsidR="00D11E2A" w:rsidRPr="00281C4B">
        <w:rPr>
          <w:rFonts w:cs="Times New Roman"/>
          <w:szCs w:val="24"/>
        </w:rPr>
        <w:t xml:space="preserve">s pôsobnosťou v oblasti pobytu cudzincov </w:t>
      </w:r>
      <w:r w:rsidRPr="00281C4B">
        <w:rPr>
          <w:rFonts w:cs="Times New Roman"/>
          <w:szCs w:val="24"/>
        </w:rPr>
        <w:t>príslušnému podľa miesta azylového zariadenia, v ktorom je žiadateľ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umiestnený, alebo podľa miesta pobytu žiadateľa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, ak </w:t>
      </w:r>
      <w:r w:rsidR="00F135C9" w:rsidRPr="00281C4B">
        <w:rPr>
          <w:rFonts w:cs="Times New Roman"/>
          <w:szCs w:val="24"/>
        </w:rPr>
        <w:t>oznámil pobyt</w:t>
      </w:r>
      <w:r w:rsidRPr="00281C4B">
        <w:rPr>
          <w:rFonts w:cs="Times New Roman"/>
          <w:szCs w:val="24"/>
        </w:rPr>
        <w:t xml:space="preserve"> mimo azylového zariadenia,</w:t>
      </w:r>
    </w:p>
    <w:p w14:paraId="09A41429" w14:textId="77777777" w:rsidR="002D09F0" w:rsidRPr="00281C4B" w:rsidRDefault="002D09F0" w:rsidP="00A7148C">
      <w:pPr>
        <w:pStyle w:val="Odsekzoznamu"/>
        <w:numPr>
          <w:ilvl w:val="0"/>
          <w:numId w:val="94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policajnému útvaru </w:t>
      </w:r>
      <w:r w:rsidR="00D11E2A" w:rsidRPr="00281C4B">
        <w:rPr>
          <w:rFonts w:cs="Times New Roman"/>
          <w:szCs w:val="24"/>
        </w:rPr>
        <w:t xml:space="preserve">s pôsobnosťou v oblasti pobytu cudzincov </w:t>
      </w:r>
      <w:r w:rsidRPr="00281C4B">
        <w:rPr>
          <w:rFonts w:cs="Times New Roman"/>
          <w:szCs w:val="24"/>
        </w:rPr>
        <w:t xml:space="preserve">podľa miesta pobytu </w:t>
      </w:r>
      <w:r w:rsidR="001C7142" w:rsidRPr="00281C4B">
        <w:rPr>
          <w:rFonts w:cs="Times New Roman"/>
          <w:szCs w:val="24"/>
        </w:rPr>
        <w:t>azylanta alebo cudzinca s udelenou doplnkovou ochranou</w:t>
      </w:r>
      <w:r w:rsidRPr="00281C4B">
        <w:rPr>
          <w:rFonts w:cs="Times New Roman"/>
          <w:szCs w:val="24"/>
        </w:rPr>
        <w:t>,</w:t>
      </w:r>
    </w:p>
    <w:p w14:paraId="76A62A3B" w14:textId="77777777" w:rsidR="002D09F0" w:rsidRPr="00281C4B" w:rsidRDefault="002D09F0" w:rsidP="00A7148C">
      <w:pPr>
        <w:pStyle w:val="Odsekzoznamu"/>
        <w:numPr>
          <w:ilvl w:val="0"/>
          <w:numId w:val="94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opatrovníkovi</w:t>
      </w:r>
      <w:r w:rsidR="003067DC" w:rsidRPr="00281C4B">
        <w:rPr>
          <w:rFonts w:cs="Times New Roman"/>
          <w:szCs w:val="24"/>
        </w:rPr>
        <w:t xml:space="preserve"> alebo poručníkovi</w:t>
      </w:r>
      <w:r w:rsidRPr="00281C4B">
        <w:rPr>
          <w:rFonts w:cs="Times New Roman"/>
          <w:szCs w:val="24"/>
        </w:rPr>
        <w:t xml:space="preserve">, ak sa podľa </w:t>
      </w:r>
      <w:r w:rsidR="00F135C9" w:rsidRPr="00281C4B">
        <w:rPr>
          <w:rFonts w:cs="Times New Roman"/>
          <w:szCs w:val="24"/>
        </w:rPr>
        <w:t>§ 16</w:t>
      </w:r>
      <w:r w:rsidR="00060EFE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ods</w:t>
      </w:r>
      <w:r w:rsidR="00060EFE" w:rsidRPr="00281C4B">
        <w:rPr>
          <w:rFonts w:cs="Times New Roman"/>
          <w:szCs w:val="24"/>
        </w:rPr>
        <w:t>.</w:t>
      </w:r>
      <w:r w:rsidRPr="00281C4B">
        <w:rPr>
          <w:rFonts w:cs="Times New Roman"/>
          <w:szCs w:val="24"/>
        </w:rPr>
        <w:t xml:space="preserve"> </w:t>
      </w:r>
      <w:r w:rsidR="00060EFE" w:rsidRPr="00281C4B">
        <w:rPr>
          <w:rFonts w:cs="Times New Roman"/>
          <w:szCs w:val="24"/>
        </w:rPr>
        <w:t>7</w:t>
      </w:r>
      <w:r w:rsidRPr="00281C4B">
        <w:rPr>
          <w:rFonts w:cs="Times New Roman"/>
          <w:szCs w:val="24"/>
        </w:rPr>
        <w:t xml:space="preserve"> rozhodnutie doručuje len </w:t>
      </w:r>
      <w:r w:rsidR="003067DC" w:rsidRPr="00281C4B">
        <w:rPr>
          <w:rFonts w:cs="Times New Roman"/>
          <w:szCs w:val="24"/>
        </w:rPr>
        <w:t xml:space="preserve">zvolenému </w:t>
      </w:r>
      <w:r w:rsidRPr="00281C4B">
        <w:rPr>
          <w:rFonts w:cs="Times New Roman"/>
          <w:szCs w:val="24"/>
        </w:rPr>
        <w:t>zástupc</w:t>
      </w:r>
      <w:r w:rsidR="008463A9" w:rsidRPr="00281C4B">
        <w:rPr>
          <w:rFonts w:cs="Times New Roman"/>
          <w:szCs w:val="24"/>
        </w:rPr>
        <w:t>ovi alebo Centru právnej pomoci,</w:t>
      </w:r>
    </w:p>
    <w:p w14:paraId="5FAF0242" w14:textId="07716083" w:rsidR="008463A9" w:rsidRPr="00281C4B" w:rsidRDefault="008463A9" w:rsidP="00A7148C">
      <w:pPr>
        <w:pStyle w:val="Odsekzoznamu"/>
        <w:numPr>
          <w:ilvl w:val="0"/>
          <w:numId w:val="94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policajnému útvaru, ktorý začal konanie vo veci administratívneho vyhostenia a toto konanie prerušil z dôvodu, že cudzinec prejavil vôľu o udelenie medzinárodnej ochrany na území Slovenskej republiky.</w:t>
      </w:r>
    </w:p>
    <w:p w14:paraId="2390269B" w14:textId="77777777" w:rsidR="00F6542D" w:rsidRPr="00281C4B" w:rsidRDefault="00F6542D" w:rsidP="00F6542D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57F67C4F" w14:textId="77777777" w:rsidR="00A0566A" w:rsidRPr="00281C4B" w:rsidRDefault="00F559BC" w:rsidP="00A7148C">
      <w:pPr>
        <w:pStyle w:val="Odsekzoznamu"/>
        <w:numPr>
          <w:ilvl w:val="0"/>
          <w:numId w:val="92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Informácia o vydaní rozhodnutia</w:t>
      </w:r>
      <w:r w:rsidR="00A0566A" w:rsidRPr="00281C4B">
        <w:rPr>
          <w:rFonts w:cs="Times New Roman"/>
          <w:szCs w:val="24"/>
        </w:rPr>
        <w:t xml:space="preserve"> v konaní o medzinárodnej ochrane</w:t>
      </w:r>
      <w:r w:rsidRPr="00281C4B">
        <w:rPr>
          <w:rFonts w:cs="Times New Roman"/>
          <w:szCs w:val="24"/>
        </w:rPr>
        <w:t xml:space="preserve"> sa oznámi</w:t>
      </w:r>
    </w:p>
    <w:p w14:paraId="260BD6D7" w14:textId="77777777" w:rsidR="00F559BC" w:rsidRPr="00281C4B" w:rsidRDefault="00F559BC" w:rsidP="00A7148C">
      <w:pPr>
        <w:pStyle w:val="Odsekzoznamu"/>
        <w:numPr>
          <w:ilvl w:val="0"/>
          <w:numId w:val="93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azylovému zariadeniu, v ktorom je žiadateľ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umiestnený alebo bol naposledy umiestnený,</w:t>
      </w:r>
    </w:p>
    <w:p w14:paraId="2F3DBE6A" w14:textId="6C25D7CE" w:rsidR="00F559BC" w:rsidRPr="00281C4B" w:rsidRDefault="00F559BC" w:rsidP="00A7148C">
      <w:pPr>
        <w:pStyle w:val="Odsekzoznamu"/>
        <w:numPr>
          <w:ilvl w:val="0"/>
          <w:numId w:val="93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zariadeniu sociálnoprávnej ochrany detí a sociálne</w:t>
      </w:r>
      <w:r w:rsidR="00850952" w:rsidRPr="00281C4B">
        <w:rPr>
          <w:rFonts w:cs="Times New Roman"/>
          <w:szCs w:val="24"/>
        </w:rPr>
        <w:t>j kurately, v ktorom je maloletá osoba bez sprievodu umiestnená</w:t>
      </w:r>
      <w:r w:rsidRPr="00281C4B">
        <w:rPr>
          <w:rFonts w:cs="Times New Roman"/>
          <w:szCs w:val="24"/>
        </w:rPr>
        <w:t>.</w:t>
      </w:r>
    </w:p>
    <w:p w14:paraId="02D4EF54" w14:textId="77777777" w:rsidR="00F6542D" w:rsidRPr="00281C4B" w:rsidRDefault="00F6542D" w:rsidP="00F6542D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6EBEA6D8" w14:textId="3DEE15CC" w:rsidR="00A90918" w:rsidRPr="00281C4B" w:rsidRDefault="004060A9" w:rsidP="00A7148C">
      <w:pPr>
        <w:pStyle w:val="Odsekzoznamu"/>
        <w:numPr>
          <w:ilvl w:val="0"/>
          <w:numId w:val="92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Informácia o zastavení konania o medzinárodnej ochrane podľa § 29 ods. 1 písm. d) a e) sa oznámi zvolenému zástupcovi účastníka konania.</w:t>
      </w:r>
    </w:p>
    <w:p w14:paraId="71C71A5C" w14:textId="77777777" w:rsidR="00F6542D" w:rsidRPr="00281C4B" w:rsidRDefault="00F6542D" w:rsidP="00F6542D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2313B178" w14:textId="77777777" w:rsidR="00F135C9" w:rsidRPr="00281C4B" w:rsidRDefault="00F135C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Tretí oddiel</w:t>
      </w:r>
    </w:p>
    <w:p w14:paraId="458C0BF4" w14:textId="7E4B37CD" w:rsidR="00F135C9" w:rsidRPr="00281C4B" w:rsidRDefault="00F135C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Tlmočenie</w:t>
      </w:r>
    </w:p>
    <w:p w14:paraId="26A8A165" w14:textId="77777777" w:rsidR="00F6542D" w:rsidRPr="00281C4B" w:rsidRDefault="00F6542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8B374CC" w14:textId="2E446527" w:rsidR="00EE394A" w:rsidRPr="00281C4B" w:rsidRDefault="00EE394A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F135C9" w:rsidRPr="00281C4B">
        <w:rPr>
          <w:rFonts w:cs="Times New Roman"/>
          <w:szCs w:val="24"/>
        </w:rPr>
        <w:t xml:space="preserve"> 18</w:t>
      </w:r>
    </w:p>
    <w:p w14:paraId="10E94B42" w14:textId="77777777" w:rsidR="00F6542D" w:rsidRPr="00281C4B" w:rsidRDefault="00F6542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079471D5" w14:textId="60F8DE65" w:rsidR="00B9348E" w:rsidRPr="00281C4B" w:rsidRDefault="00AE5EE2" w:rsidP="00A7148C">
      <w:pPr>
        <w:pStyle w:val="Odsekzoznamu"/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účastník konania neovláda slovenský jazyk, m</w:t>
      </w:r>
      <w:r w:rsidR="00B9348E" w:rsidRPr="00281C4B">
        <w:rPr>
          <w:rFonts w:cs="Times New Roman"/>
          <w:szCs w:val="24"/>
        </w:rPr>
        <w:t xml:space="preserve">inisterstvo </w:t>
      </w:r>
      <w:r w:rsidR="005C6B99" w:rsidRPr="00281C4B">
        <w:rPr>
          <w:rFonts w:cs="Times New Roman"/>
          <w:szCs w:val="24"/>
        </w:rPr>
        <w:t xml:space="preserve">vnútra </w:t>
      </w:r>
      <w:r w:rsidR="00B9348E" w:rsidRPr="00281C4B">
        <w:rPr>
          <w:rFonts w:cs="Times New Roman"/>
          <w:szCs w:val="24"/>
        </w:rPr>
        <w:t xml:space="preserve">na konanie o medzinárodnej </w:t>
      </w:r>
      <w:r w:rsidR="00FC460D" w:rsidRPr="00281C4B">
        <w:rPr>
          <w:rFonts w:cs="Times New Roman"/>
          <w:szCs w:val="24"/>
        </w:rPr>
        <w:t>ochrane prizve tlmočníka; tlmočenie sa zabezpečí v jazyku, v ktorom sa účastník konania môže dorozumieť.</w:t>
      </w:r>
      <w:r w:rsidR="008A548A" w:rsidRPr="00281C4B">
        <w:rPr>
          <w:rFonts w:cs="Times New Roman"/>
          <w:szCs w:val="24"/>
        </w:rPr>
        <w:t xml:space="preserve"> Ministerstvo </w:t>
      </w:r>
      <w:r w:rsidR="00EE66E8" w:rsidRPr="00281C4B">
        <w:rPr>
          <w:rFonts w:cs="Times New Roman"/>
          <w:szCs w:val="24"/>
        </w:rPr>
        <w:t xml:space="preserve">vnútra </w:t>
      </w:r>
      <w:r w:rsidR="008A548A" w:rsidRPr="00281C4B">
        <w:rPr>
          <w:rFonts w:cs="Times New Roman"/>
          <w:szCs w:val="24"/>
        </w:rPr>
        <w:t>môže v konaní o medzinárodnej ochrane zabezpečiť tlmočenie prostredníctvom technického zariadenia, ktoré umožňuje automatické tlmočenie</w:t>
      </w:r>
      <w:r w:rsidR="00F86983" w:rsidRPr="00281C4B">
        <w:rPr>
          <w:rFonts w:cs="Times New Roman"/>
          <w:szCs w:val="24"/>
        </w:rPr>
        <w:t xml:space="preserve">, alebo ak je to potrebné prostredníctvom technických zariadení určených na prenos obrazu a zvuku. </w:t>
      </w:r>
      <w:r w:rsidR="005A6FE3" w:rsidRPr="00281C4B">
        <w:rPr>
          <w:rFonts w:cs="Times New Roman"/>
          <w:szCs w:val="24"/>
        </w:rPr>
        <w:t xml:space="preserve"> </w:t>
      </w:r>
    </w:p>
    <w:p w14:paraId="4678A41B" w14:textId="77777777" w:rsidR="00F6542D" w:rsidRPr="00281C4B" w:rsidRDefault="00F6542D" w:rsidP="00F6542D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64DFA2F0" w14:textId="1D3C6A5D" w:rsidR="008E75E7" w:rsidRPr="00281C4B" w:rsidRDefault="008E75E7" w:rsidP="00A7148C">
      <w:pPr>
        <w:pStyle w:val="Odsekzoznamu"/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Ú</w:t>
      </w:r>
      <w:r w:rsidR="003D2F14" w:rsidRPr="00281C4B">
        <w:rPr>
          <w:rFonts w:cs="Times New Roman"/>
          <w:szCs w:val="24"/>
        </w:rPr>
        <w:t xml:space="preserve">častník konania </w:t>
      </w:r>
      <w:r w:rsidRPr="00281C4B">
        <w:rPr>
          <w:rFonts w:cs="Times New Roman"/>
          <w:szCs w:val="24"/>
        </w:rPr>
        <w:t xml:space="preserve">si </w:t>
      </w:r>
      <w:r w:rsidR="003D2F14" w:rsidRPr="00281C4B">
        <w:rPr>
          <w:rFonts w:cs="Times New Roman"/>
          <w:szCs w:val="24"/>
        </w:rPr>
        <w:t xml:space="preserve">môže na vlastné trovy prizvať na konanie </w:t>
      </w:r>
      <w:r w:rsidR="00FC460D" w:rsidRPr="00281C4B">
        <w:rPr>
          <w:rFonts w:cs="Times New Roman"/>
          <w:szCs w:val="24"/>
        </w:rPr>
        <w:t xml:space="preserve">o medzinárodnej ochrane </w:t>
      </w:r>
      <w:r w:rsidR="003D2F14" w:rsidRPr="00281C4B">
        <w:rPr>
          <w:rFonts w:cs="Times New Roman"/>
          <w:szCs w:val="24"/>
        </w:rPr>
        <w:t>ďalšieho tlmočníka podľa svojho výberu</w:t>
      </w:r>
      <w:r w:rsidR="00060EFE" w:rsidRPr="00281C4B">
        <w:rPr>
          <w:rFonts w:cs="Times New Roman"/>
          <w:szCs w:val="24"/>
        </w:rPr>
        <w:t>.</w:t>
      </w:r>
      <w:r w:rsidR="00B05FC5" w:rsidRPr="00281C4B">
        <w:rPr>
          <w:rFonts w:cs="Times New Roman"/>
          <w:szCs w:val="24"/>
        </w:rPr>
        <w:t xml:space="preserve"> </w:t>
      </w:r>
    </w:p>
    <w:p w14:paraId="31C9415C" w14:textId="77777777" w:rsidR="00F6542D" w:rsidRPr="00281C4B" w:rsidRDefault="00F6542D" w:rsidP="00F6542D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727AB19E" w14:textId="10DD3C85" w:rsidR="00EE394A" w:rsidRPr="00281C4B" w:rsidRDefault="00EE394A" w:rsidP="00A7148C">
      <w:pPr>
        <w:pStyle w:val="Odsekzoznamu"/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="00BF3CDD" w:rsidRPr="00281C4B">
        <w:rPr>
          <w:rFonts w:cs="Times New Roman"/>
          <w:szCs w:val="24"/>
        </w:rPr>
        <w:t xml:space="preserve">môže v konaní o medzinárodnej ochrane pri preklade </w:t>
      </w:r>
      <w:r w:rsidRPr="00281C4B">
        <w:rPr>
          <w:rFonts w:cs="Times New Roman"/>
          <w:szCs w:val="24"/>
        </w:rPr>
        <w:t>písomností a</w:t>
      </w:r>
      <w:r w:rsidR="00BD33C5" w:rsidRPr="00281C4B">
        <w:rPr>
          <w:rFonts w:cs="Times New Roman"/>
          <w:szCs w:val="24"/>
        </w:rPr>
        <w:t> dokumentov</w:t>
      </w:r>
      <w:r w:rsidRPr="00281C4B">
        <w:rPr>
          <w:rFonts w:cs="Times New Roman"/>
          <w:szCs w:val="24"/>
        </w:rPr>
        <w:t xml:space="preserve"> použiť strojový preklad do cudzieho jazyka alebo </w:t>
      </w:r>
      <w:r w:rsidR="00D56AFC" w:rsidRPr="00281C4B">
        <w:rPr>
          <w:rFonts w:cs="Times New Roman"/>
          <w:szCs w:val="24"/>
        </w:rPr>
        <w:t xml:space="preserve">do </w:t>
      </w:r>
      <w:r w:rsidRPr="00281C4B">
        <w:rPr>
          <w:rFonts w:cs="Times New Roman"/>
          <w:szCs w:val="24"/>
        </w:rPr>
        <w:t>slovenského jazyka.</w:t>
      </w:r>
      <w:r w:rsidR="00070628" w:rsidRPr="00281C4B">
        <w:rPr>
          <w:rFonts w:cs="Times New Roman"/>
          <w:szCs w:val="24"/>
        </w:rPr>
        <w:t xml:space="preserve"> </w:t>
      </w:r>
      <w:r w:rsidR="00494009" w:rsidRPr="00281C4B">
        <w:rPr>
          <w:rFonts w:cs="Times New Roman"/>
          <w:szCs w:val="24"/>
        </w:rPr>
        <w:t xml:space="preserve">Ak ide o </w:t>
      </w:r>
      <w:r w:rsidR="00070628" w:rsidRPr="00281C4B">
        <w:rPr>
          <w:rFonts w:cs="Times New Roman"/>
          <w:szCs w:val="24"/>
        </w:rPr>
        <w:t>následn</w:t>
      </w:r>
      <w:r w:rsidR="00494009" w:rsidRPr="00281C4B">
        <w:rPr>
          <w:rFonts w:cs="Times New Roman"/>
          <w:szCs w:val="24"/>
        </w:rPr>
        <w:t>ú</w:t>
      </w:r>
      <w:r w:rsidR="00070628" w:rsidRPr="00281C4B">
        <w:rPr>
          <w:rFonts w:cs="Times New Roman"/>
          <w:szCs w:val="24"/>
        </w:rPr>
        <w:t xml:space="preserve"> žiados</w:t>
      </w:r>
      <w:r w:rsidR="00494009" w:rsidRPr="00281C4B">
        <w:rPr>
          <w:rFonts w:cs="Times New Roman"/>
          <w:szCs w:val="24"/>
        </w:rPr>
        <w:t>ť,</w:t>
      </w:r>
      <w:r w:rsidR="00070628" w:rsidRPr="00281C4B">
        <w:rPr>
          <w:rFonts w:cs="Times New Roman"/>
          <w:szCs w:val="24"/>
        </w:rPr>
        <w:t xml:space="preserve"> je za preklad </w:t>
      </w:r>
      <w:r w:rsidR="00231C1F" w:rsidRPr="00281C4B">
        <w:rPr>
          <w:rFonts w:cs="Times New Roman"/>
          <w:szCs w:val="24"/>
        </w:rPr>
        <w:t xml:space="preserve">písomností a </w:t>
      </w:r>
      <w:r w:rsidR="00521534" w:rsidRPr="00281C4B">
        <w:rPr>
          <w:rFonts w:cs="Times New Roman"/>
          <w:szCs w:val="24"/>
        </w:rPr>
        <w:t xml:space="preserve">dokumentov zodpovedný </w:t>
      </w:r>
      <w:r w:rsidR="006B2A59" w:rsidRPr="00281C4B">
        <w:rPr>
          <w:rFonts w:cs="Times New Roman"/>
          <w:szCs w:val="24"/>
        </w:rPr>
        <w:t>žiadateľ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070628" w:rsidRPr="00281C4B">
        <w:rPr>
          <w:rFonts w:cs="Times New Roman"/>
          <w:szCs w:val="24"/>
        </w:rPr>
        <w:t>.</w:t>
      </w:r>
    </w:p>
    <w:p w14:paraId="1267627B" w14:textId="77777777" w:rsidR="00F6542D" w:rsidRPr="00281C4B" w:rsidRDefault="00F6542D" w:rsidP="00F6542D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67FCF1D5" w14:textId="2339C9F3" w:rsidR="00FD6ED0" w:rsidRPr="00281C4B" w:rsidRDefault="00F135C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19</w:t>
      </w:r>
    </w:p>
    <w:p w14:paraId="7B052AC4" w14:textId="77777777" w:rsidR="00F6542D" w:rsidRPr="00281C4B" w:rsidRDefault="00F6542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DD666E5" w14:textId="1046A9F3" w:rsidR="003247D8" w:rsidRPr="00281C4B" w:rsidRDefault="003247D8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Na konanie </w:t>
      </w:r>
      <w:r w:rsidR="0064088C" w:rsidRPr="00281C4B">
        <w:rPr>
          <w:rFonts w:cs="Times New Roman"/>
          <w:szCs w:val="24"/>
        </w:rPr>
        <w:t>o od</w:t>
      </w:r>
      <w:r w:rsidR="001D20EF" w:rsidRPr="00281C4B">
        <w:rPr>
          <w:rFonts w:cs="Times New Roman"/>
          <w:szCs w:val="24"/>
        </w:rPr>
        <w:t>ňatie azylu a na konanie o odňatie</w:t>
      </w:r>
      <w:r w:rsidR="0064088C" w:rsidRPr="00281C4B">
        <w:rPr>
          <w:rFonts w:cs="Times New Roman"/>
          <w:szCs w:val="24"/>
        </w:rPr>
        <w:t xml:space="preserve"> doplnkovej ochrany</w:t>
      </w:r>
      <w:r w:rsidRPr="00281C4B">
        <w:rPr>
          <w:rFonts w:cs="Times New Roman"/>
          <w:szCs w:val="24"/>
        </w:rPr>
        <w:t xml:space="preserve"> sa primerane vzťahuj</w:t>
      </w:r>
      <w:r w:rsidR="0064088C" w:rsidRPr="00281C4B">
        <w:rPr>
          <w:rFonts w:cs="Times New Roman"/>
          <w:szCs w:val="24"/>
        </w:rPr>
        <w:t xml:space="preserve">e </w:t>
      </w:r>
      <w:r w:rsidRPr="00281C4B">
        <w:rPr>
          <w:rFonts w:cs="Times New Roman"/>
          <w:szCs w:val="24"/>
        </w:rPr>
        <w:t xml:space="preserve">§ </w:t>
      </w:r>
      <w:r w:rsidR="00F135C9" w:rsidRPr="00281C4B">
        <w:rPr>
          <w:rFonts w:cs="Times New Roman"/>
          <w:szCs w:val="24"/>
        </w:rPr>
        <w:t>12</w:t>
      </w:r>
      <w:r w:rsidR="0064088C" w:rsidRPr="00281C4B">
        <w:rPr>
          <w:rFonts w:cs="Times New Roman"/>
          <w:szCs w:val="24"/>
        </w:rPr>
        <w:t>.</w:t>
      </w:r>
    </w:p>
    <w:p w14:paraId="01F295CA" w14:textId="77777777" w:rsidR="00F6542D" w:rsidRPr="00281C4B" w:rsidRDefault="00F6542D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</w:p>
    <w:p w14:paraId="4477C18B" w14:textId="77777777" w:rsidR="00EC17D0" w:rsidRDefault="00EC17D0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5365C52" w14:textId="6FFC7DEC" w:rsidR="00BD1358" w:rsidRPr="00281C4B" w:rsidRDefault="00BD135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Štvrtý oddiel</w:t>
      </w:r>
    </w:p>
    <w:p w14:paraId="21809CD1" w14:textId="526916F0" w:rsidR="0053218E" w:rsidRPr="00281C4B" w:rsidRDefault="0053218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Doklady žiadateľa</w:t>
      </w:r>
      <w:r w:rsidR="00F978D5" w:rsidRPr="00281C4B">
        <w:rPr>
          <w:rFonts w:cs="Times New Roman"/>
          <w:szCs w:val="24"/>
        </w:rPr>
        <w:t xml:space="preserve"> o udelenie medzinárodnej ochrany</w:t>
      </w:r>
    </w:p>
    <w:p w14:paraId="24A1C3A4" w14:textId="77777777" w:rsidR="00F6542D" w:rsidRPr="00281C4B" w:rsidRDefault="00F6542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E0CCE66" w14:textId="6CDB3BDF" w:rsidR="0008345A" w:rsidRPr="00281C4B" w:rsidRDefault="007706B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BD1358" w:rsidRPr="00281C4B">
        <w:rPr>
          <w:rFonts w:cs="Times New Roman"/>
          <w:szCs w:val="24"/>
        </w:rPr>
        <w:t>20</w:t>
      </w:r>
    </w:p>
    <w:p w14:paraId="3194DD4A" w14:textId="77777777" w:rsidR="00F6542D" w:rsidRPr="00281C4B" w:rsidRDefault="00F6542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C56FC0B" w14:textId="7FA9A3AE" w:rsidR="007706BB" w:rsidRPr="00281C4B" w:rsidRDefault="007706BB" w:rsidP="00A7148C">
      <w:pPr>
        <w:pStyle w:val="Odsekzoznamu"/>
        <w:numPr>
          <w:ilvl w:val="0"/>
          <w:numId w:val="39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Príslušný policajný útvar vydá žiadateľovi</w:t>
      </w:r>
      <w:r w:rsidR="00D11E2A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pri registrácii </w:t>
      </w:r>
      <w:r w:rsidR="004752CD" w:rsidRPr="00281C4B">
        <w:rPr>
          <w:rFonts w:cs="Times New Roman"/>
          <w:szCs w:val="24"/>
        </w:rPr>
        <w:t xml:space="preserve">žiadosti o udelenie medzinárodnej ochrany </w:t>
      </w:r>
      <w:r w:rsidR="004C79DD" w:rsidRPr="00281C4B">
        <w:rPr>
          <w:rFonts w:cs="Times New Roman"/>
          <w:szCs w:val="24"/>
        </w:rPr>
        <w:t xml:space="preserve">dočasný preukaz žiadateľa o udelenie medzinárodnej ochrany podľa </w:t>
      </w:r>
      <w:r w:rsidR="00A20F08" w:rsidRPr="00281C4B">
        <w:rPr>
          <w:rFonts w:cs="Times New Roman"/>
          <w:szCs w:val="24"/>
        </w:rPr>
        <w:t>osobitného predpisu</w:t>
      </w:r>
      <w:r w:rsidR="00A20F08" w:rsidRPr="00281C4B">
        <w:rPr>
          <w:rStyle w:val="Odkaznapoznmkupodiarou"/>
          <w:rFonts w:cs="Times New Roman"/>
          <w:szCs w:val="24"/>
        </w:rPr>
        <w:footnoteReference w:id="29"/>
      </w:r>
      <w:r w:rsidR="00A20F08" w:rsidRPr="00281C4B">
        <w:rPr>
          <w:rFonts w:cs="Times New Roman"/>
          <w:szCs w:val="24"/>
        </w:rPr>
        <w:t xml:space="preserve">) </w:t>
      </w:r>
      <w:r w:rsidR="004C79DD" w:rsidRPr="00281C4B">
        <w:rPr>
          <w:rFonts w:cs="Times New Roman"/>
          <w:szCs w:val="24"/>
        </w:rPr>
        <w:t xml:space="preserve">(ďalej len „dočasný preukaz žiadateľa“), </w:t>
      </w:r>
      <w:r w:rsidRPr="00281C4B">
        <w:rPr>
          <w:rFonts w:cs="Times New Roman"/>
          <w:szCs w:val="24"/>
        </w:rPr>
        <w:t xml:space="preserve">ktorý </w:t>
      </w:r>
      <w:r w:rsidR="00CA715D" w:rsidRPr="00281C4B">
        <w:rPr>
          <w:rFonts w:cs="Times New Roman"/>
          <w:szCs w:val="24"/>
        </w:rPr>
        <w:t xml:space="preserve">obsahuje </w:t>
      </w:r>
      <w:r w:rsidR="00202474" w:rsidRPr="00281C4B">
        <w:rPr>
          <w:rFonts w:cs="Times New Roman"/>
          <w:szCs w:val="24"/>
        </w:rPr>
        <w:t>aj</w:t>
      </w:r>
      <w:r w:rsidRPr="00281C4B">
        <w:rPr>
          <w:rFonts w:cs="Times New Roman"/>
          <w:szCs w:val="24"/>
        </w:rPr>
        <w:t xml:space="preserve"> </w:t>
      </w:r>
      <w:r w:rsidR="004752CD" w:rsidRPr="00281C4B">
        <w:rPr>
          <w:rFonts w:cs="Times New Roman"/>
          <w:szCs w:val="24"/>
        </w:rPr>
        <w:t xml:space="preserve">dátum </w:t>
      </w:r>
      <w:r w:rsidR="00BD1358" w:rsidRPr="00281C4B">
        <w:rPr>
          <w:rFonts w:cs="Times New Roman"/>
          <w:szCs w:val="24"/>
        </w:rPr>
        <w:t xml:space="preserve">jeho </w:t>
      </w:r>
      <w:r w:rsidR="004752CD" w:rsidRPr="00281C4B">
        <w:rPr>
          <w:rFonts w:cs="Times New Roman"/>
          <w:szCs w:val="24"/>
        </w:rPr>
        <w:t>narodenia, pohlavie, štátnu</w:t>
      </w:r>
      <w:r w:rsidRPr="00281C4B">
        <w:rPr>
          <w:rFonts w:cs="Times New Roman"/>
          <w:szCs w:val="24"/>
        </w:rPr>
        <w:t xml:space="preserve"> príslušn</w:t>
      </w:r>
      <w:r w:rsidR="004752CD" w:rsidRPr="00281C4B">
        <w:rPr>
          <w:rFonts w:cs="Times New Roman"/>
          <w:szCs w:val="24"/>
        </w:rPr>
        <w:t xml:space="preserve">osť, </w:t>
      </w:r>
      <w:r w:rsidR="00BD1358" w:rsidRPr="00281C4B">
        <w:rPr>
          <w:rFonts w:cs="Times New Roman"/>
          <w:szCs w:val="24"/>
        </w:rPr>
        <w:t xml:space="preserve">názov </w:t>
      </w:r>
      <w:r w:rsidR="00535A79" w:rsidRPr="00281C4B">
        <w:rPr>
          <w:rFonts w:cs="Times New Roman"/>
          <w:szCs w:val="24"/>
        </w:rPr>
        <w:t xml:space="preserve">policajného </w:t>
      </w:r>
      <w:r w:rsidR="00CA715D" w:rsidRPr="00281C4B">
        <w:rPr>
          <w:rFonts w:cs="Times New Roman"/>
          <w:szCs w:val="24"/>
        </w:rPr>
        <w:t>útvar</w:t>
      </w:r>
      <w:r w:rsidR="00BD1358" w:rsidRPr="00281C4B">
        <w:rPr>
          <w:rFonts w:cs="Times New Roman"/>
          <w:szCs w:val="24"/>
        </w:rPr>
        <w:t>u</w:t>
      </w:r>
      <w:r w:rsidR="00CA715D" w:rsidRPr="00281C4B">
        <w:rPr>
          <w:rFonts w:cs="Times New Roman"/>
          <w:szCs w:val="24"/>
        </w:rPr>
        <w:t xml:space="preserve">, ktorý tento doklad vydal, číslo cestovného dokladu alebo iného dokladu, ktorým žiadateľ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="00CA715D" w:rsidRPr="00281C4B">
        <w:rPr>
          <w:rFonts w:cs="Times New Roman"/>
          <w:szCs w:val="24"/>
        </w:rPr>
        <w:t xml:space="preserve">preukázal svoju totožnosť a bol mu zadržaný, </w:t>
      </w:r>
      <w:r w:rsidR="00A460D2" w:rsidRPr="00281C4B">
        <w:rPr>
          <w:rFonts w:cs="Times New Roman"/>
          <w:szCs w:val="24"/>
        </w:rPr>
        <w:t xml:space="preserve">dobu platnosti, </w:t>
      </w:r>
      <w:r w:rsidR="009E4530" w:rsidRPr="00281C4B">
        <w:rPr>
          <w:rFonts w:cs="Times New Roman"/>
          <w:szCs w:val="24"/>
        </w:rPr>
        <w:t xml:space="preserve">dátum </w:t>
      </w:r>
      <w:r w:rsidR="00A460D2" w:rsidRPr="00281C4B">
        <w:rPr>
          <w:rFonts w:cs="Times New Roman"/>
          <w:szCs w:val="24"/>
        </w:rPr>
        <w:t xml:space="preserve">vydania </w:t>
      </w:r>
      <w:r w:rsidR="009E4530" w:rsidRPr="00281C4B">
        <w:rPr>
          <w:rFonts w:cs="Times New Roman"/>
          <w:szCs w:val="24"/>
        </w:rPr>
        <w:t xml:space="preserve">a miesto vydania. </w:t>
      </w:r>
      <w:r w:rsidR="00A460D2" w:rsidRPr="00281C4B">
        <w:rPr>
          <w:rFonts w:cs="Times New Roman"/>
          <w:szCs w:val="24"/>
        </w:rPr>
        <w:t>D</w:t>
      </w:r>
      <w:r w:rsidRPr="00281C4B">
        <w:rPr>
          <w:rFonts w:cs="Times New Roman"/>
          <w:szCs w:val="24"/>
        </w:rPr>
        <w:t>o</w:t>
      </w:r>
      <w:r w:rsidR="00535A79" w:rsidRPr="00281C4B">
        <w:rPr>
          <w:rFonts w:cs="Times New Roman"/>
          <w:szCs w:val="24"/>
        </w:rPr>
        <w:t xml:space="preserve">časný preukaz žiadateľa </w:t>
      </w:r>
      <w:r w:rsidR="00C75175" w:rsidRPr="00281C4B">
        <w:rPr>
          <w:rFonts w:cs="Times New Roman"/>
          <w:szCs w:val="24"/>
        </w:rPr>
        <w:t>s</w:t>
      </w:r>
      <w:r w:rsidR="00BD1358" w:rsidRPr="00281C4B">
        <w:rPr>
          <w:rFonts w:cs="Times New Roman"/>
          <w:szCs w:val="24"/>
        </w:rPr>
        <w:t>a vydáva s platnosťou na</w:t>
      </w:r>
      <w:r w:rsidR="005143F1" w:rsidRPr="00281C4B">
        <w:rPr>
          <w:rFonts w:cs="Times New Roman"/>
          <w:szCs w:val="24"/>
        </w:rPr>
        <w:t xml:space="preserve"> 30 dní</w:t>
      </w:r>
      <w:r w:rsidR="00A460D2" w:rsidRPr="00281C4B">
        <w:rPr>
          <w:rFonts w:cs="Times New Roman"/>
          <w:szCs w:val="24"/>
        </w:rPr>
        <w:t>.</w:t>
      </w:r>
    </w:p>
    <w:p w14:paraId="341E7293" w14:textId="77777777" w:rsidR="00F6542D" w:rsidRPr="00281C4B" w:rsidRDefault="00F6542D" w:rsidP="00F6542D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00FF56F" w14:textId="4F5C6795" w:rsidR="007706BB" w:rsidRDefault="004C79DD" w:rsidP="00A7148C">
      <w:pPr>
        <w:pStyle w:val="Odsekzoznamu"/>
        <w:numPr>
          <w:ilvl w:val="0"/>
          <w:numId w:val="39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Dočasný preukaz žiadateľa</w:t>
      </w:r>
      <w:r w:rsidR="00202474" w:rsidRPr="00281C4B">
        <w:rPr>
          <w:rFonts w:cs="Times New Roman"/>
          <w:szCs w:val="24"/>
        </w:rPr>
        <w:t xml:space="preserve"> sa vydá žiadateľovi</w:t>
      </w:r>
      <w:r w:rsidR="007706BB" w:rsidRPr="00281C4B">
        <w:rPr>
          <w:rFonts w:cs="Times New Roman"/>
          <w:szCs w:val="24"/>
        </w:rPr>
        <w:t xml:space="preserve"> </w:t>
      </w:r>
      <w:r w:rsidR="00D11E2A" w:rsidRPr="00281C4B">
        <w:rPr>
          <w:rFonts w:cs="Times New Roman"/>
          <w:szCs w:val="24"/>
        </w:rPr>
        <w:t xml:space="preserve">o udelenie medzinárodnej ochrany </w:t>
      </w:r>
      <w:r w:rsidR="009E4530" w:rsidRPr="00281C4B">
        <w:rPr>
          <w:rFonts w:cs="Times New Roman"/>
          <w:szCs w:val="24"/>
        </w:rPr>
        <w:t>aj v</w:t>
      </w:r>
      <w:r w:rsidR="005208D4" w:rsidRPr="00281C4B">
        <w:rPr>
          <w:rFonts w:cs="Times New Roman"/>
          <w:szCs w:val="24"/>
        </w:rPr>
        <w:t>tedy, ak ide o</w:t>
      </w:r>
      <w:r w:rsidR="009E4530" w:rsidRPr="00281C4B">
        <w:rPr>
          <w:rFonts w:cs="Times New Roman"/>
          <w:szCs w:val="24"/>
        </w:rPr>
        <w:t xml:space="preserve"> prípad </w:t>
      </w:r>
      <w:r w:rsidR="008E75E7" w:rsidRPr="00281C4B">
        <w:rPr>
          <w:rFonts w:cs="Times New Roman"/>
          <w:szCs w:val="24"/>
        </w:rPr>
        <w:t xml:space="preserve">podľa </w:t>
      </w:r>
      <w:r w:rsidR="00A20F08" w:rsidRPr="00281C4B">
        <w:rPr>
          <w:rFonts w:cs="Times New Roman"/>
          <w:szCs w:val="24"/>
        </w:rPr>
        <w:t>osobitného predpisu</w:t>
      </w:r>
      <w:r w:rsidR="00A20F08" w:rsidRPr="00281C4B">
        <w:rPr>
          <w:rStyle w:val="Odkaznapoznmkupodiarou"/>
          <w:rFonts w:cs="Times New Roman"/>
          <w:szCs w:val="24"/>
        </w:rPr>
        <w:footnoteReference w:id="30"/>
      </w:r>
      <w:r w:rsidR="00A20F08" w:rsidRPr="00281C4B">
        <w:rPr>
          <w:rFonts w:cs="Times New Roman"/>
          <w:szCs w:val="24"/>
        </w:rPr>
        <w:t xml:space="preserve">) </w:t>
      </w:r>
      <w:r w:rsidR="00202474" w:rsidRPr="00281C4B">
        <w:rPr>
          <w:rFonts w:cs="Times New Roman"/>
          <w:szCs w:val="24"/>
        </w:rPr>
        <w:t>s tým, že obsahuje aj údaj o tom, že osoba bola odovzdaná.</w:t>
      </w:r>
    </w:p>
    <w:p w14:paraId="4989F80C" w14:textId="77777777" w:rsidR="002A13C8" w:rsidRPr="002A13C8" w:rsidRDefault="002A13C8" w:rsidP="002A13C8">
      <w:pPr>
        <w:spacing w:after="0" w:line="240" w:lineRule="auto"/>
        <w:rPr>
          <w:rFonts w:cs="Times New Roman"/>
          <w:szCs w:val="24"/>
        </w:rPr>
      </w:pPr>
    </w:p>
    <w:p w14:paraId="1F476916" w14:textId="18E0702E" w:rsidR="00C23105" w:rsidRPr="00281C4B" w:rsidRDefault="00D11E2A" w:rsidP="00A7148C">
      <w:pPr>
        <w:pStyle w:val="Odsekzoznamu"/>
        <w:numPr>
          <w:ilvl w:val="0"/>
          <w:numId w:val="39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Okrem prípadov </w:t>
      </w:r>
      <w:r w:rsidR="00A20F08" w:rsidRPr="00281C4B">
        <w:rPr>
          <w:rFonts w:cs="Times New Roman"/>
          <w:szCs w:val="24"/>
        </w:rPr>
        <w:t>uvedených v osobitnom predpise</w:t>
      </w:r>
      <w:r w:rsidR="00A20F08" w:rsidRPr="00281C4B">
        <w:rPr>
          <w:rStyle w:val="Odkaznapoznmkupodiarou"/>
          <w:rFonts w:cs="Times New Roman"/>
          <w:szCs w:val="24"/>
        </w:rPr>
        <w:footnoteReference w:id="31"/>
      </w:r>
      <w:r w:rsidR="00A20F08" w:rsidRPr="00281C4B">
        <w:rPr>
          <w:rFonts w:cs="Times New Roman"/>
          <w:szCs w:val="24"/>
        </w:rPr>
        <w:t xml:space="preserve">) </w:t>
      </w:r>
      <w:r w:rsidRPr="00281C4B">
        <w:rPr>
          <w:rFonts w:cs="Times New Roman"/>
          <w:szCs w:val="24"/>
        </w:rPr>
        <w:t>ministerstvo</w:t>
      </w:r>
      <w:r w:rsidR="00EE66E8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 xml:space="preserve"> d</w:t>
      </w:r>
      <w:r w:rsidR="00C23105" w:rsidRPr="00281C4B">
        <w:rPr>
          <w:rFonts w:cs="Times New Roman"/>
          <w:szCs w:val="24"/>
        </w:rPr>
        <w:t>očasný preukaz žiadateľa nevydá</w:t>
      </w:r>
      <w:r w:rsidRPr="00281C4B">
        <w:rPr>
          <w:rFonts w:cs="Times New Roman"/>
          <w:szCs w:val="24"/>
        </w:rPr>
        <w:t xml:space="preserve"> a</w:t>
      </w:r>
      <w:r w:rsidR="00B70BB8" w:rsidRPr="00281C4B">
        <w:rPr>
          <w:rFonts w:cs="Times New Roman"/>
          <w:szCs w:val="24"/>
        </w:rPr>
        <w:t>ni</w:t>
      </w:r>
      <w:r w:rsidRPr="00281C4B">
        <w:rPr>
          <w:rFonts w:cs="Times New Roman"/>
          <w:szCs w:val="24"/>
        </w:rPr>
        <w:t xml:space="preserve"> v</w:t>
      </w:r>
      <w:r w:rsidR="00494009" w:rsidRPr="00281C4B">
        <w:rPr>
          <w:rFonts w:cs="Times New Roman"/>
          <w:szCs w:val="24"/>
        </w:rPr>
        <w:t>tedy, ak ide o</w:t>
      </w:r>
      <w:r w:rsidRPr="00281C4B">
        <w:rPr>
          <w:rFonts w:cs="Times New Roman"/>
          <w:szCs w:val="24"/>
        </w:rPr>
        <w:t xml:space="preserve"> prípad</w:t>
      </w:r>
      <w:r w:rsidR="00494009" w:rsidRPr="00281C4B">
        <w:rPr>
          <w:rFonts w:cs="Times New Roman"/>
          <w:szCs w:val="24"/>
        </w:rPr>
        <w:t>y</w:t>
      </w:r>
      <w:r w:rsidRPr="00281C4B">
        <w:rPr>
          <w:rFonts w:cs="Times New Roman"/>
          <w:szCs w:val="24"/>
        </w:rPr>
        <w:t xml:space="preserve"> podľa</w:t>
      </w:r>
      <w:r w:rsidR="00BD1358" w:rsidRPr="00281C4B">
        <w:rPr>
          <w:rFonts w:cs="Times New Roman"/>
          <w:szCs w:val="24"/>
        </w:rPr>
        <w:t xml:space="preserve"> § 21</w:t>
      </w:r>
      <w:r w:rsidR="00C23105" w:rsidRPr="00281C4B">
        <w:rPr>
          <w:rFonts w:cs="Times New Roman"/>
          <w:szCs w:val="24"/>
        </w:rPr>
        <w:t xml:space="preserve"> ods. 3.</w:t>
      </w:r>
    </w:p>
    <w:p w14:paraId="5D8ECDF3" w14:textId="77777777" w:rsidR="00F6542D" w:rsidRPr="00281C4B" w:rsidRDefault="00F6542D" w:rsidP="00F6542D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11972898" w14:textId="4A7FBEEA" w:rsidR="00886D55" w:rsidRPr="00281C4B" w:rsidRDefault="00FD23A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63722C" w:rsidRPr="00281C4B">
        <w:rPr>
          <w:rFonts w:cs="Times New Roman"/>
          <w:szCs w:val="24"/>
        </w:rPr>
        <w:t xml:space="preserve"> 21</w:t>
      </w:r>
    </w:p>
    <w:p w14:paraId="21CBF678" w14:textId="77777777" w:rsidR="00F6542D" w:rsidRPr="00281C4B" w:rsidRDefault="00F6542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EFCFA26" w14:textId="3780C032" w:rsidR="0053218E" w:rsidRPr="00281C4B" w:rsidRDefault="0053218E" w:rsidP="00A7148C">
      <w:pPr>
        <w:pStyle w:val="Odsekzoznamu"/>
        <w:numPr>
          <w:ilvl w:val="0"/>
          <w:numId w:val="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vydá žiadateľovi</w:t>
      </w:r>
      <w:r w:rsidR="00D11E2A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</w:t>
      </w:r>
      <w:r w:rsidR="00C81E37" w:rsidRPr="00281C4B">
        <w:rPr>
          <w:rFonts w:cs="Times New Roman"/>
          <w:szCs w:val="24"/>
        </w:rPr>
        <w:t>piatich</w:t>
      </w:r>
      <w:r w:rsidRPr="00281C4B">
        <w:rPr>
          <w:rFonts w:cs="Times New Roman"/>
          <w:szCs w:val="24"/>
        </w:rPr>
        <w:t xml:space="preserve"> pracovných dní </w:t>
      </w:r>
      <w:r w:rsidR="00C75175" w:rsidRPr="00281C4B">
        <w:rPr>
          <w:rFonts w:cs="Times New Roman"/>
          <w:szCs w:val="24"/>
        </w:rPr>
        <w:t xml:space="preserve">od </w:t>
      </w:r>
      <w:r w:rsidRPr="00281C4B">
        <w:rPr>
          <w:rFonts w:cs="Times New Roman"/>
          <w:szCs w:val="24"/>
        </w:rPr>
        <w:t>podan</w:t>
      </w:r>
      <w:r w:rsidR="00C75175" w:rsidRPr="00281C4B">
        <w:rPr>
          <w:rFonts w:cs="Times New Roman"/>
          <w:szCs w:val="24"/>
        </w:rPr>
        <w:t>ia</w:t>
      </w:r>
      <w:r w:rsidRPr="00281C4B">
        <w:rPr>
          <w:rFonts w:cs="Times New Roman"/>
          <w:szCs w:val="24"/>
        </w:rPr>
        <w:t xml:space="preserve"> žiadosti o udelenie medzinárodnej ochrany preukaz žiadateľa o udelenie medzinárodnej ochrany podľa </w:t>
      </w:r>
      <w:r w:rsidR="00A20F08" w:rsidRPr="00281C4B">
        <w:rPr>
          <w:rFonts w:cs="Times New Roman"/>
          <w:szCs w:val="24"/>
        </w:rPr>
        <w:t>osobitného predpisu</w:t>
      </w:r>
      <w:r w:rsidR="00A20F08" w:rsidRPr="00281C4B">
        <w:rPr>
          <w:rStyle w:val="Odkaznapoznmkupodiarou"/>
          <w:rFonts w:cs="Times New Roman"/>
          <w:szCs w:val="24"/>
        </w:rPr>
        <w:footnoteReference w:id="32"/>
      </w:r>
      <w:r w:rsidR="00A20F08" w:rsidRPr="00281C4B">
        <w:rPr>
          <w:rFonts w:cs="Times New Roman"/>
          <w:szCs w:val="24"/>
        </w:rPr>
        <w:t xml:space="preserve">) </w:t>
      </w:r>
      <w:r w:rsidRPr="00281C4B">
        <w:rPr>
          <w:rFonts w:cs="Times New Roman"/>
          <w:szCs w:val="24"/>
        </w:rPr>
        <w:t>(ďalej len „preukaz žiadateľa“); ak je žiadateľom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cudzinec, ktorý je umiestený v zariadení sociálnoprávnej ochrany detí a sociálnej kurately,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po vydaní preukazu žiadateľa </w:t>
      </w:r>
      <w:r w:rsidR="00D56AFC" w:rsidRPr="00281C4B">
        <w:rPr>
          <w:rFonts w:cs="Times New Roman"/>
          <w:szCs w:val="24"/>
        </w:rPr>
        <w:t>tento</w:t>
      </w:r>
      <w:r w:rsidRPr="00281C4B">
        <w:rPr>
          <w:rFonts w:cs="Times New Roman"/>
          <w:szCs w:val="24"/>
        </w:rPr>
        <w:t xml:space="preserve"> bezodkladne zašle tomuto zariadeniu. </w:t>
      </w:r>
      <w:r w:rsidR="00C23105" w:rsidRPr="00281C4B">
        <w:rPr>
          <w:rFonts w:cs="Times New Roman"/>
          <w:szCs w:val="24"/>
        </w:rPr>
        <w:t>Ak je žiadateľ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C23105" w:rsidRPr="00281C4B">
        <w:rPr>
          <w:rFonts w:cs="Times New Roman"/>
          <w:szCs w:val="24"/>
        </w:rPr>
        <w:t xml:space="preserve"> umiestnený v zariadení na konanie o azyle na hraniciach, v preukaze žiadateľa sa uvedie</w:t>
      </w:r>
      <w:r w:rsidR="0063722C" w:rsidRPr="00281C4B">
        <w:rPr>
          <w:rFonts w:cs="Times New Roman"/>
          <w:szCs w:val="24"/>
        </w:rPr>
        <w:t xml:space="preserve"> aj skutočnosť</w:t>
      </w:r>
      <w:r w:rsidR="00C23105" w:rsidRPr="00281C4B">
        <w:rPr>
          <w:rFonts w:cs="Times New Roman"/>
          <w:szCs w:val="24"/>
        </w:rPr>
        <w:t>, že žiadateľovi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C23105" w:rsidRPr="00281C4B">
        <w:rPr>
          <w:rFonts w:cs="Times New Roman"/>
          <w:szCs w:val="24"/>
        </w:rPr>
        <w:t xml:space="preserve"> nebol povolený vstup na územie Slovenskej republiky. </w:t>
      </w:r>
      <w:r w:rsidRPr="00281C4B">
        <w:rPr>
          <w:rFonts w:cs="Times New Roman"/>
          <w:szCs w:val="24"/>
        </w:rPr>
        <w:t>Preukaz žiadateľa sa považuje za doklad o jeho totožnosti len vtedy, ak sa žiadateľovi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zadržal cestovný doklad alebo iný doklad totožnosti</w:t>
      </w:r>
      <w:r w:rsidR="0063722C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alebo ak mal žiadateľ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na území Slovenskej republiky udelený prechodný pobyt alebo trvalý pobyt</w:t>
      </w:r>
      <w:r w:rsidR="0063722C" w:rsidRPr="00281C4B">
        <w:rPr>
          <w:rFonts w:cs="Times New Roman"/>
          <w:szCs w:val="24"/>
        </w:rPr>
        <w:t>; táto skutočnosť sa v preukaze žiadateľa vyznačí</w:t>
      </w:r>
      <w:r w:rsidRPr="00281C4B">
        <w:rPr>
          <w:rFonts w:cs="Times New Roman"/>
          <w:szCs w:val="24"/>
        </w:rPr>
        <w:t xml:space="preserve">. </w:t>
      </w:r>
    </w:p>
    <w:p w14:paraId="2D4CE20E" w14:textId="77777777" w:rsidR="00F6542D" w:rsidRPr="00281C4B" w:rsidRDefault="00F6542D" w:rsidP="00F6542D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A158713" w14:textId="7988F70B" w:rsidR="00886D55" w:rsidRPr="00281C4B" w:rsidRDefault="00886D55" w:rsidP="00A714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Dobu platnosti preukazu žiadateľa určí</w:t>
      </w:r>
      <w:r w:rsidR="00386259" w:rsidRPr="00281C4B">
        <w:rPr>
          <w:rFonts w:cs="Times New Roman"/>
          <w:szCs w:val="24"/>
        </w:rPr>
        <w:t xml:space="preserve"> </w:t>
      </w:r>
      <w:r w:rsidR="0053218E" w:rsidRPr="00281C4B">
        <w:rPr>
          <w:rFonts w:cs="Times New Roman"/>
          <w:szCs w:val="24"/>
        </w:rPr>
        <w:t>ministerstvo</w:t>
      </w:r>
      <w:r w:rsidR="00EE66E8" w:rsidRPr="00281C4B">
        <w:rPr>
          <w:rFonts w:cs="Times New Roman"/>
          <w:szCs w:val="24"/>
        </w:rPr>
        <w:t xml:space="preserve"> vnútra</w:t>
      </w:r>
      <w:r w:rsidR="000A3A30" w:rsidRPr="00281C4B">
        <w:rPr>
          <w:rFonts w:cs="Times New Roman"/>
          <w:szCs w:val="24"/>
        </w:rPr>
        <w:t xml:space="preserve"> najviac na jeden</w:t>
      </w:r>
      <w:r w:rsidRPr="00281C4B">
        <w:rPr>
          <w:rFonts w:cs="Times New Roman"/>
          <w:szCs w:val="24"/>
        </w:rPr>
        <w:t xml:space="preserve"> rok. </w:t>
      </w:r>
    </w:p>
    <w:p w14:paraId="167A5789" w14:textId="77777777" w:rsidR="00F6542D" w:rsidRPr="00281C4B" w:rsidRDefault="00F6542D" w:rsidP="00F6542D">
      <w:pPr>
        <w:widowControl w:val="0"/>
        <w:autoSpaceDE w:val="0"/>
        <w:autoSpaceDN w:val="0"/>
        <w:adjustRightInd w:val="0"/>
        <w:spacing w:after="0" w:line="240" w:lineRule="auto"/>
        <w:ind w:left="425"/>
        <w:contextualSpacing/>
        <w:rPr>
          <w:rFonts w:cs="Times New Roman"/>
          <w:szCs w:val="24"/>
        </w:rPr>
      </w:pPr>
    </w:p>
    <w:p w14:paraId="26EBED19" w14:textId="6B4F6E9F" w:rsidR="008905A3" w:rsidRPr="00281C4B" w:rsidRDefault="008905A3" w:rsidP="00A7148C">
      <w:pPr>
        <w:pStyle w:val="Odsekzoznamu"/>
        <w:numPr>
          <w:ilvl w:val="0"/>
          <w:numId w:val="3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Okrem prípadov </w:t>
      </w:r>
      <w:r w:rsidR="002A429B" w:rsidRPr="00281C4B">
        <w:rPr>
          <w:rFonts w:cs="Times New Roman"/>
          <w:szCs w:val="24"/>
        </w:rPr>
        <w:t>uvedených v osobitnom predpise</w:t>
      </w:r>
      <w:r w:rsidR="00BA6793" w:rsidRPr="00281C4B">
        <w:rPr>
          <w:rFonts w:cs="Times New Roman"/>
          <w:szCs w:val="24"/>
          <w:vertAlign w:val="superscript"/>
        </w:rPr>
        <w:t>31</w:t>
      </w:r>
      <w:r w:rsidR="002A429B" w:rsidRPr="00281C4B">
        <w:rPr>
          <w:rFonts w:cs="Times New Roman"/>
          <w:szCs w:val="24"/>
        </w:rPr>
        <w:t xml:space="preserve">) </w:t>
      </w:r>
      <w:r w:rsidRPr="00281C4B">
        <w:rPr>
          <w:rFonts w:cs="Times New Roman"/>
          <w:szCs w:val="24"/>
        </w:rPr>
        <w:t>ministerstvo</w:t>
      </w:r>
      <w:r w:rsidR="00EE66E8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 xml:space="preserve"> preukaz žiadateľa nevydá </w:t>
      </w:r>
      <w:r w:rsidR="00CA0775" w:rsidRPr="00281C4B">
        <w:rPr>
          <w:rFonts w:cs="Times New Roman"/>
          <w:szCs w:val="24"/>
        </w:rPr>
        <w:t>ani</w:t>
      </w:r>
      <w:r w:rsidRPr="00281C4B">
        <w:rPr>
          <w:rFonts w:cs="Times New Roman"/>
          <w:szCs w:val="24"/>
        </w:rPr>
        <w:t xml:space="preserve"> vtedy, ak žiadateľ o udelenie medzinárodnej ochrany</w:t>
      </w:r>
    </w:p>
    <w:p w14:paraId="43F3A209" w14:textId="77777777" w:rsidR="00886D55" w:rsidRPr="00281C4B" w:rsidRDefault="00886D55" w:rsidP="00A7148C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má na území Slovenskej republiky udelený prechodný pobyt alebo trvalý pobyt,</w:t>
      </w:r>
      <w:r w:rsidR="00D56AFC" w:rsidRPr="00281C4B">
        <w:rPr>
          <w:rFonts w:cs="Times New Roman"/>
          <w:szCs w:val="24"/>
        </w:rPr>
        <w:t xml:space="preserve"> alebo</w:t>
      </w:r>
    </w:p>
    <w:p w14:paraId="749C17D2" w14:textId="6E7CE408" w:rsidR="00886D55" w:rsidRPr="00281C4B" w:rsidRDefault="00886D55" w:rsidP="00A7148C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je občano</w:t>
      </w:r>
      <w:r w:rsidR="00C73D2F" w:rsidRPr="00281C4B">
        <w:rPr>
          <w:rFonts w:cs="Times New Roman"/>
          <w:szCs w:val="24"/>
        </w:rPr>
        <w:t>m členského štátu Európskej únie</w:t>
      </w:r>
      <w:r w:rsidR="00113424" w:rsidRPr="00281C4B">
        <w:rPr>
          <w:rFonts w:cs="Times New Roman"/>
          <w:szCs w:val="24"/>
        </w:rPr>
        <w:t>.</w:t>
      </w:r>
    </w:p>
    <w:p w14:paraId="4844E8C3" w14:textId="77777777" w:rsidR="00F6542D" w:rsidRDefault="00F6542D" w:rsidP="00F6542D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142"/>
        <w:rPr>
          <w:rFonts w:cs="Times New Roman"/>
          <w:szCs w:val="24"/>
        </w:rPr>
      </w:pPr>
    </w:p>
    <w:p w14:paraId="1F04070E" w14:textId="77777777" w:rsidR="00EC17D0" w:rsidRDefault="00EC17D0" w:rsidP="00F6542D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142"/>
        <w:rPr>
          <w:rFonts w:cs="Times New Roman"/>
          <w:szCs w:val="24"/>
        </w:rPr>
      </w:pPr>
    </w:p>
    <w:p w14:paraId="33380646" w14:textId="77777777" w:rsidR="00EC17D0" w:rsidRPr="00281C4B" w:rsidRDefault="00EC17D0" w:rsidP="00F6542D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142"/>
        <w:rPr>
          <w:rFonts w:cs="Times New Roman"/>
          <w:szCs w:val="24"/>
        </w:rPr>
      </w:pPr>
    </w:p>
    <w:p w14:paraId="234ACA5A" w14:textId="16A26360" w:rsidR="00886D55" w:rsidRPr="00281C4B" w:rsidRDefault="00886D55" w:rsidP="00A714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Ak je žiadateľom</w:t>
      </w:r>
      <w:r w:rsidR="00D84757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cudzinec, ktorý má na území Slovenskej republiky udelený prechodný pobyt alebo trvalý pobyt,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mu vydá preukaz žiadateľa do </w:t>
      </w:r>
      <w:r w:rsidR="00C81E37" w:rsidRPr="00281C4B">
        <w:rPr>
          <w:rFonts w:cs="Times New Roman"/>
          <w:szCs w:val="24"/>
        </w:rPr>
        <w:t>piatich</w:t>
      </w:r>
      <w:r w:rsidRPr="00281C4B">
        <w:rPr>
          <w:rFonts w:cs="Times New Roman"/>
          <w:szCs w:val="24"/>
        </w:rPr>
        <w:t xml:space="preserve"> pracovných dní o</w:t>
      </w:r>
      <w:r w:rsidR="006B2A59" w:rsidRPr="00281C4B">
        <w:rPr>
          <w:rFonts w:cs="Times New Roman"/>
          <w:szCs w:val="24"/>
        </w:rPr>
        <w:t xml:space="preserve">d </w:t>
      </w:r>
      <w:r w:rsidR="00C81E37" w:rsidRPr="00281C4B">
        <w:rPr>
          <w:rFonts w:cs="Times New Roman"/>
          <w:szCs w:val="24"/>
        </w:rPr>
        <w:t xml:space="preserve">oznámenia </w:t>
      </w:r>
      <w:r w:rsidR="006B2A59" w:rsidRPr="00281C4B">
        <w:rPr>
          <w:rFonts w:cs="Times New Roman"/>
          <w:szCs w:val="24"/>
        </w:rPr>
        <w:t>zániku takéhoto pobytu</w:t>
      </w:r>
      <w:r w:rsidR="00C81E37" w:rsidRPr="00281C4B">
        <w:rPr>
          <w:rFonts w:cs="Times New Roman"/>
          <w:szCs w:val="24"/>
        </w:rPr>
        <w:t xml:space="preserve"> ministerstvu</w:t>
      </w:r>
      <w:r w:rsidR="00EE66E8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.</w:t>
      </w:r>
    </w:p>
    <w:p w14:paraId="6ECB07E1" w14:textId="77777777" w:rsidR="00F6542D" w:rsidRPr="00281C4B" w:rsidRDefault="00F6542D" w:rsidP="00F6542D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cs="Times New Roman"/>
          <w:szCs w:val="24"/>
        </w:rPr>
      </w:pPr>
    </w:p>
    <w:p w14:paraId="0741AA4D" w14:textId="4581DE85" w:rsidR="00886D55" w:rsidRPr="00281C4B" w:rsidRDefault="00886D55" w:rsidP="00A714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je žiadateľom </w:t>
      </w:r>
      <w:r w:rsidR="00D84757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cudzinec, ktorý je umiest</w:t>
      </w:r>
      <w:r w:rsidR="00C81E37" w:rsidRPr="00281C4B">
        <w:rPr>
          <w:rFonts w:cs="Times New Roman"/>
          <w:szCs w:val="24"/>
        </w:rPr>
        <w:t>n</w:t>
      </w:r>
      <w:r w:rsidRPr="00281C4B">
        <w:rPr>
          <w:rFonts w:cs="Times New Roman"/>
          <w:szCs w:val="24"/>
        </w:rPr>
        <w:t>ený v zariadení pre cu</w:t>
      </w:r>
      <w:r w:rsidR="0063722C" w:rsidRPr="00281C4B">
        <w:rPr>
          <w:rFonts w:cs="Times New Roman"/>
          <w:szCs w:val="24"/>
        </w:rPr>
        <w:t>dzincov pod</w:t>
      </w:r>
      <w:r w:rsidR="005A23BA" w:rsidRPr="00281C4B">
        <w:rPr>
          <w:rFonts w:cs="Times New Roman"/>
          <w:szCs w:val="24"/>
        </w:rPr>
        <w:t>ľa osobitného predpisu</w:t>
      </w:r>
      <w:r w:rsidR="007E7E24" w:rsidRPr="00281C4B">
        <w:rPr>
          <w:rFonts w:cs="Times New Roman"/>
          <w:szCs w:val="24"/>
          <w:vertAlign w:val="superscript"/>
        </w:rPr>
        <w:t>12</w:t>
      </w:r>
      <w:r w:rsidR="003E117A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alebo sa nachádza v</w:t>
      </w:r>
      <w:r w:rsidR="00C91005" w:rsidRPr="00281C4B">
        <w:rPr>
          <w:rFonts w:cs="Times New Roman"/>
          <w:szCs w:val="24"/>
        </w:rPr>
        <w:t> ústave na výkon väzby alebo v ústave na výkon trestu odňatia slobody</w:t>
      </w:r>
      <w:r w:rsidRPr="00281C4B">
        <w:rPr>
          <w:rFonts w:cs="Times New Roman"/>
          <w:szCs w:val="24"/>
        </w:rPr>
        <w:t xml:space="preserve">,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mu vydá preukaz žiadateľa do </w:t>
      </w:r>
      <w:r w:rsidR="00C81E37" w:rsidRPr="00281C4B">
        <w:rPr>
          <w:rFonts w:cs="Times New Roman"/>
          <w:szCs w:val="24"/>
        </w:rPr>
        <w:t>piatich</w:t>
      </w:r>
      <w:r w:rsidRPr="00281C4B">
        <w:rPr>
          <w:rFonts w:cs="Times New Roman"/>
          <w:szCs w:val="24"/>
        </w:rPr>
        <w:t xml:space="preserve"> pracovných dní </w:t>
      </w:r>
      <w:r w:rsidR="00066BC3" w:rsidRPr="00281C4B">
        <w:rPr>
          <w:rFonts w:cs="Times New Roman"/>
          <w:szCs w:val="24"/>
        </w:rPr>
        <w:t>od príchodu do azylového zariadenia</w:t>
      </w:r>
      <w:r w:rsidRPr="00281C4B">
        <w:rPr>
          <w:rFonts w:cs="Times New Roman"/>
          <w:szCs w:val="24"/>
        </w:rPr>
        <w:t xml:space="preserve"> z takéhoto zariadenia al</w:t>
      </w:r>
      <w:r w:rsidR="00302ADE" w:rsidRPr="00281C4B">
        <w:rPr>
          <w:rFonts w:cs="Times New Roman"/>
          <w:szCs w:val="24"/>
        </w:rPr>
        <w:t>ebo ústavu</w:t>
      </w:r>
      <w:r w:rsidRPr="00281C4B">
        <w:rPr>
          <w:rFonts w:cs="Times New Roman"/>
          <w:szCs w:val="24"/>
        </w:rPr>
        <w:t>.</w:t>
      </w:r>
    </w:p>
    <w:p w14:paraId="022F4899" w14:textId="77777777" w:rsidR="00F6542D" w:rsidRPr="00281C4B" w:rsidRDefault="00F6542D" w:rsidP="00F6542D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cs="Times New Roman"/>
          <w:szCs w:val="24"/>
        </w:rPr>
      </w:pPr>
    </w:p>
    <w:p w14:paraId="7D2F0A03" w14:textId="6B00CF80" w:rsidR="00886D55" w:rsidRPr="00281C4B" w:rsidRDefault="00886D55" w:rsidP="00A714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="00D84757" w:rsidRPr="00281C4B">
        <w:rPr>
          <w:rFonts w:cs="Times New Roman"/>
          <w:szCs w:val="24"/>
        </w:rPr>
        <w:t xml:space="preserve">bezodkladne </w:t>
      </w:r>
      <w:r w:rsidRPr="00281C4B">
        <w:rPr>
          <w:rFonts w:cs="Times New Roman"/>
          <w:szCs w:val="24"/>
        </w:rPr>
        <w:t xml:space="preserve">vydá žiadateľovi </w:t>
      </w:r>
      <w:r w:rsidR="00D84757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nový preukaz žiadateľa, ak nasta</w:t>
      </w:r>
      <w:r w:rsidR="00302ADE" w:rsidRPr="00281C4B">
        <w:rPr>
          <w:rFonts w:cs="Times New Roman"/>
          <w:szCs w:val="24"/>
        </w:rPr>
        <w:t xml:space="preserve">ne </w:t>
      </w:r>
      <w:r w:rsidR="004451EE" w:rsidRPr="00281C4B">
        <w:rPr>
          <w:rFonts w:cs="Times New Roman"/>
          <w:szCs w:val="24"/>
        </w:rPr>
        <w:t>niektorá zo skutočností</w:t>
      </w:r>
      <w:r w:rsidR="00302ADE" w:rsidRPr="00281C4B">
        <w:rPr>
          <w:rFonts w:cs="Times New Roman"/>
          <w:szCs w:val="24"/>
        </w:rPr>
        <w:t xml:space="preserve"> uveden</w:t>
      </w:r>
      <w:r w:rsidR="004451EE" w:rsidRPr="00281C4B">
        <w:rPr>
          <w:rFonts w:cs="Times New Roman"/>
          <w:szCs w:val="24"/>
        </w:rPr>
        <w:t>ých</w:t>
      </w:r>
      <w:r w:rsidR="00302ADE" w:rsidRPr="00281C4B">
        <w:rPr>
          <w:rFonts w:cs="Times New Roman"/>
          <w:szCs w:val="24"/>
        </w:rPr>
        <w:t xml:space="preserve"> v odseku</w:t>
      </w:r>
      <w:r w:rsidRPr="00281C4B">
        <w:rPr>
          <w:rFonts w:cs="Times New Roman"/>
          <w:szCs w:val="24"/>
        </w:rPr>
        <w:t xml:space="preserve"> </w:t>
      </w:r>
      <w:r w:rsidR="00302ADE" w:rsidRPr="00281C4B">
        <w:rPr>
          <w:rFonts w:cs="Times New Roman"/>
          <w:szCs w:val="24"/>
        </w:rPr>
        <w:t>7 písm. a) a</w:t>
      </w:r>
      <w:r w:rsidRPr="00281C4B">
        <w:rPr>
          <w:rFonts w:cs="Times New Roman"/>
          <w:szCs w:val="24"/>
        </w:rPr>
        <w:t xml:space="preserve">ž </w:t>
      </w:r>
      <w:r w:rsidR="00302ADE" w:rsidRPr="00281C4B">
        <w:rPr>
          <w:rFonts w:cs="Times New Roman"/>
          <w:szCs w:val="24"/>
        </w:rPr>
        <w:t>e</w:t>
      </w:r>
      <w:r w:rsidRPr="00281C4B">
        <w:rPr>
          <w:rFonts w:cs="Times New Roman"/>
          <w:szCs w:val="24"/>
        </w:rPr>
        <w:t>).</w:t>
      </w:r>
    </w:p>
    <w:p w14:paraId="19254B01" w14:textId="77777777" w:rsidR="00F6542D" w:rsidRPr="00281C4B" w:rsidRDefault="00F6542D" w:rsidP="00F6542D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cs="Times New Roman"/>
          <w:szCs w:val="24"/>
        </w:rPr>
      </w:pPr>
    </w:p>
    <w:p w14:paraId="109FFE38" w14:textId="77777777" w:rsidR="00886D55" w:rsidRPr="00281C4B" w:rsidRDefault="002131F2" w:rsidP="00A714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Dočasný preukaz žiadateľa a</w:t>
      </w:r>
      <w:r w:rsidR="005A23BA" w:rsidRPr="00281C4B">
        <w:rPr>
          <w:rFonts w:cs="Times New Roman"/>
          <w:szCs w:val="24"/>
        </w:rPr>
        <w:t>lebo</w:t>
      </w:r>
      <w:r w:rsidRPr="00281C4B">
        <w:rPr>
          <w:rFonts w:cs="Times New Roman"/>
          <w:szCs w:val="24"/>
        </w:rPr>
        <w:t xml:space="preserve"> p</w:t>
      </w:r>
      <w:r w:rsidR="00886D55" w:rsidRPr="00281C4B">
        <w:rPr>
          <w:rFonts w:cs="Times New Roman"/>
          <w:szCs w:val="24"/>
        </w:rPr>
        <w:t>reukaz žiadateľa je neplatný</w:t>
      </w:r>
      <w:r w:rsidR="00073CBE" w:rsidRPr="00281C4B">
        <w:rPr>
          <w:rFonts w:cs="Times New Roman"/>
          <w:szCs w:val="24"/>
        </w:rPr>
        <w:t>,</w:t>
      </w:r>
      <w:r w:rsidR="00886D55" w:rsidRPr="00281C4B">
        <w:rPr>
          <w:rFonts w:cs="Times New Roman"/>
          <w:szCs w:val="24"/>
        </w:rPr>
        <w:t xml:space="preserve"> ak</w:t>
      </w:r>
    </w:p>
    <w:p w14:paraId="64E857D3" w14:textId="77777777" w:rsidR="00E24257" w:rsidRPr="00281C4B" w:rsidRDefault="00E24257" w:rsidP="00A7148C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uplynula doba jeho platnosti,</w:t>
      </w:r>
    </w:p>
    <w:p w14:paraId="407E1D4F" w14:textId="77777777" w:rsidR="00886D55" w:rsidRPr="00281C4B" w:rsidRDefault="00886D55" w:rsidP="00A7148C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sa v ňom neoprávnene vykonali zmeny,</w:t>
      </w:r>
    </w:p>
    <w:p w14:paraId="41372981" w14:textId="77777777" w:rsidR="00886D55" w:rsidRPr="00281C4B" w:rsidRDefault="00886D55" w:rsidP="00A7148C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záznamy v ňom nezodpovedajú skutočnosti,</w:t>
      </w:r>
    </w:p>
    <w:p w14:paraId="7C40107A" w14:textId="77777777" w:rsidR="00886D55" w:rsidRPr="00281C4B" w:rsidRDefault="00886D55" w:rsidP="00A7148C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bol poškodený a záznamy v ňom sú nečitateľné,</w:t>
      </w:r>
    </w:p>
    <w:p w14:paraId="40C517A0" w14:textId="77777777" w:rsidR="00886D55" w:rsidRPr="00281C4B" w:rsidRDefault="00886D55" w:rsidP="00A7148C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bol zničený</w:t>
      </w:r>
      <w:r w:rsidR="00DF3A49" w:rsidRPr="00281C4B">
        <w:rPr>
          <w:rFonts w:cs="Times New Roman"/>
          <w:szCs w:val="24"/>
        </w:rPr>
        <w:t>, stratený alebo odcudzený</w:t>
      </w:r>
      <w:r w:rsidR="00E24257" w:rsidRPr="00281C4B">
        <w:rPr>
          <w:rFonts w:cs="Times New Roman"/>
          <w:szCs w:val="24"/>
        </w:rPr>
        <w:t>,</w:t>
      </w:r>
    </w:p>
    <w:p w14:paraId="64281FFA" w14:textId="77777777" w:rsidR="00E24257" w:rsidRPr="00281C4B" w:rsidRDefault="00E24257" w:rsidP="00A7148C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 už nie je žiadateľom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alebo</w:t>
      </w:r>
    </w:p>
    <w:p w14:paraId="725FA544" w14:textId="46BB2653" w:rsidR="00886D55" w:rsidRPr="00281C4B" w:rsidRDefault="00886D55" w:rsidP="00A7148C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jeho držiteľ zomrel</w:t>
      </w:r>
      <w:r w:rsidR="00E24257" w:rsidRPr="00281C4B">
        <w:rPr>
          <w:rFonts w:cs="Times New Roman"/>
          <w:szCs w:val="24"/>
        </w:rPr>
        <w:t xml:space="preserve"> alebo bol vyhlásený za mŕtveho</w:t>
      </w:r>
      <w:r w:rsidRPr="00281C4B">
        <w:rPr>
          <w:rFonts w:cs="Times New Roman"/>
          <w:szCs w:val="24"/>
        </w:rPr>
        <w:t>.</w:t>
      </w:r>
    </w:p>
    <w:p w14:paraId="14BA2A80" w14:textId="77777777" w:rsidR="00F6542D" w:rsidRPr="00281C4B" w:rsidRDefault="00F6542D" w:rsidP="00F6542D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5A540DAC" w14:textId="44FD3D00" w:rsidR="00E24257" w:rsidRPr="00281C4B" w:rsidRDefault="00E24257" w:rsidP="00A714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Dočasný preukaz žiadateľa je neplatný aj vtedy, ak sa žiadateľovi</w:t>
      </w:r>
      <w:r w:rsidR="00D84757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vydal preukaz žiadateľa.</w:t>
      </w:r>
    </w:p>
    <w:p w14:paraId="421A144C" w14:textId="77777777" w:rsidR="00F6542D" w:rsidRPr="00281C4B" w:rsidRDefault="00F6542D" w:rsidP="00F6542D">
      <w:pPr>
        <w:widowControl w:val="0"/>
        <w:autoSpaceDE w:val="0"/>
        <w:autoSpaceDN w:val="0"/>
        <w:adjustRightInd w:val="0"/>
        <w:spacing w:after="0" w:line="240" w:lineRule="auto"/>
        <w:ind w:left="425"/>
        <w:contextualSpacing/>
        <w:rPr>
          <w:rFonts w:cs="Times New Roman"/>
          <w:szCs w:val="24"/>
        </w:rPr>
      </w:pPr>
    </w:p>
    <w:p w14:paraId="659D75F2" w14:textId="77777777" w:rsidR="001F1375" w:rsidRPr="00281C4B" w:rsidRDefault="001F137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TRETIA ČASŤ</w:t>
      </w:r>
    </w:p>
    <w:p w14:paraId="64C2A56B" w14:textId="7D8985A4" w:rsidR="001F1375" w:rsidRPr="00281C4B" w:rsidRDefault="001F137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POSÚDENIE ŽIADOSTI O UDELENIE MEDZINÁRODNEJ OCHRANY</w:t>
      </w:r>
    </w:p>
    <w:p w14:paraId="1FD8E336" w14:textId="77777777" w:rsidR="00F6542D" w:rsidRPr="00281C4B" w:rsidRDefault="00F6542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A50F847" w14:textId="5E914131" w:rsidR="00E176FF" w:rsidRPr="00281C4B" w:rsidRDefault="00E176F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1F1375" w:rsidRPr="00281C4B">
        <w:rPr>
          <w:rFonts w:cs="Times New Roman"/>
          <w:szCs w:val="24"/>
        </w:rPr>
        <w:t xml:space="preserve"> 22</w:t>
      </w:r>
    </w:p>
    <w:p w14:paraId="057EE5F2" w14:textId="77777777" w:rsidR="00F6542D" w:rsidRPr="00281C4B" w:rsidRDefault="00F6542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F517FAE" w14:textId="3E0C057A" w:rsidR="00E176FF" w:rsidRPr="00281C4B" w:rsidRDefault="005A23BA" w:rsidP="00A7148C">
      <w:pPr>
        <w:pStyle w:val="Odsekzoznamu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p</w:t>
      </w:r>
      <w:r w:rsidR="00E176FF" w:rsidRPr="00281C4B">
        <w:rPr>
          <w:rFonts w:cs="Times New Roman"/>
          <w:szCs w:val="24"/>
        </w:rPr>
        <w:t>osúdi</w:t>
      </w:r>
      <w:r w:rsidRPr="00281C4B">
        <w:rPr>
          <w:rFonts w:cs="Times New Roman"/>
          <w:szCs w:val="24"/>
        </w:rPr>
        <w:t xml:space="preserve"> žiadosť</w:t>
      </w:r>
      <w:r w:rsidR="00E176FF" w:rsidRPr="00281C4B">
        <w:rPr>
          <w:rFonts w:cs="Times New Roman"/>
          <w:szCs w:val="24"/>
        </w:rPr>
        <w:t xml:space="preserve"> o udelenie medzinárodnej ochrany </w:t>
      </w:r>
      <w:r w:rsidR="008E75E7" w:rsidRPr="00281C4B">
        <w:rPr>
          <w:rFonts w:cs="Times New Roman"/>
          <w:szCs w:val="24"/>
        </w:rPr>
        <w:t>podľa</w:t>
      </w:r>
      <w:r w:rsidR="002A429B" w:rsidRPr="00281C4B">
        <w:rPr>
          <w:rFonts w:cs="Times New Roman"/>
          <w:szCs w:val="24"/>
        </w:rPr>
        <w:t xml:space="preserve"> osobitného predpisu</w:t>
      </w:r>
      <w:r w:rsidR="008E75E7" w:rsidRPr="00281C4B">
        <w:rPr>
          <w:rFonts w:cs="Times New Roman"/>
          <w:szCs w:val="24"/>
        </w:rPr>
        <w:t>.</w:t>
      </w:r>
      <w:r w:rsidR="002A429B" w:rsidRPr="00281C4B">
        <w:rPr>
          <w:rStyle w:val="Odkaznapoznmkupodiarou"/>
          <w:rFonts w:cs="Times New Roman"/>
          <w:szCs w:val="24"/>
        </w:rPr>
        <w:footnoteReference w:id="33"/>
      </w:r>
      <w:r w:rsidR="002A429B" w:rsidRPr="00281C4B">
        <w:rPr>
          <w:rFonts w:cs="Times New Roman"/>
          <w:szCs w:val="24"/>
        </w:rPr>
        <w:t>)</w:t>
      </w:r>
    </w:p>
    <w:p w14:paraId="1CDA83A3" w14:textId="77777777" w:rsidR="00F6542D" w:rsidRPr="00281C4B" w:rsidRDefault="00F6542D" w:rsidP="00F6542D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649BFF6A" w14:textId="05F8D3DE" w:rsidR="00D40AB7" w:rsidRPr="00281C4B" w:rsidRDefault="00D40AB7" w:rsidP="00A7148C">
      <w:pPr>
        <w:pStyle w:val="Odsekzoznamu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si na posúdenie žiadosti o udelenie medzinárodnej ochrany žiadateľa </w:t>
      </w:r>
      <w:r w:rsidR="00D84757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staršieho ako 14 rokov vyžiada stanovisko Slovenskej informačnej služby a Vojenského spravodajst</w:t>
      </w:r>
      <w:r w:rsidR="005A23BA" w:rsidRPr="00281C4B">
        <w:rPr>
          <w:rFonts w:cs="Times New Roman"/>
          <w:szCs w:val="24"/>
        </w:rPr>
        <w:t>va, ktoré svoje stanovisko zašlú</w:t>
      </w:r>
      <w:r w:rsidRPr="00281C4B">
        <w:rPr>
          <w:rFonts w:cs="Times New Roman"/>
          <w:szCs w:val="24"/>
        </w:rPr>
        <w:t xml:space="preserve"> ministerstvu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do 20 dní od doručenia žiadosti o stanovisko; </w:t>
      </w:r>
      <w:r w:rsidR="00494009" w:rsidRPr="00281C4B">
        <w:rPr>
          <w:rFonts w:cs="Times New Roman"/>
          <w:szCs w:val="24"/>
        </w:rPr>
        <w:t xml:space="preserve">ak ide o </w:t>
      </w:r>
      <w:r w:rsidRPr="00281C4B">
        <w:rPr>
          <w:rFonts w:cs="Times New Roman"/>
          <w:szCs w:val="24"/>
        </w:rPr>
        <w:t xml:space="preserve"> konani</w:t>
      </w:r>
      <w:r w:rsidR="00494009" w:rsidRPr="00281C4B">
        <w:rPr>
          <w:rFonts w:cs="Times New Roman"/>
          <w:szCs w:val="24"/>
        </w:rPr>
        <w:t>e</w:t>
      </w:r>
      <w:r w:rsidRPr="00281C4B">
        <w:rPr>
          <w:rFonts w:cs="Times New Roman"/>
          <w:szCs w:val="24"/>
        </w:rPr>
        <w:t xml:space="preserve"> o azyle na hraniciach</w:t>
      </w:r>
      <w:r w:rsidR="00494009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Slovenská informačná služb</w:t>
      </w:r>
      <w:r w:rsidR="005A23BA" w:rsidRPr="00281C4B">
        <w:rPr>
          <w:rFonts w:cs="Times New Roman"/>
          <w:szCs w:val="24"/>
        </w:rPr>
        <w:t>a a Vojenské spravodajstvo zašlú</w:t>
      </w:r>
      <w:r w:rsidR="00D56AFC" w:rsidRPr="00281C4B">
        <w:rPr>
          <w:rFonts w:cs="Times New Roman"/>
          <w:szCs w:val="24"/>
        </w:rPr>
        <w:t xml:space="preserve"> ministerstvu</w:t>
      </w:r>
      <w:r w:rsidRPr="00281C4B">
        <w:rPr>
          <w:rFonts w:cs="Times New Roman"/>
          <w:szCs w:val="24"/>
        </w:rPr>
        <w:t xml:space="preserve">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stanovisko do </w:t>
      </w:r>
      <w:r w:rsidR="005A23BA" w:rsidRPr="00281C4B">
        <w:rPr>
          <w:rFonts w:cs="Times New Roman"/>
          <w:szCs w:val="24"/>
        </w:rPr>
        <w:t>siedmi</w:t>
      </w:r>
      <w:r w:rsidR="002F27CC" w:rsidRPr="00281C4B">
        <w:rPr>
          <w:rFonts w:cs="Times New Roman"/>
          <w:szCs w:val="24"/>
        </w:rPr>
        <w:t>ch</w:t>
      </w:r>
      <w:r w:rsidR="00661033" w:rsidRPr="00281C4B">
        <w:rPr>
          <w:rFonts w:cs="Times New Roman"/>
          <w:szCs w:val="24"/>
        </w:rPr>
        <w:t xml:space="preserve"> pracovných</w:t>
      </w:r>
      <w:r w:rsidRPr="00281C4B">
        <w:rPr>
          <w:rFonts w:cs="Times New Roman"/>
          <w:szCs w:val="24"/>
        </w:rPr>
        <w:t xml:space="preserve"> dní. Slovenská informačná služba a Vojenské spravodajstvo v stanovisku podľa pr</w:t>
      </w:r>
      <w:r w:rsidR="005E676D" w:rsidRPr="00281C4B">
        <w:rPr>
          <w:rFonts w:cs="Times New Roman"/>
          <w:szCs w:val="24"/>
        </w:rPr>
        <w:t xml:space="preserve">vej </w:t>
      </w:r>
      <w:r w:rsidRPr="00281C4B">
        <w:rPr>
          <w:rFonts w:cs="Times New Roman"/>
          <w:szCs w:val="24"/>
        </w:rPr>
        <w:t>vety posudzujú nebezpečnosť žiadateľa</w:t>
      </w:r>
      <w:r w:rsidR="00D84757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pre bezpečnosť Slovenskej republiky z hľadiska ohrozenia záujmu, ktorého ochrana patrí do pôsobnosti Slovenskej informačnej služby alebo Vojenského spravodajstva; ministerstvo</w:t>
      </w:r>
      <w:r w:rsidR="00EE66E8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 xml:space="preserve"> na ten účel umožní Slovenskej informačnej službe a Vojenskému spravodajstvu vstup do evidencií podľa </w:t>
      </w:r>
      <w:r w:rsidR="000118BD" w:rsidRPr="00281C4B">
        <w:rPr>
          <w:rFonts w:cs="Times New Roman"/>
          <w:szCs w:val="24"/>
        </w:rPr>
        <w:t>§ 80</w:t>
      </w:r>
      <w:r w:rsidRPr="00281C4B">
        <w:rPr>
          <w:rFonts w:cs="Times New Roman"/>
          <w:szCs w:val="24"/>
        </w:rPr>
        <w:t xml:space="preserve"> ods. 1. Slovenská informačná služba a Vojenské spravodajstvo na účely vypracovania stanoviska spracúva</w:t>
      </w:r>
      <w:r w:rsidR="00222073" w:rsidRPr="00281C4B">
        <w:rPr>
          <w:rFonts w:cs="Times New Roman"/>
          <w:szCs w:val="24"/>
        </w:rPr>
        <w:t>jú</w:t>
      </w:r>
      <w:r w:rsidRPr="00281C4B">
        <w:rPr>
          <w:rFonts w:cs="Times New Roman"/>
          <w:szCs w:val="24"/>
        </w:rPr>
        <w:t xml:space="preserve"> osobné údaje podľa </w:t>
      </w:r>
      <w:r w:rsidR="000118BD" w:rsidRPr="00281C4B">
        <w:rPr>
          <w:rFonts w:cs="Times New Roman"/>
          <w:szCs w:val="24"/>
        </w:rPr>
        <w:t>§ 80</w:t>
      </w:r>
      <w:r w:rsidR="002C552C" w:rsidRPr="00281C4B">
        <w:rPr>
          <w:rFonts w:cs="Times New Roman"/>
          <w:szCs w:val="24"/>
        </w:rPr>
        <w:t xml:space="preserve"> ods. 2</w:t>
      </w:r>
      <w:r w:rsidRPr="00281C4B">
        <w:rPr>
          <w:rFonts w:cs="Times New Roman"/>
          <w:szCs w:val="24"/>
        </w:rPr>
        <w:t>.</w:t>
      </w:r>
    </w:p>
    <w:p w14:paraId="4FA2711B" w14:textId="77777777" w:rsidR="004F6F93" w:rsidRPr="00281C4B" w:rsidRDefault="00823DC6" w:rsidP="00A7148C">
      <w:pPr>
        <w:pStyle w:val="Odsekzoznamu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Slovenská informačná služba a Vojenské spravodajstvo zašlú nesúhlasn</w:t>
      </w:r>
      <w:r w:rsidR="00B31C2E" w:rsidRPr="00281C4B">
        <w:rPr>
          <w:rFonts w:cs="Times New Roman"/>
          <w:szCs w:val="24"/>
        </w:rPr>
        <w:t>é stanovisko najmä</w:t>
      </w:r>
      <w:r w:rsidR="00494009" w:rsidRPr="00281C4B">
        <w:rPr>
          <w:rFonts w:cs="Times New Roman"/>
          <w:szCs w:val="24"/>
        </w:rPr>
        <w:t>,</w:t>
      </w:r>
      <w:r w:rsidR="00B31C2E" w:rsidRPr="00281C4B">
        <w:rPr>
          <w:rFonts w:cs="Times New Roman"/>
          <w:szCs w:val="24"/>
        </w:rPr>
        <w:t xml:space="preserve"> ak</w:t>
      </w:r>
      <w:r w:rsidRPr="00281C4B">
        <w:rPr>
          <w:rFonts w:cs="Times New Roman"/>
          <w:szCs w:val="24"/>
        </w:rPr>
        <w:t xml:space="preserve"> disponujú poznatkami, že 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predstavuje</w:t>
      </w:r>
      <w:r w:rsidR="004F6F93" w:rsidRPr="00281C4B">
        <w:rPr>
          <w:rFonts w:cs="Times New Roman"/>
          <w:szCs w:val="24"/>
        </w:rPr>
        <w:t xml:space="preserve"> bezpečnostné riziko</w:t>
      </w:r>
      <w:r w:rsidRPr="00281C4B">
        <w:rPr>
          <w:rFonts w:cs="Times New Roman"/>
          <w:szCs w:val="24"/>
        </w:rPr>
        <w:t>; za bezpečnostné riziko sa považuje skutočnosť, že 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4F6F93" w:rsidRPr="00281C4B">
        <w:rPr>
          <w:rFonts w:cs="Times New Roman"/>
          <w:szCs w:val="24"/>
        </w:rPr>
        <w:t xml:space="preserve"> je vedený na zozname sankcionovaných osôb, na ktoré sa vzťahujú medzinárodné sankcie vyhlásené predpismi o medzinárodných sankciách, alebo je dôvodne podozrivý z vykonávania aktivít na úseku</w:t>
      </w:r>
    </w:p>
    <w:p w14:paraId="25D9EC5B" w14:textId="77777777" w:rsidR="004F6F93" w:rsidRPr="00281C4B" w:rsidRDefault="004F6F93" w:rsidP="00A7148C">
      <w:pPr>
        <w:pStyle w:val="Odsekzoznamu"/>
        <w:widowControl w:val="0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nelegálnej migrácie alebo vybavovania účelových pobytov,</w:t>
      </w:r>
    </w:p>
    <w:p w14:paraId="344D26D7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b) činnosti proti ekonomickým záujmom Slovenskej republiky,</w:t>
      </w:r>
    </w:p>
    <w:p w14:paraId="0ED7E066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c) činnosti proti hospodárskym záujmom Slovenskej republiky,</w:t>
      </w:r>
    </w:p>
    <w:p w14:paraId="0AC857D0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d) nedovolenej výroby omamných a psychotropných látok, jedov alebo prekurzorov, ich držania a obchodovania s nimi,</w:t>
      </w:r>
    </w:p>
    <w:p w14:paraId="42DD873A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e) organizovanej trestnej činnosti,</w:t>
      </w:r>
    </w:p>
    <w:p w14:paraId="47998C8B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f) obchodovania s ľuďmi,</w:t>
      </w:r>
    </w:p>
    <w:p w14:paraId="68B18D7B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g) falšovania a pozmeňovania verejnej listiny, úradnej pečate, úradnej uzávery, úradného znaku a úradnej značky,</w:t>
      </w:r>
    </w:p>
    <w:p w14:paraId="7E8D917B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h) nedovoleného ozbrojovania a obchodovania so zbraňami,</w:t>
      </w:r>
    </w:p>
    <w:p w14:paraId="181307CF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i) porušovania predpisov o nakladaní s kontrolovaným tovarom a technológiami,</w:t>
      </w:r>
    </w:p>
    <w:p w14:paraId="2D1F47DF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j) spolupráce s cudzou mocou,</w:t>
      </w:r>
    </w:p>
    <w:p w14:paraId="24150E47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k) porušovania sankčných opatrení,</w:t>
      </w:r>
    </w:p>
    <w:p w14:paraId="56D19295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l) činnosti ohrozujúcej ústavné zriadenie, územnú celistvosť a zvrchovanosť Slovenskej republiky,</w:t>
      </w:r>
    </w:p>
    <w:p w14:paraId="40F14156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m) činnosti smerujúcej proti bezpečnosti Slovenskej republiky,</w:t>
      </w:r>
    </w:p>
    <w:p w14:paraId="0264469B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n) terorizmu vrátane informácií o účasti na terorizme, jeho financovaní alebo podporovaní a kybernetického terorizmu,</w:t>
      </w:r>
    </w:p>
    <w:p w14:paraId="5BF54AED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o) politického extrémizmu a náboženského extrémizmu, extrémizmu prejavujúceho sa násilným spôsobom a v škodlivom sektárskom zoskupení,</w:t>
      </w:r>
    </w:p>
    <w:p w14:paraId="6C483CCA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p) škodlivej aktivity a ohrozenia v kybernetickom priestore, ak ohrozujú obranu a obranyschopnosť Slovenskej republiky,</w:t>
      </w:r>
    </w:p>
    <w:p w14:paraId="2A51084C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q) radikalizácie skupiny osôb alebo jednotlivcov,</w:t>
      </w:r>
    </w:p>
    <w:p w14:paraId="01B80948" w14:textId="1F34FABD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r) iného ohrozovania strategických bezpečnostných záujmov Slovenskej republiky.</w:t>
      </w:r>
    </w:p>
    <w:p w14:paraId="4E83E64C" w14:textId="77777777" w:rsidR="00F6542D" w:rsidRPr="00281C4B" w:rsidRDefault="00F6542D" w:rsidP="00F6542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0C48AF14" w14:textId="02D070DC" w:rsidR="00DE45A1" w:rsidRPr="00281C4B" w:rsidRDefault="00DE45A1" w:rsidP="00A7148C">
      <w:pPr>
        <w:pStyle w:val="Odsekzoznamu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si môže stanovisko podľa odseku </w:t>
      </w:r>
      <w:r w:rsidR="005A007C" w:rsidRPr="00281C4B">
        <w:rPr>
          <w:rFonts w:cs="Times New Roman"/>
          <w:szCs w:val="24"/>
        </w:rPr>
        <w:t>2</w:t>
      </w:r>
      <w:r w:rsidRPr="00281C4B">
        <w:rPr>
          <w:rFonts w:cs="Times New Roman"/>
          <w:szCs w:val="24"/>
        </w:rPr>
        <w:t xml:space="preserve"> vyžiadať aj v konaní o odňat</w:t>
      </w:r>
      <w:r w:rsidR="00C62845" w:rsidRPr="00281C4B">
        <w:rPr>
          <w:rFonts w:cs="Times New Roman"/>
          <w:szCs w:val="24"/>
        </w:rPr>
        <w:t>ie azylu a v konaní o odňatie</w:t>
      </w:r>
      <w:r w:rsidRPr="00281C4B">
        <w:rPr>
          <w:rFonts w:cs="Times New Roman"/>
          <w:szCs w:val="24"/>
        </w:rPr>
        <w:t xml:space="preserve"> doplnkovej ochrany.</w:t>
      </w:r>
    </w:p>
    <w:p w14:paraId="11865FBF" w14:textId="77777777" w:rsidR="00F6542D" w:rsidRPr="00281C4B" w:rsidRDefault="00F6542D" w:rsidP="00F6542D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5B715447" w14:textId="77777777" w:rsidR="00C62845" w:rsidRPr="00281C4B" w:rsidRDefault="00C6284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PRVÁ HLAVA</w:t>
      </w:r>
    </w:p>
    <w:p w14:paraId="25BB199A" w14:textId="6B13E23A" w:rsidR="00C62845" w:rsidRPr="00281C4B" w:rsidRDefault="00C6284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ROZHODNUTIA</w:t>
      </w:r>
    </w:p>
    <w:p w14:paraId="74DAB29E" w14:textId="77777777" w:rsidR="00F6542D" w:rsidRPr="00281C4B" w:rsidRDefault="00F6542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5D1F021" w14:textId="77777777" w:rsidR="00C62845" w:rsidRPr="00281C4B" w:rsidRDefault="00C6284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Prvý oddiel</w:t>
      </w:r>
    </w:p>
    <w:p w14:paraId="31F5EAE5" w14:textId="050358CE" w:rsidR="00C62845" w:rsidRPr="00281C4B" w:rsidRDefault="00C6284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Odovzdanie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</w:p>
    <w:p w14:paraId="6C727E9F" w14:textId="77777777" w:rsidR="00F6542D" w:rsidRPr="00281C4B" w:rsidRDefault="00F6542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24122EA" w14:textId="7F7084E8" w:rsidR="00886D55" w:rsidRPr="00281C4B" w:rsidRDefault="00886D5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C62845" w:rsidRPr="00281C4B">
        <w:rPr>
          <w:rFonts w:cs="Times New Roman"/>
          <w:szCs w:val="24"/>
        </w:rPr>
        <w:t xml:space="preserve"> 23</w:t>
      </w:r>
    </w:p>
    <w:p w14:paraId="57E54F09" w14:textId="2DED4F59" w:rsidR="00AF0BC3" w:rsidRPr="00281C4B" w:rsidRDefault="00AF0BC3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Odovzdanie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</w:t>
      </w:r>
      <w:r w:rsidR="00C70F81" w:rsidRPr="00281C4B">
        <w:rPr>
          <w:rFonts w:cs="Times New Roman"/>
          <w:szCs w:val="24"/>
        </w:rPr>
        <w:t xml:space="preserve">zodpovedného </w:t>
      </w:r>
      <w:r w:rsidR="00747BCE" w:rsidRPr="00281C4B">
        <w:rPr>
          <w:rFonts w:cs="Times New Roman"/>
          <w:szCs w:val="24"/>
        </w:rPr>
        <w:t>š</w:t>
      </w:r>
      <w:r w:rsidRPr="00281C4B">
        <w:rPr>
          <w:rFonts w:cs="Times New Roman"/>
          <w:szCs w:val="24"/>
        </w:rPr>
        <w:t>tátu</w:t>
      </w:r>
    </w:p>
    <w:p w14:paraId="0409E01A" w14:textId="77777777" w:rsidR="00F6542D" w:rsidRPr="00281C4B" w:rsidRDefault="00F6542D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315F8EB" w14:textId="641955B0" w:rsidR="00AF0BC3" w:rsidRPr="00281C4B" w:rsidRDefault="00AF0BC3" w:rsidP="00A7148C">
      <w:pPr>
        <w:pStyle w:val="Odsekzoznamu"/>
        <w:numPr>
          <w:ilvl w:val="0"/>
          <w:numId w:val="9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rozhodne o odovzdaní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</w:t>
      </w:r>
      <w:r w:rsidR="00C70F81" w:rsidRPr="00281C4B">
        <w:rPr>
          <w:rFonts w:cs="Times New Roman"/>
          <w:szCs w:val="24"/>
        </w:rPr>
        <w:t xml:space="preserve">zodpovedného </w:t>
      </w:r>
      <w:r w:rsidRPr="00281C4B">
        <w:rPr>
          <w:rFonts w:cs="Times New Roman"/>
          <w:szCs w:val="24"/>
        </w:rPr>
        <w:t>štátu, ak sú splnené podmienky podľa</w:t>
      </w:r>
      <w:r w:rsidR="002A429B" w:rsidRPr="00281C4B">
        <w:rPr>
          <w:rFonts w:cs="Times New Roman"/>
          <w:szCs w:val="24"/>
        </w:rPr>
        <w:t xml:space="preserve"> osobitného predpisu</w:t>
      </w:r>
      <w:r w:rsidR="00394C21" w:rsidRPr="00281C4B">
        <w:rPr>
          <w:rFonts w:cs="Times New Roman"/>
          <w:szCs w:val="24"/>
        </w:rPr>
        <w:t>;</w:t>
      </w:r>
      <w:r w:rsidR="00BA6793" w:rsidRPr="00281C4B">
        <w:rPr>
          <w:rFonts w:cs="Times New Roman"/>
          <w:szCs w:val="24"/>
          <w:vertAlign w:val="superscript"/>
        </w:rPr>
        <w:t>8</w:t>
      </w:r>
      <w:r w:rsidR="002A429B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vo výroku rozhodnutia uvedie aj</w:t>
      </w:r>
      <w:r w:rsidR="003A10E9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štát, do ktorého bude 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</w:t>
      </w:r>
      <w:r w:rsidR="00063001" w:rsidRPr="00281C4B">
        <w:rPr>
          <w:rFonts w:cs="Times New Roman"/>
          <w:szCs w:val="24"/>
        </w:rPr>
        <w:t>odovzdaný</w:t>
      </w:r>
      <w:r w:rsidRPr="00281C4B">
        <w:rPr>
          <w:rFonts w:cs="Times New Roman"/>
          <w:szCs w:val="24"/>
        </w:rPr>
        <w:t>.</w:t>
      </w:r>
    </w:p>
    <w:p w14:paraId="69E43325" w14:textId="77777777" w:rsidR="00F6542D" w:rsidRPr="00281C4B" w:rsidRDefault="00F6542D" w:rsidP="00F6542D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4CFB1162" w14:textId="728AFB90" w:rsidR="001B6B5E" w:rsidRPr="00281C4B" w:rsidRDefault="001B6B5E" w:rsidP="00A7148C">
      <w:pPr>
        <w:pStyle w:val="Odsekzoznamu"/>
        <w:numPr>
          <w:ilvl w:val="0"/>
          <w:numId w:val="9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bezodkladne informuje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o tom, že zisťuje, či je </w:t>
      </w:r>
      <w:r w:rsidR="00F30AB6" w:rsidRPr="00281C4B">
        <w:rPr>
          <w:rFonts w:cs="Times New Roman"/>
          <w:szCs w:val="24"/>
        </w:rPr>
        <w:t xml:space="preserve">za posúdenie žiadosti o udelenie medzinárodnej ochrany zodpovedný </w:t>
      </w:r>
      <w:r w:rsidRPr="00281C4B">
        <w:rPr>
          <w:rFonts w:cs="Times New Roman"/>
          <w:szCs w:val="24"/>
        </w:rPr>
        <w:t>iný štát.</w:t>
      </w:r>
    </w:p>
    <w:p w14:paraId="58E1BD72" w14:textId="77777777" w:rsidR="00F6542D" w:rsidRPr="00281C4B" w:rsidRDefault="00F6542D" w:rsidP="00F6542D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56D6B76A" w14:textId="77777777" w:rsidR="00DE6B0B" w:rsidRPr="00281C4B" w:rsidRDefault="00DE6B0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C62845" w:rsidRPr="00281C4B">
        <w:rPr>
          <w:rFonts w:cs="Times New Roman"/>
          <w:szCs w:val="24"/>
        </w:rPr>
        <w:t xml:space="preserve"> 24</w:t>
      </w:r>
    </w:p>
    <w:p w14:paraId="06473D0C" w14:textId="672D9B40" w:rsidR="00DE6B0B" w:rsidRPr="00281C4B" w:rsidRDefault="00DE6B0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Odovzdanie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štátu relokácie</w:t>
      </w:r>
    </w:p>
    <w:p w14:paraId="5BA9C21C" w14:textId="77777777" w:rsidR="00F6542D" w:rsidRPr="00281C4B" w:rsidRDefault="00F6542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75FD992C" w14:textId="05480AA5" w:rsidR="00DE6B0B" w:rsidRPr="00281C4B" w:rsidRDefault="00DE6B0B" w:rsidP="00A7148C">
      <w:pPr>
        <w:pStyle w:val="Odsekzoznamu"/>
        <w:numPr>
          <w:ilvl w:val="0"/>
          <w:numId w:val="96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rozhodne o odovzdaní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štátu relokácie, ak sú splnené podmienky podľa</w:t>
      </w:r>
      <w:r w:rsidR="002A429B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;</w:t>
      </w:r>
      <w:r w:rsidR="00BA6793" w:rsidRPr="00281C4B">
        <w:rPr>
          <w:rFonts w:cs="Times New Roman"/>
          <w:szCs w:val="24"/>
          <w:vertAlign w:val="superscript"/>
        </w:rPr>
        <w:t>8</w:t>
      </w:r>
      <w:r w:rsidR="002A429B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vo výroku rozhodnutia uvedie aj štát, do ktorého bude 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odovzdaný.</w:t>
      </w:r>
    </w:p>
    <w:p w14:paraId="068384FC" w14:textId="77777777" w:rsidR="00F6542D" w:rsidRPr="00281C4B" w:rsidRDefault="00F6542D" w:rsidP="00F6542D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1CEA2672" w14:textId="413B1469" w:rsidR="001B6B5E" w:rsidRPr="00281C4B" w:rsidRDefault="001B6B5E" w:rsidP="00A7148C">
      <w:pPr>
        <w:pStyle w:val="Odsekzoznamu"/>
        <w:numPr>
          <w:ilvl w:val="0"/>
          <w:numId w:val="96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bezodkladne informuje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2E373E" w:rsidRPr="00281C4B">
        <w:rPr>
          <w:rFonts w:cs="Times New Roman"/>
          <w:szCs w:val="24"/>
        </w:rPr>
        <w:t xml:space="preserve"> o postupe pred relokáciou a po relokácii podľa</w:t>
      </w:r>
      <w:r w:rsidR="003672AB" w:rsidRPr="00281C4B">
        <w:rPr>
          <w:rFonts w:cs="Times New Roman"/>
          <w:szCs w:val="24"/>
        </w:rPr>
        <w:t xml:space="preserve"> osobitného predpisu</w:t>
      </w:r>
      <w:r w:rsidR="002E373E" w:rsidRPr="00281C4B">
        <w:rPr>
          <w:rFonts w:cs="Times New Roman"/>
          <w:szCs w:val="24"/>
        </w:rPr>
        <w:t>.</w:t>
      </w:r>
      <w:r w:rsidR="003672AB" w:rsidRPr="00281C4B">
        <w:rPr>
          <w:rStyle w:val="Odkaznapoznmkupodiarou"/>
          <w:rFonts w:cs="Times New Roman"/>
          <w:szCs w:val="24"/>
        </w:rPr>
        <w:footnoteReference w:id="34"/>
      </w:r>
      <w:r w:rsidR="003672AB" w:rsidRPr="00281C4B">
        <w:rPr>
          <w:rFonts w:cs="Times New Roman"/>
          <w:szCs w:val="24"/>
        </w:rPr>
        <w:t>)</w:t>
      </w:r>
    </w:p>
    <w:p w14:paraId="2B8A1971" w14:textId="77777777" w:rsidR="00F6542D" w:rsidRPr="00281C4B" w:rsidRDefault="00F6542D" w:rsidP="00F6542D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5DD1A7D2" w14:textId="6BFEBCEB" w:rsidR="002E373E" w:rsidRPr="00281C4B" w:rsidRDefault="002E373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25</w:t>
      </w:r>
    </w:p>
    <w:p w14:paraId="26A27E68" w14:textId="77777777" w:rsidR="00F6542D" w:rsidRPr="00281C4B" w:rsidRDefault="00F6542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F201D46" w14:textId="42D81926" w:rsidR="002E373E" w:rsidRPr="00281C4B" w:rsidRDefault="002E373E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konanie o udelenie medzinárodnej ochrany preruší aj v</w:t>
      </w:r>
      <w:r w:rsidR="001D3FBE" w:rsidRPr="00281C4B">
        <w:rPr>
          <w:rFonts w:cs="Times New Roman"/>
          <w:szCs w:val="24"/>
        </w:rPr>
        <w:t xml:space="preserve">tedy, </w:t>
      </w:r>
      <w:r w:rsidRPr="00281C4B">
        <w:rPr>
          <w:rFonts w:cs="Times New Roman"/>
          <w:szCs w:val="24"/>
        </w:rPr>
        <w:t xml:space="preserve">ak </w:t>
      </w:r>
      <w:r w:rsidR="00BD7C12" w:rsidRPr="00281C4B">
        <w:rPr>
          <w:rFonts w:cs="Times New Roman"/>
          <w:szCs w:val="24"/>
        </w:rPr>
        <w:t xml:space="preserve">je </w:t>
      </w:r>
      <w:r w:rsidR="00F30AB6" w:rsidRPr="00281C4B">
        <w:rPr>
          <w:rFonts w:cs="Times New Roman"/>
          <w:szCs w:val="24"/>
        </w:rPr>
        <w:t xml:space="preserve">za posúdenie žiadosti o udelenie medzinárodnej ochrany zodpovedný </w:t>
      </w:r>
      <w:r w:rsidRPr="00281C4B">
        <w:rPr>
          <w:rFonts w:cs="Times New Roman"/>
          <w:szCs w:val="24"/>
        </w:rPr>
        <w:t xml:space="preserve">iný </w:t>
      </w:r>
      <w:r w:rsidR="00BD7C12" w:rsidRPr="00281C4B">
        <w:rPr>
          <w:rFonts w:cs="Times New Roman"/>
          <w:szCs w:val="24"/>
        </w:rPr>
        <w:t xml:space="preserve">štát </w:t>
      </w:r>
      <w:r w:rsidRPr="00281C4B">
        <w:rPr>
          <w:rFonts w:cs="Times New Roman"/>
          <w:szCs w:val="24"/>
        </w:rPr>
        <w:t>a pobyt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na území Slovenskej republiky nie je známy, najviac však na tri roky od dátumu, keď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informovalo zodpovedný štát, že 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utiekol; počas prerušenia konania lehoty podľa tohto zákona neplynú.</w:t>
      </w:r>
    </w:p>
    <w:p w14:paraId="77499793" w14:textId="77777777" w:rsidR="00F6542D" w:rsidRPr="00281C4B" w:rsidRDefault="00F6542D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</w:p>
    <w:p w14:paraId="1E0FD52F" w14:textId="77777777" w:rsidR="002E373E" w:rsidRPr="00281C4B" w:rsidRDefault="002E373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26</w:t>
      </w:r>
    </w:p>
    <w:p w14:paraId="60721BE0" w14:textId="5D48DB43" w:rsidR="002E373E" w:rsidRPr="00281C4B" w:rsidRDefault="002E373E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Zamietnutie žiadosti o udelenie medzinárodnej ochrany ako neprípustnej</w:t>
      </w:r>
    </w:p>
    <w:p w14:paraId="4F1072BB" w14:textId="63ECB60E" w:rsidR="00F6542D" w:rsidRPr="00281C4B" w:rsidRDefault="00F6542D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0B111B32" w14:textId="77777777" w:rsidR="009342D9" w:rsidRPr="00281C4B" w:rsidRDefault="009342D9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4A45C3C" w14:textId="3D161A25" w:rsidR="002E373E" w:rsidRPr="00281C4B" w:rsidRDefault="002E373E" w:rsidP="00A7148C">
      <w:pPr>
        <w:pStyle w:val="Odsekzoznamu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zamietne žiadosť o udelenie medzinárodnej ochrany ako neprípustnú z</w:t>
      </w:r>
      <w:r w:rsidR="003672AB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dôvodov</w:t>
      </w:r>
      <w:r w:rsidR="003672AB" w:rsidRPr="00281C4B">
        <w:rPr>
          <w:rFonts w:cs="Times New Roman"/>
          <w:szCs w:val="24"/>
        </w:rPr>
        <w:t xml:space="preserve"> uvedených v osobitnom predpise</w:t>
      </w:r>
      <w:r w:rsidRPr="00281C4B">
        <w:rPr>
          <w:rFonts w:cs="Times New Roman"/>
          <w:szCs w:val="24"/>
        </w:rPr>
        <w:t>.</w:t>
      </w:r>
      <w:r w:rsidR="003672AB" w:rsidRPr="00281C4B">
        <w:rPr>
          <w:rStyle w:val="Odkaznapoznmkupodiarou"/>
          <w:rFonts w:cs="Times New Roman"/>
          <w:szCs w:val="24"/>
        </w:rPr>
        <w:footnoteReference w:id="35"/>
      </w:r>
      <w:r w:rsidR="003672AB" w:rsidRPr="00281C4B">
        <w:rPr>
          <w:rFonts w:cs="Times New Roman"/>
          <w:szCs w:val="24"/>
        </w:rPr>
        <w:t>)</w:t>
      </w:r>
    </w:p>
    <w:p w14:paraId="4E7376A5" w14:textId="77777777" w:rsidR="00F6542D" w:rsidRPr="00281C4B" w:rsidRDefault="00F6542D" w:rsidP="00F6542D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007326F1" w14:textId="3E9B8A48" w:rsidR="002E373E" w:rsidRPr="00281C4B" w:rsidRDefault="002E373E" w:rsidP="00A7148C">
      <w:pPr>
        <w:pStyle w:val="Odsekzoznamu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zamietne žiadosť o udelenie medzinárodnej ochrany ako neprípustnú aj v</w:t>
      </w:r>
      <w:r w:rsidR="001D3FBE" w:rsidRPr="00281C4B">
        <w:rPr>
          <w:rFonts w:cs="Times New Roman"/>
          <w:szCs w:val="24"/>
        </w:rPr>
        <w:t>tedy</w:t>
      </w:r>
      <w:r w:rsidRPr="00281C4B">
        <w:rPr>
          <w:rFonts w:cs="Times New Roman"/>
          <w:szCs w:val="24"/>
        </w:rPr>
        <w:t>, ak bola žiadosť podaná občanom členského štátu Európskej únie; to neplatí, ak nastali skutočnosti uvedené v osobitnom predpise.</w:t>
      </w:r>
      <w:r w:rsidRPr="00281C4B">
        <w:rPr>
          <w:rStyle w:val="Odkaznapoznmkupodiarou"/>
          <w:rFonts w:cs="Times New Roman"/>
          <w:szCs w:val="24"/>
        </w:rPr>
        <w:footnoteReference w:id="36"/>
      </w:r>
      <w:r w:rsidRPr="00281C4B">
        <w:rPr>
          <w:rFonts w:cs="Times New Roman"/>
          <w:szCs w:val="24"/>
        </w:rPr>
        <w:t>)</w:t>
      </w:r>
    </w:p>
    <w:p w14:paraId="7014CD09" w14:textId="77777777" w:rsidR="00F6542D" w:rsidRPr="00281C4B" w:rsidRDefault="00F6542D" w:rsidP="00F6542D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5CA9A76B" w14:textId="77777777" w:rsidR="00886D55" w:rsidRPr="00281C4B" w:rsidRDefault="00886D5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A15253" w:rsidRPr="00281C4B">
        <w:rPr>
          <w:rFonts w:cs="Times New Roman"/>
          <w:szCs w:val="24"/>
        </w:rPr>
        <w:t>27</w:t>
      </w:r>
    </w:p>
    <w:p w14:paraId="738892BB" w14:textId="690ACD26" w:rsidR="00A15253" w:rsidRPr="00281C4B" w:rsidRDefault="00A15253" w:rsidP="00A7148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Zamietnutie žiadosti o udelenie medzinárodnej ochrany ako neopodstatnenej</w:t>
      </w:r>
    </w:p>
    <w:p w14:paraId="5E6D26CF" w14:textId="77777777" w:rsidR="00F6542D" w:rsidRPr="00281C4B" w:rsidRDefault="00F6542D" w:rsidP="00A7148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971F396" w14:textId="77777777" w:rsidR="00A15253" w:rsidRPr="00281C4B" w:rsidRDefault="00A15253" w:rsidP="00A7148C">
      <w:pPr>
        <w:pStyle w:val="Odsekzoznamu"/>
        <w:numPr>
          <w:ilvl w:val="0"/>
          <w:numId w:val="9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zamietne žiadosť o udelenie medzinárodnej ochrany ako neopodstatnenú v časti</w:t>
      </w:r>
    </w:p>
    <w:p w14:paraId="039AB1D0" w14:textId="77777777" w:rsidR="00A15253" w:rsidRPr="00281C4B" w:rsidRDefault="00A15253" w:rsidP="00A7148C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azylu z dôvodu prenasledovania, ak 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nespĺňa podmienky na udelenie azylu po</w:t>
      </w:r>
      <w:r w:rsidR="00DB2EED" w:rsidRPr="00281C4B">
        <w:rPr>
          <w:rFonts w:cs="Times New Roman"/>
          <w:szCs w:val="24"/>
        </w:rPr>
        <w:t>dľa § 30</w:t>
      </w:r>
      <w:r w:rsidRPr="00281C4B">
        <w:rPr>
          <w:rFonts w:cs="Times New Roman"/>
          <w:szCs w:val="24"/>
        </w:rPr>
        <w:t>,</w:t>
      </w:r>
    </w:p>
    <w:p w14:paraId="60A436C0" w14:textId="77777777" w:rsidR="00A15253" w:rsidRDefault="00A15253" w:rsidP="00A7148C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doplnkovej ochrany z dôvodu vážneho bezprávia, ak 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nespĺňa podmienky na udelenie doplnkovej ochrany</w:t>
      </w:r>
      <w:r w:rsidR="00DB2EED" w:rsidRPr="00281C4B">
        <w:rPr>
          <w:rFonts w:cs="Times New Roman"/>
          <w:szCs w:val="24"/>
        </w:rPr>
        <w:t xml:space="preserve"> podľa § 31</w:t>
      </w:r>
      <w:r w:rsidRPr="00281C4B">
        <w:rPr>
          <w:rFonts w:cs="Times New Roman"/>
          <w:szCs w:val="24"/>
        </w:rPr>
        <w:t>,</w:t>
      </w:r>
    </w:p>
    <w:p w14:paraId="3390618A" w14:textId="77777777" w:rsidR="00EC17D0" w:rsidRPr="00EC17D0" w:rsidRDefault="00EC17D0" w:rsidP="00EC17D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16D55AD0" w14:textId="77777777" w:rsidR="00A15253" w:rsidRPr="00281C4B" w:rsidRDefault="00A15253" w:rsidP="00A7148C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azylu na účel zlúčenia rodiny, ak 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nespĺňa </w:t>
      </w:r>
      <w:r w:rsidRPr="00281C4B">
        <w:rPr>
          <w:rFonts w:cs="Times New Roman"/>
          <w:szCs w:val="24"/>
        </w:rPr>
        <w:lastRenderedPageBreak/>
        <w:t xml:space="preserve">podmienky na udelenie azylu </w:t>
      </w:r>
      <w:r w:rsidR="00DB2EED" w:rsidRPr="00281C4B">
        <w:rPr>
          <w:rFonts w:cs="Times New Roman"/>
          <w:szCs w:val="24"/>
        </w:rPr>
        <w:t>podľa § 32</w:t>
      </w:r>
      <w:r w:rsidRPr="00281C4B">
        <w:rPr>
          <w:rFonts w:cs="Times New Roman"/>
          <w:szCs w:val="24"/>
        </w:rPr>
        <w:t>,</w:t>
      </w:r>
    </w:p>
    <w:p w14:paraId="1209A918" w14:textId="1C76C4A5" w:rsidR="00A15253" w:rsidRPr="00281C4B" w:rsidRDefault="00A15253" w:rsidP="00A7148C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doplnkovej ochrany na účel zlúčenia rodiny, ak 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nespĺňa podmienky na udelenie doplnkovej ochrany </w:t>
      </w:r>
      <w:r w:rsidR="00DB2EED" w:rsidRPr="00281C4B">
        <w:rPr>
          <w:rFonts w:cs="Times New Roman"/>
          <w:szCs w:val="24"/>
        </w:rPr>
        <w:t>podľa § 33</w:t>
      </w:r>
      <w:r w:rsidRPr="00281C4B">
        <w:rPr>
          <w:rFonts w:cs="Times New Roman"/>
          <w:szCs w:val="24"/>
        </w:rPr>
        <w:t>.</w:t>
      </w:r>
    </w:p>
    <w:p w14:paraId="1362A192" w14:textId="77777777" w:rsidR="00F6542D" w:rsidRPr="00281C4B" w:rsidRDefault="00F6542D" w:rsidP="00F6542D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17A8B4CB" w14:textId="77777777" w:rsidR="00A15253" w:rsidRPr="00281C4B" w:rsidRDefault="00A15253" w:rsidP="00A7148C">
      <w:pPr>
        <w:pStyle w:val="Odsekzoznamu"/>
        <w:widowControl w:val="0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ďalej zamietne žiadosť o udelenie medzinárodnej ochrany ako neopodstatnenú v časti</w:t>
      </w:r>
    </w:p>
    <w:p w14:paraId="3E2C96A1" w14:textId="21F6672A" w:rsidR="00A15253" w:rsidRPr="00281C4B" w:rsidRDefault="00A15253" w:rsidP="00A7148C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azylu z dôvodov </w:t>
      </w:r>
      <w:r w:rsidR="003672AB" w:rsidRPr="00281C4B">
        <w:rPr>
          <w:rFonts w:cs="Times New Roman"/>
          <w:szCs w:val="24"/>
        </w:rPr>
        <w:t>uvedených v</w:t>
      </w:r>
      <w:r w:rsidRPr="00281C4B">
        <w:rPr>
          <w:rFonts w:cs="Times New Roman"/>
          <w:szCs w:val="24"/>
        </w:rPr>
        <w:t> </w:t>
      </w:r>
      <w:r w:rsidR="003672AB" w:rsidRPr="00281C4B">
        <w:rPr>
          <w:rFonts w:cs="Times New Roman"/>
          <w:szCs w:val="24"/>
        </w:rPr>
        <w:t>osobitnom predpise</w:t>
      </w:r>
      <w:r w:rsidRPr="00281C4B">
        <w:rPr>
          <w:rFonts w:cs="Times New Roman"/>
          <w:szCs w:val="24"/>
        </w:rPr>
        <w:t>,</w:t>
      </w:r>
      <w:r w:rsidR="003672AB" w:rsidRPr="00281C4B">
        <w:rPr>
          <w:rStyle w:val="Odkaznapoznmkupodiarou"/>
          <w:rFonts w:cs="Times New Roman"/>
          <w:szCs w:val="24"/>
        </w:rPr>
        <w:footnoteReference w:id="37"/>
      </w:r>
      <w:r w:rsidR="003672AB" w:rsidRPr="00281C4B">
        <w:rPr>
          <w:rFonts w:cs="Times New Roman"/>
          <w:szCs w:val="24"/>
        </w:rPr>
        <w:t>)</w:t>
      </w:r>
    </w:p>
    <w:p w14:paraId="4F9B71E2" w14:textId="5E82FD9D" w:rsidR="00A15253" w:rsidRPr="00281C4B" w:rsidRDefault="00A15253" w:rsidP="00A7148C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doplnkovej ochrany z</w:t>
      </w:r>
      <w:r w:rsidR="003672AB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dôvodov</w:t>
      </w:r>
      <w:r w:rsidR="003672AB" w:rsidRPr="00281C4B">
        <w:rPr>
          <w:rFonts w:cs="Times New Roman"/>
          <w:szCs w:val="24"/>
        </w:rPr>
        <w:t xml:space="preserve"> uvedených v osobitnom predpise</w:t>
      </w:r>
      <w:r w:rsidRPr="00281C4B">
        <w:rPr>
          <w:rFonts w:cs="Times New Roman"/>
          <w:szCs w:val="24"/>
        </w:rPr>
        <w:t>.</w:t>
      </w:r>
      <w:r w:rsidR="003672AB" w:rsidRPr="00281C4B">
        <w:rPr>
          <w:rStyle w:val="Odkaznapoznmkupodiarou"/>
          <w:rFonts w:cs="Times New Roman"/>
          <w:szCs w:val="24"/>
        </w:rPr>
        <w:footnoteReference w:id="38"/>
      </w:r>
      <w:r w:rsidR="003672AB" w:rsidRPr="00281C4B">
        <w:rPr>
          <w:rFonts w:cs="Times New Roman"/>
          <w:szCs w:val="24"/>
        </w:rPr>
        <w:t>)</w:t>
      </w:r>
    </w:p>
    <w:p w14:paraId="41D31CAB" w14:textId="77777777" w:rsidR="00F6542D" w:rsidRPr="00281C4B" w:rsidRDefault="00F6542D" w:rsidP="00F6542D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196CCB50" w14:textId="77777777" w:rsidR="00A15253" w:rsidRPr="00281C4B" w:rsidRDefault="00A1525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28</w:t>
      </w:r>
    </w:p>
    <w:p w14:paraId="7DC0783A" w14:textId="5AFF9B18" w:rsidR="00A15253" w:rsidRPr="00281C4B" w:rsidRDefault="00A15253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Zamietnutie žiadosti o udelenie medzinárodnej ochrany ako zjavne neopodstatnenej</w:t>
      </w:r>
    </w:p>
    <w:p w14:paraId="1AEDD2CB" w14:textId="77777777" w:rsidR="00F6542D" w:rsidRPr="00281C4B" w:rsidRDefault="00F6542D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BD143CD" w14:textId="19F87C79" w:rsidR="00A15253" w:rsidRPr="00281C4B" w:rsidRDefault="00A1525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zamietne žiadosť o udelenie medzinárodnej ochrany ako zjavne neopodstatnenú z</w:t>
      </w:r>
      <w:r w:rsidR="003672AB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dôvodov</w:t>
      </w:r>
      <w:r w:rsidR="003672AB" w:rsidRPr="00281C4B">
        <w:rPr>
          <w:rFonts w:cs="Times New Roman"/>
          <w:szCs w:val="24"/>
        </w:rPr>
        <w:t xml:space="preserve"> uvedených v osobitnom predpise</w:t>
      </w:r>
      <w:r w:rsidRPr="00281C4B">
        <w:rPr>
          <w:rFonts w:cs="Times New Roman"/>
          <w:szCs w:val="24"/>
        </w:rPr>
        <w:t>.</w:t>
      </w:r>
      <w:r w:rsidR="003672AB" w:rsidRPr="00281C4B">
        <w:rPr>
          <w:rStyle w:val="Odkaznapoznmkupodiarou"/>
          <w:rFonts w:cs="Times New Roman"/>
          <w:szCs w:val="24"/>
        </w:rPr>
        <w:footnoteReference w:id="39"/>
      </w:r>
      <w:r w:rsidR="003672AB" w:rsidRPr="00281C4B">
        <w:rPr>
          <w:rFonts w:cs="Times New Roman"/>
          <w:szCs w:val="24"/>
        </w:rPr>
        <w:t>)</w:t>
      </w:r>
    </w:p>
    <w:p w14:paraId="0622FDB2" w14:textId="77777777" w:rsidR="00A15253" w:rsidRPr="00281C4B" w:rsidRDefault="00A1525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29</w:t>
      </w:r>
    </w:p>
    <w:p w14:paraId="076B5090" w14:textId="4F76CA07" w:rsidR="00A15253" w:rsidRPr="00281C4B" w:rsidRDefault="00A15253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Zastavenie konania</w:t>
      </w:r>
    </w:p>
    <w:p w14:paraId="1B315C51" w14:textId="77777777" w:rsidR="00F6542D" w:rsidRPr="00281C4B" w:rsidRDefault="00F6542D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AFE4EF3" w14:textId="77777777" w:rsidR="00A15253" w:rsidRPr="00281C4B" w:rsidRDefault="00A15253" w:rsidP="00A7148C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konanie o medzinárodnej ochrane zastaví, ak</w:t>
      </w:r>
    </w:p>
    <w:p w14:paraId="49278151" w14:textId="6E7BC440" w:rsidR="00A15253" w:rsidRPr="00281C4B" w:rsidRDefault="00A15253" w:rsidP="00A7148C">
      <w:pPr>
        <w:pStyle w:val="Odsekzoznamu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výslovne vzal žiadosť o udelenie medzinárodnej ochrany späť podľa</w:t>
      </w:r>
      <w:r w:rsidR="002051D9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,</w:t>
      </w:r>
      <w:r w:rsidR="002051D9" w:rsidRPr="00281C4B">
        <w:rPr>
          <w:rStyle w:val="Odkaznapoznmkupodiarou"/>
          <w:rFonts w:cs="Times New Roman"/>
          <w:szCs w:val="24"/>
        </w:rPr>
        <w:footnoteReference w:id="40"/>
      </w:r>
      <w:r w:rsidR="002051D9" w:rsidRPr="00281C4B">
        <w:rPr>
          <w:rFonts w:cs="Times New Roman"/>
          <w:szCs w:val="24"/>
        </w:rPr>
        <w:t>)</w:t>
      </w:r>
    </w:p>
    <w:p w14:paraId="0B98CD61" w14:textId="48F71976" w:rsidR="00A15253" w:rsidRPr="00281C4B" w:rsidRDefault="00A15253" w:rsidP="00A7148C">
      <w:pPr>
        <w:pStyle w:val="Odsekzoznamu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žiadosť o udelenie medzinárodnej ochrany bola konkludentne vzatá späť podľa</w:t>
      </w:r>
      <w:r w:rsidR="002051D9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,</w:t>
      </w:r>
      <w:r w:rsidR="002051D9" w:rsidRPr="00281C4B">
        <w:rPr>
          <w:rStyle w:val="Odkaznapoznmkupodiarou"/>
          <w:rFonts w:cs="Times New Roman"/>
          <w:szCs w:val="24"/>
        </w:rPr>
        <w:footnoteReference w:id="41"/>
      </w:r>
      <w:r w:rsidR="002051D9" w:rsidRPr="00281C4B">
        <w:rPr>
          <w:rFonts w:cs="Times New Roman"/>
          <w:szCs w:val="24"/>
        </w:rPr>
        <w:t>)</w:t>
      </w:r>
    </w:p>
    <w:p w14:paraId="000BCAA0" w14:textId="77777777" w:rsidR="00A15253" w:rsidRPr="00281C4B" w:rsidRDefault="00A15253" w:rsidP="00A7148C">
      <w:pPr>
        <w:pStyle w:val="Odsekzoznamu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eastAsia="Times New Roman" w:cs="Times New Roman"/>
          <w:szCs w:val="24"/>
        </w:rPr>
        <w:t>dôvod na konanie</w:t>
      </w:r>
      <w:r w:rsidR="00BA382A" w:rsidRPr="00281C4B">
        <w:rPr>
          <w:rFonts w:eastAsia="Times New Roman" w:cs="Times New Roman"/>
          <w:szCs w:val="24"/>
        </w:rPr>
        <w:t xml:space="preserve">, ktoré ministerstvo </w:t>
      </w:r>
      <w:r w:rsidR="00EE66E8" w:rsidRPr="00281C4B">
        <w:rPr>
          <w:rFonts w:cs="Times New Roman"/>
          <w:szCs w:val="24"/>
        </w:rPr>
        <w:t>vnútra</w:t>
      </w:r>
      <w:r w:rsidR="00EE66E8" w:rsidRPr="00281C4B">
        <w:rPr>
          <w:rFonts w:eastAsia="Times New Roman" w:cs="Times New Roman"/>
          <w:szCs w:val="24"/>
        </w:rPr>
        <w:t xml:space="preserve"> </w:t>
      </w:r>
      <w:r w:rsidR="00BA382A" w:rsidRPr="00281C4B">
        <w:rPr>
          <w:rFonts w:eastAsia="Times New Roman" w:cs="Times New Roman"/>
          <w:szCs w:val="24"/>
        </w:rPr>
        <w:t>začalo z vlastného podnetu</w:t>
      </w:r>
      <w:r w:rsidR="00307A77" w:rsidRPr="00281C4B">
        <w:rPr>
          <w:rFonts w:eastAsia="Times New Roman" w:cs="Times New Roman"/>
          <w:szCs w:val="24"/>
        </w:rPr>
        <w:t>,</w:t>
      </w:r>
      <w:r w:rsidRPr="00281C4B">
        <w:rPr>
          <w:rFonts w:eastAsia="Times New Roman" w:cs="Times New Roman"/>
          <w:szCs w:val="24"/>
        </w:rPr>
        <w:t xml:space="preserve"> odpadol</w:t>
      </w:r>
      <w:r w:rsidR="00D56AFC" w:rsidRPr="00281C4B">
        <w:rPr>
          <w:rFonts w:eastAsia="Times New Roman" w:cs="Times New Roman"/>
          <w:szCs w:val="24"/>
        </w:rPr>
        <w:t>,</w:t>
      </w:r>
      <w:r w:rsidRPr="00281C4B">
        <w:rPr>
          <w:rFonts w:eastAsia="Times New Roman" w:cs="Times New Roman"/>
          <w:szCs w:val="24"/>
        </w:rPr>
        <w:t xml:space="preserve"> alebo sa zistí, že nebol dôvod na také konanie,   </w:t>
      </w:r>
    </w:p>
    <w:p w14:paraId="5F68FB12" w14:textId="77777777" w:rsidR="00A15253" w:rsidRPr="00281C4B" w:rsidRDefault="00A15253" w:rsidP="00A7148C">
      <w:pPr>
        <w:pStyle w:val="Odsekzoznamu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eastAsia="Times New Roman" w:cs="Times New Roman"/>
          <w:szCs w:val="24"/>
        </w:rPr>
        <w:t>účastník konania zomrel alebo bol vyhlásený za mŕtveho,</w:t>
      </w:r>
    </w:p>
    <w:p w14:paraId="5974BC0D" w14:textId="77777777" w:rsidR="00A15253" w:rsidRPr="00281C4B" w:rsidRDefault="00A15253" w:rsidP="00A7148C">
      <w:pPr>
        <w:pStyle w:val="Odsekzoznamu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eastAsia="Times New Roman" w:cs="Times New Roman"/>
          <w:szCs w:val="24"/>
        </w:rPr>
        <w:t>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eastAsia="Times New Roman" w:cs="Times New Roman"/>
          <w:szCs w:val="24"/>
        </w:rPr>
        <w:t xml:space="preserve"> nadobudol štátne občianstvo Slovenskej republiky alebo </w:t>
      </w:r>
      <w:r w:rsidR="008C5417" w:rsidRPr="00281C4B">
        <w:rPr>
          <w:rFonts w:eastAsia="Times New Roman" w:cs="Times New Roman"/>
          <w:szCs w:val="24"/>
        </w:rPr>
        <w:t xml:space="preserve">štátne občianstvo </w:t>
      </w:r>
      <w:r w:rsidRPr="00281C4B">
        <w:rPr>
          <w:rFonts w:eastAsia="Times New Roman" w:cs="Times New Roman"/>
          <w:szCs w:val="24"/>
        </w:rPr>
        <w:t>iného členského štátu Európskej únie,</w:t>
      </w:r>
    </w:p>
    <w:p w14:paraId="6E5F3661" w14:textId="77777777" w:rsidR="00A15253" w:rsidRPr="00281C4B" w:rsidRDefault="00A15253" w:rsidP="00A7148C">
      <w:pPr>
        <w:pStyle w:val="Odsekzoznamu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eastAsia="Times New Roman" w:cs="Times New Roman"/>
          <w:szCs w:val="24"/>
        </w:rPr>
        <w:t>zistí, že osoba, ktorá požiadala o udelenie medzinárodnej ochrany, nie je účastníkom konania,</w:t>
      </w:r>
    </w:p>
    <w:p w14:paraId="55B62A83" w14:textId="77777777" w:rsidR="00A15253" w:rsidRPr="00281C4B" w:rsidRDefault="00A15253" w:rsidP="00A7148C">
      <w:pPr>
        <w:pStyle w:val="Odsekzoznamu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eastAsia="Times New Roman" w:cs="Times New Roman"/>
          <w:szCs w:val="24"/>
        </w:rPr>
        <w:t xml:space="preserve">zákonný zástupca nesplnil povinnosť podľa </w:t>
      </w:r>
      <w:r w:rsidR="00DB2EED" w:rsidRPr="00281C4B">
        <w:rPr>
          <w:rFonts w:eastAsia="Times New Roman" w:cs="Times New Roman"/>
          <w:szCs w:val="24"/>
        </w:rPr>
        <w:t>§ 7</w:t>
      </w:r>
      <w:r w:rsidRPr="00281C4B">
        <w:rPr>
          <w:rFonts w:eastAsia="Times New Roman" w:cs="Times New Roman"/>
          <w:szCs w:val="24"/>
        </w:rPr>
        <w:t xml:space="preserve"> ods. 3,</w:t>
      </w:r>
    </w:p>
    <w:p w14:paraId="4889C66C" w14:textId="0A0174D9" w:rsidR="00A15253" w:rsidRPr="00281C4B" w:rsidRDefault="00A15253" w:rsidP="00A7148C">
      <w:pPr>
        <w:pStyle w:val="Odsekzoznamu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eastAsia="Times New Roman" w:cs="Times New Roman"/>
          <w:szCs w:val="24"/>
        </w:rPr>
        <w:t>márne uplynula lehota, počas ktorej bolo konanie prerušené podľa §</w:t>
      </w:r>
      <w:r w:rsidR="00DB2EED" w:rsidRPr="00281C4B">
        <w:rPr>
          <w:rFonts w:eastAsia="Times New Roman" w:cs="Times New Roman"/>
          <w:szCs w:val="24"/>
        </w:rPr>
        <w:t xml:space="preserve"> 25</w:t>
      </w:r>
      <w:r w:rsidRPr="00281C4B">
        <w:rPr>
          <w:rFonts w:eastAsia="Times New Roman" w:cs="Times New Roman"/>
          <w:szCs w:val="24"/>
        </w:rPr>
        <w:t>.</w:t>
      </w:r>
    </w:p>
    <w:p w14:paraId="74EC62E6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688DE71D" w14:textId="2B9B08FE" w:rsidR="00A15253" w:rsidRPr="00281C4B" w:rsidRDefault="00A15253" w:rsidP="00A7148C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  <w:u w:val="single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tiež zastaví neskôr začaté konanie o medzinárodnej ochrane, ak súčasne v tej istej veci prebieha už skôr začaté konanie o medzinárodnej ochrane.</w:t>
      </w:r>
    </w:p>
    <w:p w14:paraId="75B4C06D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  <w:u w:val="single"/>
        </w:rPr>
      </w:pPr>
    </w:p>
    <w:p w14:paraId="26E8211F" w14:textId="324712BB" w:rsidR="00A15253" w:rsidRPr="00281C4B" w:rsidRDefault="00A15253" w:rsidP="00A7148C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  <w:u w:val="single"/>
        </w:rPr>
      </w:pPr>
      <w:r w:rsidRPr="00281C4B">
        <w:rPr>
          <w:rFonts w:cs="Times New Roman"/>
          <w:szCs w:val="24"/>
        </w:rPr>
        <w:t>Podľa odseku 1 písm. b) sa nepostupuje počas zisťovania, či je za posúdenie žiadosti o</w:t>
      </w:r>
      <w:r w:rsidR="000118BD" w:rsidRPr="00281C4B">
        <w:rPr>
          <w:rFonts w:cs="Times New Roman"/>
          <w:szCs w:val="24"/>
        </w:rPr>
        <w:t xml:space="preserve"> udelenie </w:t>
      </w:r>
      <w:r w:rsidRPr="00281C4B">
        <w:rPr>
          <w:rFonts w:cs="Times New Roman"/>
          <w:szCs w:val="24"/>
        </w:rPr>
        <w:t>medzinárodn</w:t>
      </w:r>
      <w:r w:rsidR="000118BD" w:rsidRPr="00281C4B">
        <w:rPr>
          <w:rFonts w:cs="Times New Roman"/>
          <w:szCs w:val="24"/>
        </w:rPr>
        <w:t>ej</w:t>
      </w:r>
      <w:r w:rsidRPr="00281C4B">
        <w:rPr>
          <w:rFonts w:cs="Times New Roman"/>
          <w:szCs w:val="24"/>
        </w:rPr>
        <w:t xml:space="preserve"> ochran</w:t>
      </w:r>
      <w:r w:rsidR="000118BD" w:rsidRPr="00281C4B">
        <w:rPr>
          <w:rFonts w:cs="Times New Roman"/>
          <w:szCs w:val="24"/>
        </w:rPr>
        <w:t>y</w:t>
      </w:r>
      <w:r w:rsidR="0068385C" w:rsidRPr="00281C4B">
        <w:rPr>
          <w:rFonts w:cs="Times New Roman"/>
          <w:szCs w:val="24"/>
        </w:rPr>
        <w:t xml:space="preserve"> zodpovedný iný štát</w:t>
      </w:r>
      <w:r w:rsidRPr="00281C4B">
        <w:rPr>
          <w:rFonts w:cs="Times New Roman"/>
          <w:szCs w:val="24"/>
        </w:rPr>
        <w:t>.</w:t>
      </w:r>
    </w:p>
    <w:p w14:paraId="6BA65098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  <w:u w:val="single"/>
        </w:rPr>
      </w:pPr>
    </w:p>
    <w:p w14:paraId="324B7715" w14:textId="666ECE0E" w:rsidR="00A15253" w:rsidRPr="00281C4B" w:rsidRDefault="00A15253" w:rsidP="00A7148C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Proti rozhodnutiu ministerstva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o zastavení konania o medzinárodnej ochrane n</w:t>
      </w:r>
      <w:r w:rsidR="00E558B6" w:rsidRPr="00281C4B">
        <w:rPr>
          <w:rFonts w:cs="Times New Roman"/>
          <w:szCs w:val="24"/>
        </w:rPr>
        <w:t>i</w:t>
      </w:r>
      <w:r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Pr="00281C4B">
        <w:rPr>
          <w:rFonts w:cs="Times New Roman"/>
          <w:szCs w:val="24"/>
        </w:rPr>
        <w:t xml:space="preserve"> podať rozklad, návrh na obnovu konania ani ho </w:t>
      </w:r>
      <w:r w:rsidR="00E558B6" w:rsidRPr="00281C4B">
        <w:rPr>
          <w:rFonts w:cs="Times New Roman"/>
          <w:szCs w:val="24"/>
        </w:rPr>
        <w:t>nie je možné</w:t>
      </w:r>
      <w:r w:rsidRPr="00281C4B">
        <w:rPr>
          <w:rFonts w:cs="Times New Roman"/>
          <w:szCs w:val="24"/>
        </w:rPr>
        <w:t xml:space="preserve"> preskúmať mimo odvolacieho konania. Podanie správnej žaloby proti rozhodnutiu ministerstva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o zastavení konania o medzinárodnej ochrane nemá odkladný účinok. Rozhodnutie ministerstva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o zastavení konania podľa odseku 1 písm. a), c) až f)</w:t>
      </w:r>
      <w:r w:rsidR="00136126" w:rsidRPr="00281C4B">
        <w:rPr>
          <w:rFonts w:cs="Times New Roman"/>
          <w:szCs w:val="24"/>
        </w:rPr>
        <w:t xml:space="preserve"> a h)</w:t>
      </w:r>
      <w:r w:rsidRPr="00281C4B">
        <w:rPr>
          <w:rFonts w:cs="Times New Roman"/>
          <w:szCs w:val="24"/>
        </w:rPr>
        <w:t xml:space="preserve"> nie je preskúmateľné správnym súdom.</w:t>
      </w:r>
    </w:p>
    <w:p w14:paraId="14242BC9" w14:textId="151E7815" w:rsidR="00A15253" w:rsidRPr="00281C4B" w:rsidRDefault="00A15253" w:rsidP="00A7148C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Rozhodnutie ministerstva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o zastavení konania podľa odseku </w:t>
      </w:r>
      <w:r w:rsidR="00461828" w:rsidRPr="00281C4B">
        <w:rPr>
          <w:rFonts w:cs="Times New Roman"/>
          <w:szCs w:val="24"/>
        </w:rPr>
        <w:t>1 písm. d) a</w:t>
      </w:r>
      <w:r w:rsidR="001D3FBE" w:rsidRPr="00281C4B">
        <w:rPr>
          <w:rFonts w:cs="Times New Roman"/>
          <w:szCs w:val="24"/>
        </w:rPr>
        <w:t xml:space="preserve">lebo </w:t>
      </w:r>
      <w:r w:rsidR="001D3FBE" w:rsidRPr="00281C4B">
        <w:rPr>
          <w:rFonts w:cs="Times New Roman"/>
          <w:szCs w:val="24"/>
        </w:rPr>
        <w:lastRenderedPageBreak/>
        <w:t>písm.</w:t>
      </w:r>
      <w:r w:rsidR="00461828" w:rsidRPr="00281C4B">
        <w:rPr>
          <w:rFonts w:cs="Times New Roman"/>
          <w:szCs w:val="24"/>
        </w:rPr>
        <w:t xml:space="preserve"> e) </w:t>
      </w:r>
      <w:r w:rsidRPr="00281C4B">
        <w:rPr>
          <w:rFonts w:cs="Times New Roman"/>
          <w:szCs w:val="24"/>
        </w:rPr>
        <w:t>sa iba vyznačí v</w:t>
      </w:r>
      <w:r w:rsidR="00AA48CA" w:rsidRPr="00281C4B">
        <w:rPr>
          <w:rFonts w:cs="Times New Roman"/>
          <w:szCs w:val="24"/>
        </w:rPr>
        <w:t xml:space="preserve"> azylovom</w:t>
      </w:r>
      <w:r w:rsidRPr="00281C4B">
        <w:rPr>
          <w:rFonts w:cs="Times New Roman"/>
          <w:szCs w:val="24"/>
        </w:rPr>
        <w:t xml:space="preserve"> spise.</w:t>
      </w:r>
    </w:p>
    <w:p w14:paraId="4AB0789D" w14:textId="77777777" w:rsidR="00A15253" w:rsidRPr="00281C4B" w:rsidRDefault="00A15253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Cs/>
          <w:szCs w:val="24"/>
        </w:rPr>
      </w:pPr>
    </w:p>
    <w:p w14:paraId="6F0FFA85" w14:textId="77777777" w:rsidR="00A15253" w:rsidRPr="00281C4B" w:rsidRDefault="00A15253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ŠTVRTÁ ČASŤ</w:t>
      </w:r>
    </w:p>
    <w:p w14:paraId="530AB833" w14:textId="670E1926" w:rsidR="00A15253" w:rsidRPr="00281C4B" w:rsidRDefault="00A15253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MEDZINÁRODNÁ OCHRANA A </w:t>
      </w:r>
      <w:r w:rsidR="00DB2EED" w:rsidRPr="00281C4B">
        <w:rPr>
          <w:rFonts w:cs="Times New Roman"/>
          <w:bCs/>
          <w:szCs w:val="24"/>
        </w:rPr>
        <w:t>NÁRODNÝ</w:t>
      </w:r>
      <w:r w:rsidRPr="00281C4B">
        <w:rPr>
          <w:rFonts w:cs="Times New Roman"/>
          <w:bCs/>
          <w:szCs w:val="24"/>
        </w:rPr>
        <w:t xml:space="preserve"> STATUS</w:t>
      </w:r>
    </w:p>
    <w:p w14:paraId="22E7B76D" w14:textId="77777777" w:rsidR="00C1780E" w:rsidRPr="00281C4B" w:rsidRDefault="00C1780E" w:rsidP="00C178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Cs/>
          <w:szCs w:val="24"/>
        </w:rPr>
      </w:pPr>
    </w:p>
    <w:p w14:paraId="5D496E58" w14:textId="77777777" w:rsidR="00A15253" w:rsidRPr="00281C4B" w:rsidRDefault="00805B3C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PRVÁ HLAVA</w:t>
      </w:r>
    </w:p>
    <w:p w14:paraId="651AFC6F" w14:textId="7493A496" w:rsidR="00A15253" w:rsidRPr="00281C4B" w:rsidRDefault="00805B3C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UDELENIE MEDZINÁRODNEJ OCHRANY</w:t>
      </w:r>
    </w:p>
    <w:p w14:paraId="5F1E1044" w14:textId="77777777" w:rsidR="00525DB6" w:rsidRPr="00281C4B" w:rsidRDefault="00525DB6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Cs/>
          <w:szCs w:val="24"/>
        </w:rPr>
      </w:pPr>
    </w:p>
    <w:p w14:paraId="57531FB1" w14:textId="77777777" w:rsidR="00A15253" w:rsidRPr="00281C4B" w:rsidRDefault="00A15253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 xml:space="preserve">§ </w:t>
      </w:r>
      <w:r w:rsidR="00DB2EED" w:rsidRPr="00281C4B">
        <w:rPr>
          <w:rFonts w:cs="Times New Roman"/>
          <w:bCs/>
          <w:szCs w:val="24"/>
        </w:rPr>
        <w:t>30</w:t>
      </w:r>
    </w:p>
    <w:p w14:paraId="2AF39C53" w14:textId="6154F750" w:rsidR="00886D55" w:rsidRPr="00281C4B" w:rsidRDefault="00886D55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Azyl z dôvodu prenasledovania</w:t>
      </w:r>
    </w:p>
    <w:p w14:paraId="13A09E91" w14:textId="77777777" w:rsidR="00C1780E" w:rsidRPr="00281C4B" w:rsidRDefault="00C1780E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Cs/>
          <w:szCs w:val="24"/>
        </w:rPr>
      </w:pPr>
    </w:p>
    <w:p w14:paraId="5EC0D984" w14:textId="6486BEE1" w:rsidR="00886D55" w:rsidRPr="00281C4B" w:rsidRDefault="00886D55" w:rsidP="00A7148C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udelí azyl z dôvodu prenasledovania, ak</w:t>
      </w:r>
      <w:r w:rsidR="00FF1B83" w:rsidRPr="00281C4B">
        <w:rPr>
          <w:rFonts w:cs="Times New Roman"/>
          <w:szCs w:val="24"/>
        </w:rPr>
        <w:t xml:space="preserve"> nie sú dôvody na </w:t>
      </w:r>
      <w:r w:rsidR="00AD1D49" w:rsidRPr="00281C4B">
        <w:rPr>
          <w:rFonts w:cs="Times New Roman"/>
          <w:szCs w:val="24"/>
        </w:rPr>
        <w:t>v</w:t>
      </w:r>
      <w:r w:rsidR="00FF1B83" w:rsidRPr="00281C4B">
        <w:rPr>
          <w:rFonts w:cs="Times New Roman"/>
          <w:szCs w:val="24"/>
        </w:rPr>
        <w:t>ylúčenie</w:t>
      </w:r>
      <w:r w:rsidR="00AD1D49" w:rsidRPr="00281C4B">
        <w:rPr>
          <w:rFonts w:cs="Times New Roman"/>
          <w:szCs w:val="24"/>
        </w:rPr>
        <w:t xml:space="preserve">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FF1B83" w:rsidRPr="00281C4B">
        <w:rPr>
          <w:rFonts w:cs="Times New Roman"/>
          <w:szCs w:val="24"/>
        </w:rPr>
        <w:t xml:space="preserve"> podľa</w:t>
      </w:r>
      <w:r w:rsidR="002051D9" w:rsidRPr="00281C4B">
        <w:rPr>
          <w:rFonts w:cs="Times New Roman"/>
          <w:szCs w:val="24"/>
        </w:rPr>
        <w:t xml:space="preserve"> osobitného predpisu</w:t>
      </w:r>
      <w:r w:rsidR="00AD1D49" w:rsidRPr="00281C4B">
        <w:rPr>
          <w:rFonts w:cs="Times New Roman"/>
          <w:szCs w:val="24"/>
        </w:rPr>
        <w:t>,</w:t>
      </w:r>
      <w:r w:rsidR="00BB41C9">
        <w:rPr>
          <w:rFonts w:cs="Times New Roman"/>
          <w:szCs w:val="24"/>
          <w:vertAlign w:val="superscript"/>
        </w:rPr>
        <w:t>37</w:t>
      </w:r>
      <w:r w:rsidR="002051D9" w:rsidRPr="00281C4B">
        <w:rPr>
          <w:rFonts w:cs="Times New Roman"/>
          <w:szCs w:val="24"/>
        </w:rPr>
        <w:t>)</w:t>
      </w:r>
      <w:r w:rsidR="007C636F" w:rsidRPr="00281C4B">
        <w:rPr>
          <w:rFonts w:cs="Times New Roman"/>
          <w:szCs w:val="24"/>
        </w:rPr>
        <w:t xml:space="preserve"> žiadateľovi o udelenie medzinárodnej ochrany</w:t>
      </w:r>
      <w:r w:rsidRPr="00281C4B">
        <w:rPr>
          <w:rFonts w:cs="Times New Roman"/>
          <w:szCs w:val="24"/>
        </w:rPr>
        <w:t>, ktorý</w:t>
      </w:r>
    </w:p>
    <w:p w14:paraId="27659417" w14:textId="35C440BF" w:rsidR="00886D55" w:rsidRPr="00281C4B" w:rsidRDefault="00886D55" w:rsidP="00A7148C">
      <w:pPr>
        <w:pStyle w:val="Odsekzoznamu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spĺňa podmienky na priznanie postavenia u</w:t>
      </w:r>
      <w:r w:rsidR="00FF1B83" w:rsidRPr="00281C4B">
        <w:rPr>
          <w:rFonts w:cs="Times New Roman"/>
          <w:szCs w:val="24"/>
        </w:rPr>
        <w:t>tečenca podľa</w:t>
      </w:r>
      <w:r w:rsidR="002051D9" w:rsidRPr="00281C4B">
        <w:rPr>
          <w:rFonts w:cs="Times New Roman"/>
          <w:szCs w:val="24"/>
        </w:rPr>
        <w:t xml:space="preserve"> osobitného predpisu</w:t>
      </w:r>
      <w:r w:rsidR="007C0A18" w:rsidRPr="00281C4B">
        <w:rPr>
          <w:rFonts w:cs="Times New Roman"/>
          <w:szCs w:val="24"/>
        </w:rPr>
        <w:t>,</w:t>
      </w:r>
      <w:r w:rsidR="002051D9" w:rsidRPr="00281C4B">
        <w:rPr>
          <w:rStyle w:val="Odkaznapoznmkupodiarou"/>
          <w:rFonts w:cs="Times New Roman"/>
          <w:szCs w:val="24"/>
        </w:rPr>
        <w:footnoteReference w:id="42"/>
      </w:r>
      <w:r w:rsidR="002051D9" w:rsidRPr="00281C4B">
        <w:rPr>
          <w:rFonts w:cs="Times New Roman"/>
          <w:szCs w:val="24"/>
        </w:rPr>
        <w:t>)</w:t>
      </w:r>
      <w:r w:rsidR="007C0A18" w:rsidRPr="00281C4B">
        <w:rPr>
          <w:rFonts w:cs="Times New Roman"/>
          <w:szCs w:val="24"/>
        </w:rPr>
        <w:t xml:space="preserve"> alebo</w:t>
      </w:r>
    </w:p>
    <w:p w14:paraId="7EEF08D9" w14:textId="13EFE6BD" w:rsidR="00886D55" w:rsidRPr="00281C4B" w:rsidRDefault="00886D55" w:rsidP="00A7148C">
      <w:pPr>
        <w:pStyle w:val="Odsekzoznamu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je v krajine pôvodu prenasledovaný za uplatňovanie politických práv a slobôd.</w:t>
      </w:r>
    </w:p>
    <w:p w14:paraId="75738DC4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33336C83" w14:textId="6D127F61" w:rsidR="00886D55" w:rsidRPr="00281C4B" w:rsidRDefault="00886D55" w:rsidP="00A7148C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5"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Azyl podľa odseku 1 sa </w:t>
      </w:r>
      <w:r w:rsidR="002F2EED" w:rsidRPr="00281C4B">
        <w:rPr>
          <w:rFonts w:cs="Times New Roman"/>
          <w:szCs w:val="24"/>
        </w:rPr>
        <w:t>udeľuje na dobu neurčitú.</w:t>
      </w:r>
    </w:p>
    <w:p w14:paraId="79AD8AB8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jc w:val="left"/>
        <w:rPr>
          <w:rFonts w:cs="Times New Roman"/>
          <w:szCs w:val="24"/>
        </w:rPr>
      </w:pPr>
    </w:p>
    <w:p w14:paraId="56D6A4D8" w14:textId="77777777" w:rsidR="00886D55" w:rsidRPr="00281C4B" w:rsidRDefault="00886D5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DB2EED" w:rsidRPr="00281C4B">
        <w:rPr>
          <w:rFonts w:cs="Times New Roman"/>
          <w:szCs w:val="24"/>
        </w:rPr>
        <w:t xml:space="preserve"> 31</w:t>
      </w:r>
    </w:p>
    <w:p w14:paraId="037EE8B6" w14:textId="11AFB6FF" w:rsidR="00886D55" w:rsidRPr="00281C4B" w:rsidRDefault="00886D55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Doplnková ochrana z dôvodu vážneho bezprávia</w:t>
      </w:r>
    </w:p>
    <w:p w14:paraId="1D0C1BBF" w14:textId="77777777" w:rsidR="00C1780E" w:rsidRPr="00281C4B" w:rsidRDefault="00C1780E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6B2335C" w14:textId="67372955" w:rsidR="00886D55" w:rsidRPr="00281C4B" w:rsidRDefault="00886D55" w:rsidP="00A7148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="00E17CA9" w:rsidRPr="00281C4B">
        <w:rPr>
          <w:rFonts w:cs="Times New Roman"/>
          <w:szCs w:val="24"/>
        </w:rPr>
        <w:t>udelí</w:t>
      </w:r>
      <w:r w:rsidRPr="00281C4B">
        <w:rPr>
          <w:rFonts w:cs="Times New Roman"/>
          <w:szCs w:val="24"/>
        </w:rPr>
        <w:t xml:space="preserve"> doplnkovú ochranu z dôvodu vážneho bezprávia, ak </w:t>
      </w:r>
      <w:r w:rsidR="001D20EF" w:rsidRPr="00281C4B">
        <w:rPr>
          <w:rFonts w:cs="Times New Roman"/>
          <w:szCs w:val="24"/>
        </w:rPr>
        <w:t xml:space="preserve">nie sú dôvody na </w:t>
      </w:r>
      <w:r w:rsidR="00E52FCE" w:rsidRPr="00281C4B">
        <w:rPr>
          <w:rFonts w:cs="Times New Roman"/>
          <w:szCs w:val="24"/>
        </w:rPr>
        <w:t xml:space="preserve">vylúčenie </w:t>
      </w:r>
      <w:r w:rsidR="00AD1D49" w:rsidRPr="00281C4B">
        <w:rPr>
          <w:rFonts w:cs="Times New Roman"/>
          <w:szCs w:val="24"/>
        </w:rPr>
        <w:t>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AD1D49" w:rsidRPr="00281C4B">
        <w:rPr>
          <w:rFonts w:cs="Times New Roman"/>
          <w:szCs w:val="24"/>
        </w:rPr>
        <w:t xml:space="preserve"> </w:t>
      </w:r>
      <w:r w:rsidR="00E52FCE" w:rsidRPr="00281C4B">
        <w:rPr>
          <w:rFonts w:cs="Times New Roman"/>
          <w:szCs w:val="24"/>
        </w:rPr>
        <w:t>podľa</w:t>
      </w:r>
      <w:r w:rsidR="002051D9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,</w:t>
      </w:r>
      <w:r w:rsidR="00525DB6" w:rsidRPr="00281C4B">
        <w:rPr>
          <w:rFonts w:cs="Times New Roman"/>
          <w:szCs w:val="24"/>
          <w:vertAlign w:val="superscript"/>
        </w:rPr>
        <w:t>38</w:t>
      </w:r>
      <w:r w:rsidR="002051D9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žiadateľovi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, ktorý spĺňa podmienky na </w:t>
      </w:r>
      <w:r w:rsidR="00E17CA9" w:rsidRPr="00281C4B">
        <w:rPr>
          <w:rFonts w:cs="Times New Roman"/>
          <w:szCs w:val="24"/>
        </w:rPr>
        <w:t>udelen</w:t>
      </w:r>
      <w:r w:rsidRPr="00281C4B">
        <w:rPr>
          <w:rFonts w:cs="Times New Roman"/>
          <w:szCs w:val="24"/>
        </w:rPr>
        <w:t>ie doplnkovej ochrany podľa</w:t>
      </w:r>
      <w:r w:rsidR="002051D9" w:rsidRPr="00281C4B">
        <w:rPr>
          <w:rFonts w:cs="Times New Roman"/>
          <w:szCs w:val="24"/>
        </w:rPr>
        <w:t xml:space="preserve"> osobitného predpisu</w:t>
      </w:r>
      <w:r w:rsidR="00664549" w:rsidRPr="00281C4B">
        <w:rPr>
          <w:rFonts w:cs="Times New Roman"/>
          <w:szCs w:val="24"/>
        </w:rPr>
        <w:t>.</w:t>
      </w:r>
      <w:r w:rsidR="002051D9" w:rsidRPr="00281C4B">
        <w:rPr>
          <w:rStyle w:val="Odkaznapoznmkupodiarou"/>
          <w:rFonts w:cs="Times New Roman"/>
          <w:szCs w:val="24"/>
        </w:rPr>
        <w:footnoteReference w:id="43"/>
      </w:r>
      <w:r w:rsidR="002051D9" w:rsidRPr="00281C4B">
        <w:rPr>
          <w:rFonts w:cs="Times New Roman"/>
          <w:szCs w:val="24"/>
        </w:rPr>
        <w:t>)</w:t>
      </w:r>
    </w:p>
    <w:p w14:paraId="39C1215E" w14:textId="77777777" w:rsidR="00C1780E" w:rsidRPr="00281C4B" w:rsidRDefault="00C1780E" w:rsidP="00C1780E">
      <w:pPr>
        <w:widowControl w:val="0"/>
        <w:autoSpaceDE w:val="0"/>
        <w:autoSpaceDN w:val="0"/>
        <w:adjustRightInd w:val="0"/>
        <w:spacing w:after="0" w:line="240" w:lineRule="auto"/>
        <w:ind w:left="425"/>
        <w:contextualSpacing/>
        <w:rPr>
          <w:rFonts w:cs="Times New Roman"/>
          <w:szCs w:val="24"/>
        </w:rPr>
      </w:pPr>
    </w:p>
    <w:p w14:paraId="6D690E76" w14:textId="4129E3EC" w:rsidR="00886D55" w:rsidRPr="00281C4B" w:rsidRDefault="00886D55" w:rsidP="00A7148C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5"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Doplnková ochrana podľa odseku 1 sa </w:t>
      </w:r>
      <w:r w:rsidR="005B2C16" w:rsidRPr="00281C4B">
        <w:rPr>
          <w:rFonts w:cs="Times New Roman"/>
          <w:szCs w:val="24"/>
        </w:rPr>
        <w:t>udeľu</w:t>
      </w:r>
      <w:r w:rsidRPr="00281C4B">
        <w:rPr>
          <w:rFonts w:cs="Times New Roman"/>
          <w:szCs w:val="24"/>
        </w:rPr>
        <w:t>je na dobu neurčitú.</w:t>
      </w:r>
    </w:p>
    <w:p w14:paraId="7F19B2B1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jc w:val="left"/>
        <w:rPr>
          <w:rFonts w:cs="Times New Roman"/>
          <w:szCs w:val="24"/>
        </w:rPr>
      </w:pPr>
    </w:p>
    <w:p w14:paraId="725CADFD" w14:textId="77777777" w:rsidR="00DB2EED" w:rsidRPr="00281C4B" w:rsidRDefault="00805B3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DRUHÁ HLAVA</w:t>
      </w:r>
    </w:p>
    <w:p w14:paraId="688BBD1E" w14:textId="17E927F7" w:rsidR="00DB2EED" w:rsidRPr="00281C4B" w:rsidRDefault="00805B3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UDELENIE NÁRODNÉHO STATUSU</w:t>
      </w:r>
    </w:p>
    <w:p w14:paraId="66AEE55A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3E30BA1" w14:textId="77777777" w:rsidR="00886D55" w:rsidRPr="00281C4B" w:rsidRDefault="005B2C16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DB2EED" w:rsidRPr="00281C4B">
        <w:rPr>
          <w:rFonts w:cs="Times New Roman"/>
          <w:szCs w:val="24"/>
        </w:rPr>
        <w:t xml:space="preserve"> 32</w:t>
      </w:r>
    </w:p>
    <w:p w14:paraId="4841F043" w14:textId="5EA1977E" w:rsidR="00886D55" w:rsidRPr="00281C4B" w:rsidRDefault="005B2C16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</w:t>
      </w:r>
      <w:r w:rsidR="00886D55" w:rsidRPr="00281C4B">
        <w:rPr>
          <w:rFonts w:cs="Times New Roman"/>
          <w:szCs w:val="24"/>
        </w:rPr>
        <w:t>zyl na účel zlúčenia rodiny</w:t>
      </w:r>
    </w:p>
    <w:p w14:paraId="783DA8E4" w14:textId="77777777" w:rsidR="00C1780E" w:rsidRPr="00281C4B" w:rsidRDefault="00C1780E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4AB0CD6" w14:textId="540DCC08" w:rsidR="00886D55" w:rsidRPr="00281C4B" w:rsidRDefault="00886D55" w:rsidP="00A7148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udelí azyl na účel zlúčenia rodiny</w:t>
      </w:r>
      <w:r w:rsidR="000F51E8" w:rsidRPr="00281C4B">
        <w:rPr>
          <w:rFonts w:cs="Times New Roman"/>
          <w:szCs w:val="24"/>
        </w:rPr>
        <w:t xml:space="preserve"> rodinnému príslušníkovi </w:t>
      </w:r>
      <w:r w:rsidR="00FE11F8" w:rsidRPr="00281C4B">
        <w:rPr>
          <w:rFonts w:cs="Times New Roman"/>
          <w:szCs w:val="24"/>
        </w:rPr>
        <w:t>azylanta podľa</w:t>
      </w:r>
      <w:r w:rsidR="001727D5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,</w:t>
      </w:r>
      <w:r w:rsidR="001727D5" w:rsidRPr="00281C4B">
        <w:rPr>
          <w:rStyle w:val="Odkaznapoznmkupodiarou"/>
          <w:rFonts w:cs="Times New Roman"/>
          <w:szCs w:val="24"/>
        </w:rPr>
        <w:footnoteReference w:id="44"/>
      </w:r>
      <w:r w:rsidR="001727D5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ak</w:t>
      </w:r>
      <w:r w:rsidR="004819AD" w:rsidRPr="00281C4B">
        <w:rPr>
          <w:rFonts w:cs="Times New Roman"/>
          <w:szCs w:val="24"/>
        </w:rPr>
        <w:t xml:space="preserve"> nie sú dôvody na jeho vylúčenie </w:t>
      </w:r>
      <w:r w:rsidR="000C5F92" w:rsidRPr="00281C4B">
        <w:rPr>
          <w:rFonts w:cs="Times New Roman"/>
          <w:szCs w:val="24"/>
        </w:rPr>
        <w:t>alebo iné dôvody podľa osobitného predpisu</w:t>
      </w:r>
      <w:r w:rsidR="000C5F92" w:rsidRPr="00281C4B">
        <w:rPr>
          <w:rStyle w:val="Odkaznapoznmkupodiarou"/>
          <w:rFonts w:cs="Times New Roman"/>
          <w:szCs w:val="24"/>
        </w:rPr>
        <w:footnoteReference w:id="45"/>
      </w:r>
      <w:r w:rsidR="000C5F92" w:rsidRPr="00281C4B">
        <w:rPr>
          <w:rFonts w:cs="Times New Roman"/>
          <w:szCs w:val="24"/>
        </w:rPr>
        <w:t>) a</w:t>
      </w:r>
      <w:r w:rsidR="004819AD" w:rsidRPr="00281C4B">
        <w:rPr>
          <w:rFonts w:cs="Times New Roman"/>
          <w:szCs w:val="24"/>
        </w:rPr>
        <w:t> sú spln</w:t>
      </w:r>
      <w:r w:rsidR="001F7841" w:rsidRPr="00281C4B">
        <w:rPr>
          <w:rFonts w:cs="Times New Roman"/>
          <w:szCs w:val="24"/>
        </w:rPr>
        <w:t xml:space="preserve">ené podmienky podľa odsekov 2, </w:t>
      </w:r>
      <w:r w:rsidR="004819AD" w:rsidRPr="00281C4B">
        <w:rPr>
          <w:rFonts w:cs="Times New Roman"/>
          <w:szCs w:val="24"/>
        </w:rPr>
        <w:t>3</w:t>
      </w:r>
      <w:r w:rsidR="001F7841" w:rsidRPr="00281C4B">
        <w:rPr>
          <w:rFonts w:cs="Times New Roman"/>
          <w:szCs w:val="24"/>
        </w:rPr>
        <w:t xml:space="preserve"> a 5</w:t>
      </w:r>
      <w:r w:rsidR="004954A1" w:rsidRPr="00281C4B">
        <w:rPr>
          <w:rFonts w:cs="Times New Roman"/>
          <w:szCs w:val="24"/>
        </w:rPr>
        <w:t>.</w:t>
      </w:r>
    </w:p>
    <w:p w14:paraId="713505F5" w14:textId="77777777" w:rsidR="00C1780E" w:rsidRPr="00281C4B" w:rsidRDefault="00C1780E" w:rsidP="00C1780E">
      <w:pPr>
        <w:widowControl w:val="0"/>
        <w:autoSpaceDE w:val="0"/>
        <w:autoSpaceDN w:val="0"/>
        <w:adjustRightInd w:val="0"/>
        <w:spacing w:after="0" w:line="240" w:lineRule="auto"/>
        <w:ind w:left="425"/>
        <w:contextualSpacing/>
        <w:rPr>
          <w:rFonts w:cs="Times New Roman"/>
          <w:szCs w:val="24"/>
        </w:rPr>
      </w:pPr>
    </w:p>
    <w:p w14:paraId="5118470E" w14:textId="77777777" w:rsidR="004954A1" w:rsidRPr="00281C4B" w:rsidRDefault="004954A1" w:rsidP="00A7148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5"/>
        <w:contextualSpacing/>
        <w:rPr>
          <w:rFonts w:cs="Times New Roman"/>
          <w:szCs w:val="24"/>
        </w:rPr>
      </w:pPr>
      <w:r w:rsidRPr="00281C4B">
        <w:rPr>
          <w:rFonts w:eastAsia="Times New Roman"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>vnútra</w:t>
      </w:r>
      <w:r w:rsidR="00EE66E8" w:rsidRPr="00281C4B">
        <w:rPr>
          <w:rFonts w:eastAsia="Times New Roman" w:cs="Times New Roman"/>
          <w:szCs w:val="24"/>
        </w:rPr>
        <w:t xml:space="preserve"> </w:t>
      </w:r>
      <w:r w:rsidRPr="00281C4B">
        <w:rPr>
          <w:rFonts w:eastAsia="Times New Roman" w:cs="Times New Roman"/>
          <w:szCs w:val="24"/>
        </w:rPr>
        <w:t>udelí azyl na účel zlúčenia rodiny podľa odseku 1, ak</w:t>
      </w:r>
    </w:p>
    <w:p w14:paraId="2B6AD1B5" w14:textId="77777777" w:rsidR="004954A1" w:rsidRPr="00281C4B" w:rsidRDefault="004954A1" w:rsidP="00A7148C">
      <w:pPr>
        <w:pStyle w:val="Odsekzoznamu"/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="Times New Roman"/>
          <w:szCs w:val="24"/>
        </w:rPr>
      </w:pPr>
      <w:r w:rsidRPr="00281C4B">
        <w:rPr>
          <w:rFonts w:eastAsia="Times New Roman" w:cs="Times New Roman"/>
          <w:szCs w:val="24"/>
        </w:rPr>
        <w:t>ide o zlúčenie rodiny s azylantom, ktorému sa udelil azyl z dôvodu prenasledovania,</w:t>
      </w:r>
    </w:p>
    <w:p w14:paraId="3BFBDCA1" w14:textId="77777777" w:rsidR="004954A1" w:rsidRPr="00281C4B" w:rsidRDefault="004954A1" w:rsidP="00A7148C">
      <w:pPr>
        <w:pStyle w:val="Odsekzoznamu"/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="Times New Roman"/>
          <w:szCs w:val="24"/>
        </w:rPr>
      </w:pPr>
      <w:r w:rsidRPr="00281C4B">
        <w:rPr>
          <w:rFonts w:eastAsia="Times New Roman" w:cs="Times New Roman"/>
          <w:szCs w:val="24"/>
        </w:rPr>
        <w:t>azylant so zlúčením rodiny vopred písomne súhlasí a</w:t>
      </w:r>
    </w:p>
    <w:p w14:paraId="484BD817" w14:textId="1A326990" w:rsidR="00886D55" w:rsidRPr="00281C4B" w:rsidRDefault="004954A1" w:rsidP="00A7148C">
      <w:pPr>
        <w:pStyle w:val="Odsekzoznamu"/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eastAsia="Times New Roman" w:cs="Times New Roman"/>
          <w:szCs w:val="24"/>
        </w:rPr>
        <w:t>rodinný príslušník azylanta nemá na území Slovenskej</w:t>
      </w:r>
      <w:r w:rsidR="008C5417" w:rsidRPr="00281C4B">
        <w:rPr>
          <w:rFonts w:eastAsia="Times New Roman" w:cs="Times New Roman"/>
          <w:szCs w:val="24"/>
        </w:rPr>
        <w:t xml:space="preserve"> republiky udelený trvalý pobyt</w:t>
      </w:r>
      <w:r w:rsidRPr="00281C4B">
        <w:rPr>
          <w:rFonts w:eastAsia="Times New Roman" w:cs="Times New Roman"/>
          <w:szCs w:val="24"/>
        </w:rPr>
        <w:t>.</w:t>
      </w:r>
    </w:p>
    <w:p w14:paraId="1B087FF9" w14:textId="77777777" w:rsidR="00C1780E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0D28D572" w14:textId="77777777" w:rsidR="00EC17D0" w:rsidRPr="00281C4B" w:rsidRDefault="00EC17D0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20ADCEC3" w14:textId="302231F3" w:rsidR="00886D55" w:rsidRPr="00281C4B" w:rsidRDefault="00886D55" w:rsidP="00A7148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5"/>
        <w:contextualSpacing/>
        <w:rPr>
          <w:rFonts w:cs="Times New Roman"/>
          <w:szCs w:val="24"/>
        </w:rPr>
      </w:pPr>
      <w:r w:rsidRPr="00281C4B">
        <w:rPr>
          <w:rFonts w:eastAsia="Times New Roman"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>vnútra</w:t>
      </w:r>
      <w:r w:rsidR="00EE66E8" w:rsidRPr="00281C4B">
        <w:rPr>
          <w:rFonts w:eastAsia="Times New Roman" w:cs="Times New Roman"/>
          <w:szCs w:val="24"/>
        </w:rPr>
        <w:t xml:space="preserve"> </w:t>
      </w:r>
      <w:r w:rsidRPr="00281C4B">
        <w:rPr>
          <w:rFonts w:eastAsia="Times New Roman" w:cs="Times New Roman"/>
          <w:szCs w:val="24"/>
        </w:rPr>
        <w:t xml:space="preserve">udelí azyl na účel zlúčenia rodiny aj dieťaťu narodenému </w:t>
      </w:r>
      <w:r w:rsidRPr="00281C4B">
        <w:rPr>
          <w:rFonts w:eastAsia="Times New Roman" w:cs="Times New Roman"/>
          <w:szCs w:val="24"/>
        </w:rPr>
        <w:lastRenderedPageBreak/>
        <w:t>azylantke na území Slovenskej republiky, ak je splnená povinnosť podľa</w:t>
      </w:r>
      <w:r w:rsidR="00DB2EED" w:rsidRPr="00281C4B">
        <w:rPr>
          <w:rFonts w:eastAsia="Times New Roman" w:cs="Times New Roman"/>
          <w:szCs w:val="24"/>
        </w:rPr>
        <w:t xml:space="preserve"> § 7</w:t>
      </w:r>
      <w:r w:rsidR="00D77C94" w:rsidRPr="00281C4B">
        <w:rPr>
          <w:rFonts w:eastAsia="Times New Roman" w:cs="Times New Roman"/>
          <w:szCs w:val="24"/>
        </w:rPr>
        <w:t xml:space="preserve"> ods. 3</w:t>
      </w:r>
      <w:r w:rsidR="00E57050" w:rsidRPr="00281C4B">
        <w:rPr>
          <w:rFonts w:eastAsia="Times New Roman" w:cs="Times New Roman"/>
          <w:szCs w:val="24"/>
        </w:rPr>
        <w:t>.</w:t>
      </w:r>
      <w:r w:rsidRPr="00281C4B">
        <w:rPr>
          <w:rFonts w:cs="Times New Roman"/>
          <w:szCs w:val="24"/>
        </w:rPr>
        <w:t xml:space="preserve"> </w:t>
      </w:r>
    </w:p>
    <w:p w14:paraId="2AE2FD7D" w14:textId="77777777" w:rsidR="00C1780E" w:rsidRPr="00281C4B" w:rsidRDefault="00C1780E" w:rsidP="00C1780E">
      <w:pPr>
        <w:widowControl w:val="0"/>
        <w:autoSpaceDE w:val="0"/>
        <w:autoSpaceDN w:val="0"/>
        <w:adjustRightInd w:val="0"/>
        <w:spacing w:after="0" w:line="240" w:lineRule="auto"/>
        <w:ind w:left="425"/>
        <w:contextualSpacing/>
        <w:rPr>
          <w:rFonts w:cs="Times New Roman"/>
          <w:szCs w:val="24"/>
        </w:rPr>
      </w:pPr>
    </w:p>
    <w:p w14:paraId="46E1D19A" w14:textId="61235F74" w:rsidR="00886D55" w:rsidRPr="00281C4B" w:rsidRDefault="00886D55" w:rsidP="00A7148C">
      <w:pPr>
        <w:pStyle w:val="Odsekzoznamu"/>
        <w:numPr>
          <w:ilvl w:val="0"/>
          <w:numId w:val="12"/>
        </w:numPr>
        <w:spacing w:after="0" w:line="240" w:lineRule="auto"/>
        <w:ind w:left="0" w:firstLine="425"/>
        <w:jc w:val="left"/>
        <w:rPr>
          <w:rFonts w:cs="Times New Roman"/>
          <w:szCs w:val="24"/>
          <w:lang w:eastAsia="sk-SK"/>
        </w:rPr>
      </w:pPr>
      <w:r w:rsidRPr="00281C4B">
        <w:rPr>
          <w:rFonts w:cs="Times New Roman"/>
          <w:szCs w:val="24"/>
          <w:lang w:eastAsia="sk-SK"/>
        </w:rPr>
        <w:t>Azyl podľa odsekov 1</w:t>
      </w:r>
      <w:r w:rsidR="004954A1" w:rsidRPr="00281C4B">
        <w:rPr>
          <w:rFonts w:cs="Times New Roman"/>
          <w:szCs w:val="24"/>
          <w:lang w:eastAsia="sk-SK"/>
        </w:rPr>
        <w:t xml:space="preserve"> a 3</w:t>
      </w:r>
      <w:r w:rsidRPr="00281C4B">
        <w:rPr>
          <w:rFonts w:cs="Times New Roman"/>
          <w:szCs w:val="24"/>
          <w:lang w:eastAsia="sk-SK"/>
        </w:rPr>
        <w:t xml:space="preserve"> sa udeľuje na dobu neurčitú.</w:t>
      </w:r>
    </w:p>
    <w:p w14:paraId="2511C414" w14:textId="77777777" w:rsidR="00C1780E" w:rsidRPr="00281C4B" w:rsidRDefault="00C1780E" w:rsidP="00C1780E">
      <w:pPr>
        <w:pStyle w:val="Odsekzoznamu"/>
        <w:spacing w:after="0" w:line="240" w:lineRule="auto"/>
        <w:ind w:left="425"/>
        <w:jc w:val="left"/>
        <w:rPr>
          <w:rFonts w:cs="Times New Roman"/>
          <w:szCs w:val="24"/>
          <w:lang w:eastAsia="sk-SK"/>
        </w:rPr>
      </w:pPr>
    </w:p>
    <w:p w14:paraId="6032D4B7" w14:textId="52BA0030" w:rsidR="00AC02C3" w:rsidRPr="00281C4B" w:rsidRDefault="00AC02C3" w:rsidP="00A7148C">
      <w:pPr>
        <w:pStyle w:val="Odsekzoznamu"/>
        <w:numPr>
          <w:ilvl w:val="0"/>
          <w:numId w:val="12"/>
        </w:numPr>
        <w:spacing w:after="0" w:line="240" w:lineRule="auto"/>
        <w:ind w:left="0" w:firstLine="425"/>
        <w:rPr>
          <w:rFonts w:cs="Times New Roman"/>
          <w:szCs w:val="24"/>
          <w:lang w:eastAsia="sk-SK"/>
        </w:rPr>
      </w:pPr>
      <w:r w:rsidRPr="00281C4B">
        <w:rPr>
          <w:rFonts w:cs="Times New Roman"/>
          <w:szCs w:val="24"/>
          <w:lang w:eastAsia="sk-SK"/>
        </w:rPr>
        <w:t xml:space="preserve">Na účel zlúčenia rodiny sa </w:t>
      </w:r>
      <w:r w:rsidR="00FC7F7B" w:rsidRPr="00281C4B">
        <w:rPr>
          <w:rFonts w:cs="Times New Roman"/>
          <w:szCs w:val="24"/>
          <w:lang w:eastAsia="sk-SK"/>
        </w:rPr>
        <w:t xml:space="preserve">plnoletým </w:t>
      </w:r>
      <w:r w:rsidRPr="00281C4B">
        <w:rPr>
          <w:rFonts w:cs="Times New Roman"/>
          <w:szCs w:val="24"/>
          <w:lang w:eastAsia="sk-SK"/>
        </w:rPr>
        <w:t xml:space="preserve">nezaopatreným dieťaťom podľa </w:t>
      </w:r>
      <w:r w:rsidR="000C5F92" w:rsidRPr="00281C4B">
        <w:rPr>
          <w:rFonts w:cs="Times New Roman"/>
          <w:szCs w:val="24"/>
          <w:lang w:eastAsia="sk-SK"/>
        </w:rPr>
        <w:t>osobitného predpisu</w:t>
      </w:r>
      <w:r w:rsidR="000C5F92" w:rsidRPr="00281C4B">
        <w:rPr>
          <w:rStyle w:val="Odkaznapoznmkupodiarou"/>
          <w:rFonts w:cs="Times New Roman"/>
          <w:szCs w:val="24"/>
          <w:lang w:eastAsia="sk-SK"/>
        </w:rPr>
        <w:footnoteReference w:id="46"/>
      </w:r>
      <w:r w:rsidR="000C5F92" w:rsidRPr="00281C4B">
        <w:rPr>
          <w:rFonts w:cs="Times New Roman"/>
          <w:szCs w:val="24"/>
          <w:lang w:eastAsia="sk-SK"/>
        </w:rPr>
        <w:t xml:space="preserve">) </w:t>
      </w:r>
      <w:r w:rsidRPr="00281C4B">
        <w:rPr>
          <w:rFonts w:cs="Times New Roman"/>
          <w:szCs w:val="24"/>
          <w:lang w:eastAsia="sk-SK"/>
        </w:rPr>
        <w:t>rozumie plnoletá osoba, ktorá nie je schopná postarať sa sama o seba v dôsledku fyzického alebo duševného stavu súvisiaceho s vážnym dlhodobým ochorením alebo ťažkým zdravotným postihnutím.</w:t>
      </w:r>
    </w:p>
    <w:p w14:paraId="39BBEF84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  <w:lang w:eastAsia="sk-SK"/>
        </w:rPr>
      </w:pPr>
    </w:p>
    <w:p w14:paraId="19174D2B" w14:textId="77777777" w:rsidR="00886D55" w:rsidRPr="00281C4B" w:rsidRDefault="00886D5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DB2EED" w:rsidRPr="00281C4B">
        <w:rPr>
          <w:rFonts w:cs="Times New Roman"/>
          <w:szCs w:val="24"/>
        </w:rPr>
        <w:t xml:space="preserve"> 33</w:t>
      </w:r>
    </w:p>
    <w:p w14:paraId="2DF8388C" w14:textId="79E05C4A" w:rsidR="00886D55" w:rsidRPr="00281C4B" w:rsidRDefault="00886D55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Doplnková ochrana na účel zlúčenia rodiny</w:t>
      </w:r>
    </w:p>
    <w:p w14:paraId="2F416BB5" w14:textId="77777777" w:rsidR="00C1780E" w:rsidRPr="00281C4B" w:rsidRDefault="00C1780E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69E291B" w14:textId="45D90C33" w:rsidR="00886D55" w:rsidRPr="00281C4B" w:rsidRDefault="00886D55" w:rsidP="00A7148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="00B7675F" w:rsidRPr="00281C4B">
        <w:rPr>
          <w:rFonts w:cs="Times New Roman"/>
          <w:szCs w:val="24"/>
        </w:rPr>
        <w:t>udelí</w:t>
      </w:r>
      <w:r w:rsidRPr="00281C4B">
        <w:rPr>
          <w:rFonts w:cs="Times New Roman"/>
          <w:szCs w:val="24"/>
        </w:rPr>
        <w:t xml:space="preserve"> doplnkovú ochranu na účel zlúčenia rodiny</w:t>
      </w:r>
      <w:r w:rsidR="00B7675F" w:rsidRPr="00281C4B">
        <w:rPr>
          <w:rFonts w:cs="Times New Roman"/>
          <w:szCs w:val="24"/>
        </w:rPr>
        <w:t xml:space="preserve"> rodinnému príslušníkovi cudzin</w:t>
      </w:r>
      <w:r w:rsidR="006617EE" w:rsidRPr="00281C4B">
        <w:rPr>
          <w:rFonts w:cs="Times New Roman"/>
          <w:szCs w:val="24"/>
        </w:rPr>
        <w:t>ca s udelenou doplnkovou ochranou</w:t>
      </w:r>
      <w:r w:rsidR="00B34414" w:rsidRPr="00281C4B">
        <w:rPr>
          <w:rFonts w:cs="Times New Roman"/>
          <w:szCs w:val="24"/>
        </w:rPr>
        <w:t xml:space="preserve"> podľa</w:t>
      </w:r>
      <w:r w:rsidR="00C872C0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,</w:t>
      </w:r>
      <w:r w:rsidR="00525DB6" w:rsidRPr="00281C4B">
        <w:rPr>
          <w:rFonts w:cs="Times New Roman"/>
          <w:szCs w:val="24"/>
          <w:vertAlign w:val="superscript"/>
        </w:rPr>
        <w:t>45</w:t>
      </w:r>
      <w:r w:rsidR="00C872C0" w:rsidRPr="00281C4B">
        <w:rPr>
          <w:rFonts w:cs="Times New Roman"/>
          <w:szCs w:val="24"/>
        </w:rPr>
        <w:t xml:space="preserve">) </w:t>
      </w:r>
      <w:r w:rsidR="004819AD" w:rsidRPr="00281C4B">
        <w:rPr>
          <w:rFonts w:cs="Times New Roman"/>
          <w:szCs w:val="24"/>
        </w:rPr>
        <w:t xml:space="preserve">ak nie sú dôvody na jeho vylúčenie </w:t>
      </w:r>
      <w:r w:rsidR="00C872C0" w:rsidRPr="00281C4B">
        <w:rPr>
          <w:rFonts w:cs="Times New Roman"/>
          <w:szCs w:val="24"/>
        </w:rPr>
        <w:t xml:space="preserve">alebo iné dôvody </w:t>
      </w:r>
      <w:r w:rsidR="004819AD" w:rsidRPr="00281C4B">
        <w:rPr>
          <w:rFonts w:cs="Times New Roman"/>
          <w:szCs w:val="24"/>
        </w:rPr>
        <w:t xml:space="preserve">podľa </w:t>
      </w:r>
      <w:r w:rsidR="00C872C0" w:rsidRPr="00281C4B">
        <w:rPr>
          <w:rFonts w:cs="Times New Roman"/>
          <w:szCs w:val="24"/>
        </w:rPr>
        <w:t>osobitného predpisu</w:t>
      </w:r>
      <w:r w:rsidR="00C872C0" w:rsidRPr="00281C4B">
        <w:rPr>
          <w:rStyle w:val="Odkaznapoznmkupodiarou"/>
          <w:rFonts w:cs="Times New Roman"/>
          <w:szCs w:val="24"/>
        </w:rPr>
        <w:footnoteReference w:id="47"/>
      </w:r>
      <w:r w:rsidR="00C872C0" w:rsidRPr="00281C4B">
        <w:rPr>
          <w:rFonts w:cs="Times New Roman"/>
          <w:szCs w:val="24"/>
        </w:rPr>
        <w:t xml:space="preserve">) </w:t>
      </w:r>
      <w:r w:rsidR="004819AD" w:rsidRPr="00281C4B">
        <w:rPr>
          <w:rFonts w:cs="Times New Roman"/>
          <w:szCs w:val="24"/>
        </w:rPr>
        <w:t>a sú spl</w:t>
      </w:r>
      <w:r w:rsidR="001F7841" w:rsidRPr="00281C4B">
        <w:rPr>
          <w:rFonts w:cs="Times New Roman"/>
          <w:szCs w:val="24"/>
        </w:rPr>
        <w:t>nené podmienky podľa odsekov 2,</w:t>
      </w:r>
      <w:r w:rsidR="004819AD" w:rsidRPr="00281C4B">
        <w:rPr>
          <w:rFonts w:cs="Times New Roman"/>
          <w:szCs w:val="24"/>
        </w:rPr>
        <w:t> 3</w:t>
      </w:r>
      <w:r w:rsidR="001F7841" w:rsidRPr="00281C4B">
        <w:rPr>
          <w:rFonts w:cs="Times New Roman"/>
          <w:szCs w:val="24"/>
        </w:rPr>
        <w:t xml:space="preserve"> a 5</w:t>
      </w:r>
      <w:r w:rsidR="004819AD" w:rsidRPr="00281C4B">
        <w:rPr>
          <w:rFonts w:cs="Times New Roman"/>
          <w:szCs w:val="24"/>
        </w:rPr>
        <w:t>.</w:t>
      </w:r>
      <w:r w:rsidR="00B7675F" w:rsidRPr="00281C4B">
        <w:rPr>
          <w:rFonts w:cs="Times New Roman"/>
          <w:szCs w:val="24"/>
        </w:rPr>
        <w:t xml:space="preserve"> </w:t>
      </w:r>
    </w:p>
    <w:p w14:paraId="23A78922" w14:textId="77777777" w:rsidR="00C1780E" w:rsidRPr="00281C4B" w:rsidRDefault="00C1780E" w:rsidP="00C1780E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cs="Times New Roman"/>
          <w:szCs w:val="24"/>
        </w:rPr>
      </w:pPr>
    </w:p>
    <w:p w14:paraId="1C9BA6E9" w14:textId="77777777" w:rsidR="00191E71" w:rsidRPr="00281C4B" w:rsidRDefault="00191E71" w:rsidP="00A7148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udelí doplnkovú ochranu na účel zlúčenia rodiny podľa odseku 1, ak</w:t>
      </w:r>
    </w:p>
    <w:p w14:paraId="1A5EF1AB" w14:textId="77777777" w:rsidR="00191E71" w:rsidRPr="00281C4B" w:rsidRDefault="00191E71" w:rsidP="00A7148C">
      <w:pPr>
        <w:pStyle w:val="Odsekzoznamu"/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ide o zlúčenie rodiny s cudzincom s udelenou doplnkovou ochranou z dôvodu vážneho bezprávia,</w:t>
      </w:r>
    </w:p>
    <w:p w14:paraId="4769E95D" w14:textId="77777777" w:rsidR="00191E71" w:rsidRPr="00281C4B" w:rsidRDefault="00191E71" w:rsidP="00A7148C">
      <w:pPr>
        <w:pStyle w:val="Odsekzoznamu"/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 s udelenou doplnkovou ochranou vopred písomne súhlasí a</w:t>
      </w:r>
    </w:p>
    <w:p w14:paraId="452A701F" w14:textId="6D44A5CE" w:rsidR="00191E71" w:rsidRPr="00281C4B" w:rsidRDefault="00191E71" w:rsidP="00A7148C">
      <w:pPr>
        <w:pStyle w:val="Odsekzoznamu"/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eastAsia="Times New Roman" w:cs="Times New Roman"/>
          <w:szCs w:val="24"/>
        </w:rPr>
        <w:t>rodinný príslušník cudzinca s udelenou doplnkovou ochranou nemá na území Slovenskej republiky udelený trvalý pobyt.</w:t>
      </w:r>
    </w:p>
    <w:p w14:paraId="7D99C279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081C3F37" w14:textId="0EC698DE" w:rsidR="00886D55" w:rsidRPr="00281C4B" w:rsidRDefault="00886D55" w:rsidP="00A7148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5"/>
        <w:contextualSpacing/>
        <w:rPr>
          <w:rFonts w:cs="Times New Roman"/>
          <w:szCs w:val="24"/>
        </w:rPr>
      </w:pPr>
      <w:r w:rsidRPr="00281C4B">
        <w:rPr>
          <w:rFonts w:eastAsia="Times New Roman"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>vnútra</w:t>
      </w:r>
      <w:r w:rsidR="00EE66E8" w:rsidRPr="00281C4B">
        <w:rPr>
          <w:rFonts w:eastAsia="Times New Roman" w:cs="Times New Roman"/>
          <w:szCs w:val="24"/>
        </w:rPr>
        <w:t xml:space="preserve"> </w:t>
      </w:r>
      <w:r w:rsidR="00B7675F" w:rsidRPr="00281C4B">
        <w:rPr>
          <w:rFonts w:eastAsia="Times New Roman" w:cs="Times New Roman"/>
          <w:szCs w:val="24"/>
        </w:rPr>
        <w:t>udelí</w:t>
      </w:r>
      <w:r w:rsidRPr="00281C4B">
        <w:rPr>
          <w:rFonts w:eastAsia="Times New Roman" w:cs="Times New Roman"/>
          <w:szCs w:val="24"/>
        </w:rPr>
        <w:t xml:space="preserve"> doplnkovú ochranu na účel zlúčenia rodiny aj dieťaťu narodenému  cudzinke s </w:t>
      </w:r>
      <w:r w:rsidR="00B7675F" w:rsidRPr="00281C4B">
        <w:rPr>
          <w:rFonts w:eastAsia="Times New Roman" w:cs="Times New Roman"/>
          <w:szCs w:val="24"/>
        </w:rPr>
        <w:t>udelenou</w:t>
      </w:r>
      <w:r w:rsidRPr="00281C4B">
        <w:rPr>
          <w:rFonts w:eastAsia="Times New Roman" w:cs="Times New Roman"/>
          <w:szCs w:val="24"/>
        </w:rPr>
        <w:t xml:space="preserve"> doplnkovou ochranou na území Slovenskej republiky, ak je splnená povinnosť podľa §</w:t>
      </w:r>
      <w:r w:rsidR="00DB2EED" w:rsidRPr="00281C4B">
        <w:rPr>
          <w:rFonts w:eastAsia="Times New Roman" w:cs="Times New Roman"/>
          <w:szCs w:val="24"/>
        </w:rPr>
        <w:t xml:space="preserve"> 7</w:t>
      </w:r>
      <w:r w:rsidR="00D77C94" w:rsidRPr="00281C4B">
        <w:rPr>
          <w:rFonts w:eastAsia="Times New Roman" w:cs="Times New Roman"/>
          <w:szCs w:val="24"/>
        </w:rPr>
        <w:t xml:space="preserve"> ods. 3.</w:t>
      </w:r>
      <w:r w:rsidRPr="00281C4B">
        <w:rPr>
          <w:rFonts w:eastAsia="Times New Roman" w:cs="Times New Roman"/>
          <w:szCs w:val="24"/>
        </w:rPr>
        <w:t xml:space="preserve"> </w:t>
      </w:r>
    </w:p>
    <w:p w14:paraId="73E32854" w14:textId="77777777" w:rsidR="00C1780E" w:rsidRPr="00281C4B" w:rsidRDefault="00C1780E" w:rsidP="00C1780E">
      <w:pPr>
        <w:widowControl w:val="0"/>
        <w:autoSpaceDE w:val="0"/>
        <w:autoSpaceDN w:val="0"/>
        <w:adjustRightInd w:val="0"/>
        <w:spacing w:after="0" w:line="240" w:lineRule="auto"/>
        <w:ind w:left="425"/>
        <w:contextualSpacing/>
        <w:rPr>
          <w:rFonts w:cs="Times New Roman"/>
          <w:szCs w:val="24"/>
        </w:rPr>
      </w:pPr>
    </w:p>
    <w:p w14:paraId="3EB1CE50" w14:textId="6C8F1ABF" w:rsidR="009E04E8" w:rsidRPr="00281C4B" w:rsidRDefault="00886D55" w:rsidP="00A7148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5"/>
        <w:contextualSpacing/>
        <w:rPr>
          <w:rFonts w:cs="Times New Roman"/>
          <w:szCs w:val="24"/>
        </w:rPr>
      </w:pPr>
      <w:r w:rsidRPr="00281C4B">
        <w:rPr>
          <w:rFonts w:eastAsia="Times New Roman" w:cs="Times New Roman"/>
          <w:szCs w:val="24"/>
        </w:rPr>
        <w:t>Doplnková ochrana podľa odsekov 1 a </w:t>
      </w:r>
      <w:r w:rsidR="002A0279" w:rsidRPr="00281C4B">
        <w:rPr>
          <w:rFonts w:eastAsia="Times New Roman" w:cs="Times New Roman"/>
          <w:szCs w:val="24"/>
        </w:rPr>
        <w:t>3</w:t>
      </w:r>
      <w:r w:rsidRPr="00281C4B">
        <w:rPr>
          <w:rFonts w:eastAsia="Times New Roman" w:cs="Times New Roman"/>
          <w:szCs w:val="24"/>
        </w:rPr>
        <w:t xml:space="preserve"> sa </w:t>
      </w:r>
      <w:r w:rsidR="00B7675F" w:rsidRPr="00281C4B">
        <w:rPr>
          <w:rFonts w:eastAsia="Times New Roman" w:cs="Times New Roman"/>
          <w:szCs w:val="24"/>
        </w:rPr>
        <w:t>udeľuje</w:t>
      </w:r>
      <w:r w:rsidRPr="00281C4B">
        <w:rPr>
          <w:rFonts w:eastAsia="Times New Roman" w:cs="Times New Roman"/>
          <w:szCs w:val="24"/>
        </w:rPr>
        <w:t xml:space="preserve"> na dobu neurčitú. </w:t>
      </w:r>
    </w:p>
    <w:p w14:paraId="4901F185" w14:textId="77777777" w:rsidR="00C1780E" w:rsidRPr="00281C4B" w:rsidRDefault="00C1780E" w:rsidP="00C1780E">
      <w:pPr>
        <w:widowControl w:val="0"/>
        <w:autoSpaceDE w:val="0"/>
        <w:autoSpaceDN w:val="0"/>
        <w:adjustRightInd w:val="0"/>
        <w:spacing w:after="0" w:line="240" w:lineRule="auto"/>
        <w:ind w:left="425"/>
        <w:contextualSpacing/>
        <w:rPr>
          <w:rFonts w:cs="Times New Roman"/>
          <w:szCs w:val="24"/>
        </w:rPr>
      </w:pPr>
    </w:p>
    <w:p w14:paraId="4644A8C8" w14:textId="4C82AED5" w:rsidR="00886D55" w:rsidRPr="00281C4B" w:rsidRDefault="009E04E8" w:rsidP="00A7148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  <w:lang w:eastAsia="sk-SK"/>
        </w:rPr>
        <w:t xml:space="preserve">Na účel zlúčenia rodiny sa </w:t>
      </w:r>
      <w:r w:rsidR="00FC7F7B" w:rsidRPr="00281C4B">
        <w:rPr>
          <w:rFonts w:cs="Times New Roman"/>
          <w:szCs w:val="24"/>
          <w:lang w:eastAsia="sk-SK"/>
        </w:rPr>
        <w:t xml:space="preserve">plnoletým </w:t>
      </w:r>
      <w:r w:rsidRPr="00281C4B">
        <w:rPr>
          <w:rFonts w:cs="Times New Roman"/>
          <w:szCs w:val="24"/>
          <w:lang w:eastAsia="sk-SK"/>
        </w:rPr>
        <w:t xml:space="preserve">nezaopatreným dieťaťom podľa </w:t>
      </w:r>
      <w:r w:rsidR="00C872C0" w:rsidRPr="00281C4B">
        <w:rPr>
          <w:rFonts w:cs="Times New Roman"/>
          <w:szCs w:val="24"/>
          <w:lang w:eastAsia="sk-SK"/>
        </w:rPr>
        <w:t>osobitného predpisu</w:t>
      </w:r>
      <w:r w:rsidR="00525DB6" w:rsidRPr="00281C4B">
        <w:rPr>
          <w:rFonts w:cs="Times New Roman"/>
          <w:szCs w:val="24"/>
          <w:vertAlign w:val="superscript"/>
          <w:lang w:eastAsia="sk-SK"/>
        </w:rPr>
        <w:t>47</w:t>
      </w:r>
      <w:r w:rsidR="00C872C0" w:rsidRPr="00281C4B">
        <w:rPr>
          <w:rFonts w:cs="Times New Roman"/>
          <w:szCs w:val="24"/>
          <w:lang w:eastAsia="sk-SK"/>
        </w:rPr>
        <w:t xml:space="preserve">) </w:t>
      </w:r>
      <w:r w:rsidRPr="00281C4B">
        <w:rPr>
          <w:rFonts w:cs="Times New Roman"/>
          <w:szCs w:val="24"/>
          <w:lang w:eastAsia="sk-SK"/>
        </w:rPr>
        <w:t>rozumie plnoletá osoba, ktorá nie je schopná postarať sa sama o seba v dôsledku fyzického alebo duševného stavu súvisiaceho s vážnym dlhodobým ochorením alebo ťažkým zdravotným postihnutím.</w:t>
      </w:r>
    </w:p>
    <w:p w14:paraId="5F1ADEA8" w14:textId="77777777" w:rsidR="00C1780E" w:rsidRPr="00281C4B" w:rsidRDefault="00C1780E" w:rsidP="00C1780E">
      <w:pPr>
        <w:widowControl w:val="0"/>
        <w:autoSpaceDE w:val="0"/>
        <w:autoSpaceDN w:val="0"/>
        <w:adjustRightInd w:val="0"/>
        <w:spacing w:after="0" w:line="240" w:lineRule="auto"/>
        <w:ind w:left="425"/>
        <w:contextualSpacing/>
        <w:rPr>
          <w:rFonts w:cs="Times New Roman"/>
          <w:szCs w:val="24"/>
        </w:rPr>
      </w:pPr>
    </w:p>
    <w:p w14:paraId="530BD2B4" w14:textId="77777777" w:rsidR="00886D55" w:rsidRPr="00281C4B" w:rsidRDefault="00886D5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DB2EED" w:rsidRPr="00281C4B">
        <w:rPr>
          <w:rFonts w:cs="Times New Roman"/>
          <w:szCs w:val="24"/>
        </w:rPr>
        <w:t xml:space="preserve"> 34</w:t>
      </w:r>
    </w:p>
    <w:p w14:paraId="079F1943" w14:textId="24DCAA40" w:rsidR="00886D55" w:rsidRPr="00281C4B" w:rsidRDefault="00886D55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Azyl z humanitných dôvodov</w:t>
      </w:r>
    </w:p>
    <w:p w14:paraId="407C1D36" w14:textId="77777777" w:rsidR="00C1780E" w:rsidRPr="00281C4B" w:rsidRDefault="00C1780E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7D98D8F5" w14:textId="747970CA" w:rsidR="00886D55" w:rsidRPr="00281C4B" w:rsidRDefault="00886D55" w:rsidP="00A7148C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môže udeliť azyl z humanitných dôvodov, ak sa v konaní nezistia dôvody podľa § </w:t>
      </w:r>
      <w:r w:rsidR="00DB2EED" w:rsidRPr="00281C4B">
        <w:rPr>
          <w:rFonts w:cs="Times New Roman"/>
          <w:szCs w:val="24"/>
        </w:rPr>
        <w:t>30 až 33</w:t>
      </w:r>
      <w:r w:rsidRPr="00281C4B">
        <w:rPr>
          <w:rFonts w:cs="Times New Roman"/>
          <w:szCs w:val="24"/>
        </w:rPr>
        <w:t>.</w:t>
      </w:r>
    </w:p>
    <w:p w14:paraId="71E8DCDB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6BC822FE" w14:textId="77777777" w:rsidR="00886D55" w:rsidRPr="00281C4B" w:rsidRDefault="00886D55" w:rsidP="00A7148C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425"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Azyl podľa odseku 1 sa udeľuje na dobu neurčitú.</w:t>
      </w:r>
    </w:p>
    <w:p w14:paraId="77F34B01" w14:textId="77777777" w:rsidR="0067282B" w:rsidRPr="00281C4B" w:rsidRDefault="0067282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B915262" w14:textId="77777777" w:rsidR="00802D11" w:rsidRPr="00281C4B" w:rsidRDefault="00802D11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TRETIA HLAVA</w:t>
      </w:r>
    </w:p>
    <w:p w14:paraId="21125E88" w14:textId="0D6DB7EB" w:rsidR="00802D11" w:rsidRPr="00281C4B" w:rsidRDefault="00E91806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ZÁNIK AZYLU A DOPLNKOVEJ OCHRANY</w:t>
      </w:r>
    </w:p>
    <w:p w14:paraId="45357DAD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8C15495" w14:textId="77777777" w:rsidR="00394C21" w:rsidRPr="00281C4B" w:rsidRDefault="00394C21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664549" w:rsidRPr="00281C4B">
        <w:rPr>
          <w:rFonts w:cs="Times New Roman"/>
          <w:szCs w:val="24"/>
        </w:rPr>
        <w:t xml:space="preserve"> 35</w:t>
      </w:r>
    </w:p>
    <w:p w14:paraId="0BD6B56B" w14:textId="30231E61" w:rsidR="00886D55" w:rsidRPr="00281C4B" w:rsidRDefault="00886D55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Zánik azylu</w:t>
      </w:r>
    </w:p>
    <w:p w14:paraId="4E51427C" w14:textId="77777777" w:rsidR="00C1780E" w:rsidRPr="00281C4B" w:rsidRDefault="00C1780E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6FA82D1" w14:textId="77777777" w:rsidR="00886D55" w:rsidRPr="00281C4B" w:rsidRDefault="001D3FBE" w:rsidP="00A7148C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Azyl zanikne</w:t>
      </w:r>
    </w:p>
    <w:p w14:paraId="13796791" w14:textId="77777777" w:rsidR="00886D55" w:rsidRPr="00281C4B" w:rsidRDefault="00886D55" w:rsidP="00A7148C">
      <w:pPr>
        <w:pStyle w:val="Odsekzoznamu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nadobudnutím štátneho občianstva Slovenskej republiky,</w:t>
      </w:r>
    </w:p>
    <w:p w14:paraId="3386DEC6" w14:textId="77777777" w:rsidR="00886D55" w:rsidRPr="00281C4B" w:rsidRDefault="00886D55" w:rsidP="00A7148C">
      <w:pPr>
        <w:pStyle w:val="Odsekzoznamu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nadobudnutím štátneho občianstva iného členského štátu Európskej únie,</w:t>
      </w:r>
    </w:p>
    <w:p w14:paraId="581D1524" w14:textId="77777777" w:rsidR="00886D55" w:rsidRPr="00281C4B" w:rsidRDefault="00886D55" w:rsidP="00A7148C">
      <w:pPr>
        <w:pStyle w:val="Odsekzoznamu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písomným vyhlásením azylanta o vzdaní sa azylu,</w:t>
      </w:r>
    </w:p>
    <w:p w14:paraId="6EC0DD4B" w14:textId="77777777" w:rsidR="00886D55" w:rsidRPr="00281C4B" w:rsidRDefault="00886D55" w:rsidP="00A7148C">
      <w:pPr>
        <w:pStyle w:val="Odsekzoznamu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smrťou azylanta alebo vyhlásením </w:t>
      </w:r>
      <w:r w:rsidR="00A36CCA" w:rsidRPr="00281C4B">
        <w:rPr>
          <w:rFonts w:cs="Times New Roman"/>
          <w:szCs w:val="24"/>
        </w:rPr>
        <w:t xml:space="preserve">azylanta </w:t>
      </w:r>
      <w:r w:rsidRPr="00281C4B">
        <w:rPr>
          <w:rFonts w:cs="Times New Roman"/>
          <w:szCs w:val="24"/>
        </w:rPr>
        <w:t>za mŕtveho,</w:t>
      </w:r>
    </w:p>
    <w:p w14:paraId="77F67091" w14:textId="77777777" w:rsidR="00886D55" w:rsidRPr="00281C4B" w:rsidRDefault="00886D55" w:rsidP="00A7148C">
      <w:pPr>
        <w:pStyle w:val="Odsekzoznamu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jeho odňatím,</w:t>
      </w:r>
    </w:p>
    <w:p w14:paraId="4449614A" w14:textId="1E706152" w:rsidR="00886D55" w:rsidRPr="00281C4B" w:rsidRDefault="00886D55" w:rsidP="00A7148C">
      <w:pPr>
        <w:pStyle w:val="Odsekzoznamu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udelením </w:t>
      </w:r>
      <w:r w:rsidR="00A36CCA" w:rsidRPr="00281C4B">
        <w:rPr>
          <w:rFonts w:cs="Times New Roman"/>
          <w:szCs w:val="24"/>
        </w:rPr>
        <w:t>medzinárodnej ochrany</w:t>
      </w:r>
      <w:r w:rsidRPr="00281C4B">
        <w:rPr>
          <w:rFonts w:cs="Times New Roman"/>
          <w:szCs w:val="24"/>
        </w:rPr>
        <w:t xml:space="preserve"> iným členským štátom Európskej únie.</w:t>
      </w:r>
    </w:p>
    <w:p w14:paraId="58524B33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4E261C0A" w14:textId="681BB725" w:rsidR="001E4046" w:rsidRPr="00281C4B" w:rsidRDefault="001E4046" w:rsidP="00A7148C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azyl z dôvodu prenasledovania zanikol podľa odseku 1 písm. a), rodinnému príslušníkovi, ktorému bol azyl udelený na účel zlúčenia</w:t>
      </w:r>
      <w:r w:rsidR="005800B2" w:rsidRPr="00281C4B">
        <w:rPr>
          <w:rFonts w:cs="Times New Roman"/>
          <w:szCs w:val="24"/>
        </w:rPr>
        <w:t xml:space="preserve"> rodiny, zanikne</w:t>
      </w:r>
      <w:r w:rsidR="000A3A30" w:rsidRPr="00281C4B">
        <w:rPr>
          <w:rFonts w:cs="Times New Roman"/>
          <w:szCs w:val="24"/>
        </w:rPr>
        <w:t xml:space="preserve"> azyl uplynutím jedného</w:t>
      </w:r>
      <w:r w:rsidRPr="00281C4B">
        <w:rPr>
          <w:rFonts w:cs="Times New Roman"/>
          <w:szCs w:val="24"/>
        </w:rPr>
        <w:t xml:space="preserve"> roka</w:t>
      </w:r>
      <w:r w:rsidR="006953BD" w:rsidRPr="00281C4B">
        <w:rPr>
          <w:rFonts w:cs="Times New Roman"/>
          <w:szCs w:val="24"/>
        </w:rPr>
        <w:t xml:space="preserve"> od zániku azylu podľa odseku 1 písm. a)</w:t>
      </w:r>
      <w:r w:rsidR="005800B2" w:rsidRPr="00281C4B">
        <w:rPr>
          <w:rFonts w:cs="Times New Roman"/>
          <w:szCs w:val="24"/>
        </w:rPr>
        <w:t>, ak nezanikol z iného dôvodu skôr</w:t>
      </w:r>
      <w:r w:rsidRPr="00281C4B">
        <w:rPr>
          <w:rFonts w:cs="Times New Roman"/>
          <w:szCs w:val="24"/>
        </w:rPr>
        <w:t>.</w:t>
      </w:r>
    </w:p>
    <w:p w14:paraId="0A4DFB8F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270E8267" w14:textId="6CB84CC0" w:rsidR="00886D55" w:rsidRPr="00281C4B" w:rsidRDefault="00886D55" w:rsidP="00A7148C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azyl z dôvodu prenasledovania zanikol podľa odseku 1 písm. b), c), </w:t>
      </w:r>
      <w:r w:rsidR="00A36CCA" w:rsidRPr="00281C4B">
        <w:rPr>
          <w:rFonts w:cs="Times New Roman"/>
          <w:szCs w:val="24"/>
        </w:rPr>
        <w:t>e</w:t>
      </w:r>
      <w:r w:rsidRPr="00281C4B">
        <w:rPr>
          <w:rFonts w:cs="Times New Roman"/>
          <w:szCs w:val="24"/>
        </w:rPr>
        <w:t xml:space="preserve">) alebo písm. </w:t>
      </w:r>
      <w:r w:rsidR="00A36CCA" w:rsidRPr="00281C4B">
        <w:rPr>
          <w:rFonts w:cs="Times New Roman"/>
          <w:szCs w:val="24"/>
        </w:rPr>
        <w:t>f</w:t>
      </w:r>
      <w:r w:rsidRPr="00281C4B">
        <w:rPr>
          <w:rFonts w:cs="Times New Roman"/>
          <w:szCs w:val="24"/>
        </w:rPr>
        <w:t>)</w:t>
      </w:r>
      <w:r w:rsidR="00A36CCA" w:rsidRPr="00281C4B">
        <w:rPr>
          <w:rFonts w:cs="Times New Roman"/>
          <w:szCs w:val="24"/>
        </w:rPr>
        <w:t>,</w:t>
      </w:r>
      <w:r w:rsidR="001E4046" w:rsidRPr="00281C4B">
        <w:rPr>
          <w:rFonts w:cs="Times New Roman"/>
          <w:szCs w:val="24"/>
        </w:rPr>
        <w:t xml:space="preserve"> </w:t>
      </w:r>
      <w:r w:rsidR="00D02197" w:rsidRPr="00281C4B">
        <w:rPr>
          <w:rFonts w:cs="Times New Roman"/>
          <w:szCs w:val="24"/>
        </w:rPr>
        <w:t>zanikne</w:t>
      </w:r>
      <w:r w:rsidR="001E4046" w:rsidRPr="00281C4B">
        <w:rPr>
          <w:rFonts w:cs="Times New Roman"/>
          <w:szCs w:val="24"/>
        </w:rPr>
        <w:t xml:space="preserve"> azyl</w:t>
      </w:r>
      <w:r w:rsidRPr="00281C4B">
        <w:rPr>
          <w:rFonts w:cs="Times New Roman"/>
          <w:szCs w:val="24"/>
        </w:rPr>
        <w:t xml:space="preserve"> aj </w:t>
      </w:r>
      <w:r w:rsidR="00A36CCA" w:rsidRPr="00281C4B">
        <w:rPr>
          <w:rFonts w:cs="Times New Roman"/>
          <w:szCs w:val="24"/>
        </w:rPr>
        <w:t>rodinnému príslušníkovi</w:t>
      </w:r>
      <w:r w:rsidRPr="00281C4B">
        <w:rPr>
          <w:rFonts w:cs="Times New Roman"/>
          <w:szCs w:val="24"/>
        </w:rPr>
        <w:t>, ktorému bol udelený</w:t>
      </w:r>
      <w:r w:rsidR="001E4046" w:rsidRPr="00281C4B">
        <w:rPr>
          <w:rFonts w:cs="Times New Roman"/>
          <w:szCs w:val="24"/>
        </w:rPr>
        <w:t xml:space="preserve"> azyl</w:t>
      </w:r>
      <w:r w:rsidRPr="00281C4B">
        <w:rPr>
          <w:rFonts w:cs="Times New Roman"/>
          <w:szCs w:val="24"/>
        </w:rPr>
        <w:t xml:space="preserve"> na účel zlúčenia rodiny.</w:t>
      </w:r>
    </w:p>
    <w:p w14:paraId="72AD69EE" w14:textId="4CC4E6E3" w:rsidR="00886D55" w:rsidRPr="00281C4B" w:rsidRDefault="00886D55" w:rsidP="00A7148C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Písomným vyhlásením a</w:t>
      </w:r>
      <w:r w:rsidR="005800B2" w:rsidRPr="00281C4B">
        <w:rPr>
          <w:rFonts w:cs="Times New Roman"/>
          <w:szCs w:val="24"/>
        </w:rPr>
        <w:t>zylanta o vzdaní sa azylu zanikne</w:t>
      </w:r>
      <w:r w:rsidRPr="00281C4B">
        <w:rPr>
          <w:rFonts w:cs="Times New Roman"/>
          <w:szCs w:val="24"/>
        </w:rPr>
        <w:t xml:space="preserve"> azyl dňom doručenia tohto vyhlásenia ministerstvu</w:t>
      </w:r>
      <w:r w:rsidR="00EE66E8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.</w:t>
      </w:r>
    </w:p>
    <w:p w14:paraId="38DA7BBD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01C5B85D" w14:textId="77777777" w:rsidR="00886D55" w:rsidRPr="00281C4B" w:rsidRDefault="00886D55" w:rsidP="00A7148C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Azyl udelený na účel zlúčenia rodiny al</w:t>
      </w:r>
      <w:r w:rsidR="005800B2" w:rsidRPr="00281C4B">
        <w:rPr>
          <w:rFonts w:cs="Times New Roman"/>
          <w:szCs w:val="24"/>
        </w:rPr>
        <w:t>ebo z humanitných dôvodov zanikne</w:t>
      </w:r>
      <w:r w:rsidRPr="00281C4B">
        <w:rPr>
          <w:rFonts w:cs="Times New Roman"/>
          <w:szCs w:val="24"/>
        </w:rPr>
        <w:t xml:space="preserve"> aj vtedy, ak sa azylantovi</w:t>
      </w:r>
      <w:r w:rsidR="0054546B" w:rsidRPr="00281C4B">
        <w:rPr>
          <w:rFonts w:cs="Times New Roman"/>
          <w:szCs w:val="24"/>
        </w:rPr>
        <w:t xml:space="preserve"> udelil</w:t>
      </w:r>
    </w:p>
    <w:p w14:paraId="193E86A7" w14:textId="77777777" w:rsidR="00886D55" w:rsidRPr="00281C4B" w:rsidRDefault="00886D55" w:rsidP="00A7148C">
      <w:pPr>
        <w:pStyle w:val="Odsekzoznamu"/>
        <w:widowControl w:val="0"/>
        <w:numPr>
          <w:ilvl w:val="1"/>
          <w:numId w:val="5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iný azyl podľa tohto zákona ako ten, ktorý mal,</w:t>
      </w:r>
    </w:p>
    <w:p w14:paraId="0EC0775C" w14:textId="77777777" w:rsidR="00886D55" w:rsidRPr="00281C4B" w:rsidRDefault="00886D55" w:rsidP="00A7148C">
      <w:pPr>
        <w:pStyle w:val="Odsekzoznamu"/>
        <w:widowControl w:val="0"/>
        <w:numPr>
          <w:ilvl w:val="1"/>
          <w:numId w:val="5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doplnková ochrana z dôvodu vážneho bezprávia alebo</w:t>
      </w:r>
    </w:p>
    <w:p w14:paraId="08AFC1DE" w14:textId="30C9E35E" w:rsidR="00886D55" w:rsidRPr="00281C4B" w:rsidRDefault="00886D55" w:rsidP="00A7148C">
      <w:pPr>
        <w:pStyle w:val="Odsekzoznamu"/>
        <w:widowControl w:val="0"/>
        <w:numPr>
          <w:ilvl w:val="1"/>
          <w:numId w:val="5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trvalý pobyt na území Slovenskej republiky.</w:t>
      </w:r>
    </w:p>
    <w:p w14:paraId="4C246198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59AD1306" w14:textId="4F38349C" w:rsidR="00886D55" w:rsidRPr="00281C4B" w:rsidRDefault="006A59C7" w:rsidP="00A7148C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Pr="00281C4B">
        <w:rPr>
          <w:rFonts w:cs="Times New Roman"/>
          <w:szCs w:val="24"/>
        </w:rPr>
        <w:t>k</w:t>
      </w:r>
      <w:r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 xml:space="preserve">bolo manželstvo rozvedené, </w:t>
      </w:r>
      <w:r>
        <w:rPr>
          <w:rFonts w:cs="Times New Roman"/>
          <w:szCs w:val="24"/>
        </w:rPr>
        <w:t>a</w:t>
      </w:r>
      <w:r w:rsidR="00886D55" w:rsidRPr="00281C4B">
        <w:rPr>
          <w:rFonts w:cs="Times New Roman"/>
          <w:szCs w:val="24"/>
        </w:rPr>
        <w:t>zyl udelen</w:t>
      </w:r>
      <w:r w:rsidR="005800B2" w:rsidRPr="00281C4B">
        <w:rPr>
          <w:rFonts w:cs="Times New Roman"/>
          <w:szCs w:val="24"/>
        </w:rPr>
        <w:t>ý na účel zlúčenia rodiny zanikne</w:t>
      </w:r>
      <w:r w:rsidR="00E558B6" w:rsidRPr="00281C4B">
        <w:rPr>
          <w:rFonts w:cs="Times New Roman"/>
          <w:szCs w:val="24"/>
        </w:rPr>
        <w:t xml:space="preserve"> </w:t>
      </w:r>
      <w:r w:rsidR="002A0279" w:rsidRPr="00281C4B">
        <w:rPr>
          <w:rFonts w:cs="Times New Roman"/>
          <w:szCs w:val="24"/>
        </w:rPr>
        <w:t>uplynutím šiestich</w:t>
      </w:r>
      <w:r w:rsidR="00886D55" w:rsidRPr="00281C4B">
        <w:rPr>
          <w:rFonts w:cs="Times New Roman"/>
          <w:szCs w:val="24"/>
        </w:rPr>
        <w:t xml:space="preserve"> mesiacov od</w:t>
      </w:r>
      <w:r w:rsidR="00374C49" w:rsidRPr="00281C4B">
        <w:rPr>
          <w:rFonts w:cs="Times New Roman"/>
          <w:szCs w:val="24"/>
        </w:rPr>
        <w:t xml:space="preserve"> nadobudnutia</w:t>
      </w:r>
      <w:r w:rsidR="00886D55" w:rsidRPr="00281C4B">
        <w:rPr>
          <w:rFonts w:cs="Times New Roman"/>
          <w:szCs w:val="24"/>
        </w:rPr>
        <w:t xml:space="preserve"> </w:t>
      </w:r>
      <w:r w:rsidR="00374C49" w:rsidRPr="00281C4B">
        <w:rPr>
          <w:rFonts w:cs="Times New Roman"/>
          <w:szCs w:val="24"/>
        </w:rPr>
        <w:t xml:space="preserve">právoplatnosti </w:t>
      </w:r>
      <w:r w:rsidR="00886D55" w:rsidRPr="00281C4B">
        <w:rPr>
          <w:rFonts w:cs="Times New Roman"/>
          <w:szCs w:val="24"/>
        </w:rPr>
        <w:t>r</w:t>
      </w:r>
      <w:r w:rsidR="00374C49" w:rsidRPr="00281C4B">
        <w:rPr>
          <w:rFonts w:cs="Times New Roman"/>
          <w:szCs w:val="24"/>
        </w:rPr>
        <w:t>ozhodnutia, ktorým sa manželstvo rozvádza</w:t>
      </w:r>
      <w:r w:rsidR="005800B2" w:rsidRPr="00281C4B">
        <w:rPr>
          <w:rFonts w:cs="Times New Roman"/>
          <w:szCs w:val="24"/>
        </w:rPr>
        <w:t>, ak nezanikol z iného dôvodu skôr</w:t>
      </w:r>
      <w:r w:rsidR="00DA2FA5" w:rsidRPr="00281C4B">
        <w:rPr>
          <w:rFonts w:cs="Times New Roman"/>
          <w:szCs w:val="24"/>
        </w:rPr>
        <w:t>.</w:t>
      </w:r>
    </w:p>
    <w:p w14:paraId="42676A64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5FBFC1EB" w14:textId="77777777" w:rsidR="00886D55" w:rsidRPr="00281C4B" w:rsidRDefault="00886D5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802D11" w:rsidRPr="00281C4B">
        <w:rPr>
          <w:rFonts w:cs="Times New Roman"/>
          <w:szCs w:val="24"/>
        </w:rPr>
        <w:t>36</w:t>
      </w:r>
    </w:p>
    <w:p w14:paraId="5A7F2E0F" w14:textId="146957F2" w:rsidR="00886D55" w:rsidRPr="00281C4B" w:rsidRDefault="00886D55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Odňatie azylu</w:t>
      </w:r>
    </w:p>
    <w:p w14:paraId="285F9BAF" w14:textId="77777777" w:rsidR="00C1780E" w:rsidRPr="00281C4B" w:rsidRDefault="00C1780E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C16DF8C" w14:textId="76E447F6" w:rsidR="00886D55" w:rsidRPr="00281C4B" w:rsidRDefault="005800B2" w:rsidP="00A7148C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Konanie o odňatie azylu začne ministerstvo</w:t>
      </w:r>
      <w:r w:rsidR="00EE66E8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 xml:space="preserve"> z vlastného podnetu</w:t>
      </w:r>
      <w:r w:rsidR="00886D55" w:rsidRPr="00281C4B">
        <w:rPr>
          <w:rFonts w:cs="Times New Roman"/>
          <w:szCs w:val="24"/>
        </w:rPr>
        <w:t>.</w:t>
      </w:r>
    </w:p>
    <w:p w14:paraId="2EA99BD5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748ADF7D" w14:textId="59E5BF43" w:rsidR="00886D55" w:rsidRPr="00281C4B" w:rsidRDefault="00886D55" w:rsidP="00A7148C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odníme azyl z</w:t>
      </w:r>
      <w:r w:rsidR="00C872C0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dôvodov</w:t>
      </w:r>
      <w:r w:rsidR="00C872C0" w:rsidRPr="00281C4B">
        <w:rPr>
          <w:rFonts w:cs="Times New Roman"/>
          <w:szCs w:val="24"/>
        </w:rPr>
        <w:t xml:space="preserve"> uvedených v osobitnom predpise</w:t>
      </w:r>
      <w:r w:rsidR="00465BCA" w:rsidRPr="00281C4B">
        <w:rPr>
          <w:rFonts w:cs="Times New Roman"/>
          <w:szCs w:val="24"/>
        </w:rPr>
        <w:t>.</w:t>
      </w:r>
      <w:r w:rsidR="00C872C0" w:rsidRPr="00281C4B">
        <w:rPr>
          <w:rStyle w:val="Odkaznapoznmkupodiarou"/>
          <w:rFonts w:cs="Times New Roman"/>
          <w:szCs w:val="24"/>
        </w:rPr>
        <w:footnoteReference w:id="48"/>
      </w:r>
      <w:r w:rsidR="00C872C0" w:rsidRPr="00281C4B">
        <w:rPr>
          <w:rFonts w:cs="Times New Roman"/>
          <w:szCs w:val="24"/>
        </w:rPr>
        <w:t>)</w:t>
      </w:r>
    </w:p>
    <w:p w14:paraId="1EAC3FF8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0EACB241" w14:textId="511EBDDF" w:rsidR="00886D55" w:rsidRPr="00281C4B" w:rsidRDefault="00DF24B0" w:rsidP="00A7148C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odníme azyl</w:t>
      </w:r>
      <w:r w:rsidR="00886D55" w:rsidRPr="00281C4B">
        <w:rPr>
          <w:rFonts w:cs="Times New Roman"/>
          <w:szCs w:val="24"/>
        </w:rPr>
        <w:t xml:space="preserve"> na účel zlúčenia rodiny alebo</w:t>
      </w:r>
      <w:r w:rsidRPr="00281C4B">
        <w:rPr>
          <w:rFonts w:cs="Times New Roman"/>
          <w:szCs w:val="24"/>
        </w:rPr>
        <w:t xml:space="preserve"> azyl </w:t>
      </w:r>
      <w:r w:rsidR="00886D55" w:rsidRPr="00281C4B">
        <w:rPr>
          <w:rFonts w:cs="Times New Roman"/>
          <w:szCs w:val="24"/>
        </w:rPr>
        <w:t>z </w:t>
      </w:r>
      <w:r w:rsidR="006741E2" w:rsidRPr="00281C4B">
        <w:rPr>
          <w:rFonts w:cs="Times New Roman"/>
          <w:szCs w:val="24"/>
        </w:rPr>
        <w:t>humanitných dôvodov aj vtedy</w:t>
      </w:r>
      <w:r w:rsidR="00886D55" w:rsidRPr="00281C4B">
        <w:rPr>
          <w:rFonts w:cs="Times New Roman"/>
          <w:szCs w:val="24"/>
        </w:rPr>
        <w:t>, ak azylantovi udelil pobyt bez časového obmedzenia iný štát.</w:t>
      </w:r>
    </w:p>
    <w:p w14:paraId="2366F75E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123F1433" w14:textId="402CA571" w:rsidR="00886D55" w:rsidRPr="00281C4B" w:rsidRDefault="00886D55" w:rsidP="00A7148C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môže odňať azyl z humanitných dôvodov, ak tieto dôvody už pominuli a cudzinec sa môže vrátiť do krajiny</w:t>
      </w:r>
      <w:r w:rsidR="00DF24B0" w:rsidRPr="00281C4B">
        <w:rPr>
          <w:rFonts w:cs="Times New Roman"/>
          <w:szCs w:val="24"/>
        </w:rPr>
        <w:t xml:space="preserve"> svojho</w:t>
      </w:r>
      <w:r w:rsidRPr="00281C4B">
        <w:rPr>
          <w:rFonts w:cs="Times New Roman"/>
          <w:szCs w:val="24"/>
        </w:rPr>
        <w:t xml:space="preserve"> pôvodu.</w:t>
      </w:r>
    </w:p>
    <w:p w14:paraId="0BD3C728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18F69EEE" w14:textId="568BFA9C" w:rsidR="00886D55" w:rsidRPr="00281C4B" w:rsidRDefault="00886D55" w:rsidP="00A7148C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sa začalo konanie o odňatie azylu, azyl trvá až do </w:t>
      </w:r>
      <w:r w:rsidR="001C2E73" w:rsidRPr="00281C4B">
        <w:rPr>
          <w:rFonts w:cs="Times New Roman"/>
          <w:szCs w:val="24"/>
        </w:rPr>
        <w:t xml:space="preserve">konečného </w:t>
      </w:r>
      <w:r w:rsidRPr="00281C4B">
        <w:rPr>
          <w:rFonts w:cs="Times New Roman"/>
          <w:szCs w:val="24"/>
        </w:rPr>
        <w:t>rozhodnutia</w:t>
      </w:r>
      <w:r w:rsidR="001C2E73" w:rsidRPr="00281C4B">
        <w:rPr>
          <w:rFonts w:cs="Times New Roman"/>
          <w:szCs w:val="24"/>
        </w:rPr>
        <w:t xml:space="preserve"> o jeho odňatí</w:t>
      </w:r>
      <w:r w:rsidRPr="00281C4B">
        <w:rPr>
          <w:rFonts w:cs="Times New Roman"/>
          <w:szCs w:val="24"/>
        </w:rPr>
        <w:t>.</w:t>
      </w:r>
    </w:p>
    <w:p w14:paraId="531A0B89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46D597EE" w14:textId="77777777" w:rsidR="00EC17D0" w:rsidRDefault="00EC17D0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83BBEFE" w14:textId="72912F6F" w:rsidR="00886D55" w:rsidRPr="00281C4B" w:rsidRDefault="00886D5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802D11" w:rsidRPr="00281C4B">
        <w:rPr>
          <w:rFonts w:cs="Times New Roman"/>
          <w:szCs w:val="24"/>
        </w:rPr>
        <w:t>37</w:t>
      </w:r>
    </w:p>
    <w:p w14:paraId="371AE865" w14:textId="293970F2" w:rsidR="00886D55" w:rsidRPr="00281C4B" w:rsidRDefault="00886D55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Zánik doplnkovej ochrany</w:t>
      </w:r>
    </w:p>
    <w:p w14:paraId="1BAEB627" w14:textId="77777777" w:rsidR="00C1780E" w:rsidRPr="00281C4B" w:rsidRDefault="00C1780E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E524788" w14:textId="77777777" w:rsidR="00886D55" w:rsidRPr="00281C4B" w:rsidRDefault="001D3FBE" w:rsidP="00A7148C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Doplnková ochrana zanikne</w:t>
      </w:r>
    </w:p>
    <w:p w14:paraId="558EE1E7" w14:textId="77777777" w:rsidR="00886D55" w:rsidRPr="00281C4B" w:rsidRDefault="00886D55" w:rsidP="00A7148C">
      <w:pPr>
        <w:pStyle w:val="Odsekzoznamu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nadobudnutím štátneho občianstva Slovenskej republiky,</w:t>
      </w:r>
    </w:p>
    <w:p w14:paraId="657D4F48" w14:textId="77777777" w:rsidR="00886D55" w:rsidRPr="00281C4B" w:rsidRDefault="00886D55" w:rsidP="00A7148C">
      <w:pPr>
        <w:pStyle w:val="Odsekzoznamu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nadobudnutím štátneho občianstva iného členského štátu Európskej únie,</w:t>
      </w:r>
    </w:p>
    <w:p w14:paraId="13575A5F" w14:textId="77777777" w:rsidR="00886D55" w:rsidRPr="00281C4B" w:rsidRDefault="00886D55" w:rsidP="00A7148C">
      <w:pPr>
        <w:pStyle w:val="Odsekzoznamu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písomným vyhlásením </w:t>
      </w:r>
      <w:r w:rsidR="00440C1A" w:rsidRPr="00281C4B">
        <w:rPr>
          <w:rFonts w:cs="Times New Roman"/>
          <w:szCs w:val="24"/>
        </w:rPr>
        <w:t>cudzinca s udelenou d</w:t>
      </w:r>
      <w:r w:rsidRPr="00281C4B">
        <w:rPr>
          <w:rFonts w:cs="Times New Roman"/>
          <w:szCs w:val="24"/>
        </w:rPr>
        <w:t>oplnkovou ochranou o vzdaní sa doplnkovej ochrany,</w:t>
      </w:r>
    </w:p>
    <w:p w14:paraId="1932A07E" w14:textId="77777777" w:rsidR="00886D55" w:rsidRPr="00281C4B" w:rsidRDefault="00886D55" w:rsidP="00A7148C">
      <w:pPr>
        <w:pStyle w:val="Odsekzoznamu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smrťou </w:t>
      </w:r>
      <w:r w:rsidR="00440C1A" w:rsidRPr="00281C4B">
        <w:rPr>
          <w:rFonts w:cs="Times New Roman"/>
          <w:szCs w:val="24"/>
        </w:rPr>
        <w:t>cudzinca s udelenou</w:t>
      </w:r>
      <w:r w:rsidRPr="00281C4B">
        <w:rPr>
          <w:rFonts w:cs="Times New Roman"/>
          <w:szCs w:val="24"/>
        </w:rPr>
        <w:t xml:space="preserve"> doplnkovou ochranou </w:t>
      </w:r>
      <w:r w:rsidR="00440C1A" w:rsidRPr="00281C4B">
        <w:rPr>
          <w:rFonts w:cs="Times New Roman"/>
          <w:szCs w:val="24"/>
        </w:rPr>
        <w:t>alebo</w:t>
      </w:r>
      <w:r w:rsidRPr="00281C4B">
        <w:rPr>
          <w:rFonts w:cs="Times New Roman"/>
          <w:szCs w:val="24"/>
        </w:rPr>
        <w:t xml:space="preserve"> vyhlásením</w:t>
      </w:r>
      <w:r w:rsidR="00440C1A" w:rsidRPr="00281C4B">
        <w:rPr>
          <w:rFonts w:cs="Times New Roman"/>
          <w:szCs w:val="24"/>
        </w:rPr>
        <w:t xml:space="preserve"> cudzinca</w:t>
      </w:r>
      <w:r w:rsidRPr="00281C4B">
        <w:rPr>
          <w:rFonts w:cs="Times New Roman"/>
          <w:szCs w:val="24"/>
        </w:rPr>
        <w:t xml:space="preserve"> za mŕtv</w:t>
      </w:r>
      <w:r w:rsidR="00440C1A" w:rsidRPr="00281C4B">
        <w:rPr>
          <w:rFonts w:cs="Times New Roman"/>
          <w:szCs w:val="24"/>
        </w:rPr>
        <w:t>eho</w:t>
      </w:r>
      <w:r w:rsidRPr="00281C4B">
        <w:rPr>
          <w:rFonts w:cs="Times New Roman"/>
          <w:szCs w:val="24"/>
        </w:rPr>
        <w:t>,</w:t>
      </w:r>
    </w:p>
    <w:p w14:paraId="4643BB2B" w14:textId="77777777" w:rsidR="00886D55" w:rsidRPr="00281C4B" w:rsidRDefault="006953BD" w:rsidP="00A7148C">
      <w:pPr>
        <w:pStyle w:val="Odsekzoznamu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jej </w:t>
      </w:r>
      <w:r w:rsidR="00440C1A" w:rsidRPr="00281C4B">
        <w:rPr>
          <w:rFonts w:cs="Times New Roman"/>
          <w:szCs w:val="24"/>
        </w:rPr>
        <w:t>odňatím</w:t>
      </w:r>
      <w:r w:rsidR="00886D55" w:rsidRPr="00281C4B">
        <w:rPr>
          <w:rFonts w:cs="Times New Roman"/>
          <w:szCs w:val="24"/>
        </w:rPr>
        <w:t>,</w:t>
      </w:r>
    </w:p>
    <w:p w14:paraId="2F703FB5" w14:textId="77777777" w:rsidR="00886D55" w:rsidRPr="00281C4B" w:rsidRDefault="00886D55" w:rsidP="00A7148C">
      <w:pPr>
        <w:pStyle w:val="Odsekzoznamu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udelením azylu z dôvodu prenasledovania,</w:t>
      </w:r>
    </w:p>
    <w:p w14:paraId="0048C97E" w14:textId="188EBF87" w:rsidR="00886D55" w:rsidRPr="00281C4B" w:rsidRDefault="00886D55" w:rsidP="00A7148C">
      <w:pPr>
        <w:pStyle w:val="Odsekzoznamu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udelením </w:t>
      </w:r>
      <w:r w:rsidR="00440C1A" w:rsidRPr="00281C4B">
        <w:rPr>
          <w:rFonts w:cs="Times New Roman"/>
          <w:szCs w:val="24"/>
        </w:rPr>
        <w:t>medzinárodnej ochrany</w:t>
      </w:r>
      <w:r w:rsidRPr="00281C4B">
        <w:rPr>
          <w:rFonts w:cs="Times New Roman"/>
          <w:szCs w:val="24"/>
        </w:rPr>
        <w:t xml:space="preserve"> iným členským štátom Európskej únie</w:t>
      </w:r>
      <w:r w:rsidR="00DF24B0" w:rsidRPr="00281C4B">
        <w:rPr>
          <w:rFonts w:cs="Times New Roman"/>
          <w:szCs w:val="24"/>
        </w:rPr>
        <w:t>.</w:t>
      </w:r>
    </w:p>
    <w:p w14:paraId="37564ADA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036685DF" w14:textId="04825881" w:rsidR="006254AF" w:rsidRPr="00281C4B" w:rsidRDefault="006254AF" w:rsidP="00A7148C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doplnková ochrana z dôvodu vážneho bezprávia zanikla podľa odseku 1 písm. a), rodinnému príslušníkovi, ktorému bola doplnková ochrana udelená na účel zlúčenia rodiny</w:t>
      </w:r>
      <w:r w:rsidR="00802D11" w:rsidRPr="00281C4B">
        <w:rPr>
          <w:rFonts w:cs="Times New Roman"/>
          <w:szCs w:val="24"/>
        </w:rPr>
        <w:t>,</w:t>
      </w:r>
      <w:r w:rsidR="0054546B" w:rsidRPr="00281C4B">
        <w:rPr>
          <w:rFonts w:cs="Times New Roman"/>
          <w:szCs w:val="24"/>
        </w:rPr>
        <w:t xml:space="preserve"> zanikne</w:t>
      </w:r>
      <w:r w:rsidR="00136126" w:rsidRPr="00281C4B">
        <w:rPr>
          <w:rFonts w:cs="Times New Roman"/>
          <w:szCs w:val="24"/>
        </w:rPr>
        <w:t xml:space="preserve"> doplnková ochrana</w:t>
      </w:r>
      <w:r w:rsidR="000A3A30" w:rsidRPr="00281C4B">
        <w:rPr>
          <w:rFonts w:cs="Times New Roman"/>
          <w:szCs w:val="24"/>
        </w:rPr>
        <w:t xml:space="preserve"> uplynutím jedného</w:t>
      </w:r>
      <w:r w:rsidRPr="00281C4B">
        <w:rPr>
          <w:rFonts w:cs="Times New Roman"/>
          <w:szCs w:val="24"/>
        </w:rPr>
        <w:t xml:space="preserve"> roka</w:t>
      </w:r>
      <w:r w:rsidR="006953BD" w:rsidRPr="00281C4B">
        <w:rPr>
          <w:rFonts w:cs="Times New Roman"/>
          <w:szCs w:val="24"/>
        </w:rPr>
        <w:t xml:space="preserve"> od zániku doplnkovej ochrany podľa odseku 1 písm. a)</w:t>
      </w:r>
      <w:r w:rsidR="005800B2" w:rsidRPr="00281C4B">
        <w:rPr>
          <w:rFonts w:cs="Times New Roman"/>
          <w:szCs w:val="24"/>
        </w:rPr>
        <w:t>, ak nezanikla z iného dôvodu skôr</w:t>
      </w:r>
      <w:r w:rsidRPr="00281C4B">
        <w:rPr>
          <w:rFonts w:cs="Times New Roman"/>
          <w:szCs w:val="24"/>
        </w:rPr>
        <w:t>.</w:t>
      </w:r>
    </w:p>
    <w:p w14:paraId="1789EF09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0F2A7E1A" w14:textId="21A3D927" w:rsidR="00886D55" w:rsidRPr="00281C4B" w:rsidRDefault="006254AF" w:rsidP="00A7148C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</w:t>
      </w:r>
      <w:r w:rsidR="00A5333D" w:rsidRPr="00281C4B">
        <w:rPr>
          <w:rFonts w:cs="Times New Roman"/>
          <w:szCs w:val="24"/>
        </w:rPr>
        <w:t>doplnková ochrana</w:t>
      </w:r>
      <w:r w:rsidR="00886D55" w:rsidRPr="00281C4B">
        <w:rPr>
          <w:rFonts w:cs="Times New Roman"/>
          <w:szCs w:val="24"/>
        </w:rPr>
        <w:t xml:space="preserve"> z dôvodu vážneho bezprávia </w:t>
      </w:r>
      <w:r w:rsidR="00440C1A" w:rsidRPr="00281C4B">
        <w:rPr>
          <w:rFonts w:cs="Times New Roman"/>
          <w:szCs w:val="24"/>
        </w:rPr>
        <w:t>zanikla</w:t>
      </w:r>
      <w:r w:rsidR="00886D55" w:rsidRPr="00281C4B">
        <w:rPr>
          <w:rFonts w:cs="Times New Roman"/>
          <w:szCs w:val="24"/>
        </w:rPr>
        <w:t xml:space="preserve"> podľa odseku 1 písm. b), c), e) až </w:t>
      </w:r>
      <w:r w:rsidR="00440C1A" w:rsidRPr="00281C4B">
        <w:rPr>
          <w:rFonts w:cs="Times New Roman"/>
          <w:szCs w:val="24"/>
        </w:rPr>
        <w:t>g</w:t>
      </w:r>
      <w:r w:rsidR="0054546B" w:rsidRPr="00281C4B">
        <w:rPr>
          <w:rFonts w:cs="Times New Roman"/>
          <w:szCs w:val="24"/>
        </w:rPr>
        <w:t>), táto ochrana zanikne</w:t>
      </w:r>
      <w:r w:rsidR="00886D55" w:rsidRPr="00281C4B">
        <w:rPr>
          <w:rFonts w:cs="Times New Roman"/>
          <w:szCs w:val="24"/>
        </w:rPr>
        <w:t xml:space="preserve"> aj </w:t>
      </w:r>
      <w:r w:rsidR="00440C1A" w:rsidRPr="00281C4B">
        <w:rPr>
          <w:rFonts w:cs="Times New Roman"/>
          <w:szCs w:val="24"/>
        </w:rPr>
        <w:t>cudzincovi s udelenou</w:t>
      </w:r>
      <w:r w:rsidR="00886D55" w:rsidRPr="00281C4B">
        <w:rPr>
          <w:rFonts w:cs="Times New Roman"/>
          <w:szCs w:val="24"/>
        </w:rPr>
        <w:t xml:space="preserve"> doplnkovou ochranou, ktor</w:t>
      </w:r>
      <w:r w:rsidR="00440C1A" w:rsidRPr="00281C4B">
        <w:rPr>
          <w:rFonts w:cs="Times New Roman"/>
          <w:szCs w:val="24"/>
        </w:rPr>
        <w:t>ému</w:t>
      </w:r>
      <w:r w:rsidR="00886D55" w:rsidRPr="00281C4B">
        <w:rPr>
          <w:rFonts w:cs="Times New Roman"/>
          <w:szCs w:val="24"/>
        </w:rPr>
        <w:t xml:space="preserve"> sa táto </w:t>
      </w:r>
      <w:r w:rsidR="00440C1A" w:rsidRPr="00281C4B">
        <w:rPr>
          <w:rFonts w:cs="Times New Roman"/>
          <w:szCs w:val="24"/>
        </w:rPr>
        <w:t>udelila</w:t>
      </w:r>
      <w:r w:rsidR="00886D55" w:rsidRPr="00281C4B">
        <w:rPr>
          <w:rFonts w:cs="Times New Roman"/>
          <w:szCs w:val="24"/>
        </w:rPr>
        <w:t xml:space="preserve"> na účel zlúčenia rodiny.</w:t>
      </w:r>
    </w:p>
    <w:p w14:paraId="25CE7F71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6C34753C" w14:textId="7DFBD675" w:rsidR="00886D55" w:rsidRPr="00281C4B" w:rsidRDefault="00886D55" w:rsidP="00A7148C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Písomným vyhlásením </w:t>
      </w:r>
      <w:r w:rsidR="00440C1A" w:rsidRPr="00281C4B">
        <w:rPr>
          <w:rFonts w:cs="Times New Roman"/>
          <w:szCs w:val="24"/>
        </w:rPr>
        <w:t>cudzinca s udelenou</w:t>
      </w:r>
      <w:r w:rsidRPr="00281C4B">
        <w:rPr>
          <w:rFonts w:cs="Times New Roman"/>
          <w:szCs w:val="24"/>
        </w:rPr>
        <w:t xml:space="preserve"> doplnkovou ochranou o vzd</w:t>
      </w:r>
      <w:r w:rsidR="0054546B" w:rsidRPr="00281C4B">
        <w:rPr>
          <w:rFonts w:cs="Times New Roman"/>
          <w:szCs w:val="24"/>
        </w:rPr>
        <w:t>aní sa doplnkovej ochrany zanikne</w:t>
      </w:r>
      <w:r w:rsidRPr="00281C4B">
        <w:rPr>
          <w:rFonts w:cs="Times New Roman"/>
          <w:szCs w:val="24"/>
        </w:rPr>
        <w:t xml:space="preserve"> doplnková ochrana dňom doručenia tohto vyhlásenia ministerstvu</w:t>
      </w:r>
      <w:r w:rsidR="00EE66E8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 xml:space="preserve">. </w:t>
      </w:r>
    </w:p>
    <w:p w14:paraId="415F407D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338264E3" w14:textId="77777777" w:rsidR="00886D55" w:rsidRPr="00281C4B" w:rsidRDefault="00886D55" w:rsidP="00A7148C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Doplnková ochrana </w:t>
      </w:r>
      <w:r w:rsidR="00440C1A" w:rsidRPr="00281C4B">
        <w:rPr>
          <w:rFonts w:cs="Times New Roman"/>
          <w:szCs w:val="24"/>
        </w:rPr>
        <w:t>udelená</w:t>
      </w:r>
      <w:r w:rsidR="0054546B" w:rsidRPr="00281C4B">
        <w:rPr>
          <w:rFonts w:cs="Times New Roman"/>
          <w:szCs w:val="24"/>
        </w:rPr>
        <w:t xml:space="preserve"> na účel zlúčenia rodiny zanikne</w:t>
      </w:r>
      <w:r w:rsidRPr="00281C4B">
        <w:rPr>
          <w:rFonts w:cs="Times New Roman"/>
          <w:szCs w:val="24"/>
        </w:rPr>
        <w:t xml:space="preserve"> aj vtedy, ak sa </w:t>
      </w:r>
      <w:r w:rsidR="00440C1A" w:rsidRPr="00281C4B">
        <w:rPr>
          <w:rFonts w:cs="Times New Roman"/>
          <w:szCs w:val="24"/>
        </w:rPr>
        <w:t>cudzincovi s udelenou</w:t>
      </w:r>
      <w:r w:rsidRPr="00281C4B">
        <w:rPr>
          <w:rFonts w:cs="Times New Roman"/>
          <w:szCs w:val="24"/>
        </w:rPr>
        <w:t xml:space="preserve"> doplnkovou ochranou</w:t>
      </w:r>
      <w:r w:rsidR="0054546B" w:rsidRPr="00281C4B">
        <w:rPr>
          <w:rFonts w:cs="Times New Roman"/>
          <w:szCs w:val="24"/>
        </w:rPr>
        <w:t xml:space="preserve"> udelil</w:t>
      </w:r>
    </w:p>
    <w:p w14:paraId="2C6531DB" w14:textId="77777777" w:rsidR="00886D55" w:rsidRPr="00281C4B" w:rsidRDefault="00886D55" w:rsidP="00A7148C">
      <w:pPr>
        <w:pStyle w:val="Odsekzoznamu"/>
        <w:widowControl w:val="0"/>
        <w:numPr>
          <w:ilvl w:val="1"/>
          <w:numId w:val="8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azyl na účel zlúčenia rodiny,</w:t>
      </w:r>
    </w:p>
    <w:p w14:paraId="41366CC9" w14:textId="77777777" w:rsidR="00886D55" w:rsidRPr="00281C4B" w:rsidRDefault="00886D55" w:rsidP="00A7148C">
      <w:pPr>
        <w:pStyle w:val="Odsekzoznamu"/>
        <w:widowControl w:val="0"/>
        <w:numPr>
          <w:ilvl w:val="1"/>
          <w:numId w:val="8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doplnková ochrana z dôvodu vážneho bezprávia alebo</w:t>
      </w:r>
    </w:p>
    <w:p w14:paraId="5FF826C5" w14:textId="7E39CA28" w:rsidR="00886D55" w:rsidRPr="00281C4B" w:rsidRDefault="00886D55" w:rsidP="00A7148C">
      <w:pPr>
        <w:pStyle w:val="Odsekzoznamu"/>
        <w:widowControl w:val="0"/>
        <w:numPr>
          <w:ilvl w:val="1"/>
          <w:numId w:val="8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trvalý pobyt na území Slovenskej republiky.</w:t>
      </w:r>
    </w:p>
    <w:p w14:paraId="0A0D5D11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4DF445E8" w14:textId="5875614D" w:rsidR="00886D55" w:rsidRPr="00281C4B" w:rsidRDefault="006A59C7" w:rsidP="00A7148C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Pr="00281C4B">
        <w:rPr>
          <w:rFonts w:cs="Times New Roman"/>
          <w:szCs w:val="24"/>
        </w:rPr>
        <w:t xml:space="preserve">k bolo manželstvo  rozvedené, </w:t>
      </w:r>
      <w:r>
        <w:rPr>
          <w:rFonts w:cs="Times New Roman"/>
          <w:szCs w:val="24"/>
        </w:rPr>
        <w:t>d</w:t>
      </w:r>
      <w:r w:rsidR="00886D55" w:rsidRPr="00281C4B">
        <w:rPr>
          <w:rFonts w:cs="Times New Roman"/>
          <w:szCs w:val="24"/>
        </w:rPr>
        <w:t xml:space="preserve">oplnková ochrana </w:t>
      </w:r>
      <w:r w:rsidR="00440C1A" w:rsidRPr="00281C4B">
        <w:rPr>
          <w:rFonts w:cs="Times New Roman"/>
          <w:szCs w:val="24"/>
        </w:rPr>
        <w:t>udelená</w:t>
      </w:r>
      <w:r w:rsidR="00624D25" w:rsidRPr="00281C4B">
        <w:rPr>
          <w:rFonts w:cs="Times New Roman"/>
          <w:szCs w:val="24"/>
        </w:rPr>
        <w:t xml:space="preserve"> na účel zlúčenia rodiny </w:t>
      </w:r>
      <w:r w:rsidR="0054546B" w:rsidRPr="00281C4B">
        <w:rPr>
          <w:rFonts w:cs="Times New Roman"/>
          <w:szCs w:val="24"/>
        </w:rPr>
        <w:t>zanikne</w:t>
      </w:r>
      <w:r w:rsidR="00E558B6" w:rsidRPr="00281C4B">
        <w:rPr>
          <w:rFonts w:cs="Times New Roman"/>
          <w:szCs w:val="24"/>
        </w:rPr>
        <w:t xml:space="preserve"> </w:t>
      </w:r>
      <w:r w:rsidR="000D4098" w:rsidRPr="00281C4B">
        <w:rPr>
          <w:rFonts w:cs="Times New Roman"/>
          <w:szCs w:val="24"/>
        </w:rPr>
        <w:t>uplynutím šiestich</w:t>
      </w:r>
      <w:r w:rsidR="00886D55" w:rsidRPr="00281C4B">
        <w:rPr>
          <w:rFonts w:cs="Times New Roman"/>
          <w:szCs w:val="24"/>
        </w:rPr>
        <w:t xml:space="preserve"> mesiacov od </w:t>
      </w:r>
      <w:r w:rsidR="004A1407" w:rsidRPr="00281C4B">
        <w:rPr>
          <w:rFonts w:cs="Times New Roman"/>
          <w:szCs w:val="24"/>
        </w:rPr>
        <w:t>nadobudnutia právoplatnosti rozhodnutia, ktorým sa manželstvo rozvádza</w:t>
      </w:r>
      <w:r w:rsidR="005800B2" w:rsidRPr="00281C4B">
        <w:rPr>
          <w:rFonts w:cs="Times New Roman"/>
          <w:szCs w:val="24"/>
        </w:rPr>
        <w:t>, ak nezanikla z iného dôvodu skôr</w:t>
      </w:r>
      <w:r w:rsidR="004A1407" w:rsidRPr="00281C4B">
        <w:rPr>
          <w:rFonts w:cs="Times New Roman"/>
          <w:szCs w:val="24"/>
        </w:rPr>
        <w:t>.</w:t>
      </w:r>
    </w:p>
    <w:p w14:paraId="578FC795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2F2AB62A" w14:textId="77777777" w:rsidR="00886D55" w:rsidRPr="00281C4B" w:rsidRDefault="00886D5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802D11" w:rsidRPr="00281C4B">
        <w:rPr>
          <w:rFonts w:cs="Times New Roman"/>
          <w:szCs w:val="24"/>
        </w:rPr>
        <w:t>38</w:t>
      </w:r>
    </w:p>
    <w:p w14:paraId="149B3DC8" w14:textId="41E8791E" w:rsidR="00886D55" w:rsidRPr="00281C4B" w:rsidRDefault="00440C1A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Odňatie</w:t>
      </w:r>
      <w:r w:rsidR="00886D55" w:rsidRPr="00281C4B">
        <w:rPr>
          <w:rFonts w:cs="Times New Roman"/>
          <w:szCs w:val="24"/>
        </w:rPr>
        <w:t xml:space="preserve"> doplnkovej ochrany</w:t>
      </w:r>
    </w:p>
    <w:p w14:paraId="0E7B5383" w14:textId="77777777" w:rsidR="00C1780E" w:rsidRPr="00281C4B" w:rsidRDefault="00C1780E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29DD0F0" w14:textId="2C3F7360" w:rsidR="00886D55" w:rsidRPr="00281C4B" w:rsidRDefault="00886D55" w:rsidP="00A7148C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Konanie o </w:t>
      </w:r>
      <w:r w:rsidR="00440C1A" w:rsidRPr="00281C4B">
        <w:rPr>
          <w:rFonts w:cs="Times New Roman"/>
          <w:szCs w:val="24"/>
        </w:rPr>
        <w:t>odňatie</w:t>
      </w:r>
      <w:r w:rsidRPr="00281C4B">
        <w:rPr>
          <w:rFonts w:cs="Times New Roman"/>
          <w:szCs w:val="24"/>
        </w:rPr>
        <w:t xml:space="preserve"> doplnkovej ochrany začn</w:t>
      </w:r>
      <w:r w:rsidR="00D02197" w:rsidRPr="00281C4B">
        <w:rPr>
          <w:rFonts w:cs="Times New Roman"/>
          <w:szCs w:val="24"/>
        </w:rPr>
        <w:t xml:space="preserve">e ministerstvo </w:t>
      </w:r>
      <w:r w:rsidR="00EE66E8" w:rsidRPr="00281C4B">
        <w:rPr>
          <w:rFonts w:cs="Times New Roman"/>
          <w:szCs w:val="24"/>
        </w:rPr>
        <w:t xml:space="preserve">vnútra </w:t>
      </w:r>
      <w:r w:rsidR="00D02197" w:rsidRPr="00281C4B">
        <w:rPr>
          <w:rFonts w:cs="Times New Roman"/>
          <w:szCs w:val="24"/>
        </w:rPr>
        <w:t>z vlastného podnetu</w:t>
      </w:r>
      <w:r w:rsidRPr="00281C4B">
        <w:rPr>
          <w:rFonts w:cs="Times New Roman"/>
          <w:szCs w:val="24"/>
        </w:rPr>
        <w:t>.</w:t>
      </w:r>
    </w:p>
    <w:p w14:paraId="1939F8DA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1B655245" w14:textId="6243F816" w:rsidR="00886D55" w:rsidRPr="00281C4B" w:rsidRDefault="00886D55" w:rsidP="00A7148C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="00440C1A" w:rsidRPr="00281C4B">
        <w:rPr>
          <w:rFonts w:cs="Times New Roman"/>
          <w:szCs w:val="24"/>
        </w:rPr>
        <w:t>odníme</w:t>
      </w:r>
      <w:r w:rsidRPr="00281C4B">
        <w:rPr>
          <w:rFonts w:cs="Times New Roman"/>
          <w:szCs w:val="24"/>
        </w:rPr>
        <w:t xml:space="preserve"> doplnkovú ochranu z</w:t>
      </w:r>
      <w:r w:rsidR="00C872C0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dôvodov</w:t>
      </w:r>
      <w:r w:rsidR="00C872C0" w:rsidRPr="00281C4B">
        <w:rPr>
          <w:rFonts w:cs="Times New Roman"/>
          <w:szCs w:val="24"/>
        </w:rPr>
        <w:t xml:space="preserve"> uvedených v osobitnom predpise</w:t>
      </w:r>
      <w:r w:rsidR="00465BCA" w:rsidRPr="00281C4B">
        <w:rPr>
          <w:rFonts w:cs="Times New Roman"/>
          <w:szCs w:val="24"/>
        </w:rPr>
        <w:t>.</w:t>
      </w:r>
      <w:r w:rsidR="00C872C0" w:rsidRPr="00281C4B">
        <w:rPr>
          <w:rStyle w:val="Odkaznapoznmkupodiarou"/>
          <w:rFonts w:cs="Times New Roman"/>
          <w:szCs w:val="24"/>
        </w:rPr>
        <w:footnoteReference w:id="49"/>
      </w:r>
      <w:r w:rsidR="00C872C0" w:rsidRPr="00281C4B">
        <w:rPr>
          <w:rFonts w:cs="Times New Roman"/>
          <w:szCs w:val="24"/>
        </w:rPr>
        <w:t>)</w:t>
      </w:r>
    </w:p>
    <w:p w14:paraId="5BC69869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1911D4B2" w14:textId="6CD1D8C5" w:rsidR="00886D55" w:rsidRPr="00281C4B" w:rsidRDefault="00886D55" w:rsidP="00A7148C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="00440C1A" w:rsidRPr="00281C4B">
        <w:rPr>
          <w:rFonts w:cs="Times New Roman"/>
          <w:szCs w:val="24"/>
        </w:rPr>
        <w:t xml:space="preserve">odníme doplnkovú ochranu udelenú </w:t>
      </w:r>
      <w:r w:rsidRPr="00281C4B">
        <w:rPr>
          <w:rFonts w:cs="Times New Roman"/>
          <w:szCs w:val="24"/>
        </w:rPr>
        <w:t>na účel zlúčenia rodiny aj v</w:t>
      </w:r>
      <w:r w:rsidR="00BC4BE7" w:rsidRPr="00281C4B">
        <w:rPr>
          <w:rFonts w:cs="Times New Roman"/>
          <w:szCs w:val="24"/>
        </w:rPr>
        <w:t>tedy</w:t>
      </w:r>
      <w:r w:rsidRPr="00281C4B">
        <w:rPr>
          <w:rFonts w:cs="Times New Roman"/>
          <w:szCs w:val="24"/>
        </w:rPr>
        <w:t xml:space="preserve">, ak </w:t>
      </w:r>
      <w:r w:rsidR="00440C1A" w:rsidRPr="00281C4B">
        <w:rPr>
          <w:rFonts w:cs="Times New Roman"/>
          <w:szCs w:val="24"/>
        </w:rPr>
        <w:t>cudzincovi s udelenou</w:t>
      </w:r>
      <w:r w:rsidRPr="00281C4B">
        <w:rPr>
          <w:rFonts w:cs="Times New Roman"/>
          <w:szCs w:val="24"/>
        </w:rPr>
        <w:t xml:space="preserve"> doplnkovou ochranou udelil pobyt bez časového obmedzenia iný štát. </w:t>
      </w:r>
    </w:p>
    <w:p w14:paraId="5C1969E8" w14:textId="4E41E423" w:rsidR="00886D55" w:rsidRPr="00281C4B" w:rsidRDefault="00886D55" w:rsidP="00A7148C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sa začalo konanie o </w:t>
      </w:r>
      <w:r w:rsidR="00440C1A" w:rsidRPr="00281C4B">
        <w:rPr>
          <w:rFonts w:cs="Times New Roman"/>
          <w:szCs w:val="24"/>
        </w:rPr>
        <w:t>odňatie</w:t>
      </w:r>
      <w:r w:rsidRPr="00281C4B">
        <w:rPr>
          <w:rFonts w:cs="Times New Roman"/>
          <w:szCs w:val="24"/>
        </w:rPr>
        <w:t xml:space="preserve"> doplnkovej ochrany, doplnková ochrana trvá až do </w:t>
      </w:r>
      <w:r w:rsidR="001C2E73" w:rsidRPr="00281C4B">
        <w:rPr>
          <w:rFonts w:cs="Times New Roman"/>
          <w:szCs w:val="24"/>
        </w:rPr>
        <w:lastRenderedPageBreak/>
        <w:t xml:space="preserve">konečného </w:t>
      </w:r>
      <w:r w:rsidRPr="00281C4B">
        <w:rPr>
          <w:rFonts w:cs="Times New Roman"/>
          <w:szCs w:val="24"/>
        </w:rPr>
        <w:t>rozhodnutia</w:t>
      </w:r>
      <w:r w:rsidR="001C2E73" w:rsidRPr="00281C4B">
        <w:rPr>
          <w:rFonts w:cs="Times New Roman"/>
          <w:szCs w:val="24"/>
        </w:rPr>
        <w:t xml:space="preserve"> o jej odňatí</w:t>
      </w:r>
      <w:r w:rsidRPr="00281C4B">
        <w:rPr>
          <w:rFonts w:cs="Times New Roman"/>
          <w:szCs w:val="24"/>
        </w:rPr>
        <w:t>.</w:t>
      </w:r>
    </w:p>
    <w:p w14:paraId="50D9FE76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5600E0CA" w14:textId="77777777" w:rsidR="007B280B" w:rsidRPr="00281C4B" w:rsidRDefault="007B280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ŠTVRTÁ HLAVA</w:t>
      </w:r>
    </w:p>
    <w:p w14:paraId="7ABC9AB8" w14:textId="5603D659" w:rsidR="007B280B" w:rsidRPr="00281C4B" w:rsidRDefault="00E91806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SPOLOČNÉ USTANOVENIA K UDELENIU MEDZINÁRODNEJ OCHRANY A UDELENIU NÁRODNÉHO STATUSU</w:t>
      </w:r>
    </w:p>
    <w:p w14:paraId="6C42FA3B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0886FEB" w14:textId="6086AAD5" w:rsidR="00B01A2C" w:rsidRPr="00281C4B" w:rsidRDefault="00B01A2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6310C2" w:rsidRPr="00281C4B">
        <w:rPr>
          <w:rFonts w:cs="Times New Roman"/>
          <w:szCs w:val="24"/>
        </w:rPr>
        <w:t xml:space="preserve"> 39</w:t>
      </w:r>
    </w:p>
    <w:p w14:paraId="2954A1E5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7D3A5393" w14:textId="2ED392FA" w:rsidR="00B01A2C" w:rsidRPr="00281C4B" w:rsidRDefault="00B01A2C" w:rsidP="00A7148C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rozhodne o zamietnutí žiadosti o udelenie medzinárodnej ochrany </w:t>
      </w:r>
      <w:r w:rsidR="00D77C94" w:rsidRPr="00281C4B">
        <w:rPr>
          <w:rFonts w:cs="Times New Roman"/>
          <w:szCs w:val="24"/>
        </w:rPr>
        <w:t xml:space="preserve">ako </w:t>
      </w:r>
      <w:r w:rsidR="00E91806" w:rsidRPr="00281C4B">
        <w:rPr>
          <w:rFonts w:cs="Times New Roman"/>
          <w:szCs w:val="24"/>
        </w:rPr>
        <w:t>neopodstatnenej podľa § 27</w:t>
      </w:r>
      <w:r w:rsidR="00D77C94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ods. 1 písm. a) alebo podľa ods. 2 písm. a)</w:t>
      </w:r>
      <w:r w:rsidR="00A5333D" w:rsidRPr="00281C4B">
        <w:rPr>
          <w:rFonts w:cs="Times New Roman"/>
          <w:szCs w:val="24"/>
        </w:rPr>
        <w:t>, rozhodne tiež, či žiadateľovi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udelí doplnkovú ochranu podľa §</w:t>
      </w:r>
      <w:r w:rsidR="00E91806" w:rsidRPr="00281C4B">
        <w:rPr>
          <w:rFonts w:cs="Times New Roman"/>
          <w:szCs w:val="24"/>
        </w:rPr>
        <w:t xml:space="preserve"> 31</w:t>
      </w:r>
      <w:r w:rsidR="00A5333D" w:rsidRPr="00281C4B">
        <w:rPr>
          <w:rFonts w:cs="Times New Roman"/>
          <w:szCs w:val="24"/>
        </w:rPr>
        <w:t>; to neplatí, ak 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už má </w:t>
      </w:r>
      <w:r w:rsidR="00410C55" w:rsidRPr="00281C4B">
        <w:rPr>
          <w:rFonts w:cs="Times New Roman"/>
          <w:szCs w:val="24"/>
        </w:rPr>
        <w:t>udelenú</w:t>
      </w:r>
      <w:r w:rsidRPr="00281C4B">
        <w:rPr>
          <w:rFonts w:cs="Times New Roman"/>
          <w:szCs w:val="24"/>
        </w:rPr>
        <w:t xml:space="preserve"> doplnkovú ochranu podľa §</w:t>
      </w:r>
      <w:r w:rsidR="00E91806" w:rsidRPr="00281C4B">
        <w:rPr>
          <w:rFonts w:cs="Times New Roman"/>
          <w:szCs w:val="24"/>
        </w:rPr>
        <w:t xml:space="preserve"> 31</w:t>
      </w:r>
      <w:r w:rsidRPr="00281C4B">
        <w:rPr>
          <w:rFonts w:cs="Times New Roman"/>
          <w:szCs w:val="24"/>
        </w:rPr>
        <w:t>.</w:t>
      </w:r>
    </w:p>
    <w:p w14:paraId="05BA50EC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41A51A00" w14:textId="57BF27E1" w:rsidR="00B01A2C" w:rsidRPr="00281C4B" w:rsidRDefault="00B01A2C" w:rsidP="00A7148C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rozhodne o zamietnutí žiadosti o udelenie medzinárodnej ochrany ako neopodstatnenej podľa §</w:t>
      </w:r>
      <w:r w:rsidR="00E91806" w:rsidRPr="00281C4B">
        <w:rPr>
          <w:rFonts w:cs="Times New Roman"/>
          <w:szCs w:val="24"/>
        </w:rPr>
        <w:t xml:space="preserve"> 27 ods. 1 písm. a) alebo písm. b)</w:t>
      </w:r>
      <w:r w:rsidRPr="00281C4B">
        <w:rPr>
          <w:rFonts w:cs="Times New Roman"/>
          <w:szCs w:val="24"/>
        </w:rPr>
        <w:t>, posúdi aj splnenie podmi</w:t>
      </w:r>
      <w:r w:rsidR="00ED684D" w:rsidRPr="00281C4B">
        <w:rPr>
          <w:rFonts w:cs="Times New Roman"/>
          <w:szCs w:val="24"/>
        </w:rPr>
        <w:t>e</w:t>
      </w:r>
      <w:r w:rsidR="00E91806" w:rsidRPr="00281C4B">
        <w:rPr>
          <w:rFonts w:cs="Times New Roman"/>
          <w:szCs w:val="24"/>
        </w:rPr>
        <w:t>nok na udelenie azylu podľa § 32</w:t>
      </w:r>
      <w:r w:rsidRPr="00281C4B">
        <w:rPr>
          <w:rFonts w:cs="Times New Roman"/>
          <w:szCs w:val="24"/>
        </w:rPr>
        <w:t xml:space="preserve"> a</w:t>
      </w:r>
      <w:r w:rsidR="00B66489" w:rsidRPr="00281C4B">
        <w:rPr>
          <w:rFonts w:cs="Times New Roman"/>
          <w:szCs w:val="24"/>
        </w:rPr>
        <w:t xml:space="preserve"> podmienok na </w:t>
      </w:r>
      <w:r w:rsidRPr="00281C4B">
        <w:rPr>
          <w:rFonts w:cs="Times New Roman"/>
          <w:szCs w:val="24"/>
        </w:rPr>
        <w:t>udelenie</w:t>
      </w:r>
      <w:r w:rsidR="00E91806" w:rsidRPr="00281C4B">
        <w:rPr>
          <w:rFonts w:cs="Times New Roman"/>
          <w:szCs w:val="24"/>
        </w:rPr>
        <w:t xml:space="preserve"> doplnkovej ochrany podľa § 33</w:t>
      </w:r>
      <w:r w:rsidRPr="00281C4B">
        <w:rPr>
          <w:rFonts w:cs="Times New Roman"/>
          <w:szCs w:val="24"/>
        </w:rPr>
        <w:t xml:space="preserve">, pričom azyl udelí prednostne; to neplatí, ak </w:t>
      </w:r>
      <w:r w:rsidR="00A5333D" w:rsidRPr="00281C4B">
        <w:rPr>
          <w:rFonts w:cs="Times New Roman"/>
          <w:szCs w:val="24"/>
        </w:rPr>
        <w:t>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už má udelený azyl podľa § </w:t>
      </w:r>
      <w:r w:rsidR="00E91806" w:rsidRPr="00281C4B">
        <w:rPr>
          <w:rFonts w:cs="Times New Roman"/>
          <w:szCs w:val="24"/>
        </w:rPr>
        <w:t>32</w:t>
      </w:r>
      <w:r w:rsidRPr="00281C4B">
        <w:rPr>
          <w:rFonts w:cs="Times New Roman"/>
          <w:szCs w:val="24"/>
        </w:rPr>
        <w:t xml:space="preserve"> alebo udelenú</w:t>
      </w:r>
      <w:r w:rsidR="00E91806" w:rsidRPr="00281C4B">
        <w:rPr>
          <w:rFonts w:cs="Times New Roman"/>
          <w:szCs w:val="24"/>
        </w:rPr>
        <w:t xml:space="preserve"> doplnkovú ochranu podľa § 33</w:t>
      </w:r>
      <w:r w:rsidRPr="00281C4B">
        <w:rPr>
          <w:rFonts w:cs="Times New Roman"/>
          <w:szCs w:val="24"/>
        </w:rPr>
        <w:t>.</w:t>
      </w:r>
    </w:p>
    <w:p w14:paraId="5B69BAC7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75E3458B" w14:textId="022F4E8C" w:rsidR="00B01A2C" w:rsidRPr="00281C4B" w:rsidRDefault="00B01A2C" w:rsidP="00A7148C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rozhodne o odňatí azylu udeleného podľa § </w:t>
      </w:r>
      <w:r w:rsidR="00E91806" w:rsidRPr="00281C4B">
        <w:rPr>
          <w:rFonts w:cs="Times New Roman"/>
          <w:szCs w:val="24"/>
        </w:rPr>
        <w:t>30</w:t>
      </w:r>
      <w:r w:rsidRPr="00281C4B">
        <w:rPr>
          <w:rFonts w:cs="Times New Roman"/>
          <w:szCs w:val="24"/>
        </w:rPr>
        <w:t xml:space="preserve">, rozhodne tiež, či </w:t>
      </w:r>
      <w:r w:rsidR="00A5333D" w:rsidRPr="00281C4B">
        <w:rPr>
          <w:rFonts w:cs="Times New Roman"/>
          <w:szCs w:val="24"/>
        </w:rPr>
        <w:t>žiadateľov</w:t>
      </w:r>
      <w:r w:rsidRPr="00281C4B">
        <w:rPr>
          <w:rFonts w:cs="Times New Roman"/>
          <w:szCs w:val="24"/>
        </w:rPr>
        <w:t>i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udelí doplnkovú ochranu podľa §</w:t>
      </w:r>
      <w:r w:rsidR="00E91806" w:rsidRPr="00281C4B">
        <w:rPr>
          <w:rFonts w:cs="Times New Roman"/>
          <w:szCs w:val="24"/>
        </w:rPr>
        <w:t xml:space="preserve"> 31</w:t>
      </w:r>
      <w:r w:rsidRPr="00281C4B">
        <w:rPr>
          <w:rFonts w:cs="Times New Roman"/>
          <w:szCs w:val="24"/>
        </w:rPr>
        <w:t>.</w:t>
      </w:r>
    </w:p>
    <w:p w14:paraId="6BE4F3B3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2AEFD3A4" w14:textId="77777777" w:rsidR="00B66489" w:rsidRPr="00281C4B" w:rsidRDefault="00B6648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PIATA HLAVA</w:t>
      </w:r>
    </w:p>
    <w:p w14:paraId="4D971504" w14:textId="496605A0" w:rsidR="00B66489" w:rsidRPr="00281C4B" w:rsidRDefault="00B6648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PRESKÚMANIE ROZHODNUTÍ</w:t>
      </w:r>
    </w:p>
    <w:p w14:paraId="69F2B5BF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80E1D82" w14:textId="1F334C70" w:rsidR="003B1400" w:rsidRPr="00281C4B" w:rsidRDefault="003B1400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E91806" w:rsidRPr="00281C4B">
        <w:rPr>
          <w:rFonts w:cs="Times New Roman"/>
          <w:szCs w:val="24"/>
        </w:rPr>
        <w:t xml:space="preserve"> 40</w:t>
      </w:r>
    </w:p>
    <w:p w14:paraId="0E081552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08EE304" w14:textId="672699D8" w:rsidR="003B1400" w:rsidRPr="00281C4B" w:rsidRDefault="003B1400" w:rsidP="00A7148C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Proti rozhodnutiu ministerstva</w:t>
      </w:r>
      <w:r w:rsidR="00E91806" w:rsidRPr="00281C4B">
        <w:rPr>
          <w:rFonts w:cs="Times New Roman"/>
          <w:szCs w:val="24"/>
        </w:rPr>
        <w:t xml:space="preserve"> </w:t>
      </w:r>
      <w:r w:rsidR="00EE66E8" w:rsidRPr="00281C4B">
        <w:rPr>
          <w:rFonts w:cs="Times New Roman"/>
          <w:szCs w:val="24"/>
        </w:rPr>
        <w:t xml:space="preserve">vnútra </w:t>
      </w:r>
      <w:r w:rsidR="00E91806" w:rsidRPr="00281C4B">
        <w:rPr>
          <w:rFonts w:cs="Times New Roman"/>
          <w:szCs w:val="24"/>
        </w:rPr>
        <w:t>o odovzdaní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E91806" w:rsidRPr="00281C4B">
        <w:rPr>
          <w:rFonts w:cs="Times New Roman"/>
          <w:szCs w:val="24"/>
        </w:rPr>
        <w:t xml:space="preserve"> do zodpovedného štátu</w:t>
      </w:r>
      <w:r w:rsidR="00D2206B" w:rsidRPr="00281C4B">
        <w:rPr>
          <w:rFonts w:cs="Times New Roman"/>
          <w:szCs w:val="24"/>
        </w:rPr>
        <w:t>,</w:t>
      </w:r>
      <w:r w:rsidR="00E91806" w:rsidRPr="00281C4B">
        <w:rPr>
          <w:rFonts w:cs="Times New Roman"/>
          <w:szCs w:val="24"/>
        </w:rPr>
        <w:t xml:space="preserve"> rozhodnutiu o</w:t>
      </w:r>
      <w:r w:rsidR="00D6704C" w:rsidRPr="00281C4B">
        <w:rPr>
          <w:rFonts w:cs="Times New Roman"/>
          <w:szCs w:val="24"/>
        </w:rPr>
        <w:t> </w:t>
      </w:r>
      <w:r w:rsidR="00E91806" w:rsidRPr="00281C4B">
        <w:rPr>
          <w:rFonts w:cs="Times New Roman"/>
          <w:szCs w:val="24"/>
        </w:rPr>
        <w:t>odovzdaní</w:t>
      </w:r>
      <w:r w:rsidR="00D6704C" w:rsidRPr="00281C4B">
        <w:rPr>
          <w:rFonts w:cs="Times New Roman"/>
          <w:szCs w:val="24"/>
        </w:rPr>
        <w:t xml:space="preserve"> žiadateľa o udelenie medzinárodnej ochrany</w:t>
      </w:r>
      <w:r w:rsidR="00E91806" w:rsidRPr="00281C4B">
        <w:rPr>
          <w:rFonts w:cs="Times New Roman"/>
          <w:szCs w:val="24"/>
        </w:rPr>
        <w:t xml:space="preserve"> do štátu relokácie, rozhodnutiu o zamietnutí žiadosti o udelenie medzinárodnej ochrany ako neprípustnej, neopodstatnenej alebo zjavne neopodstatnenej, </w:t>
      </w:r>
      <w:r w:rsidR="00D2206B" w:rsidRPr="00281C4B">
        <w:rPr>
          <w:rFonts w:cs="Times New Roman"/>
          <w:szCs w:val="24"/>
        </w:rPr>
        <w:t>rozhodnutiu</w:t>
      </w:r>
      <w:r w:rsidR="00215D8E" w:rsidRPr="00281C4B">
        <w:rPr>
          <w:rFonts w:cs="Times New Roman"/>
          <w:szCs w:val="24"/>
        </w:rPr>
        <w:t xml:space="preserve"> o odňatí azylu a</w:t>
      </w:r>
      <w:r w:rsidR="006909FB" w:rsidRPr="00281C4B">
        <w:rPr>
          <w:rFonts w:cs="Times New Roman"/>
          <w:szCs w:val="24"/>
        </w:rPr>
        <w:t xml:space="preserve"> rozhodnutiu </w:t>
      </w:r>
      <w:r w:rsidRPr="00281C4B">
        <w:rPr>
          <w:rFonts w:cs="Times New Roman"/>
          <w:szCs w:val="24"/>
        </w:rPr>
        <w:t xml:space="preserve">o odňatí doplnkovej ochrany </w:t>
      </w:r>
      <w:r w:rsidR="00E558B6" w:rsidRPr="00281C4B">
        <w:rPr>
          <w:rFonts w:cs="Times New Roman"/>
          <w:szCs w:val="24"/>
        </w:rPr>
        <w:t>nie je možné</w:t>
      </w:r>
      <w:r w:rsidRPr="00281C4B">
        <w:rPr>
          <w:rFonts w:cs="Times New Roman"/>
          <w:szCs w:val="24"/>
        </w:rPr>
        <w:t xml:space="preserve"> podať rozklad</w:t>
      </w:r>
      <w:r w:rsidR="00E97EDE" w:rsidRPr="00281C4B">
        <w:rPr>
          <w:rFonts w:cs="Times New Roman"/>
          <w:szCs w:val="24"/>
        </w:rPr>
        <w:t>, návrh na obnovu konania a ani ho n</w:t>
      </w:r>
      <w:r w:rsidR="00E558B6" w:rsidRPr="00281C4B">
        <w:rPr>
          <w:rFonts w:cs="Times New Roman"/>
          <w:szCs w:val="24"/>
        </w:rPr>
        <w:t>i</w:t>
      </w:r>
      <w:r w:rsidR="00E97EDE"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="00E97EDE"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="00E97EDE" w:rsidRPr="00281C4B">
        <w:rPr>
          <w:rFonts w:cs="Times New Roman"/>
          <w:szCs w:val="24"/>
        </w:rPr>
        <w:t xml:space="preserve"> preskúmať mimo odvolacieho konania</w:t>
      </w:r>
      <w:r w:rsidRPr="00281C4B">
        <w:rPr>
          <w:rFonts w:cs="Times New Roman"/>
          <w:szCs w:val="24"/>
        </w:rPr>
        <w:t xml:space="preserve">. </w:t>
      </w:r>
    </w:p>
    <w:p w14:paraId="4EE8D001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54A7BB50" w14:textId="77777777" w:rsidR="00AE00BF" w:rsidRPr="00281C4B" w:rsidRDefault="003B1400" w:rsidP="00A7148C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Podanie správnej žaloby </w:t>
      </w:r>
      <w:r w:rsidR="00AE00BF" w:rsidRPr="00281C4B">
        <w:rPr>
          <w:rFonts w:cs="Times New Roman"/>
          <w:szCs w:val="24"/>
        </w:rPr>
        <w:t>nemá odkladný účinok, ak ide o rozhodnutie ministerstva</w:t>
      </w:r>
      <w:r w:rsidR="00EE66E8" w:rsidRPr="00281C4B">
        <w:rPr>
          <w:rFonts w:cs="Times New Roman"/>
          <w:szCs w:val="24"/>
        </w:rPr>
        <w:t xml:space="preserve"> vnútra</w:t>
      </w:r>
    </w:p>
    <w:p w14:paraId="41C9C201" w14:textId="01A7CC21" w:rsidR="00AE00BF" w:rsidRPr="00281C4B" w:rsidRDefault="00AE00BF" w:rsidP="00A7148C">
      <w:pPr>
        <w:pStyle w:val="Odsekzoznamu"/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podľa</w:t>
      </w:r>
      <w:r w:rsidR="00C872C0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,</w:t>
      </w:r>
      <w:r w:rsidR="00C872C0" w:rsidRPr="00281C4B">
        <w:rPr>
          <w:rStyle w:val="Odkaznapoznmkupodiarou"/>
          <w:rFonts w:cs="Times New Roman"/>
          <w:szCs w:val="24"/>
        </w:rPr>
        <w:footnoteReference w:id="50"/>
      </w:r>
      <w:r w:rsidR="00C872C0" w:rsidRPr="00281C4B">
        <w:rPr>
          <w:rFonts w:cs="Times New Roman"/>
          <w:szCs w:val="24"/>
        </w:rPr>
        <w:t>)</w:t>
      </w:r>
    </w:p>
    <w:p w14:paraId="74248750" w14:textId="77777777" w:rsidR="001D7963" w:rsidRPr="00281C4B" w:rsidRDefault="001D7963" w:rsidP="00A7148C">
      <w:pPr>
        <w:pStyle w:val="Odsekzoznamu"/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 zastavení konania o medzinárodnej ochrane podľa § 29 ods. 1 písm. g) a</w:t>
      </w:r>
      <w:r w:rsidR="00B60449" w:rsidRPr="00281C4B">
        <w:rPr>
          <w:rFonts w:cs="Times New Roman"/>
          <w:szCs w:val="24"/>
        </w:rPr>
        <w:t>lebo písm.</w:t>
      </w:r>
      <w:r w:rsidRPr="00281C4B">
        <w:rPr>
          <w:rFonts w:cs="Times New Roman"/>
          <w:szCs w:val="24"/>
        </w:rPr>
        <w:t> h),</w:t>
      </w:r>
    </w:p>
    <w:p w14:paraId="3867F7EE" w14:textId="77777777" w:rsidR="00AE00BF" w:rsidRPr="00281C4B" w:rsidRDefault="00AE00BF" w:rsidP="00A7148C">
      <w:pPr>
        <w:pStyle w:val="Odsekzoznamu"/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 odovzdaní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zodpovedného štátu,</w:t>
      </w:r>
    </w:p>
    <w:p w14:paraId="079F46A6" w14:textId="77777777" w:rsidR="00AE00BF" w:rsidRPr="00281C4B" w:rsidRDefault="00AE00BF" w:rsidP="00A7148C">
      <w:pPr>
        <w:pStyle w:val="Odsekzoznamu"/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 odovzdaní žiadate</w:t>
      </w:r>
      <w:r w:rsidR="00C755C9" w:rsidRPr="00281C4B">
        <w:rPr>
          <w:rFonts w:cs="Times New Roman"/>
          <w:szCs w:val="24"/>
        </w:rPr>
        <w:t>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C755C9" w:rsidRPr="00281C4B">
        <w:rPr>
          <w:rFonts w:cs="Times New Roman"/>
          <w:szCs w:val="24"/>
        </w:rPr>
        <w:t xml:space="preserve"> do štátu relokácie,</w:t>
      </w:r>
      <w:r w:rsidR="00B60449" w:rsidRPr="00281C4B">
        <w:rPr>
          <w:rFonts w:cs="Times New Roman"/>
          <w:szCs w:val="24"/>
        </w:rPr>
        <w:t xml:space="preserve"> alebo</w:t>
      </w:r>
    </w:p>
    <w:p w14:paraId="0465F1F9" w14:textId="54809CB7" w:rsidR="00C755C9" w:rsidRPr="00281C4B" w:rsidRDefault="004B3FF9" w:rsidP="00A7148C">
      <w:pPr>
        <w:pStyle w:val="Odsekzoznamu"/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o zamietnutí žiadosti o udelenie medzinárodnej ochrany ako neprípustnej </w:t>
      </w:r>
      <w:r w:rsidR="00C755C9" w:rsidRPr="00281C4B">
        <w:rPr>
          <w:rFonts w:cs="Times New Roman"/>
          <w:szCs w:val="24"/>
        </w:rPr>
        <w:t>podľa § 26 ods. 2.</w:t>
      </w:r>
    </w:p>
    <w:p w14:paraId="530A8429" w14:textId="77777777" w:rsidR="00EC17D0" w:rsidRPr="00281C4B" w:rsidRDefault="00EC17D0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5600A29D" w14:textId="23F73D72" w:rsidR="003B1400" w:rsidRPr="00281C4B" w:rsidRDefault="003B1400" w:rsidP="00A7148C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Proti rozhodnutiu </w:t>
      </w:r>
      <w:r w:rsidR="00D2206B" w:rsidRPr="00281C4B">
        <w:rPr>
          <w:rFonts w:cs="Times New Roman"/>
          <w:szCs w:val="24"/>
        </w:rPr>
        <w:t xml:space="preserve">ministerstva </w:t>
      </w:r>
      <w:r w:rsidR="00EE66E8" w:rsidRPr="00281C4B">
        <w:rPr>
          <w:rFonts w:cs="Times New Roman"/>
          <w:szCs w:val="24"/>
        </w:rPr>
        <w:t xml:space="preserve">vnútra </w:t>
      </w:r>
      <w:r w:rsidR="00D2206B" w:rsidRPr="00281C4B">
        <w:rPr>
          <w:rFonts w:cs="Times New Roman"/>
          <w:szCs w:val="24"/>
        </w:rPr>
        <w:t>o udelení azylu, rozhodnutiu, ktorým sa žiadosť o udelenie medzinárodnej ochrany zamieta ako neopodstatnená v časti</w:t>
      </w:r>
      <w:r w:rsidRPr="00281C4B">
        <w:rPr>
          <w:rFonts w:cs="Times New Roman"/>
          <w:szCs w:val="24"/>
        </w:rPr>
        <w:t xml:space="preserve"> o </w:t>
      </w:r>
      <w:r w:rsidR="00D2206B" w:rsidRPr="00281C4B">
        <w:rPr>
          <w:rFonts w:cs="Times New Roman"/>
          <w:szCs w:val="24"/>
        </w:rPr>
        <w:t>udelení</w:t>
      </w:r>
      <w:r w:rsidRPr="00281C4B">
        <w:rPr>
          <w:rFonts w:cs="Times New Roman"/>
          <w:szCs w:val="24"/>
        </w:rPr>
        <w:t xml:space="preserve"> doplnkovej ochrany</w:t>
      </w:r>
      <w:r w:rsidR="001F7841" w:rsidRPr="00281C4B">
        <w:rPr>
          <w:rFonts w:cs="Times New Roman"/>
          <w:szCs w:val="24"/>
        </w:rPr>
        <w:t xml:space="preserve"> alebo o udelení azylu</w:t>
      </w:r>
      <w:r w:rsidRPr="00281C4B">
        <w:rPr>
          <w:rFonts w:cs="Times New Roman"/>
          <w:szCs w:val="24"/>
        </w:rPr>
        <w:t xml:space="preserve">, o odňatí azylu </w:t>
      </w:r>
      <w:r w:rsidR="00040439" w:rsidRPr="00281C4B">
        <w:rPr>
          <w:rFonts w:cs="Times New Roman"/>
          <w:szCs w:val="24"/>
        </w:rPr>
        <w:t>v časti o udelení</w:t>
      </w:r>
      <w:r w:rsidR="00D2206B" w:rsidRPr="00281C4B">
        <w:rPr>
          <w:rFonts w:cs="Times New Roman"/>
          <w:szCs w:val="24"/>
        </w:rPr>
        <w:t xml:space="preserve"> doplnkovej </w:t>
      </w:r>
      <w:r w:rsidR="00D2206B" w:rsidRPr="00281C4B">
        <w:rPr>
          <w:rFonts w:cs="Times New Roman"/>
          <w:szCs w:val="24"/>
        </w:rPr>
        <w:lastRenderedPageBreak/>
        <w:t>ochrany</w:t>
      </w:r>
      <w:r w:rsidR="00AD1D49" w:rsidRPr="00281C4B">
        <w:rPr>
          <w:rFonts w:cs="Times New Roman"/>
          <w:szCs w:val="24"/>
        </w:rPr>
        <w:t>,</w:t>
      </w:r>
      <w:r w:rsidR="00D2206B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n</w:t>
      </w:r>
      <w:r w:rsidR="00E558B6" w:rsidRPr="00281C4B">
        <w:rPr>
          <w:rFonts w:cs="Times New Roman"/>
          <w:szCs w:val="24"/>
        </w:rPr>
        <w:t>i</w:t>
      </w:r>
      <w:r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Pr="00281C4B">
        <w:rPr>
          <w:rFonts w:cs="Times New Roman"/>
          <w:szCs w:val="24"/>
        </w:rPr>
        <w:t xml:space="preserve"> podať rozklad</w:t>
      </w:r>
      <w:r w:rsidR="00E97EDE" w:rsidRPr="00281C4B">
        <w:rPr>
          <w:rFonts w:cs="Times New Roman"/>
          <w:szCs w:val="24"/>
        </w:rPr>
        <w:t>, návrh na obnovu konania a ani ho n</w:t>
      </w:r>
      <w:r w:rsidR="00E558B6" w:rsidRPr="00281C4B">
        <w:rPr>
          <w:rFonts w:cs="Times New Roman"/>
          <w:szCs w:val="24"/>
        </w:rPr>
        <w:t>i</w:t>
      </w:r>
      <w:r w:rsidR="00E97EDE"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="00E97EDE"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="00E97EDE" w:rsidRPr="00281C4B">
        <w:rPr>
          <w:rFonts w:cs="Times New Roman"/>
          <w:szCs w:val="24"/>
        </w:rPr>
        <w:t xml:space="preserve"> preskúmať mimo odvolacieho konania</w:t>
      </w:r>
      <w:r w:rsidRPr="00281C4B">
        <w:rPr>
          <w:rFonts w:cs="Times New Roman"/>
          <w:szCs w:val="24"/>
        </w:rPr>
        <w:t xml:space="preserve">; toto rozhodnutie ministerstva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nie je preskúmateľné správnym súdom.</w:t>
      </w:r>
    </w:p>
    <w:p w14:paraId="5EFCFE7A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716B53F9" w14:textId="2ABB73C6" w:rsidR="00257041" w:rsidRPr="00281C4B" w:rsidRDefault="00494009" w:rsidP="00A7148C">
      <w:pPr>
        <w:pStyle w:val="Odsekzoznamu"/>
        <w:numPr>
          <w:ilvl w:val="0"/>
          <w:numId w:val="26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ide o</w:t>
      </w:r>
      <w:r w:rsidR="00257041" w:rsidRPr="00281C4B">
        <w:rPr>
          <w:rFonts w:cs="Times New Roman"/>
          <w:szCs w:val="24"/>
        </w:rPr>
        <w:t xml:space="preserve"> rozhodnuti</w:t>
      </w:r>
      <w:r w:rsidRPr="00281C4B">
        <w:rPr>
          <w:rFonts w:cs="Times New Roman"/>
          <w:szCs w:val="24"/>
        </w:rPr>
        <w:t>e</w:t>
      </w:r>
      <w:r w:rsidR="00257041" w:rsidRPr="00281C4B">
        <w:rPr>
          <w:rFonts w:cs="Times New Roman"/>
          <w:szCs w:val="24"/>
        </w:rPr>
        <w:t xml:space="preserve"> o odovzdaní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257041" w:rsidRPr="00281C4B">
        <w:rPr>
          <w:rFonts w:cs="Times New Roman"/>
          <w:szCs w:val="24"/>
        </w:rPr>
        <w:t xml:space="preserve"> do zodpovedného</w:t>
      </w:r>
      <w:r w:rsidR="00056E88" w:rsidRPr="00281C4B">
        <w:rPr>
          <w:rFonts w:cs="Times New Roman"/>
          <w:szCs w:val="24"/>
        </w:rPr>
        <w:t xml:space="preserve"> </w:t>
      </w:r>
      <w:r w:rsidR="00257041" w:rsidRPr="00281C4B">
        <w:rPr>
          <w:rFonts w:cs="Times New Roman"/>
          <w:szCs w:val="24"/>
        </w:rPr>
        <w:t>štátu</w:t>
      </w:r>
      <w:r w:rsidRPr="00281C4B">
        <w:rPr>
          <w:rFonts w:cs="Times New Roman"/>
          <w:szCs w:val="24"/>
        </w:rPr>
        <w:t>,</w:t>
      </w:r>
      <w:r w:rsidR="00257041" w:rsidRPr="00281C4B">
        <w:rPr>
          <w:rFonts w:cs="Times New Roman"/>
          <w:szCs w:val="24"/>
        </w:rPr>
        <w:t xml:space="preserve"> </w:t>
      </w:r>
      <w:r w:rsidR="001D6991" w:rsidRPr="00281C4B">
        <w:rPr>
          <w:rFonts w:cs="Times New Roman"/>
          <w:szCs w:val="24"/>
        </w:rPr>
        <w:t xml:space="preserve">môže </w:t>
      </w:r>
      <w:r w:rsidRPr="00281C4B">
        <w:rPr>
          <w:rFonts w:cs="Times New Roman"/>
          <w:szCs w:val="24"/>
        </w:rPr>
        <w:t xml:space="preserve">sa </w:t>
      </w:r>
      <w:r w:rsidR="00257041" w:rsidRPr="00281C4B">
        <w:rPr>
          <w:rFonts w:cs="Times New Roman"/>
          <w:szCs w:val="24"/>
        </w:rPr>
        <w:t>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257041" w:rsidRPr="00281C4B">
        <w:rPr>
          <w:rFonts w:cs="Times New Roman"/>
          <w:szCs w:val="24"/>
        </w:rPr>
        <w:t xml:space="preserve"> po doručení takéhoto rozhodnutia vzdať </w:t>
      </w:r>
      <w:r w:rsidR="001D6991" w:rsidRPr="00281C4B">
        <w:rPr>
          <w:rFonts w:cs="Times New Roman"/>
          <w:szCs w:val="24"/>
        </w:rPr>
        <w:t>práva na podanie</w:t>
      </w:r>
      <w:r w:rsidR="00257041" w:rsidRPr="00281C4B">
        <w:rPr>
          <w:rFonts w:cs="Times New Roman"/>
          <w:szCs w:val="24"/>
        </w:rPr>
        <w:t xml:space="preserve"> správnej žaloby; toto vyhlásenie</w:t>
      </w:r>
      <w:r w:rsidR="001D6991" w:rsidRPr="00281C4B">
        <w:rPr>
          <w:rFonts w:cs="Times New Roman"/>
          <w:szCs w:val="24"/>
        </w:rPr>
        <w:t xml:space="preserve"> o vzdaní sa</w:t>
      </w:r>
      <w:r w:rsidR="00EB2B0D" w:rsidRPr="00281C4B">
        <w:rPr>
          <w:rFonts w:cs="Times New Roman"/>
          <w:szCs w:val="24"/>
        </w:rPr>
        <w:t xml:space="preserve"> práva na podanie</w:t>
      </w:r>
      <w:r w:rsidR="001D6991" w:rsidRPr="00281C4B">
        <w:rPr>
          <w:rFonts w:cs="Times New Roman"/>
          <w:szCs w:val="24"/>
        </w:rPr>
        <w:t xml:space="preserve"> správnej žaloby musí</w:t>
      </w:r>
      <w:r w:rsidR="00E23A9A" w:rsidRPr="00281C4B">
        <w:rPr>
          <w:rFonts w:cs="Times New Roman"/>
          <w:szCs w:val="24"/>
        </w:rPr>
        <w:t xml:space="preserve"> mať písomnú formu</w:t>
      </w:r>
      <w:r w:rsidR="001D6991" w:rsidRPr="00281C4B">
        <w:rPr>
          <w:rFonts w:cs="Times New Roman"/>
          <w:szCs w:val="24"/>
        </w:rPr>
        <w:t xml:space="preserve"> a</w:t>
      </w:r>
      <w:r w:rsidR="00E558B6" w:rsidRPr="00281C4B">
        <w:rPr>
          <w:rFonts w:cs="Times New Roman"/>
          <w:szCs w:val="24"/>
        </w:rPr>
        <w:t> </w:t>
      </w:r>
      <w:r w:rsidR="001D6991" w:rsidRPr="00281C4B">
        <w:rPr>
          <w:rFonts w:cs="Times New Roman"/>
          <w:szCs w:val="24"/>
        </w:rPr>
        <w:t>n</w:t>
      </w:r>
      <w:r w:rsidR="00E558B6" w:rsidRPr="00281C4B">
        <w:rPr>
          <w:rFonts w:cs="Times New Roman"/>
          <w:szCs w:val="24"/>
        </w:rPr>
        <w:t>i</w:t>
      </w:r>
      <w:r w:rsidR="001D6991"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="001D6991"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="001D6991" w:rsidRPr="00281C4B">
        <w:rPr>
          <w:rFonts w:cs="Times New Roman"/>
          <w:szCs w:val="24"/>
        </w:rPr>
        <w:t xml:space="preserve"> ho vziať späť. Rozhodnutie o odovzdaní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1D6991" w:rsidRPr="00281C4B">
        <w:rPr>
          <w:rFonts w:cs="Times New Roman"/>
          <w:szCs w:val="24"/>
        </w:rPr>
        <w:t xml:space="preserve"> do zodpovedného štátu, proti ktorému sa 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1D6991" w:rsidRPr="00281C4B">
        <w:rPr>
          <w:rFonts w:cs="Times New Roman"/>
          <w:szCs w:val="24"/>
        </w:rPr>
        <w:t xml:space="preserve"> vzdal </w:t>
      </w:r>
      <w:r w:rsidR="00EB2B0D" w:rsidRPr="00281C4B">
        <w:rPr>
          <w:rFonts w:cs="Times New Roman"/>
          <w:szCs w:val="24"/>
        </w:rPr>
        <w:t xml:space="preserve">práva na podanie </w:t>
      </w:r>
      <w:r w:rsidR="001D6991" w:rsidRPr="00281C4B">
        <w:rPr>
          <w:rFonts w:cs="Times New Roman"/>
          <w:szCs w:val="24"/>
        </w:rPr>
        <w:t>správnej žaloby</w:t>
      </w:r>
      <w:r w:rsidR="00AD1D49" w:rsidRPr="00281C4B">
        <w:rPr>
          <w:rFonts w:cs="Times New Roman"/>
          <w:szCs w:val="24"/>
        </w:rPr>
        <w:t>,</w:t>
      </w:r>
      <w:r w:rsidR="001D6991" w:rsidRPr="00281C4B">
        <w:rPr>
          <w:rFonts w:cs="Times New Roman"/>
          <w:szCs w:val="24"/>
        </w:rPr>
        <w:t xml:space="preserve"> nie je preskúmateľné správnym súdom.</w:t>
      </w:r>
    </w:p>
    <w:p w14:paraId="74554A85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3D8169B9" w14:textId="77777777" w:rsidR="00B66489" w:rsidRPr="00281C4B" w:rsidRDefault="00B6648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PIATA ČASŤ</w:t>
      </w:r>
    </w:p>
    <w:p w14:paraId="28C1B833" w14:textId="0718B71F" w:rsidR="00B66489" w:rsidRPr="00281C4B" w:rsidRDefault="00B6648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LEHOTY</w:t>
      </w:r>
    </w:p>
    <w:p w14:paraId="5A35DBD4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AC435C6" w14:textId="5F3F3D5D" w:rsidR="005F4E1A" w:rsidRPr="00281C4B" w:rsidRDefault="005F4E1A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4B3FF9" w:rsidRPr="00281C4B">
        <w:rPr>
          <w:rFonts w:cs="Times New Roman"/>
          <w:szCs w:val="24"/>
        </w:rPr>
        <w:t xml:space="preserve"> 41</w:t>
      </w:r>
    </w:p>
    <w:p w14:paraId="18220176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44FBE14" w14:textId="6DE04A9D" w:rsidR="00886D55" w:rsidRPr="00281C4B" w:rsidRDefault="00886D55" w:rsidP="00A7148C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v konaní </w:t>
      </w:r>
      <w:r w:rsidR="00BF4D4A" w:rsidRPr="00281C4B">
        <w:rPr>
          <w:rFonts w:cs="Times New Roman"/>
          <w:szCs w:val="24"/>
        </w:rPr>
        <w:t>o udelenie medzinárodnej ochrany</w:t>
      </w:r>
      <w:r w:rsidRPr="00281C4B">
        <w:rPr>
          <w:rFonts w:cs="Times New Roman"/>
          <w:szCs w:val="24"/>
        </w:rPr>
        <w:t xml:space="preserve"> začatom podľa</w:t>
      </w:r>
      <w:r w:rsidR="00B66489" w:rsidRPr="00281C4B">
        <w:rPr>
          <w:rFonts w:cs="Times New Roman"/>
          <w:szCs w:val="24"/>
        </w:rPr>
        <w:t xml:space="preserve"> § 7</w:t>
      </w:r>
      <w:r w:rsidR="00AF5FDB" w:rsidRPr="00281C4B">
        <w:rPr>
          <w:rFonts w:cs="Times New Roman"/>
          <w:szCs w:val="24"/>
        </w:rPr>
        <w:t xml:space="preserve"> ods. 1</w:t>
      </w:r>
      <w:r w:rsidRPr="00281C4B">
        <w:rPr>
          <w:rFonts w:cs="Times New Roman"/>
          <w:szCs w:val="24"/>
        </w:rPr>
        <w:t xml:space="preserve"> rozhodne do </w:t>
      </w:r>
      <w:r w:rsidR="00B66489" w:rsidRPr="00281C4B">
        <w:rPr>
          <w:rFonts w:cs="Times New Roman"/>
          <w:szCs w:val="24"/>
        </w:rPr>
        <w:t>štyroch</w:t>
      </w:r>
      <w:r w:rsidRPr="00281C4B">
        <w:rPr>
          <w:rFonts w:cs="Times New Roman"/>
          <w:szCs w:val="24"/>
        </w:rPr>
        <w:t xml:space="preserve"> mesiacov od poskytnutia údajov podľa</w:t>
      </w:r>
      <w:r w:rsidR="00B66489" w:rsidRPr="00281C4B">
        <w:rPr>
          <w:rFonts w:cs="Times New Roman"/>
          <w:szCs w:val="24"/>
        </w:rPr>
        <w:t xml:space="preserve"> § 7</w:t>
      </w:r>
      <w:r w:rsidR="00AF5FDB" w:rsidRPr="00281C4B">
        <w:rPr>
          <w:rFonts w:cs="Times New Roman"/>
          <w:szCs w:val="24"/>
        </w:rPr>
        <w:t xml:space="preserve"> ods. 3</w:t>
      </w:r>
      <w:r w:rsidR="00BF4D4A" w:rsidRPr="00281C4B">
        <w:rPr>
          <w:rFonts w:cs="Times New Roman"/>
          <w:szCs w:val="24"/>
        </w:rPr>
        <w:t>;</w:t>
      </w:r>
      <w:r w:rsidRPr="00281C4B">
        <w:rPr>
          <w:rFonts w:cs="Times New Roman"/>
          <w:szCs w:val="24"/>
        </w:rPr>
        <w:t xml:space="preserve"> </w:t>
      </w:r>
      <w:r w:rsidR="00BF4D4A" w:rsidRPr="00281C4B">
        <w:rPr>
          <w:rFonts w:cs="Times New Roman"/>
          <w:szCs w:val="24"/>
        </w:rPr>
        <w:t>túto lehotu môže ministerst</w:t>
      </w:r>
      <w:r w:rsidR="000C4924" w:rsidRPr="00281C4B">
        <w:rPr>
          <w:rFonts w:cs="Times New Roman"/>
          <w:szCs w:val="24"/>
        </w:rPr>
        <w:t xml:space="preserve">vo </w:t>
      </w:r>
      <w:r w:rsidR="00EE66E8" w:rsidRPr="00281C4B">
        <w:rPr>
          <w:rFonts w:cs="Times New Roman"/>
          <w:szCs w:val="24"/>
        </w:rPr>
        <w:t xml:space="preserve">vnútra </w:t>
      </w:r>
      <w:r w:rsidR="000C4924" w:rsidRPr="00281C4B">
        <w:rPr>
          <w:rFonts w:cs="Times New Roman"/>
          <w:szCs w:val="24"/>
        </w:rPr>
        <w:t>predĺžiť najviac o </w:t>
      </w:r>
      <w:r w:rsidR="00B66489" w:rsidRPr="00281C4B">
        <w:rPr>
          <w:rFonts w:cs="Times New Roman"/>
          <w:szCs w:val="24"/>
        </w:rPr>
        <w:t>štyri</w:t>
      </w:r>
      <w:r w:rsidR="000C4924" w:rsidRPr="00281C4B">
        <w:rPr>
          <w:rFonts w:cs="Times New Roman"/>
          <w:szCs w:val="24"/>
        </w:rPr>
        <w:t xml:space="preserve"> mesiace</w:t>
      </w:r>
      <w:r w:rsidR="00494009" w:rsidRPr="00281C4B">
        <w:rPr>
          <w:rFonts w:cs="Times New Roman"/>
          <w:szCs w:val="24"/>
        </w:rPr>
        <w:t>, ak ide o </w:t>
      </w:r>
      <w:r w:rsidR="000C4924" w:rsidRPr="00281C4B">
        <w:rPr>
          <w:rFonts w:cs="Times New Roman"/>
          <w:szCs w:val="24"/>
        </w:rPr>
        <w:t>prípad</w:t>
      </w:r>
      <w:r w:rsidR="00494009" w:rsidRPr="00281C4B">
        <w:rPr>
          <w:rFonts w:cs="Times New Roman"/>
          <w:szCs w:val="24"/>
        </w:rPr>
        <w:t>y</w:t>
      </w:r>
      <w:r w:rsidR="000C4924" w:rsidRPr="00281C4B">
        <w:rPr>
          <w:rFonts w:cs="Times New Roman"/>
          <w:szCs w:val="24"/>
        </w:rPr>
        <w:t xml:space="preserve"> podľa</w:t>
      </w:r>
      <w:r w:rsidR="00C872C0" w:rsidRPr="00281C4B">
        <w:rPr>
          <w:rFonts w:cs="Times New Roman"/>
          <w:szCs w:val="24"/>
        </w:rPr>
        <w:t xml:space="preserve"> osobitného predpisu</w:t>
      </w:r>
      <w:r w:rsidR="000C4924" w:rsidRPr="00281C4B">
        <w:rPr>
          <w:rFonts w:cs="Times New Roman"/>
          <w:szCs w:val="24"/>
        </w:rPr>
        <w:t>.</w:t>
      </w:r>
      <w:r w:rsidR="00C872C0" w:rsidRPr="00281C4B">
        <w:rPr>
          <w:rStyle w:val="Odkaznapoznmkupodiarou"/>
          <w:rFonts w:cs="Times New Roman"/>
          <w:szCs w:val="24"/>
        </w:rPr>
        <w:footnoteReference w:id="51"/>
      </w:r>
      <w:r w:rsidR="00C872C0" w:rsidRPr="00281C4B">
        <w:rPr>
          <w:rFonts w:cs="Times New Roman"/>
          <w:szCs w:val="24"/>
        </w:rPr>
        <w:t>)</w:t>
      </w:r>
    </w:p>
    <w:p w14:paraId="487212DA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423BD43E" w14:textId="73A6E408" w:rsidR="00D6528F" w:rsidRPr="00281C4B" w:rsidRDefault="006A7571" w:rsidP="00A7148C">
      <w:pPr>
        <w:pStyle w:val="Odsekzoznamu"/>
        <w:numPr>
          <w:ilvl w:val="0"/>
          <w:numId w:val="21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ide o konanie</w:t>
      </w:r>
      <w:r w:rsidR="00BF4D4A" w:rsidRPr="00281C4B">
        <w:rPr>
          <w:rFonts w:cs="Times New Roman"/>
          <w:szCs w:val="24"/>
        </w:rPr>
        <w:t xml:space="preserve"> o azyle</w:t>
      </w:r>
      <w:r w:rsidR="00886D55" w:rsidRPr="00281C4B">
        <w:rPr>
          <w:rFonts w:cs="Times New Roman"/>
          <w:szCs w:val="24"/>
        </w:rPr>
        <w:t xml:space="preserve"> na hraniciach</w:t>
      </w:r>
      <w:r w:rsidRPr="00281C4B">
        <w:rPr>
          <w:rFonts w:cs="Times New Roman"/>
          <w:szCs w:val="24"/>
        </w:rPr>
        <w:t>,</w:t>
      </w:r>
      <w:r w:rsidR="00886D55" w:rsidRPr="00281C4B">
        <w:rPr>
          <w:rFonts w:cs="Times New Roman"/>
          <w:szCs w:val="24"/>
        </w:rPr>
        <w:t xml:space="preserve"> ministerstvo </w:t>
      </w:r>
      <w:r w:rsidR="00EE66E8" w:rsidRPr="00281C4B">
        <w:rPr>
          <w:rFonts w:cs="Times New Roman"/>
          <w:szCs w:val="24"/>
        </w:rPr>
        <w:t xml:space="preserve">vnútra </w:t>
      </w:r>
      <w:r w:rsidR="00886D55" w:rsidRPr="00281C4B">
        <w:rPr>
          <w:rFonts w:cs="Times New Roman"/>
          <w:szCs w:val="24"/>
        </w:rPr>
        <w:t>rozhodne</w:t>
      </w:r>
      <w:r w:rsidR="00BF4D4A" w:rsidRPr="00281C4B">
        <w:rPr>
          <w:rFonts w:cs="Times New Roman"/>
          <w:szCs w:val="24"/>
        </w:rPr>
        <w:t xml:space="preserve"> o žiadosti o udelenie</w:t>
      </w:r>
      <w:r w:rsidR="005F7308" w:rsidRPr="00281C4B">
        <w:rPr>
          <w:rFonts w:cs="Times New Roman"/>
          <w:szCs w:val="24"/>
        </w:rPr>
        <w:t xml:space="preserve"> medzinárodnej ochrany do š</w:t>
      </w:r>
      <w:r w:rsidR="00CC6F3D" w:rsidRPr="00281C4B">
        <w:rPr>
          <w:rFonts w:cs="Times New Roman"/>
          <w:szCs w:val="24"/>
        </w:rPr>
        <w:t>i</w:t>
      </w:r>
      <w:r w:rsidR="005F7308" w:rsidRPr="00281C4B">
        <w:rPr>
          <w:rFonts w:cs="Times New Roman"/>
          <w:szCs w:val="24"/>
        </w:rPr>
        <w:t>estich</w:t>
      </w:r>
      <w:r w:rsidR="00886D55" w:rsidRPr="00281C4B">
        <w:rPr>
          <w:rFonts w:cs="Times New Roman"/>
          <w:szCs w:val="24"/>
        </w:rPr>
        <w:t xml:space="preserve"> týždňov od registrácie </w:t>
      </w:r>
      <w:r w:rsidR="00BF4D4A" w:rsidRPr="00281C4B">
        <w:rPr>
          <w:rFonts w:cs="Times New Roman"/>
          <w:szCs w:val="24"/>
        </w:rPr>
        <w:t xml:space="preserve">takejto </w:t>
      </w:r>
      <w:r w:rsidR="00D02197" w:rsidRPr="00281C4B">
        <w:rPr>
          <w:rFonts w:cs="Times New Roman"/>
          <w:szCs w:val="24"/>
        </w:rPr>
        <w:t>žiadosti;</w:t>
      </w:r>
      <w:r w:rsidR="00D6528F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ak ide o prípad</w:t>
      </w:r>
      <w:r w:rsidR="00D6528F" w:rsidRPr="00281C4B">
        <w:rPr>
          <w:rFonts w:cs="Times New Roman"/>
          <w:szCs w:val="24"/>
        </w:rPr>
        <w:t xml:space="preserve"> podľa </w:t>
      </w:r>
      <w:r w:rsidR="00C872C0" w:rsidRPr="00281C4B">
        <w:rPr>
          <w:rFonts w:cs="Times New Roman"/>
          <w:szCs w:val="24"/>
        </w:rPr>
        <w:t>osobitného predpisu</w:t>
      </w:r>
      <w:r w:rsidR="00C872C0" w:rsidRPr="00281C4B">
        <w:rPr>
          <w:rStyle w:val="Odkaznapoznmkupodiarou"/>
          <w:rFonts w:cs="Times New Roman"/>
          <w:szCs w:val="24"/>
        </w:rPr>
        <w:footnoteReference w:id="52"/>
      </w:r>
      <w:r w:rsidR="00C872C0" w:rsidRPr="00281C4B">
        <w:rPr>
          <w:rFonts w:cs="Times New Roman"/>
          <w:szCs w:val="24"/>
        </w:rPr>
        <w:t xml:space="preserve">) </w:t>
      </w:r>
      <w:r w:rsidR="00D02197" w:rsidRPr="00281C4B">
        <w:rPr>
          <w:rFonts w:cs="Times New Roman"/>
          <w:szCs w:val="24"/>
        </w:rPr>
        <w:t>je lehota</w:t>
      </w:r>
      <w:r w:rsidR="00B66489" w:rsidRPr="00281C4B">
        <w:rPr>
          <w:rFonts w:cs="Times New Roman"/>
          <w:szCs w:val="24"/>
        </w:rPr>
        <w:t xml:space="preserve"> osem</w:t>
      </w:r>
      <w:r w:rsidR="00D6528F" w:rsidRPr="00281C4B">
        <w:rPr>
          <w:rFonts w:cs="Times New Roman"/>
          <w:szCs w:val="24"/>
        </w:rPr>
        <w:t xml:space="preserve"> týždňov.</w:t>
      </w:r>
    </w:p>
    <w:p w14:paraId="41133641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0C4A133C" w14:textId="77777777" w:rsidR="00FB3E29" w:rsidRPr="00281C4B" w:rsidRDefault="00886D55" w:rsidP="00A7148C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súd zruší rozhodnutie ministerstva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vydané v konaní o udelenie medzinárodnej ochrany a vráti vec ministerstvu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na </w:t>
      </w:r>
      <w:r w:rsidR="00BF4D4A" w:rsidRPr="00281C4B">
        <w:rPr>
          <w:rFonts w:cs="Times New Roman"/>
          <w:szCs w:val="24"/>
        </w:rPr>
        <w:t>ďalšie konanie</w:t>
      </w:r>
      <w:r w:rsidRPr="00281C4B">
        <w:rPr>
          <w:rFonts w:cs="Times New Roman"/>
          <w:szCs w:val="24"/>
        </w:rPr>
        <w:t xml:space="preserve">,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rozhodne v tejto veci</w:t>
      </w:r>
    </w:p>
    <w:p w14:paraId="10D0ADEE" w14:textId="19E306C1" w:rsidR="00886D55" w:rsidRPr="00281C4B" w:rsidRDefault="006A7571" w:rsidP="00A7148C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ide o </w:t>
      </w:r>
      <w:r w:rsidR="002F02DA" w:rsidRPr="00281C4B">
        <w:rPr>
          <w:rFonts w:cs="Times New Roman"/>
          <w:szCs w:val="24"/>
        </w:rPr>
        <w:t>neprípustn</w:t>
      </w:r>
      <w:r w:rsidRPr="00281C4B">
        <w:rPr>
          <w:rFonts w:cs="Times New Roman"/>
          <w:szCs w:val="24"/>
        </w:rPr>
        <w:t>ú</w:t>
      </w:r>
      <w:r w:rsidR="00FB3E29" w:rsidRPr="00281C4B">
        <w:rPr>
          <w:rFonts w:cs="Times New Roman"/>
          <w:szCs w:val="24"/>
        </w:rPr>
        <w:t xml:space="preserve"> žiados</w:t>
      </w:r>
      <w:r w:rsidRPr="00281C4B">
        <w:rPr>
          <w:rFonts w:cs="Times New Roman"/>
          <w:szCs w:val="24"/>
        </w:rPr>
        <w:t>ť</w:t>
      </w:r>
      <w:r w:rsidR="00FB3E29" w:rsidRPr="00281C4B">
        <w:rPr>
          <w:rFonts w:cs="Times New Roman"/>
          <w:szCs w:val="24"/>
        </w:rPr>
        <w:t xml:space="preserve"> o udelenie medzinárodnej ochrany podľa</w:t>
      </w:r>
      <w:r w:rsidR="00C872C0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,</w:t>
      </w:r>
      <w:r w:rsidR="00C872C0" w:rsidRPr="00281C4B">
        <w:rPr>
          <w:rStyle w:val="Odkaznapoznmkupodiarou"/>
          <w:rFonts w:cs="Times New Roman"/>
          <w:szCs w:val="24"/>
        </w:rPr>
        <w:footnoteReference w:id="53"/>
      </w:r>
      <w:r w:rsidR="00C872C0" w:rsidRPr="00281C4B">
        <w:rPr>
          <w:rFonts w:cs="Times New Roman"/>
          <w:szCs w:val="24"/>
        </w:rPr>
        <w:t>)</w:t>
      </w:r>
      <w:r w:rsidR="00FB3E29" w:rsidRPr="00281C4B">
        <w:rPr>
          <w:rFonts w:cs="Times New Roman"/>
          <w:szCs w:val="24"/>
        </w:rPr>
        <w:t xml:space="preserve"> do </w:t>
      </w:r>
      <w:r w:rsidR="005F7308" w:rsidRPr="00281C4B">
        <w:rPr>
          <w:rFonts w:cs="Times New Roman"/>
          <w:szCs w:val="24"/>
        </w:rPr>
        <w:t>š</w:t>
      </w:r>
      <w:r w:rsidR="00CC6F3D" w:rsidRPr="00281C4B">
        <w:rPr>
          <w:rFonts w:cs="Times New Roman"/>
          <w:szCs w:val="24"/>
        </w:rPr>
        <w:t>i</w:t>
      </w:r>
      <w:r w:rsidR="005F7308" w:rsidRPr="00281C4B">
        <w:rPr>
          <w:rFonts w:cs="Times New Roman"/>
          <w:szCs w:val="24"/>
        </w:rPr>
        <w:t>estich</w:t>
      </w:r>
      <w:r w:rsidR="002460DD" w:rsidRPr="00281C4B">
        <w:rPr>
          <w:rFonts w:cs="Times New Roman"/>
          <w:szCs w:val="24"/>
        </w:rPr>
        <w:t xml:space="preserve"> týždňov</w:t>
      </w:r>
      <w:r w:rsidR="00FB3E29" w:rsidRPr="00281C4B">
        <w:rPr>
          <w:rFonts w:cs="Times New Roman"/>
          <w:szCs w:val="24"/>
        </w:rPr>
        <w:t xml:space="preserve"> od vrátenia</w:t>
      </w:r>
      <w:r w:rsidR="00AA48CA" w:rsidRPr="00281C4B">
        <w:rPr>
          <w:rFonts w:cs="Times New Roman"/>
          <w:szCs w:val="24"/>
        </w:rPr>
        <w:t xml:space="preserve"> azylového</w:t>
      </w:r>
      <w:r w:rsidR="00FB3E29" w:rsidRPr="00281C4B">
        <w:rPr>
          <w:rFonts w:cs="Times New Roman"/>
          <w:szCs w:val="24"/>
        </w:rPr>
        <w:t xml:space="preserve"> spisu súdom; túto lehotu môže ministerstvo </w:t>
      </w:r>
      <w:r w:rsidR="00EE66E8" w:rsidRPr="00281C4B">
        <w:rPr>
          <w:rFonts w:cs="Times New Roman"/>
          <w:szCs w:val="24"/>
        </w:rPr>
        <w:t xml:space="preserve">vnútra </w:t>
      </w:r>
      <w:r w:rsidR="00FB3E29" w:rsidRPr="00281C4B">
        <w:rPr>
          <w:rFonts w:cs="Times New Roman"/>
          <w:szCs w:val="24"/>
        </w:rPr>
        <w:t>predĺžiť najviac o </w:t>
      </w:r>
      <w:r w:rsidR="002460DD" w:rsidRPr="00281C4B">
        <w:rPr>
          <w:rFonts w:cs="Times New Roman"/>
          <w:szCs w:val="24"/>
        </w:rPr>
        <w:t>šesť</w:t>
      </w:r>
      <w:r w:rsidR="00FB3E29" w:rsidRPr="00281C4B">
        <w:rPr>
          <w:rFonts w:cs="Times New Roman"/>
          <w:szCs w:val="24"/>
        </w:rPr>
        <w:t xml:space="preserve"> </w:t>
      </w:r>
      <w:r w:rsidR="002460DD" w:rsidRPr="00281C4B">
        <w:rPr>
          <w:rFonts w:cs="Times New Roman"/>
          <w:szCs w:val="24"/>
        </w:rPr>
        <w:t>týždňov</w:t>
      </w:r>
      <w:r w:rsidR="00494009" w:rsidRPr="00281C4B">
        <w:rPr>
          <w:rFonts w:cs="Times New Roman"/>
          <w:szCs w:val="24"/>
        </w:rPr>
        <w:t>, ak ide o </w:t>
      </w:r>
      <w:r w:rsidR="000C4924" w:rsidRPr="00281C4B">
        <w:rPr>
          <w:rFonts w:cs="Times New Roman"/>
          <w:szCs w:val="24"/>
        </w:rPr>
        <w:t>prípad</w:t>
      </w:r>
      <w:r w:rsidR="00494009" w:rsidRPr="00281C4B">
        <w:rPr>
          <w:rFonts w:cs="Times New Roman"/>
          <w:szCs w:val="24"/>
        </w:rPr>
        <w:t xml:space="preserve">y </w:t>
      </w:r>
      <w:r w:rsidR="000C4924" w:rsidRPr="00281C4B">
        <w:rPr>
          <w:rFonts w:cs="Times New Roman"/>
          <w:szCs w:val="24"/>
        </w:rPr>
        <w:t>podľa</w:t>
      </w:r>
      <w:r w:rsidR="00C872C0" w:rsidRPr="00281C4B">
        <w:rPr>
          <w:rFonts w:cs="Times New Roman"/>
          <w:szCs w:val="24"/>
        </w:rPr>
        <w:t xml:space="preserve"> osobitného predpisu</w:t>
      </w:r>
      <w:r w:rsidR="00FB3E29" w:rsidRPr="00281C4B">
        <w:rPr>
          <w:rFonts w:cs="Times New Roman"/>
          <w:szCs w:val="24"/>
        </w:rPr>
        <w:t>,</w:t>
      </w:r>
      <w:r w:rsidR="00C872C0" w:rsidRPr="00281C4B">
        <w:rPr>
          <w:rStyle w:val="Odkaznapoznmkupodiarou"/>
          <w:rFonts w:cs="Times New Roman"/>
          <w:szCs w:val="24"/>
        </w:rPr>
        <w:footnoteReference w:id="54"/>
      </w:r>
      <w:r w:rsidR="00C872C0" w:rsidRPr="00281C4B">
        <w:rPr>
          <w:rFonts w:cs="Times New Roman"/>
          <w:szCs w:val="24"/>
        </w:rPr>
        <w:t>)</w:t>
      </w:r>
    </w:p>
    <w:p w14:paraId="30AD41BA" w14:textId="3B4B2446" w:rsidR="00532511" w:rsidRPr="00281C4B" w:rsidRDefault="006A7571" w:rsidP="00A7148C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ide o</w:t>
      </w:r>
      <w:r w:rsidR="00532511" w:rsidRPr="00281C4B">
        <w:rPr>
          <w:rFonts w:cs="Times New Roman"/>
          <w:szCs w:val="24"/>
        </w:rPr>
        <w:t xml:space="preserve"> </w:t>
      </w:r>
      <w:r w:rsidR="007A0301" w:rsidRPr="00281C4B">
        <w:rPr>
          <w:rFonts w:cs="Times New Roman"/>
          <w:szCs w:val="24"/>
        </w:rPr>
        <w:t>zrýchlené konani</w:t>
      </w:r>
      <w:r w:rsidRPr="00281C4B">
        <w:rPr>
          <w:rFonts w:cs="Times New Roman"/>
          <w:szCs w:val="24"/>
        </w:rPr>
        <w:t>e</w:t>
      </w:r>
      <w:r w:rsidR="00532511" w:rsidRPr="00281C4B">
        <w:rPr>
          <w:rFonts w:cs="Times New Roman"/>
          <w:szCs w:val="24"/>
        </w:rPr>
        <w:t xml:space="preserve"> o udelenie medzinárodnej ochrany podľa</w:t>
      </w:r>
      <w:r w:rsidR="00C872C0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,</w:t>
      </w:r>
      <w:r w:rsidR="00C872C0" w:rsidRPr="00281C4B">
        <w:rPr>
          <w:rStyle w:val="Odkaznapoznmkupodiarou"/>
          <w:rFonts w:cs="Times New Roman"/>
          <w:szCs w:val="24"/>
        </w:rPr>
        <w:footnoteReference w:id="55"/>
      </w:r>
      <w:r w:rsidR="00C872C0" w:rsidRPr="00281C4B">
        <w:rPr>
          <w:rFonts w:cs="Times New Roman"/>
          <w:szCs w:val="24"/>
        </w:rPr>
        <w:t>)</w:t>
      </w:r>
      <w:r w:rsidR="00532511" w:rsidRPr="00281C4B">
        <w:rPr>
          <w:rFonts w:cs="Times New Roman"/>
          <w:szCs w:val="24"/>
        </w:rPr>
        <w:t xml:space="preserve"> do </w:t>
      </w:r>
      <w:r w:rsidR="00B145AB" w:rsidRPr="00281C4B">
        <w:rPr>
          <w:rFonts w:cs="Times New Roman"/>
          <w:szCs w:val="24"/>
        </w:rPr>
        <w:t>dvoch mesiacov</w:t>
      </w:r>
      <w:r w:rsidR="00532511" w:rsidRPr="00281C4B">
        <w:rPr>
          <w:rFonts w:cs="Times New Roman"/>
          <w:szCs w:val="24"/>
        </w:rPr>
        <w:t xml:space="preserve"> od vrátenia</w:t>
      </w:r>
      <w:r w:rsidR="00AA48CA" w:rsidRPr="00281C4B">
        <w:rPr>
          <w:rFonts w:cs="Times New Roman"/>
          <w:szCs w:val="24"/>
        </w:rPr>
        <w:t xml:space="preserve"> azylového</w:t>
      </w:r>
      <w:r w:rsidR="00532511" w:rsidRPr="00281C4B">
        <w:rPr>
          <w:rFonts w:cs="Times New Roman"/>
          <w:szCs w:val="24"/>
        </w:rPr>
        <w:t xml:space="preserve"> spisu súdom,</w:t>
      </w:r>
    </w:p>
    <w:p w14:paraId="01BF543E" w14:textId="6F3DB247" w:rsidR="00532511" w:rsidRPr="00281C4B" w:rsidRDefault="00532511" w:rsidP="00A7148C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</w:t>
      </w:r>
      <w:r w:rsidR="007A0301" w:rsidRPr="00281C4B">
        <w:rPr>
          <w:rFonts w:cs="Times New Roman"/>
          <w:szCs w:val="24"/>
        </w:rPr>
        <w:t> ostatných prípadoch</w:t>
      </w:r>
      <w:r w:rsidRPr="00281C4B">
        <w:rPr>
          <w:rFonts w:cs="Times New Roman"/>
          <w:szCs w:val="24"/>
        </w:rPr>
        <w:t xml:space="preserve"> </w:t>
      </w:r>
      <w:r w:rsidR="00C872C0" w:rsidRPr="00281C4B">
        <w:rPr>
          <w:rFonts w:cs="Times New Roman"/>
          <w:szCs w:val="24"/>
        </w:rPr>
        <w:t>uvedených v osobitnom predpise</w:t>
      </w:r>
      <w:r w:rsidR="00C872C0" w:rsidRPr="00281C4B">
        <w:rPr>
          <w:rStyle w:val="Odkaznapoznmkupodiarou"/>
          <w:rFonts w:cs="Times New Roman"/>
          <w:szCs w:val="24"/>
        </w:rPr>
        <w:footnoteReference w:id="56"/>
      </w:r>
      <w:r w:rsidR="00C872C0" w:rsidRPr="00281C4B">
        <w:rPr>
          <w:rFonts w:cs="Times New Roman"/>
          <w:szCs w:val="24"/>
        </w:rPr>
        <w:t xml:space="preserve">) </w:t>
      </w:r>
      <w:r w:rsidR="00B66489" w:rsidRPr="00281C4B">
        <w:rPr>
          <w:rFonts w:cs="Times New Roman"/>
          <w:szCs w:val="24"/>
        </w:rPr>
        <w:t>do štyroch</w:t>
      </w:r>
      <w:r w:rsidRPr="00281C4B">
        <w:rPr>
          <w:rFonts w:cs="Times New Roman"/>
          <w:szCs w:val="24"/>
        </w:rPr>
        <w:t xml:space="preserve"> mesiacov od vrátenia</w:t>
      </w:r>
      <w:r w:rsidR="00AA48CA" w:rsidRPr="00281C4B">
        <w:rPr>
          <w:rFonts w:cs="Times New Roman"/>
          <w:szCs w:val="24"/>
        </w:rPr>
        <w:t xml:space="preserve"> azylového</w:t>
      </w:r>
      <w:r w:rsidRPr="00281C4B">
        <w:rPr>
          <w:rFonts w:cs="Times New Roman"/>
          <w:szCs w:val="24"/>
        </w:rPr>
        <w:t xml:space="preserve"> spisu súdom; túto lehotu môže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predĺžiť najviac o </w:t>
      </w:r>
      <w:r w:rsidR="00B66489" w:rsidRPr="00281C4B">
        <w:rPr>
          <w:rFonts w:cs="Times New Roman"/>
          <w:szCs w:val="24"/>
        </w:rPr>
        <w:t>štyri</w:t>
      </w:r>
      <w:r w:rsidRPr="00281C4B">
        <w:rPr>
          <w:rFonts w:cs="Times New Roman"/>
          <w:szCs w:val="24"/>
        </w:rPr>
        <w:t xml:space="preserve"> mesiace</w:t>
      </w:r>
      <w:r w:rsidR="006A7571" w:rsidRPr="00281C4B">
        <w:rPr>
          <w:rFonts w:cs="Times New Roman"/>
          <w:szCs w:val="24"/>
        </w:rPr>
        <w:t>,</w:t>
      </w:r>
      <w:r w:rsidR="000C4924" w:rsidRPr="00281C4B">
        <w:rPr>
          <w:rFonts w:cs="Times New Roman"/>
          <w:szCs w:val="24"/>
        </w:rPr>
        <w:t xml:space="preserve"> </w:t>
      </w:r>
      <w:r w:rsidR="006A7571" w:rsidRPr="00281C4B">
        <w:rPr>
          <w:rFonts w:cs="Times New Roman"/>
          <w:szCs w:val="24"/>
        </w:rPr>
        <w:t>ak ide o</w:t>
      </w:r>
      <w:r w:rsidR="000C4924" w:rsidRPr="00281C4B">
        <w:rPr>
          <w:rFonts w:cs="Times New Roman"/>
          <w:szCs w:val="24"/>
        </w:rPr>
        <w:t> prípad podľa</w:t>
      </w:r>
      <w:r w:rsidR="00C872C0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.</w:t>
      </w:r>
      <w:r w:rsidR="00525DB6" w:rsidRPr="00281C4B">
        <w:rPr>
          <w:rFonts w:cs="Times New Roman"/>
          <w:szCs w:val="24"/>
          <w:vertAlign w:val="superscript"/>
        </w:rPr>
        <w:t>52</w:t>
      </w:r>
      <w:r w:rsidR="00C872C0" w:rsidRPr="00281C4B">
        <w:rPr>
          <w:rFonts w:cs="Times New Roman"/>
          <w:szCs w:val="24"/>
        </w:rPr>
        <w:t>)</w:t>
      </w:r>
    </w:p>
    <w:p w14:paraId="29344430" w14:textId="77777777" w:rsidR="00EC17D0" w:rsidRPr="00281C4B" w:rsidRDefault="00EC17D0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240F6F92" w14:textId="4478FB39" w:rsidR="00886D55" w:rsidRPr="00281C4B" w:rsidRDefault="00886D55" w:rsidP="00A7148C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v konaní </w:t>
      </w:r>
      <w:r w:rsidR="00BF4D4A" w:rsidRPr="00281C4B">
        <w:rPr>
          <w:rFonts w:cs="Times New Roman"/>
          <w:szCs w:val="24"/>
        </w:rPr>
        <w:t xml:space="preserve">o odňatie azylu alebo </w:t>
      </w:r>
      <w:r w:rsidR="00BC4BE7" w:rsidRPr="00281C4B">
        <w:rPr>
          <w:rFonts w:cs="Times New Roman"/>
          <w:szCs w:val="24"/>
        </w:rPr>
        <w:t xml:space="preserve">konaní </w:t>
      </w:r>
      <w:r w:rsidR="00BF4D4A" w:rsidRPr="00281C4B">
        <w:rPr>
          <w:rFonts w:cs="Times New Roman"/>
          <w:szCs w:val="24"/>
        </w:rPr>
        <w:t>o odňatie</w:t>
      </w:r>
      <w:r w:rsidRPr="00281C4B">
        <w:rPr>
          <w:rFonts w:cs="Times New Roman"/>
          <w:szCs w:val="24"/>
        </w:rPr>
        <w:t xml:space="preserve"> doplnk</w:t>
      </w:r>
      <w:r w:rsidR="00934171" w:rsidRPr="00281C4B">
        <w:rPr>
          <w:rFonts w:cs="Times New Roman"/>
          <w:szCs w:val="24"/>
        </w:rPr>
        <w:t>ovej ochrany rozhodne do šiestich</w:t>
      </w:r>
      <w:r w:rsidRPr="00281C4B">
        <w:rPr>
          <w:rFonts w:cs="Times New Roman"/>
          <w:szCs w:val="24"/>
        </w:rPr>
        <w:t xml:space="preserve"> mesiacov od začatia konania; </w:t>
      </w:r>
      <w:r w:rsidR="00F16EA0" w:rsidRPr="00281C4B">
        <w:rPr>
          <w:rFonts w:cs="Times New Roman"/>
          <w:szCs w:val="24"/>
        </w:rPr>
        <w:t xml:space="preserve">túto </w:t>
      </w:r>
      <w:r w:rsidRPr="00281C4B">
        <w:rPr>
          <w:rFonts w:cs="Times New Roman"/>
          <w:szCs w:val="24"/>
        </w:rPr>
        <w:t xml:space="preserve">lehotu </w:t>
      </w:r>
      <w:r w:rsidR="00F16EA0" w:rsidRPr="00281C4B">
        <w:rPr>
          <w:rFonts w:cs="Times New Roman"/>
          <w:szCs w:val="24"/>
        </w:rPr>
        <w:t xml:space="preserve">môže ministerstvo </w:t>
      </w:r>
      <w:r w:rsidR="00EE66E8" w:rsidRPr="00281C4B">
        <w:rPr>
          <w:rFonts w:cs="Times New Roman"/>
          <w:szCs w:val="24"/>
        </w:rPr>
        <w:t xml:space="preserve">vnútra </w:t>
      </w:r>
      <w:r w:rsidR="00F16EA0" w:rsidRPr="00281C4B">
        <w:rPr>
          <w:rFonts w:cs="Times New Roman"/>
          <w:szCs w:val="24"/>
        </w:rPr>
        <w:t>predĺžiť najviac o š</w:t>
      </w:r>
      <w:r w:rsidR="00934171" w:rsidRPr="00281C4B">
        <w:rPr>
          <w:rFonts w:cs="Times New Roman"/>
          <w:szCs w:val="24"/>
        </w:rPr>
        <w:t>esť mesiacov</w:t>
      </w:r>
      <w:r w:rsidR="006A7571" w:rsidRPr="00281C4B">
        <w:rPr>
          <w:rFonts w:cs="Times New Roman"/>
          <w:szCs w:val="24"/>
        </w:rPr>
        <w:t>, ak ide o</w:t>
      </w:r>
      <w:r w:rsidR="001B2483" w:rsidRPr="00281C4B">
        <w:rPr>
          <w:rFonts w:cs="Times New Roman"/>
          <w:szCs w:val="24"/>
        </w:rPr>
        <w:t> prípad podľa</w:t>
      </w:r>
      <w:r w:rsidR="00C872C0" w:rsidRPr="00281C4B">
        <w:rPr>
          <w:rFonts w:cs="Times New Roman"/>
          <w:szCs w:val="24"/>
        </w:rPr>
        <w:t xml:space="preserve"> osobitného predpisu</w:t>
      </w:r>
      <w:r w:rsidR="001B2483" w:rsidRPr="00281C4B">
        <w:rPr>
          <w:rFonts w:cs="Times New Roman"/>
          <w:szCs w:val="24"/>
        </w:rPr>
        <w:t>.</w:t>
      </w:r>
      <w:r w:rsidR="00525DB6" w:rsidRPr="00281C4B">
        <w:rPr>
          <w:rFonts w:cs="Times New Roman"/>
          <w:szCs w:val="24"/>
          <w:vertAlign w:val="superscript"/>
        </w:rPr>
        <w:t>52</w:t>
      </w:r>
      <w:r w:rsidR="00C872C0" w:rsidRPr="00281C4B">
        <w:rPr>
          <w:rFonts w:cs="Times New Roman"/>
          <w:szCs w:val="24"/>
        </w:rPr>
        <w:t>)</w:t>
      </w:r>
    </w:p>
    <w:p w14:paraId="19FB59EE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7F37EB7C" w14:textId="5AB5B316" w:rsidR="00886D55" w:rsidRPr="00281C4B" w:rsidRDefault="00886D55" w:rsidP="00A7148C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súd zruší rozhodnutie ministerstva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vydané v konan</w:t>
      </w:r>
      <w:r w:rsidR="00F16EA0" w:rsidRPr="00281C4B">
        <w:rPr>
          <w:rFonts w:cs="Times New Roman"/>
          <w:szCs w:val="24"/>
        </w:rPr>
        <w:t xml:space="preserve">í o odňatie azylu alebo </w:t>
      </w:r>
      <w:r w:rsidR="00BC4BE7" w:rsidRPr="00281C4B">
        <w:rPr>
          <w:rFonts w:cs="Times New Roman"/>
          <w:szCs w:val="24"/>
        </w:rPr>
        <w:lastRenderedPageBreak/>
        <w:t xml:space="preserve">konaní </w:t>
      </w:r>
      <w:r w:rsidR="00F16EA0" w:rsidRPr="00281C4B">
        <w:rPr>
          <w:rFonts w:cs="Times New Roman"/>
          <w:szCs w:val="24"/>
        </w:rPr>
        <w:t>o odňatie</w:t>
      </w:r>
      <w:r w:rsidRPr="00281C4B">
        <w:rPr>
          <w:rFonts w:cs="Times New Roman"/>
          <w:szCs w:val="24"/>
        </w:rPr>
        <w:t xml:space="preserve"> doplnkovej ochrany a</w:t>
      </w:r>
      <w:r w:rsidR="00F16EA0" w:rsidRPr="00281C4B">
        <w:rPr>
          <w:rFonts w:cs="Times New Roman"/>
          <w:szCs w:val="24"/>
        </w:rPr>
        <w:t xml:space="preserve"> vráti vec ministerstvu </w:t>
      </w:r>
      <w:r w:rsidR="00EE66E8" w:rsidRPr="00281C4B">
        <w:rPr>
          <w:rFonts w:cs="Times New Roman"/>
          <w:szCs w:val="24"/>
        </w:rPr>
        <w:t xml:space="preserve">vnútra </w:t>
      </w:r>
      <w:r w:rsidR="00F16EA0" w:rsidRPr="00281C4B">
        <w:rPr>
          <w:rFonts w:cs="Times New Roman"/>
          <w:szCs w:val="24"/>
        </w:rPr>
        <w:t>na ďalšie konan</w:t>
      </w:r>
      <w:r w:rsidRPr="00281C4B">
        <w:rPr>
          <w:rFonts w:cs="Times New Roman"/>
          <w:szCs w:val="24"/>
        </w:rPr>
        <w:t xml:space="preserve">ie,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rozhodne v tejto veci do </w:t>
      </w:r>
      <w:r w:rsidR="002B787F" w:rsidRPr="00281C4B">
        <w:rPr>
          <w:rFonts w:cs="Times New Roman"/>
          <w:szCs w:val="24"/>
        </w:rPr>
        <w:t>štyroch</w:t>
      </w:r>
      <w:r w:rsidRPr="00281C4B">
        <w:rPr>
          <w:rFonts w:cs="Times New Roman"/>
          <w:szCs w:val="24"/>
        </w:rPr>
        <w:t xml:space="preserve"> mesiacov od vrátenia</w:t>
      </w:r>
      <w:r w:rsidR="00AA48CA" w:rsidRPr="00281C4B">
        <w:rPr>
          <w:rFonts w:cs="Times New Roman"/>
          <w:szCs w:val="24"/>
        </w:rPr>
        <w:t xml:space="preserve"> azylového</w:t>
      </w:r>
      <w:r w:rsidRPr="00281C4B">
        <w:rPr>
          <w:rFonts w:cs="Times New Roman"/>
          <w:szCs w:val="24"/>
        </w:rPr>
        <w:t xml:space="preserve"> spisu súdom; túto lehotu môže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predĺžiť najviac o </w:t>
      </w:r>
      <w:r w:rsidR="002B787F" w:rsidRPr="00281C4B">
        <w:rPr>
          <w:rFonts w:cs="Times New Roman"/>
          <w:szCs w:val="24"/>
        </w:rPr>
        <w:t>štyri</w:t>
      </w:r>
      <w:r w:rsidRPr="00281C4B">
        <w:rPr>
          <w:rFonts w:cs="Times New Roman"/>
          <w:szCs w:val="24"/>
        </w:rPr>
        <w:t xml:space="preserve"> mesiace.</w:t>
      </w:r>
    </w:p>
    <w:p w14:paraId="07A4329B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1F51F4C7" w14:textId="73E1E394" w:rsidR="00886D55" w:rsidRPr="00281C4B" w:rsidRDefault="00886D55" w:rsidP="00A7148C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Lehotu na vydanie rozhodnutia podľa </w:t>
      </w:r>
      <w:r w:rsidR="00E426B4" w:rsidRPr="00281C4B">
        <w:rPr>
          <w:rFonts w:cs="Times New Roman"/>
          <w:szCs w:val="24"/>
        </w:rPr>
        <w:t>odsekov</w:t>
      </w:r>
      <w:r w:rsidR="00F16EA0" w:rsidRPr="00281C4B">
        <w:rPr>
          <w:rFonts w:cs="Times New Roman"/>
          <w:szCs w:val="24"/>
        </w:rPr>
        <w:t xml:space="preserve"> 1 až 5</w:t>
      </w:r>
      <w:r w:rsidRPr="00281C4B">
        <w:rPr>
          <w:rFonts w:cs="Times New Roman"/>
          <w:szCs w:val="24"/>
        </w:rPr>
        <w:t xml:space="preserve"> alebo </w:t>
      </w:r>
      <w:r w:rsidR="000C4924" w:rsidRPr="00281C4B">
        <w:rPr>
          <w:rFonts w:cs="Times New Roman"/>
          <w:szCs w:val="24"/>
        </w:rPr>
        <w:t xml:space="preserve">podľa </w:t>
      </w:r>
      <w:r w:rsidR="00C872C0" w:rsidRPr="00281C4B">
        <w:rPr>
          <w:rFonts w:cs="Times New Roman"/>
          <w:szCs w:val="24"/>
        </w:rPr>
        <w:t>osobitného predpisu</w:t>
      </w:r>
      <w:r w:rsidR="00C872C0" w:rsidRPr="00281C4B">
        <w:rPr>
          <w:rStyle w:val="Odkaznapoznmkupodiarou"/>
          <w:rFonts w:cs="Times New Roman"/>
          <w:szCs w:val="24"/>
        </w:rPr>
        <w:footnoteReference w:id="57"/>
      </w:r>
      <w:r w:rsidR="00C872C0" w:rsidRPr="00281C4B">
        <w:rPr>
          <w:rFonts w:cs="Times New Roman"/>
          <w:szCs w:val="24"/>
        </w:rPr>
        <w:t xml:space="preserve">) </w:t>
      </w:r>
      <w:r w:rsidR="00237914" w:rsidRPr="00281C4B">
        <w:rPr>
          <w:rFonts w:cs="Times New Roman"/>
          <w:szCs w:val="24"/>
        </w:rPr>
        <w:t>predĺži</w:t>
      </w:r>
      <w:r w:rsidRPr="00281C4B">
        <w:rPr>
          <w:rFonts w:cs="Times New Roman"/>
          <w:szCs w:val="24"/>
        </w:rPr>
        <w:t xml:space="preserve"> nadriadený vedúci zamestnanec</w:t>
      </w:r>
      <w:r w:rsidRPr="00281C4B">
        <w:rPr>
          <w:rStyle w:val="Odkaznapoznmkupodiarou"/>
          <w:rFonts w:cs="Times New Roman"/>
          <w:szCs w:val="24"/>
        </w:rPr>
        <w:footnoteReference w:id="58"/>
      </w:r>
      <w:r w:rsidRPr="00281C4B">
        <w:rPr>
          <w:rFonts w:cs="Times New Roman"/>
          <w:szCs w:val="24"/>
        </w:rPr>
        <w:t>) zamestnanca ministerstva</w:t>
      </w:r>
      <w:r w:rsidR="00EE66E8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, ktorý vo veci koná.</w:t>
      </w:r>
    </w:p>
    <w:p w14:paraId="51EDDAB1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26282C2B" w14:textId="1FD67C0E" w:rsidR="00886D55" w:rsidRPr="00281C4B" w:rsidRDefault="00886D55" w:rsidP="00A7148C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Do lehoty na vydanie rozhodnutia podľa tohto </w:t>
      </w:r>
      <w:r w:rsidR="00E426B4" w:rsidRPr="00281C4B">
        <w:rPr>
          <w:rFonts w:cs="Times New Roman"/>
          <w:szCs w:val="24"/>
        </w:rPr>
        <w:t xml:space="preserve">zákona alebo podľa </w:t>
      </w:r>
      <w:r w:rsidR="003E148E" w:rsidRPr="00281C4B">
        <w:rPr>
          <w:rFonts w:cs="Times New Roman"/>
          <w:szCs w:val="24"/>
        </w:rPr>
        <w:t>osobitného predpisu</w:t>
      </w:r>
      <w:r w:rsidR="003E148E" w:rsidRPr="00281C4B">
        <w:rPr>
          <w:rStyle w:val="Odkaznapoznmkupodiarou"/>
          <w:rFonts w:cs="Times New Roman"/>
          <w:szCs w:val="24"/>
        </w:rPr>
        <w:footnoteReference w:id="59"/>
      </w:r>
      <w:r w:rsidR="003E148E" w:rsidRPr="00281C4B">
        <w:rPr>
          <w:rFonts w:cs="Times New Roman"/>
          <w:szCs w:val="24"/>
        </w:rPr>
        <w:t xml:space="preserve">) </w:t>
      </w:r>
      <w:r w:rsidRPr="00281C4B">
        <w:rPr>
          <w:rFonts w:cs="Times New Roman"/>
          <w:szCs w:val="24"/>
        </w:rPr>
        <w:t>sa nezapočítava čas potrebný na doručenie rozhodnutia.</w:t>
      </w:r>
    </w:p>
    <w:p w14:paraId="66E76301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6E333819" w14:textId="77777777" w:rsidR="00B66489" w:rsidRPr="00281C4B" w:rsidRDefault="00B6648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ŠIESTA ČASŤ</w:t>
      </w:r>
    </w:p>
    <w:p w14:paraId="3DFC060D" w14:textId="55CE01FE" w:rsidR="00896A21" w:rsidRPr="00281C4B" w:rsidRDefault="00896A21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PRÁVA A POVINNOSTI ŽI</w:t>
      </w:r>
      <w:r w:rsidR="00627217" w:rsidRPr="00281C4B">
        <w:rPr>
          <w:rFonts w:cs="Times New Roman"/>
          <w:szCs w:val="24"/>
        </w:rPr>
        <w:t>ADATEĽOV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D84FD6" w:rsidRPr="00281C4B">
        <w:rPr>
          <w:rFonts w:cs="Times New Roman"/>
          <w:szCs w:val="24"/>
        </w:rPr>
        <w:t>, AZYLANTOV A CUDZINCOV S UDELENOU DOPLNKOVOU OCHRANOU</w:t>
      </w:r>
    </w:p>
    <w:p w14:paraId="0880FB04" w14:textId="77777777" w:rsidR="00B66489" w:rsidRPr="00281C4B" w:rsidRDefault="00B6648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PRVÁ HLAVA</w:t>
      </w:r>
    </w:p>
    <w:p w14:paraId="572A7735" w14:textId="3F7498F5" w:rsidR="009C1C8A" w:rsidRPr="00281C4B" w:rsidRDefault="00627217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PRÁVA A POVINNOSTI ŽIADATEĽOV</w:t>
      </w:r>
      <w:r w:rsidR="007C636F" w:rsidRPr="00281C4B">
        <w:rPr>
          <w:rFonts w:cs="Times New Roman"/>
          <w:szCs w:val="24"/>
        </w:rPr>
        <w:t xml:space="preserve"> O UDELENIE MEDZINÁRODNEJ OCHRANY</w:t>
      </w:r>
    </w:p>
    <w:p w14:paraId="132C1349" w14:textId="26EA314A" w:rsidR="009C1C8A" w:rsidRPr="00281C4B" w:rsidRDefault="009C1C8A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627217" w:rsidRPr="00281C4B">
        <w:rPr>
          <w:rFonts w:cs="Times New Roman"/>
          <w:szCs w:val="24"/>
        </w:rPr>
        <w:t xml:space="preserve"> 42</w:t>
      </w:r>
    </w:p>
    <w:p w14:paraId="0171A2C0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CEC81A2" w14:textId="7430E6BA" w:rsidR="00B731EA" w:rsidRPr="00281C4B" w:rsidRDefault="00B731EA" w:rsidP="00A7148C">
      <w:pPr>
        <w:pStyle w:val="Odsekzoznamu"/>
        <w:numPr>
          <w:ilvl w:val="0"/>
          <w:numId w:val="59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je oprávnený zotrvať na území Slovenskej republiky za podmienok</w:t>
      </w:r>
      <w:r w:rsidR="00E02AEB" w:rsidRPr="00281C4B">
        <w:rPr>
          <w:rFonts w:cs="Times New Roman"/>
          <w:szCs w:val="24"/>
        </w:rPr>
        <w:t xml:space="preserve"> uvedených v osobitnom predpise</w:t>
      </w:r>
      <w:r w:rsidRPr="00281C4B">
        <w:rPr>
          <w:rFonts w:cs="Times New Roman"/>
          <w:szCs w:val="24"/>
        </w:rPr>
        <w:t>;</w:t>
      </w:r>
      <w:r w:rsidR="00E02AEB" w:rsidRPr="00281C4B">
        <w:rPr>
          <w:rStyle w:val="Odkaznapoznmkupodiarou"/>
          <w:rFonts w:cs="Times New Roman"/>
          <w:szCs w:val="24"/>
        </w:rPr>
        <w:footnoteReference w:id="60"/>
      </w:r>
      <w:r w:rsidR="00E02AEB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právo zotrvať na území Slovenskej republiky nemá 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6A7571" w:rsidRPr="00281C4B">
        <w:rPr>
          <w:rFonts w:cs="Times New Roman"/>
          <w:szCs w:val="24"/>
        </w:rPr>
        <w:t xml:space="preserve">, </w:t>
      </w:r>
      <w:r w:rsidR="00CA0775" w:rsidRPr="00281C4B">
        <w:rPr>
          <w:rFonts w:cs="Times New Roman"/>
          <w:szCs w:val="24"/>
        </w:rPr>
        <w:t xml:space="preserve">ani v </w:t>
      </w:r>
      <w:r w:rsidRPr="00281C4B">
        <w:rPr>
          <w:rFonts w:cs="Times New Roman"/>
          <w:szCs w:val="24"/>
        </w:rPr>
        <w:t>prípad</w:t>
      </w:r>
      <w:r w:rsidR="00CA0775" w:rsidRPr="00281C4B">
        <w:rPr>
          <w:rFonts w:cs="Times New Roman"/>
          <w:szCs w:val="24"/>
        </w:rPr>
        <w:t>e</w:t>
      </w:r>
      <w:r w:rsidRPr="00281C4B">
        <w:rPr>
          <w:rFonts w:cs="Times New Roman"/>
          <w:szCs w:val="24"/>
        </w:rPr>
        <w:t xml:space="preserve"> podľa</w:t>
      </w:r>
      <w:r w:rsidR="00E02AEB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.</w:t>
      </w:r>
      <w:r w:rsidR="00E02AEB" w:rsidRPr="00281C4B">
        <w:rPr>
          <w:rStyle w:val="Odkaznapoznmkupodiarou"/>
          <w:rFonts w:cs="Times New Roman"/>
          <w:szCs w:val="24"/>
        </w:rPr>
        <w:footnoteReference w:id="61"/>
      </w:r>
      <w:r w:rsidR="00E02AEB" w:rsidRPr="00281C4B">
        <w:rPr>
          <w:rFonts w:cs="Times New Roman"/>
          <w:szCs w:val="24"/>
        </w:rPr>
        <w:t>)</w:t>
      </w:r>
    </w:p>
    <w:p w14:paraId="08362F7E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3835DA7A" w14:textId="77777777" w:rsidR="00855916" w:rsidRPr="00281C4B" w:rsidRDefault="00855916" w:rsidP="00A7148C">
      <w:pPr>
        <w:pStyle w:val="Odsekzoznamu"/>
        <w:numPr>
          <w:ilvl w:val="0"/>
          <w:numId w:val="6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Poskytovanie materiálnych prijímacích podmienok je podmienené skutočným pobytom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v azylovom zariadení</w:t>
      </w:r>
      <w:r w:rsidR="00C16190" w:rsidRPr="00281C4B">
        <w:rPr>
          <w:rFonts w:cs="Times New Roman"/>
          <w:szCs w:val="24"/>
        </w:rPr>
        <w:t>.</w:t>
      </w:r>
      <w:r w:rsidRPr="00281C4B">
        <w:rPr>
          <w:rFonts w:cs="Times New Roman"/>
          <w:szCs w:val="24"/>
        </w:rPr>
        <w:t xml:space="preserve"> </w:t>
      </w:r>
      <w:r w:rsidR="00C16190" w:rsidRPr="00281C4B">
        <w:rPr>
          <w:rFonts w:cs="Times New Roman"/>
          <w:szCs w:val="24"/>
        </w:rPr>
        <w:t>Ž</w:t>
      </w:r>
      <w:r w:rsidRPr="00281C4B">
        <w:rPr>
          <w:rFonts w:cs="Times New Roman"/>
          <w:szCs w:val="24"/>
        </w:rPr>
        <w:t>iadateľovi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sa počas pobytu v azylovom zariadení poskytuje, ak tento zákon neustanovuje inak,</w:t>
      </w:r>
    </w:p>
    <w:p w14:paraId="050B3DC2" w14:textId="77777777" w:rsidR="00855916" w:rsidRPr="00281C4B" w:rsidRDefault="00855916" w:rsidP="00A7148C">
      <w:pPr>
        <w:pStyle w:val="Odsekzoznamu"/>
        <w:numPr>
          <w:ilvl w:val="0"/>
          <w:numId w:val="37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ubytovanie,</w:t>
      </w:r>
    </w:p>
    <w:p w14:paraId="1B4D013D" w14:textId="77777777" w:rsidR="00855916" w:rsidRPr="00281C4B" w:rsidRDefault="00855916" w:rsidP="00A7148C">
      <w:pPr>
        <w:pStyle w:val="Odsekzoznamu"/>
        <w:numPr>
          <w:ilvl w:val="0"/>
          <w:numId w:val="37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stravovanie alebo stravné,</w:t>
      </w:r>
    </w:p>
    <w:p w14:paraId="743538C1" w14:textId="77777777" w:rsidR="00855916" w:rsidRPr="00281C4B" w:rsidRDefault="00855916" w:rsidP="00A7148C">
      <w:pPr>
        <w:pStyle w:val="Odsekzoznamu"/>
        <w:numPr>
          <w:ilvl w:val="0"/>
          <w:numId w:val="37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základné hygienické potreby a iné veci, ktoré nevyhnutne potrebuje na prežitie,</w:t>
      </w:r>
    </w:p>
    <w:p w14:paraId="38CF3BC6" w14:textId="21C8BAD5" w:rsidR="00855916" w:rsidRPr="00281C4B" w:rsidRDefault="00855916" w:rsidP="00A7148C">
      <w:pPr>
        <w:pStyle w:val="Odsekzoznamu"/>
        <w:numPr>
          <w:ilvl w:val="0"/>
          <w:numId w:val="37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vreckové.</w:t>
      </w:r>
    </w:p>
    <w:p w14:paraId="2CB450DA" w14:textId="77777777" w:rsidR="00C1780E" w:rsidRPr="00281C4B" w:rsidRDefault="00C1780E" w:rsidP="00C1780E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0134F7EB" w14:textId="1C8E7C03" w:rsidR="00855916" w:rsidRPr="00281C4B" w:rsidRDefault="00855916" w:rsidP="00A7148C">
      <w:pPr>
        <w:pStyle w:val="Odsekzoznamu"/>
        <w:numPr>
          <w:ilvl w:val="0"/>
          <w:numId w:val="6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Poskytovanie materiálnych prij</w:t>
      </w:r>
      <w:r w:rsidR="00623E50" w:rsidRPr="00281C4B">
        <w:rPr>
          <w:rFonts w:cs="Times New Roman"/>
          <w:szCs w:val="24"/>
        </w:rPr>
        <w:t>ímacích podmienok podľa odseku</w:t>
      </w:r>
      <w:r w:rsidRPr="00281C4B">
        <w:rPr>
          <w:rFonts w:cs="Times New Roman"/>
          <w:szCs w:val="24"/>
        </w:rPr>
        <w:t xml:space="preserve"> 2 </w:t>
      </w:r>
      <w:r w:rsidR="00623E50" w:rsidRPr="00281C4B">
        <w:rPr>
          <w:rFonts w:cs="Times New Roman"/>
          <w:szCs w:val="24"/>
        </w:rPr>
        <w:t xml:space="preserve">písm. a) až c) </w:t>
      </w:r>
      <w:r w:rsidRPr="00281C4B">
        <w:rPr>
          <w:rFonts w:cs="Times New Roman"/>
          <w:szCs w:val="24"/>
        </w:rPr>
        <w:t xml:space="preserve">je bezplatné; to neplatí, ak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rozhodne, že 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je povinný primerane uhrádzať výdavky spojené s jeho pobytom v azylovom zariadení, ak jeho finančné </w:t>
      </w:r>
      <w:r w:rsidR="00CE24BE" w:rsidRPr="00281C4B">
        <w:rPr>
          <w:rFonts w:cs="Times New Roman"/>
          <w:szCs w:val="24"/>
        </w:rPr>
        <w:t xml:space="preserve">pomery </w:t>
      </w:r>
      <w:r w:rsidRPr="00281C4B">
        <w:rPr>
          <w:rFonts w:cs="Times New Roman"/>
          <w:szCs w:val="24"/>
        </w:rPr>
        <w:t xml:space="preserve">alebo majetkové pomery sú také, že </w:t>
      </w:r>
      <w:r w:rsidR="00E558B6" w:rsidRPr="00281C4B">
        <w:rPr>
          <w:rFonts w:cs="Times New Roman"/>
          <w:szCs w:val="24"/>
        </w:rPr>
        <w:t xml:space="preserve">je </w:t>
      </w:r>
      <w:r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Pr="00281C4B">
        <w:rPr>
          <w:rFonts w:cs="Times New Roman"/>
          <w:szCs w:val="24"/>
        </w:rPr>
        <w:t xml:space="preserve"> od neho žiadať aspoň čiastočnú úhradu výdavkov súvisiacich s týmto pobytom.</w:t>
      </w:r>
      <w:r w:rsidR="00627217" w:rsidRPr="00281C4B">
        <w:rPr>
          <w:rFonts w:cs="Times New Roman"/>
          <w:szCs w:val="24"/>
        </w:rPr>
        <w:t xml:space="preserve"> Ak ministerstvo </w:t>
      </w:r>
      <w:r w:rsidR="00EE66E8" w:rsidRPr="00281C4B">
        <w:rPr>
          <w:rFonts w:cs="Times New Roman"/>
          <w:szCs w:val="24"/>
        </w:rPr>
        <w:t xml:space="preserve">vnútra </w:t>
      </w:r>
      <w:r w:rsidR="00627217" w:rsidRPr="00281C4B">
        <w:rPr>
          <w:rFonts w:cs="Times New Roman"/>
          <w:szCs w:val="24"/>
        </w:rPr>
        <w:t>rozhodne podľa prvej vety, žiadateľovi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627217" w:rsidRPr="00281C4B">
        <w:rPr>
          <w:rFonts w:cs="Times New Roman"/>
          <w:szCs w:val="24"/>
        </w:rPr>
        <w:t xml:space="preserve"> nepatrí vreckové a základné hygienické potreby.</w:t>
      </w:r>
      <w:r w:rsidRPr="00281C4B">
        <w:rPr>
          <w:rFonts w:cs="Times New Roman"/>
          <w:szCs w:val="24"/>
        </w:rPr>
        <w:t xml:space="preserve"> Rozklad proti</w:t>
      </w:r>
      <w:r w:rsidR="00623190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rozhodnutiu</w:t>
      </w:r>
      <w:r w:rsidR="00623190" w:rsidRPr="00281C4B">
        <w:rPr>
          <w:rFonts w:cs="Times New Roman"/>
          <w:szCs w:val="24"/>
        </w:rPr>
        <w:t xml:space="preserve"> o úhrade výdavkov v azylovom zariadení</w:t>
      </w:r>
      <w:r w:rsidRPr="00281C4B">
        <w:rPr>
          <w:rFonts w:cs="Times New Roman"/>
          <w:szCs w:val="24"/>
        </w:rPr>
        <w:t xml:space="preserve"> nemá odkladný účinok. Podanie správnej žaloby proti rozhodnutiu ministra vnútra Slovenskej republiky o rozklade nemá odkladný účinok.</w:t>
      </w:r>
    </w:p>
    <w:p w14:paraId="21383723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817B5CE" w14:textId="77777777" w:rsidR="00855916" w:rsidRPr="00281C4B" w:rsidRDefault="00B57BD3" w:rsidP="00A7148C">
      <w:pPr>
        <w:pStyle w:val="Odsekzoznamu"/>
        <w:numPr>
          <w:ilvl w:val="0"/>
          <w:numId w:val="6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rozhodne</w:t>
      </w:r>
      <w:r w:rsidR="00B479F4" w:rsidRPr="00281C4B">
        <w:rPr>
          <w:rFonts w:cs="Times New Roman"/>
          <w:szCs w:val="24"/>
        </w:rPr>
        <w:t xml:space="preserve"> o odňatí vreckového</w:t>
      </w:r>
      <w:r w:rsidR="00855916" w:rsidRPr="00281C4B">
        <w:rPr>
          <w:rFonts w:cs="Times New Roman"/>
          <w:szCs w:val="24"/>
        </w:rPr>
        <w:t>, ak</w:t>
      </w:r>
    </w:p>
    <w:p w14:paraId="70A68BF5" w14:textId="77777777" w:rsidR="00855916" w:rsidRPr="00281C4B" w:rsidRDefault="00CB291E" w:rsidP="00A7148C">
      <w:pPr>
        <w:pStyle w:val="Odsekzoznamu"/>
        <w:numPr>
          <w:ilvl w:val="0"/>
          <w:numId w:val="3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ž</w:t>
      </w:r>
      <w:r w:rsidR="00497F1E" w:rsidRPr="00281C4B">
        <w:rPr>
          <w:rFonts w:cs="Times New Roman"/>
          <w:szCs w:val="24"/>
        </w:rPr>
        <w:t>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497F1E" w:rsidRPr="00281C4B">
        <w:rPr>
          <w:rFonts w:cs="Times New Roman"/>
          <w:szCs w:val="24"/>
        </w:rPr>
        <w:t xml:space="preserve"> </w:t>
      </w:r>
      <w:r w:rsidR="00855916" w:rsidRPr="00281C4B">
        <w:rPr>
          <w:rFonts w:cs="Times New Roman"/>
          <w:szCs w:val="24"/>
        </w:rPr>
        <w:t>dobrovoľne opustil územie Slovenskej republiky a bol vrátený späť na územie Slovenskej republiky</w:t>
      </w:r>
      <w:r w:rsidR="00357875" w:rsidRPr="00281C4B">
        <w:rPr>
          <w:rFonts w:cs="Times New Roman"/>
          <w:szCs w:val="24"/>
        </w:rPr>
        <w:t>; vrecko</w:t>
      </w:r>
      <w:r w:rsidR="00AF5FDB" w:rsidRPr="00281C4B">
        <w:rPr>
          <w:rFonts w:cs="Times New Roman"/>
          <w:szCs w:val="24"/>
        </w:rPr>
        <w:t xml:space="preserve">vé </w:t>
      </w:r>
      <w:r w:rsidR="00B479F4" w:rsidRPr="00281C4B">
        <w:rPr>
          <w:rFonts w:cs="Times New Roman"/>
          <w:szCs w:val="24"/>
        </w:rPr>
        <w:t>sa odníme</w:t>
      </w:r>
      <w:r w:rsidR="00AF5FDB" w:rsidRPr="00281C4B">
        <w:rPr>
          <w:rFonts w:cs="Times New Roman"/>
          <w:szCs w:val="24"/>
        </w:rPr>
        <w:t xml:space="preserve"> žiadateľovi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AF5FDB" w:rsidRPr="00281C4B">
        <w:rPr>
          <w:rFonts w:cs="Times New Roman"/>
          <w:szCs w:val="24"/>
        </w:rPr>
        <w:t xml:space="preserve"> </w:t>
      </w:r>
      <w:r w:rsidR="00C4118A" w:rsidRPr="00281C4B">
        <w:rPr>
          <w:rFonts w:cs="Times New Roman"/>
          <w:szCs w:val="24"/>
        </w:rPr>
        <w:t>na tri mesiace</w:t>
      </w:r>
      <w:r w:rsidR="00357875" w:rsidRPr="00281C4B">
        <w:rPr>
          <w:rFonts w:cs="Times New Roman"/>
          <w:szCs w:val="24"/>
        </w:rPr>
        <w:t xml:space="preserve"> od vrátenia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357875" w:rsidRPr="00281C4B">
        <w:rPr>
          <w:rFonts w:cs="Times New Roman"/>
          <w:szCs w:val="24"/>
        </w:rPr>
        <w:t xml:space="preserve"> na územie Slovenskej republiky</w:t>
      </w:r>
      <w:r w:rsidR="00855916" w:rsidRPr="00281C4B">
        <w:rPr>
          <w:rFonts w:cs="Times New Roman"/>
          <w:szCs w:val="24"/>
        </w:rPr>
        <w:t>,</w:t>
      </w:r>
    </w:p>
    <w:p w14:paraId="40541F6E" w14:textId="77777777" w:rsidR="00D9716F" w:rsidRPr="00281C4B" w:rsidRDefault="00D9716F" w:rsidP="00A7148C">
      <w:pPr>
        <w:pStyle w:val="Odsekzoznamu"/>
        <w:numPr>
          <w:ilvl w:val="0"/>
          <w:numId w:val="3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ide o následnú žiadosť o udelenie medzinárodnej ochrany,</w:t>
      </w:r>
    </w:p>
    <w:p w14:paraId="76468850" w14:textId="77777777" w:rsidR="009A28B6" w:rsidRPr="00281C4B" w:rsidRDefault="00497F1E" w:rsidP="00A7148C">
      <w:pPr>
        <w:pStyle w:val="Odsekzoznamu"/>
        <w:numPr>
          <w:ilvl w:val="0"/>
          <w:numId w:val="3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</w:t>
      </w:r>
      <w:r w:rsidR="009A28B6" w:rsidRPr="00281C4B">
        <w:rPr>
          <w:rFonts w:cs="Times New Roman"/>
          <w:szCs w:val="24"/>
        </w:rPr>
        <w:t>nespolupracuje s minister</w:t>
      </w:r>
      <w:r w:rsidR="003B7F74" w:rsidRPr="00281C4B">
        <w:rPr>
          <w:rFonts w:cs="Times New Roman"/>
          <w:szCs w:val="24"/>
        </w:rPr>
        <w:t xml:space="preserve">stvom </w:t>
      </w:r>
      <w:r w:rsidR="00EE66E8" w:rsidRPr="00281C4B">
        <w:rPr>
          <w:rFonts w:cs="Times New Roman"/>
          <w:szCs w:val="24"/>
        </w:rPr>
        <w:t xml:space="preserve">vnútra </w:t>
      </w:r>
      <w:r w:rsidR="003B7F74" w:rsidRPr="00281C4B">
        <w:rPr>
          <w:rFonts w:cs="Times New Roman"/>
          <w:szCs w:val="24"/>
        </w:rPr>
        <w:t xml:space="preserve">alebo nespĺňa ministerstvom </w:t>
      </w:r>
      <w:r w:rsidR="00EE66E8" w:rsidRPr="00281C4B">
        <w:rPr>
          <w:rFonts w:cs="Times New Roman"/>
          <w:szCs w:val="24"/>
        </w:rPr>
        <w:t xml:space="preserve">vnútra </w:t>
      </w:r>
      <w:r w:rsidR="003B7F74" w:rsidRPr="00281C4B">
        <w:rPr>
          <w:rFonts w:cs="Times New Roman"/>
          <w:szCs w:val="24"/>
        </w:rPr>
        <w:t>určen</w:t>
      </w:r>
      <w:r w:rsidR="009A28B6" w:rsidRPr="00281C4B">
        <w:rPr>
          <w:rFonts w:cs="Times New Roman"/>
          <w:szCs w:val="24"/>
        </w:rPr>
        <w:t>é procesné požiadavky</w:t>
      </w:r>
      <w:r w:rsidR="00CE56AF" w:rsidRPr="00281C4B">
        <w:rPr>
          <w:rFonts w:cs="Times New Roman"/>
          <w:szCs w:val="24"/>
        </w:rPr>
        <w:t>; vreckové sa odníme žiadateľovi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CE56AF" w:rsidRPr="00281C4B">
        <w:rPr>
          <w:rFonts w:cs="Times New Roman"/>
          <w:szCs w:val="24"/>
        </w:rPr>
        <w:t xml:space="preserve"> </w:t>
      </w:r>
      <w:r w:rsidR="00C4118A" w:rsidRPr="00281C4B">
        <w:rPr>
          <w:rFonts w:cs="Times New Roman"/>
          <w:szCs w:val="24"/>
        </w:rPr>
        <w:t>na tri mesiace</w:t>
      </w:r>
      <w:r w:rsidR="00CE56AF" w:rsidRPr="00281C4B">
        <w:rPr>
          <w:rFonts w:cs="Times New Roman"/>
          <w:szCs w:val="24"/>
        </w:rPr>
        <w:t xml:space="preserve"> od </w:t>
      </w:r>
      <w:r w:rsidR="00FF0B1B" w:rsidRPr="00281C4B">
        <w:rPr>
          <w:rFonts w:cs="Times New Roman"/>
          <w:szCs w:val="24"/>
        </w:rPr>
        <w:t xml:space="preserve">doručenia </w:t>
      </w:r>
      <w:r w:rsidR="00CE56AF" w:rsidRPr="00281C4B">
        <w:rPr>
          <w:rFonts w:cs="Times New Roman"/>
          <w:szCs w:val="24"/>
        </w:rPr>
        <w:t>rozhodnutia o odňatí vreckového</w:t>
      </w:r>
      <w:r w:rsidR="009A28B6" w:rsidRPr="00281C4B">
        <w:rPr>
          <w:rFonts w:cs="Times New Roman"/>
          <w:szCs w:val="24"/>
        </w:rPr>
        <w:t>,</w:t>
      </w:r>
    </w:p>
    <w:p w14:paraId="0AE85E9A" w14:textId="77777777" w:rsidR="009A28B6" w:rsidRPr="00281C4B" w:rsidRDefault="00497F1E" w:rsidP="00A7148C">
      <w:pPr>
        <w:pStyle w:val="Odsekzoznamu"/>
        <w:numPr>
          <w:ilvl w:val="0"/>
          <w:numId w:val="3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</w:t>
      </w:r>
      <w:r w:rsidR="009A28B6" w:rsidRPr="00281C4B">
        <w:rPr>
          <w:rFonts w:cs="Times New Roman"/>
          <w:szCs w:val="24"/>
        </w:rPr>
        <w:t>zatajil finančné zdroje, a tým neodôvodnene využíval výhody plynúce z materiálnych prijímacích podmienok,</w:t>
      </w:r>
    </w:p>
    <w:p w14:paraId="0F81DF0A" w14:textId="77777777" w:rsidR="009A28B6" w:rsidRPr="00281C4B" w:rsidRDefault="00497F1E" w:rsidP="00A7148C">
      <w:pPr>
        <w:pStyle w:val="Odsekzoznamu"/>
        <w:numPr>
          <w:ilvl w:val="0"/>
          <w:numId w:val="3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</w:t>
      </w:r>
      <w:r w:rsidR="009A28B6" w:rsidRPr="00281C4B">
        <w:rPr>
          <w:rFonts w:cs="Times New Roman"/>
          <w:szCs w:val="24"/>
        </w:rPr>
        <w:t>závažným spôsobom alebo opakov</w:t>
      </w:r>
      <w:r w:rsidR="003B7F74" w:rsidRPr="00281C4B">
        <w:rPr>
          <w:rFonts w:cs="Times New Roman"/>
          <w:szCs w:val="24"/>
        </w:rPr>
        <w:t>ane porušil povinnosti uveden</w:t>
      </w:r>
      <w:r w:rsidR="009A28B6" w:rsidRPr="00281C4B">
        <w:rPr>
          <w:rFonts w:cs="Times New Roman"/>
          <w:szCs w:val="24"/>
        </w:rPr>
        <w:t>é vo vnútornom poriadku azylového zariadenia</w:t>
      </w:r>
      <w:r w:rsidR="002308E0" w:rsidRPr="00281C4B">
        <w:rPr>
          <w:rFonts w:cs="Times New Roman"/>
          <w:szCs w:val="24"/>
        </w:rPr>
        <w:t xml:space="preserve"> alebo</w:t>
      </w:r>
      <w:r w:rsidR="00713BD9" w:rsidRPr="00281C4B">
        <w:rPr>
          <w:rFonts w:cs="Times New Roman"/>
          <w:szCs w:val="24"/>
        </w:rPr>
        <w:t>,</w:t>
      </w:r>
      <w:r w:rsidR="009A28B6" w:rsidRPr="00281C4B">
        <w:rPr>
          <w:rFonts w:cs="Times New Roman"/>
          <w:szCs w:val="24"/>
        </w:rPr>
        <w:t xml:space="preserve">  </w:t>
      </w:r>
    </w:p>
    <w:p w14:paraId="045632BE" w14:textId="04A80E76" w:rsidR="00855916" w:rsidRPr="00281C4B" w:rsidRDefault="00497F1E" w:rsidP="00A7148C">
      <w:pPr>
        <w:pStyle w:val="Odsekzoznamu"/>
        <w:numPr>
          <w:ilvl w:val="0"/>
          <w:numId w:val="3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</w:t>
      </w:r>
      <w:r w:rsidR="00855916" w:rsidRPr="00281C4B">
        <w:rPr>
          <w:rFonts w:cs="Times New Roman"/>
          <w:szCs w:val="24"/>
        </w:rPr>
        <w:t xml:space="preserve">má príjem najmenej vo výške životného minima pre jednu plnoletú </w:t>
      </w:r>
      <w:r w:rsidR="000C6A3B" w:rsidRPr="00281C4B">
        <w:rPr>
          <w:rFonts w:cs="Times New Roman"/>
          <w:szCs w:val="24"/>
        </w:rPr>
        <w:t xml:space="preserve">fyzickú </w:t>
      </w:r>
      <w:r w:rsidR="00855916" w:rsidRPr="00281C4B">
        <w:rPr>
          <w:rFonts w:cs="Times New Roman"/>
          <w:szCs w:val="24"/>
        </w:rPr>
        <w:t>osobu</w:t>
      </w:r>
      <w:r w:rsidR="003A352E" w:rsidRPr="00281C4B">
        <w:rPr>
          <w:rFonts w:cs="Times New Roman"/>
          <w:szCs w:val="24"/>
        </w:rPr>
        <w:t xml:space="preserve"> podľa osobitného predpisu,</w:t>
      </w:r>
      <w:r w:rsidR="003A352E" w:rsidRPr="00281C4B">
        <w:rPr>
          <w:rStyle w:val="Odkaznapoznmkupodiarou"/>
          <w:rFonts w:cs="Times New Roman"/>
          <w:szCs w:val="24"/>
        </w:rPr>
        <w:footnoteReference w:id="62"/>
      </w:r>
      <w:r w:rsidR="00AF5FDB" w:rsidRPr="00281C4B">
        <w:rPr>
          <w:rFonts w:cs="Times New Roman"/>
          <w:szCs w:val="24"/>
        </w:rPr>
        <w:t>)</w:t>
      </w:r>
      <w:r w:rsidR="00855916" w:rsidRPr="00281C4B">
        <w:rPr>
          <w:rFonts w:cs="Times New Roman"/>
          <w:szCs w:val="24"/>
        </w:rPr>
        <w:t xml:space="preserve"> alebo</w:t>
      </w:r>
      <w:r w:rsidR="00B57BD3" w:rsidRPr="00281C4B">
        <w:rPr>
          <w:rFonts w:cs="Times New Roman"/>
          <w:szCs w:val="24"/>
        </w:rPr>
        <w:t xml:space="preserve"> má dostatok prostriedkov n</w:t>
      </w:r>
      <w:r w:rsidR="002308E0" w:rsidRPr="00281C4B">
        <w:rPr>
          <w:rFonts w:cs="Times New Roman"/>
          <w:szCs w:val="24"/>
        </w:rPr>
        <w:t>a primeranú životnú úroveň.</w:t>
      </w:r>
    </w:p>
    <w:p w14:paraId="79E547A9" w14:textId="26799CCE" w:rsidR="001E0134" w:rsidRPr="00281C4B" w:rsidRDefault="001E0134" w:rsidP="00A7148C">
      <w:pPr>
        <w:pStyle w:val="Odsekzoznamu"/>
        <w:numPr>
          <w:ilvl w:val="0"/>
          <w:numId w:val="8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Rozklad proti rozhodnutiu o odňatí vreckového nemá odkladný účinok. Podanie správnej žaloby proti rozhodnutiu ministra vnútra Slovenskej republiky o rozklade nemá odkladný účinok.</w:t>
      </w:r>
    </w:p>
    <w:p w14:paraId="22813F96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BFB17C7" w14:textId="53713289" w:rsidR="00855916" w:rsidRPr="00281C4B" w:rsidRDefault="002308E0" w:rsidP="00A7148C">
      <w:pPr>
        <w:pStyle w:val="Odsekzoznamu"/>
        <w:numPr>
          <w:ilvl w:val="0"/>
          <w:numId w:val="87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</w:t>
      </w:r>
      <w:r w:rsidR="00855916" w:rsidRPr="00281C4B">
        <w:rPr>
          <w:rFonts w:cs="Times New Roman"/>
          <w:szCs w:val="24"/>
        </w:rPr>
        <w:t>ákladné hygienické potreby nepatria žiadateľovi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6A7571" w:rsidRPr="00281C4B">
        <w:rPr>
          <w:rFonts w:cs="Times New Roman"/>
          <w:szCs w:val="24"/>
        </w:rPr>
        <w:t>, ak ide o</w:t>
      </w:r>
      <w:r w:rsidR="00855916" w:rsidRPr="00281C4B">
        <w:rPr>
          <w:rFonts w:cs="Times New Roman"/>
          <w:szCs w:val="24"/>
        </w:rPr>
        <w:t xml:space="preserve"> prípad</w:t>
      </w:r>
      <w:r w:rsidRPr="00281C4B">
        <w:rPr>
          <w:rFonts w:cs="Times New Roman"/>
          <w:szCs w:val="24"/>
        </w:rPr>
        <w:t xml:space="preserve"> </w:t>
      </w:r>
      <w:r w:rsidR="002864E8" w:rsidRPr="00281C4B">
        <w:rPr>
          <w:rFonts w:cs="Times New Roman"/>
          <w:szCs w:val="24"/>
        </w:rPr>
        <w:t>podľa</w:t>
      </w:r>
      <w:r w:rsidR="00855916" w:rsidRPr="00281C4B">
        <w:rPr>
          <w:rFonts w:cs="Times New Roman"/>
          <w:szCs w:val="24"/>
        </w:rPr>
        <w:t xml:space="preserve"> odseku </w:t>
      </w:r>
      <w:r w:rsidR="004C5C8E" w:rsidRPr="00281C4B">
        <w:rPr>
          <w:rFonts w:cs="Times New Roman"/>
          <w:szCs w:val="24"/>
        </w:rPr>
        <w:t>4</w:t>
      </w:r>
      <w:r w:rsidR="003F4003" w:rsidRPr="00281C4B">
        <w:rPr>
          <w:rFonts w:cs="Times New Roman"/>
          <w:szCs w:val="24"/>
        </w:rPr>
        <w:t xml:space="preserve"> písm. </w:t>
      </w:r>
      <w:r w:rsidR="007A382E" w:rsidRPr="00281C4B">
        <w:rPr>
          <w:rFonts w:cs="Times New Roman"/>
          <w:szCs w:val="24"/>
        </w:rPr>
        <w:t>f</w:t>
      </w:r>
      <w:r w:rsidRPr="00281C4B">
        <w:rPr>
          <w:rFonts w:cs="Times New Roman"/>
          <w:szCs w:val="24"/>
        </w:rPr>
        <w:t>)</w:t>
      </w:r>
      <w:r w:rsidR="00855916" w:rsidRPr="00281C4B">
        <w:rPr>
          <w:rFonts w:cs="Times New Roman"/>
          <w:szCs w:val="24"/>
        </w:rPr>
        <w:t>.</w:t>
      </w:r>
    </w:p>
    <w:p w14:paraId="38AC91D4" w14:textId="77777777" w:rsidR="00C1780E" w:rsidRPr="00281C4B" w:rsidRDefault="00C1780E" w:rsidP="00C1780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1ACC1106" w14:textId="77777777" w:rsidR="00C16190" w:rsidRPr="00281C4B" w:rsidRDefault="00C16190" w:rsidP="00A7148C">
      <w:pPr>
        <w:pStyle w:val="Odsekzoznamu"/>
        <w:numPr>
          <w:ilvl w:val="0"/>
          <w:numId w:val="8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zabezpečí žiadateľovi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</w:t>
      </w:r>
      <w:r w:rsidR="005A3577" w:rsidRPr="00281C4B">
        <w:rPr>
          <w:rFonts w:cs="Times New Roman"/>
          <w:szCs w:val="24"/>
        </w:rPr>
        <w:t xml:space="preserve">prístup </w:t>
      </w:r>
    </w:p>
    <w:p w14:paraId="21B5E408" w14:textId="77777777" w:rsidR="00C16190" w:rsidRPr="00281C4B" w:rsidRDefault="005A3577" w:rsidP="00A7148C">
      <w:pPr>
        <w:pStyle w:val="Odsekzoznamu"/>
        <w:numPr>
          <w:ilvl w:val="0"/>
          <w:numId w:val="4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ku kurzu slovenského jazyka</w:t>
      </w:r>
      <w:r w:rsidR="00C16190" w:rsidRPr="00281C4B">
        <w:rPr>
          <w:rFonts w:cs="Times New Roman"/>
          <w:szCs w:val="24"/>
        </w:rPr>
        <w:t>,</w:t>
      </w:r>
    </w:p>
    <w:p w14:paraId="59F9BA02" w14:textId="77777777" w:rsidR="00C16190" w:rsidRPr="00281C4B" w:rsidRDefault="005A3577" w:rsidP="00A7148C">
      <w:pPr>
        <w:pStyle w:val="Odsekzoznamu"/>
        <w:numPr>
          <w:ilvl w:val="0"/>
          <w:numId w:val="4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ku </w:t>
      </w:r>
      <w:r w:rsidR="00C16190" w:rsidRPr="00281C4B">
        <w:rPr>
          <w:rFonts w:cs="Times New Roman"/>
          <w:szCs w:val="24"/>
        </w:rPr>
        <w:t>kurz</w:t>
      </w:r>
      <w:r w:rsidR="008418E9" w:rsidRPr="00281C4B">
        <w:rPr>
          <w:rFonts w:cs="Times New Roman"/>
          <w:szCs w:val="24"/>
        </w:rPr>
        <w:t>u</w:t>
      </w:r>
      <w:r w:rsidR="00C16190" w:rsidRPr="00281C4B">
        <w:rPr>
          <w:rFonts w:cs="Times New Roman"/>
          <w:szCs w:val="24"/>
        </w:rPr>
        <w:t xml:space="preserve"> kultúrn</w:t>
      </w:r>
      <w:r w:rsidR="00CD0E69" w:rsidRPr="00281C4B">
        <w:rPr>
          <w:rFonts w:cs="Times New Roman"/>
          <w:szCs w:val="24"/>
        </w:rPr>
        <w:t>ych reálií</w:t>
      </w:r>
      <w:r w:rsidR="00C16190" w:rsidRPr="00281C4B">
        <w:rPr>
          <w:rFonts w:cs="Times New Roman"/>
          <w:szCs w:val="24"/>
        </w:rPr>
        <w:t>,</w:t>
      </w:r>
    </w:p>
    <w:p w14:paraId="5C61B3EB" w14:textId="77777777" w:rsidR="00C16190" w:rsidRPr="00281C4B" w:rsidRDefault="005A3577" w:rsidP="00A7148C">
      <w:pPr>
        <w:pStyle w:val="Odsekzoznamu"/>
        <w:numPr>
          <w:ilvl w:val="0"/>
          <w:numId w:val="4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k </w:t>
      </w:r>
      <w:r w:rsidR="00C16190" w:rsidRPr="00281C4B">
        <w:rPr>
          <w:rFonts w:cs="Times New Roman"/>
          <w:szCs w:val="24"/>
        </w:rPr>
        <w:t>sociálne</w:t>
      </w:r>
      <w:r w:rsidR="008418E9" w:rsidRPr="00281C4B">
        <w:rPr>
          <w:rFonts w:cs="Times New Roman"/>
          <w:szCs w:val="24"/>
        </w:rPr>
        <w:t>mu</w:t>
      </w:r>
      <w:r w:rsidR="00C16190" w:rsidRPr="00281C4B">
        <w:rPr>
          <w:rFonts w:cs="Times New Roman"/>
          <w:szCs w:val="24"/>
        </w:rPr>
        <w:t xml:space="preserve"> poradenstv</w:t>
      </w:r>
      <w:r w:rsidR="008418E9" w:rsidRPr="00281C4B">
        <w:rPr>
          <w:rFonts w:cs="Times New Roman"/>
          <w:szCs w:val="24"/>
        </w:rPr>
        <w:t>u</w:t>
      </w:r>
      <w:r w:rsidR="00C16190" w:rsidRPr="00281C4B">
        <w:rPr>
          <w:rFonts w:cs="Times New Roman"/>
          <w:szCs w:val="24"/>
        </w:rPr>
        <w:t>,</w:t>
      </w:r>
      <w:r w:rsidR="00C16190" w:rsidRPr="00281C4B">
        <w:rPr>
          <w:rStyle w:val="Odkaznapoznmkupodiarou"/>
          <w:rFonts w:cs="Times New Roman"/>
          <w:szCs w:val="24"/>
        </w:rPr>
        <w:footnoteReference w:id="63"/>
      </w:r>
      <w:r w:rsidR="00AF5FDB" w:rsidRPr="00281C4B">
        <w:rPr>
          <w:rFonts w:cs="Times New Roman"/>
          <w:szCs w:val="24"/>
        </w:rPr>
        <w:t>)</w:t>
      </w:r>
    </w:p>
    <w:p w14:paraId="2B402C5E" w14:textId="4F63469C" w:rsidR="00C16190" w:rsidRPr="00281C4B" w:rsidRDefault="005A3577" w:rsidP="00A7148C">
      <w:pPr>
        <w:pStyle w:val="Odsekzoznamu"/>
        <w:numPr>
          <w:ilvl w:val="0"/>
          <w:numId w:val="4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k </w:t>
      </w:r>
      <w:r w:rsidR="00C16190" w:rsidRPr="00281C4B">
        <w:rPr>
          <w:rFonts w:cs="Times New Roman"/>
          <w:szCs w:val="24"/>
        </w:rPr>
        <w:t>psychologické</w:t>
      </w:r>
      <w:r w:rsidR="008418E9" w:rsidRPr="00281C4B">
        <w:rPr>
          <w:rFonts w:cs="Times New Roman"/>
          <w:szCs w:val="24"/>
        </w:rPr>
        <w:t>mu</w:t>
      </w:r>
      <w:r w:rsidR="00C16190" w:rsidRPr="00281C4B">
        <w:rPr>
          <w:rFonts w:cs="Times New Roman"/>
          <w:szCs w:val="24"/>
        </w:rPr>
        <w:t xml:space="preserve"> poradenstv</w:t>
      </w:r>
      <w:r w:rsidR="008418E9" w:rsidRPr="00281C4B">
        <w:rPr>
          <w:rFonts w:cs="Times New Roman"/>
          <w:szCs w:val="24"/>
        </w:rPr>
        <w:t>u</w:t>
      </w:r>
      <w:r w:rsidR="00C16190" w:rsidRPr="00281C4B">
        <w:rPr>
          <w:rFonts w:cs="Times New Roman"/>
          <w:szCs w:val="24"/>
        </w:rPr>
        <w:t>.</w:t>
      </w:r>
      <w:r w:rsidR="00C16190" w:rsidRPr="00281C4B">
        <w:rPr>
          <w:rStyle w:val="Odkaznapoznmkupodiarou"/>
          <w:rFonts w:cs="Times New Roman"/>
          <w:szCs w:val="24"/>
        </w:rPr>
        <w:footnoteReference w:id="64"/>
      </w:r>
      <w:r w:rsidR="00AF5FDB" w:rsidRPr="00281C4B">
        <w:rPr>
          <w:rFonts w:cs="Times New Roman"/>
          <w:szCs w:val="24"/>
        </w:rPr>
        <w:t>)</w:t>
      </w:r>
    </w:p>
    <w:p w14:paraId="2E98AB49" w14:textId="77777777" w:rsidR="00C1780E" w:rsidRPr="00281C4B" w:rsidRDefault="00C1780E" w:rsidP="00C1780E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57F2DE80" w14:textId="31EFD67A" w:rsidR="00C16190" w:rsidRPr="00281C4B" w:rsidRDefault="00C16190" w:rsidP="00A7148C">
      <w:pPr>
        <w:pStyle w:val="Odsekzoznamu"/>
        <w:numPr>
          <w:ilvl w:val="0"/>
          <w:numId w:val="87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Psychologické poradenstvo a sociálne</w:t>
      </w:r>
      <w:r w:rsidR="00B75561" w:rsidRPr="00281C4B">
        <w:rPr>
          <w:rFonts w:cs="Times New Roman"/>
          <w:szCs w:val="24"/>
        </w:rPr>
        <w:t xml:space="preserve"> poradenstvo</w:t>
      </w:r>
      <w:r w:rsidRPr="00281C4B">
        <w:rPr>
          <w:rFonts w:cs="Times New Roman"/>
          <w:szCs w:val="24"/>
        </w:rPr>
        <w:t xml:space="preserve">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zabezpečí na základe individuálnych potrieb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; </w:t>
      </w:r>
      <w:r w:rsidR="006A7571" w:rsidRPr="00281C4B">
        <w:rPr>
          <w:rFonts w:cs="Times New Roman"/>
          <w:szCs w:val="24"/>
        </w:rPr>
        <w:t>ak ide o</w:t>
      </w:r>
      <w:r w:rsidRPr="00281C4B">
        <w:rPr>
          <w:rFonts w:cs="Times New Roman"/>
          <w:szCs w:val="24"/>
        </w:rPr>
        <w:t xml:space="preserve"> maloleté dieťa, aj ak je to potrebné pre jeho priaznivý vývin.</w:t>
      </w:r>
    </w:p>
    <w:p w14:paraId="5903E0AF" w14:textId="77777777" w:rsidR="00C1780E" w:rsidRPr="00281C4B" w:rsidRDefault="00C1780E" w:rsidP="00C1780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1B4EB1DD" w14:textId="04CF75AA" w:rsidR="00A84CAD" w:rsidRDefault="00A84CAD" w:rsidP="00A7148C">
      <w:pPr>
        <w:pStyle w:val="Odsekzoznamu"/>
        <w:numPr>
          <w:ilvl w:val="0"/>
          <w:numId w:val="87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Maloletému žiadateľovi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umiestnenému v zariadení na konanie o azyle na hraniciach zabezpečuje regionálny úrad školskej správy vzdelávanie podľa osobitného predpisu</w:t>
      </w:r>
      <w:r w:rsidRPr="00281C4B">
        <w:rPr>
          <w:rStyle w:val="Odkaznapoznmkupodiarou"/>
          <w:rFonts w:cs="Times New Roman"/>
          <w:szCs w:val="24"/>
        </w:rPr>
        <w:footnoteReference w:id="65"/>
      </w:r>
      <w:r w:rsidRPr="00281C4B">
        <w:rPr>
          <w:rFonts w:cs="Times New Roman"/>
          <w:szCs w:val="24"/>
        </w:rPr>
        <w:t>) priamo v tomto zariadení. Prístup k vzdelávaniu podľa prvej vety sa maloletému žiadateľovi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zabezpečí najneskôr do dvoch mesiacov od podania žiadosti o udelenie medzinárodnej ochrany, pritom sa zohľadnia školské prázdniny.</w:t>
      </w:r>
    </w:p>
    <w:p w14:paraId="4372242A" w14:textId="77777777" w:rsidR="00AC4B22" w:rsidRPr="00AC4B22" w:rsidRDefault="00AC4B22" w:rsidP="00AC4B22">
      <w:pPr>
        <w:spacing w:after="0" w:line="240" w:lineRule="auto"/>
        <w:rPr>
          <w:rFonts w:cs="Times New Roman"/>
          <w:szCs w:val="24"/>
        </w:rPr>
      </w:pPr>
    </w:p>
    <w:p w14:paraId="350A2B33" w14:textId="5F41D5D2" w:rsidR="006C3E82" w:rsidRPr="00281C4B" w:rsidRDefault="006C3E82" w:rsidP="00A7148C">
      <w:pPr>
        <w:pStyle w:val="Odsekzoznamu"/>
        <w:numPr>
          <w:ilvl w:val="0"/>
          <w:numId w:val="87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Žiadateľovi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>, ktorému bolo vydané rozhodnutie o odovzdaní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</w:t>
      </w:r>
      <w:r w:rsidR="002331C1" w:rsidRPr="00281C4B">
        <w:rPr>
          <w:rFonts w:cs="Times New Roman"/>
          <w:szCs w:val="24"/>
        </w:rPr>
        <w:t xml:space="preserve">zodpovedného </w:t>
      </w:r>
      <w:r w:rsidR="00BC7A3C" w:rsidRPr="00281C4B">
        <w:rPr>
          <w:rFonts w:cs="Times New Roman"/>
          <w:szCs w:val="24"/>
        </w:rPr>
        <w:t>štátu</w:t>
      </w:r>
      <w:r w:rsidR="00AD1D49" w:rsidRPr="00281C4B">
        <w:rPr>
          <w:rFonts w:cs="Times New Roman"/>
          <w:szCs w:val="24"/>
        </w:rPr>
        <w:t>,</w:t>
      </w:r>
      <w:r w:rsidR="00BC7A3C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od doručen</w:t>
      </w:r>
      <w:r w:rsidR="00DD0E6A" w:rsidRPr="00281C4B">
        <w:rPr>
          <w:rFonts w:cs="Times New Roman"/>
          <w:szCs w:val="24"/>
        </w:rPr>
        <w:t xml:space="preserve">ia tohto rozhodnutia </w:t>
      </w:r>
      <w:r w:rsidR="00280535" w:rsidRPr="00281C4B">
        <w:rPr>
          <w:rFonts w:cs="Times New Roman"/>
          <w:szCs w:val="24"/>
        </w:rPr>
        <w:t>ne</w:t>
      </w:r>
      <w:r w:rsidR="00BC7A3C" w:rsidRPr="00281C4B">
        <w:rPr>
          <w:rFonts w:cs="Times New Roman"/>
          <w:szCs w:val="24"/>
        </w:rPr>
        <w:t>patrí</w:t>
      </w:r>
      <w:r w:rsidR="008A332E" w:rsidRPr="00281C4B">
        <w:rPr>
          <w:rFonts w:cs="Times New Roman"/>
          <w:szCs w:val="24"/>
        </w:rPr>
        <w:t xml:space="preserve"> vreckové a</w:t>
      </w:r>
      <w:r w:rsidR="00BC7A3C" w:rsidRPr="00281C4B">
        <w:rPr>
          <w:rFonts w:cs="Times New Roman"/>
          <w:szCs w:val="24"/>
        </w:rPr>
        <w:t> neposkytuje sa mu</w:t>
      </w:r>
      <w:r w:rsidR="008A332E" w:rsidRPr="00281C4B">
        <w:rPr>
          <w:rFonts w:cs="Times New Roman"/>
          <w:szCs w:val="24"/>
        </w:rPr>
        <w:t xml:space="preserve"> kurz</w:t>
      </w:r>
      <w:r w:rsidRPr="00281C4B">
        <w:rPr>
          <w:rFonts w:cs="Times New Roman"/>
          <w:szCs w:val="24"/>
        </w:rPr>
        <w:t xml:space="preserve"> </w:t>
      </w:r>
      <w:r w:rsidR="002D72C5" w:rsidRPr="00281C4B">
        <w:rPr>
          <w:rFonts w:cs="Times New Roman"/>
          <w:szCs w:val="24"/>
        </w:rPr>
        <w:t>podľa ods</w:t>
      </w:r>
      <w:r w:rsidR="00DD0E6A" w:rsidRPr="00281C4B">
        <w:rPr>
          <w:rFonts w:cs="Times New Roman"/>
          <w:szCs w:val="24"/>
        </w:rPr>
        <w:t>eku</w:t>
      </w:r>
      <w:r w:rsidR="002D72C5" w:rsidRPr="00281C4B">
        <w:rPr>
          <w:rFonts w:cs="Times New Roman"/>
          <w:szCs w:val="24"/>
        </w:rPr>
        <w:t xml:space="preserve"> </w:t>
      </w:r>
      <w:r w:rsidR="00BC7A3C" w:rsidRPr="00281C4B">
        <w:rPr>
          <w:rFonts w:cs="Times New Roman"/>
          <w:szCs w:val="24"/>
        </w:rPr>
        <w:t>7</w:t>
      </w:r>
      <w:r w:rsidR="00C9413D" w:rsidRPr="00281C4B">
        <w:rPr>
          <w:rFonts w:cs="Times New Roman"/>
          <w:szCs w:val="24"/>
        </w:rPr>
        <w:t xml:space="preserve"> písm. </w:t>
      </w:r>
      <w:r w:rsidR="00C9413D" w:rsidRPr="00281C4B">
        <w:rPr>
          <w:rFonts w:cs="Times New Roman"/>
          <w:szCs w:val="24"/>
        </w:rPr>
        <w:lastRenderedPageBreak/>
        <w:t>a) a b)</w:t>
      </w:r>
      <w:r w:rsidRPr="00281C4B">
        <w:rPr>
          <w:rFonts w:cs="Times New Roman"/>
          <w:szCs w:val="24"/>
        </w:rPr>
        <w:t>.</w:t>
      </w:r>
      <w:r w:rsidR="00280535" w:rsidRPr="00281C4B">
        <w:rPr>
          <w:rFonts w:cs="Times New Roman"/>
          <w:szCs w:val="24"/>
        </w:rPr>
        <w:t xml:space="preserve"> K</w:t>
      </w:r>
      <w:r w:rsidR="00BC7A3C" w:rsidRPr="00281C4B">
        <w:rPr>
          <w:rFonts w:cs="Times New Roman"/>
          <w:szCs w:val="24"/>
        </w:rPr>
        <w:t>urzy podľa odseku 7</w:t>
      </w:r>
      <w:r w:rsidR="00280535" w:rsidRPr="00281C4B">
        <w:rPr>
          <w:rFonts w:cs="Times New Roman"/>
          <w:szCs w:val="24"/>
        </w:rPr>
        <w:t xml:space="preserve"> písm. a) a b) sa neposkytujú ani </w:t>
      </w:r>
      <w:r w:rsidR="006A7571" w:rsidRPr="00281C4B">
        <w:rPr>
          <w:rFonts w:cs="Times New Roman"/>
          <w:szCs w:val="24"/>
        </w:rPr>
        <w:t xml:space="preserve">vtedy, ak </w:t>
      </w:r>
      <w:r w:rsidR="00280535" w:rsidRPr="00281C4B">
        <w:rPr>
          <w:rFonts w:cs="Times New Roman"/>
          <w:szCs w:val="24"/>
        </w:rPr>
        <w:t xml:space="preserve"> je 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280535" w:rsidRPr="00281C4B">
        <w:rPr>
          <w:rFonts w:cs="Times New Roman"/>
          <w:szCs w:val="24"/>
        </w:rPr>
        <w:t xml:space="preserve"> umiestnený v zariadení na konanie o azyle na hraniciach.</w:t>
      </w:r>
    </w:p>
    <w:p w14:paraId="7BB4B2C0" w14:textId="77777777" w:rsidR="00C1780E" w:rsidRPr="00281C4B" w:rsidRDefault="00C1780E" w:rsidP="00C1780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62281B0B" w14:textId="5E3A6B4E" w:rsidR="00B71CBB" w:rsidRPr="00281C4B" w:rsidRDefault="00B71CBB" w:rsidP="00A7148C">
      <w:pPr>
        <w:pStyle w:val="Odsekzoznamu"/>
        <w:numPr>
          <w:ilvl w:val="0"/>
          <w:numId w:val="87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zabezpečí prístup ku kurzu</w:t>
      </w:r>
      <w:r w:rsidR="00544EB2" w:rsidRPr="00281C4B">
        <w:rPr>
          <w:rFonts w:cs="Times New Roman"/>
          <w:szCs w:val="24"/>
        </w:rPr>
        <w:t xml:space="preserve"> kultúrnych reálií aj maloletej osobe bez sprievodu, ktorá je žiadateľom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544EB2" w:rsidRPr="00281C4B">
        <w:rPr>
          <w:rFonts w:cs="Times New Roman"/>
          <w:szCs w:val="24"/>
        </w:rPr>
        <w:t xml:space="preserve"> a je umiestnená</w:t>
      </w:r>
      <w:r w:rsidRPr="00281C4B">
        <w:rPr>
          <w:rFonts w:cs="Times New Roman"/>
          <w:szCs w:val="24"/>
        </w:rPr>
        <w:t xml:space="preserve"> v zariadení sociálnoprávnej ochrany detí a sociálnej kurately.</w:t>
      </w:r>
    </w:p>
    <w:p w14:paraId="02337D69" w14:textId="77777777" w:rsidR="00C1780E" w:rsidRPr="00281C4B" w:rsidRDefault="00C1780E" w:rsidP="00C1780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37A254D5" w14:textId="0C5ED21B" w:rsidR="004E275D" w:rsidRPr="00281C4B" w:rsidRDefault="004E275D" w:rsidP="00A7148C">
      <w:pPr>
        <w:pStyle w:val="Odsekzoznamu"/>
        <w:numPr>
          <w:ilvl w:val="0"/>
          <w:numId w:val="87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môže umiestniť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na nevyhnutný čas v integračnom stredisku; na umiestnenie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v integračnom stredisku sa primerane pou</w:t>
      </w:r>
      <w:r w:rsidR="00AF5FDB" w:rsidRPr="00281C4B">
        <w:rPr>
          <w:rFonts w:cs="Times New Roman"/>
          <w:szCs w:val="24"/>
        </w:rPr>
        <w:t xml:space="preserve">žijú ustanovenia odsekov 2 až </w:t>
      </w:r>
      <w:r w:rsidR="00BC7A3C" w:rsidRPr="00281C4B">
        <w:rPr>
          <w:rFonts w:cs="Times New Roman"/>
          <w:szCs w:val="24"/>
        </w:rPr>
        <w:t>8</w:t>
      </w:r>
      <w:r w:rsidRPr="00281C4B">
        <w:rPr>
          <w:rFonts w:cs="Times New Roman"/>
          <w:szCs w:val="24"/>
        </w:rPr>
        <w:t>.</w:t>
      </w:r>
    </w:p>
    <w:p w14:paraId="2CAF08B0" w14:textId="77777777" w:rsidR="00C1780E" w:rsidRPr="00281C4B" w:rsidRDefault="00C1780E" w:rsidP="00C1780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699D2F11" w14:textId="51ED1F38" w:rsidR="006C3E82" w:rsidRPr="00281C4B" w:rsidRDefault="004E275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BC7A3C" w:rsidRPr="00281C4B">
        <w:rPr>
          <w:rFonts w:cs="Times New Roman"/>
          <w:szCs w:val="24"/>
        </w:rPr>
        <w:t xml:space="preserve"> 43</w:t>
      </w:r>
    </w:p>
    <w:p w14:paraId="10D38964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E238826" w14:textId="1E4A7BA0" w:rsidR="009C1C8A" w:rsidRPr="00281C4B" w:rsidRDefault="009C1C8A" w:rsidP="00A7148C">
      <w:pPr>
        <w:pStyle w:val="Odsekzoznamu"/>
        <w:numPr>
          <w:ilvl w:val="0"/>
          <w:numId w:val="61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</w:t>
      </w:r>
      <w:r w:rsidR="004F03A3" w:rsidRPr="00281C4B">
        <w:rPr>
          <w:rFonts w:cs="Times New Roman"/>
          <w:szCs w:val="24"/>
        </w:rPr>
        <w:t>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4F03A3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 xml:space="preserve">je po </w:t>
      </w:r>
      <w:r w:rsidR="00F05062" w:rsidRPr="00281C4B">
        <w:rPr>
          <w:rFonts w:cs="Times New Roman"/>
          <w:szCs w:val="24"/>
        </w:rPr>
        <w:t xml:space="preserve">prejave vôle podľa § </w:t>
      </w:r>
      <w:r w:rsidR="00AF5FDB" w:rsidRPr="00281C4B">
        <w:rPr>
          <w:rFonts w:cs="Times New Roman"/>
          <w:szCs w:val="24"/>
        </w:rPr>
        <w:t>3</w:t>
      </w:r>
      <w:r w:rsidR="00F05062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 xml:space="preserve">povinný podrobiť sa </w:t>
      </w:r>
      <w:r w:rsidR="0051203A" w:rsidRPr="00281C4B">
        <w:rPr>
          <w:rFonts w:cs="Times New Roman"/>
          <w:szCs w:val="24"/>
        </w:rPr>
        <w:t>odobratiu biometrických údajov</w:t>
      </w:r>
      <w:r w:rsidR="00AD1D49" w:rsidRPr="00281C4B">
        <w:rPr>
          <w:rFonts w:cs="Times New Roman"/>
          <w:szCs w:val="24"/>
        </w:rPr>
        <w:t>,</w:t>
      </w:r>
      <w:r w:rsidR="00F37831" w:rsidRPr="00281C4B">
        <w:rPr>
          <w:rStyle w:val="Odkaznapoznmkupodiarou"/>
          <w:rFonts w:cs="Times New Roman"/>
          <w:szCs w:val="24"/>
        </w:rPr>
        <w:footnoteReference w:id="66"/>
      </w:r>
      <w:r w:rsidR="00AD1D49" w:rsidRPr="00281C4B">
        <w:rPr>
          <w:rFonts w:cs="Times New Roman"/>
          <w:szCs w:val="24"/>
        </w:rPr>
        <w:t>)</w:t>
      </w:r>
      <w:r w:rsidR="0051203A" w:rsidRPr="00281C4B">
        <w:rPr>
          <w:rFonts w:cs="Times New Roman"/>
          <w:szCs w:val="24"/>
        </w:rPr>
        <w:t xml:space="preserve"> ktoré za</w:t>
      </w:r>
      <w:r w:rsidR="00BC7A3C" w:rsidRPr="00281C4B">
        <w:rPr>
          <w:rFonts w:cs="Times New Roman"/>
          <w:szCs w:val="24"/>
        </w:rPr>
        <w:t>bezpečí policajný útvar; odobratie</w:t>
      </w:r>
      <w:r w:rsidR="0051203A" w:rsidRPr="00281C4B">
        <w:rPr>
          <w:rFonts w:cs="Times New Roman"/>
          <w:szCs w:val="24"/>
        </w:rPr>
        <w:t xml:space="preserve"> daktyloskopických odtlačkov sa vykoná</w:t>
      </w:r>
      <w:r w:rsidR="006A7571" w:rsidRPr="00281C4B">
        <w:rPr>
          <w:rFonts w:cs="Times New Roman"/>
          <w:szCs w:val="24"/>
        </w:rPr>
        <w:t xml:space="preserve">, ak </w:t>
      </w:r>
      <w:r w:rsidR="0051203A" w:rsidRPr="00281C4B">
        <w:rPr>
          <w:rFonts w:cs="Times New Roman"/>
          <w:szCs w:val="24"/>
        </w:rPr>
        <w:t>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BC7A3C" w:rsidRPr="00281C4B">
        <w:rPr>
          <w:rFonts w:cs="Times New Roman"/>
          <w:szCs w:val="24"/>
        </w:rPr>
        <w:t xml:space="preserve"> dovŕšil vek šesť</w:t>
      </w:r>
      <w:r w:rsidR="0051203A" w:rsidRPr="00281C4B">
        <w:rPr>
          <w:rFonts w:cs="Times New Roman"/>
          <w:szCs w:val="24"/>
        </w:rPr>
        <w:t xml:space="preserve"> rokov.</w:t>
      </w:r>
    </w:p>
    <w:p w14:paraId="2A7568BE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442B0600" w14:textId="753FFCAA" w:rsidR="006C3E82" w:rsidRPr="00281C4B" w:rsidRDefault="009C1C8A" w:rsidP="00A7148C">
      <w:pPr>
        <w:pStyle w:val="Odsekzoznamu"/>
        <w:numPr>
          <w:ilvl w:val="0"/>
          <w:numId w:val="61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po príchode do </w:t>
      </w:r>
      <w:r w:rsidR="004E275D" w:rsidRPr="00281C4B">
        <w:rPr>
          <w:rFonts w:cs="Times New Roman"/>
          <w:szCs w:val="24"/>
        </w:rPr>
        <w:t>azylového zariadenia</w:t>
      </w:r>
      <w:r w:rsidRPr="00281C4B">
        <w:rPr>
          <w:rFonts w:cs="Times New Roman"/>
          <w:szCs w:val="24"/>
        </w:rPr>
        <w:t xml:space="preserve"> je povinný, ak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nerozhodne inak, podrobiť sa fotografovaniu, ktoré zabezpečí poverený zamestnanec ministerstva</w:t>
      </w:r>
      <w:r w:rsidR="00EE66E8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.</w:t>
      </w:r>
    </w:p>
    <w:p w14:paraId="32CCF614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419212EE" w14:textId="77777777" w:rsidR="009C1C8A" w:rsidRPr="00281C4B" w:rsidRDefault="009C1C8A" w:rsidP="00A7148C">
      <w:pPr>
        <w:pStyle w:val="Odsekzoznamu"/>
        <w:numPr>
          <w:ilvl w:val="0"/>
          <w:numId w:val="61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je </w:t>
      </w:r>
      <w:r w:rsidR="00892A00" w:rsidRPr="00281C4B">
        <w:rPr>
          <w:rFonts w:cs="Times New Roman"/>
          <w:szCs w:val="24"/>
        </w:rPr>
        <w:t xml:space="preserve">ďalej </w:t>
      </w:r>
      <w:r w:rsidRPr="00281C4B">
        <w:rPr>
          <w:rFonts w:cs="Times New Roman"/>
          <w:szCs w:val="24"/>
        </w:rPr>
        <w:t xml:space="preserve">povinný, ak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nerozhodne inak,</w:t>
      </w:r>
    </w:p>
    <w:p w14:paraId="1BED01A4" w14:textId="77777777" w:rsidR="009C1C8A" w:rsidRPr="00281C4B" w:rsidRDefault="009C1C8A" w:rsidP="00A7148C">
      <w:pPr>
        <w:pStyle w:val="Odsekzoznamu"/>
        <w:numPr>
          <w:ilvl w:val="0"/>
          <w:numId w:val="34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podrobiť sa zdravotnej prehliadke, ktorú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zabezpečí bez zbytočného odkladu po príchode </w:t>
      </w:r>
      <w:r w:rsidR="00BC7A3C" w:rsidRPr="00281C4B">
        <w:rPr>
          <w:rFonts w:cs="Times New Roman"/>
          <w:szCs w:val="24"/>
        </w:rPr>
        <w:t>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="00BC7A3C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do záchytného tábora</w:t>
      </w:r>
      <w:r w:rsidR="002225BF" w:rsidRPr="00281C4B">
        <w:rPr>
          <w:rFonts w:cs="Times New Roman"/>
          <w:szCs w:val="24"/>
        </w:rPr>
        <w:t xml:space="preserve"> alebo zariadenia na konanie o azyle na hraniciach</w:t>
      </w:r>
      <w:r w:rsidRPr="00281C4B">
        <w:rPr>
          <w:rFonts w:cs="Times New Roman"/>
          <w:szCs w:val="24"/>
        </w:rPr>
        <w:t>,</w:t>
      </w:r>
    </w:p>
    <w:p w14:paraId="6E64A780" w14:textId="77777777" w:rsidR="009C1C8A" w:rsidRPr="00281C4B" w:rsidRDefault="009C1C8A" w:rsidP="00A7148C">
      <w:pPr>
        <w:pStyle w:val="Odsekzoznamu"/>
        <w:numPr>
          <w:ilvl w:val="0"/>
          <w:numId w:val="34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zdržiavať sa v záchytnom tábore</w:t>
      </w:r>
      <w:r w:rsidR="002225BF" w:rsidRPr="00281C4B">
        <w:rPr>
          <w:rFonts w:cs="Times New Roman"/>
          <w:szCs w:val="24"/>
        </w:rPr>
        <w:t xml:space="preserve"> alebo v zariadení na konanie o azyle na hraniciach</w:t>
      </w:r>
      <w:r w:rsidRPr="00281C4B">
        <w:rPr>
          <w:rFonts w:cs="Times New Roman"/>
          <w:szCs w:val="24"/>
        </w:rPr>
        <w:t xml:space="preserve"> do oznámenia výsledku zdravotnej prehliadky,</w:t>
      </w:r>
    </w:p>
    <w:p w14:paraId="267AB8D0" w14:textId="77777777" w:rsidR="009C1C8A" w:rsidRPr="00281C4B" w:rsidRDefault="009C1C8A" w:rsidP="00A7148C">
      <w:pPr>
        <w:pStyle w:val="Odsekzoznamu"/>
        <w:numPr>
          <w:ilvl w:val="0"/>
          <w:numId w:val="34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zdržiavať sa v azylovom zariadení, ak sa na účel predchádzania prenosným ochoreniam žiadateľovi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nariadi izolácia</w:t>
      </w:r>
      <w:r w:rsidR="00151F5F" w:rsidRPr="00281C4B">
        <w:rPr>
          <w:rStyle w:val="Odkaznapoznmkupodiarou"/>
          <w:rFonts w:cs="Times New Roman"/>
          <w:szCs w:val="24"/>
        </w:rPr>
        <w:footnoteReference w:id="67"/>
      </w:r>
      <w:r w:rsidR="004D14C1" w:rsidRPr="00281C4B">
        <w:rPr>
          <w:rFonts w:cs="Times New Roman"/>
          <w:szCs w:val="24"/>
        </w:rPr>
        <w:t>)</w:t>
      </w:r>
      <w:r w:rsidR="00151F5F" w:rsidRPr="00281C4B">
        <w:rPr>
          <w:rFonts w:cs="Times New Roman"/>
          <w:szCs w:val="24"/>
        </w:rPr>
        <w:t xml:space="preserve"> alebo karanténne opatrenie,</w:t>
      </w:r>
      <w:r w:rsidR="00151F5F" w:rsidRPr="00281C4B">
        <w:rPr>
          <w:rStyle w:val="Odkaznapoznmkupodiarou"/>
          <w:rFonts w:cs="Times New Roman"/>
          <w:szCs w:val="24"/>
        </w:rPr>
        <w:footnoteReference w:id="68"/>
      </w:r>
      <w:r w:rsidR="004D14C1" w:rsidRPr="00281C4B">
        <w:rPr>
          <w:rFonts w:cs="Times New Roman"/>
          <w:szCs w:val="24"/>
        </w:rPr>
        <w:t>)</w:t>
      </w:r>
    </w:p>
    <w:p w14:paraId="4D10B8D6" w14:textId="77777777" w:rsidR="009C1C8A" w:rsidRPr="00281C4B" w:rsidRDefault="003B75AF" w:rsidP="00A7148C">
      <w:pPr>
        <w:pStyle w:val="Odsekzoznamu"/>
        <w:numPr>
          <w:ilvl w:val="0"/>
          <w:numId w:val="34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poskytovať ministerstvu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informácie o jeho</w:t>
      </w:r>
      <w:r w:rsidR="009C1C8A" w:rsidRPr="00281C4B">
        <w:rPr>
          <w:rFonts w:cs="Times New Roman"/>
          <w:szCs w:val="24"/>
        </w:rPr>
        <w:t xml:space="preserve"> finančných </w:t>
      </w:r>
      <w:r w:rsidR="00C85080" w:rsidRPr="00281C4B">
        <w:rPr>
          <w:rFonts w:cs="Times New Roman"/>
          <w:szCs w:val="24"/>
        </w:rPr>
        <w:t xml:space="preserve">pomeroch </w:t>
      </w:r>
      <w:r w:rsidR="009C1C8A" w:rsidRPr="00281C4B">
        <w:rPr>
          <w:rFonts w:cs="Times New Roman"/>
          <w:szCs w:val="24"/>
        </w:rPr>
        <w:t>a majetkových pomero</w:t>
      </w:r>
      <w:r w:rsidRPr="00281C4B">
        <w:rPr>
          <w:rFonts w:cs="Times New Roman"/>
          <w:szCs w:val="24"/>
        </w:rPr>
        <w:t>ch</w:t>
      </w:r>
      <w:r w:rsidR="009C1C8A" w:rsidRPr="00281C4B">
        <w:rPr>
          <w:rFonts w:cs="Times New Roman"/>
          <w:szCs w:val="24"/>
        </w:rPr>
        <w:t>,</w:t>
      </w:r>
    </w:p>
    <w:p w14:paraId="158FC934" w14:textId="7A71E3D6" w:rsidR="009C1C8A" w:rsidRPr="00281C4B" w:rsidRDefault="009C1C8A" w:rsidP="00A7148C">
      <w:pPr>
        <w:pStyle w:val="Odsekzoznamu"/>
        <w:numPr>
          <w:ilvl w:val="0"/>
          <w:numId w:val="34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navštevovať kurz slovenského jazyka, ak ide o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>, na ktorého sa vzťahuje povinná školská dochádzka.</w:t>
      </w:r>
    </w:p>
    <w:p w14:paraId="7E3E7576" w14:textId="77777777" w:rsidR="003C6E6C" w:rsidRDefault="003C6E6C" w:rsidP="003C6E6C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4826931A" w14:textId="77777777" w:rsidR="009C1C8A" w:rsidRPr="00281C4B" w:rsidRDefault="009C1C8A" w:rsidP="00A7148C">
      <w:pPr>
        <w:pStyle w:val="Odsekzoznamu"/>
        <w:numPr>
          <w:ilvl w:val="0"/>
          <w:numId w:val="61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je tiež povinný</w:t>
      </w:r>
    </w:p>
    <w:p w14:paraId="0AE623AA" w14:textId="77777777" w:rsidR="009C1C8A" w:rsidRPr="00281C4B" w:rsidRDefault="009C1C8A" w:rsidP="00A7148C">
      <w:pPr>
        <w:pStyle w:val="Odsekzoznamu"/>
        <w:numPr>
          <w:ilvl w:val="0"/>
          <w:numId w:val="3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spolupracovať s</w:t>
      </w:r>
      <w:r w:rsidR="00100FC4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ministerstvom</w:t>
      </w:r>
      <w:r w:rsidR="00100FC4" w:rsidRPr="00281C4B">
        <w:rPr>
          <w:rFonts w:cs="Times New Roman"/>
          <w:szCs w:val="24"/>
        </w:rPr>
        <w:t xml:space="preserve"> </w:t>
      </w:r>
      <w:r w:rsidR="00EF418B" w:rsidRPr="00281C4B">
        <w:rPr>
          <w:rFonts w:cs="Times New Roman"/>
          <w:szCs w:val="24"/>
        </w:rPr>
        <w:t xml:space="preserve">vnútra </w:t>
      </w:r>
      <w:r w:rsidR="00100FC4" w:rsidRPr="00281C4B">
        <w:rPr>
          <w:rFonts w:cs="Times New Roman"/>
          <w:szCs w:val="24"/>
        </w:rPr>
        <w:t>najmä v konaní o udelenie medzinárodnej ochrany a pri poskytovaní materiálnych prijímacích podmienok</w:t>
      </w:r>
      <w:r w:rsidRPr="00281C4B">
        <w:rPr>
          <w:rFonts w:cs="Times New Roman"/>
          <w:szCs w:val="24"/>
        </w:rPr>
        <w:t>,</w:t>
      </w:r>
    </w:p>
    <w:p w14:paraId="39F2F4B8" w14:textId="77777777" w:rsidR="009C1C8A" w:rsidRPr="00281C4B" w:rsidRDefault="00F649EC" w:rsidP="00A7148C">
      <w:pPr>
        <w:pStyle w:val="Odsekzoznamu"/>
        <w:numPr>
          <w:ilvl w:val="0"/>
          <w:numId w:val="3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dodržiavať vnútorný poriadok </w:t>
      </w:r>
      <w:r w:rsidR="002864E8" w:rsidRPr="00281C4B">
        <w:rPr>
          <w:rFonts w:cs="Times New Roman"/>
          <w:szCs w:val="24"/>
        </w:rPr>
        <w:t xml:space="preserve">azylového zariadenia </w:t>
      </w:r>
      <w:r w:rsidRPr="00281C4B">
        <w:rPr>
          <w:rFonts w:cs="Times New Roman"/>
          <w:szCs w:val="24"/>
        </w:rPr>
        <w:t xml:space="preserve">počas pobytu </w:t>
      </w:r>
      <w:r w:rsidR="009C1C8A" w:rsidRPr="00281C4B">
        <w:rPr>
          <w:rFonts w:cs="Times New Roman"/>
          <w:szCs w:val="24"/>
        </w:rPr>
        <w:t>v</w:t>
      </w:r>
      <w:r w:rsidR="002864E8" w:rsidRPr="00281C4B">
        <w:rPr>
          <w:rFonts w:cs="Times New Roman"/>
          <w:szCs w:val="24"/>
        </w:rPr>
        <w:t xml:space="preserve"> tomto </w:t>
      </w:r>
      <w:r w:rsidR="009C1C8A" w:rsidRPr="00281C4B">
        <w:rPr>
          <w:rFonts w:cs="Times New Roman"/>
          <w:szCs w:val="24"/>
        </w:rPr>
        <w:t>zariadení,</w:t>
      </w:r>
    </w:p>
    <w:p w14:paraId="38A30705" w14:textId="77777777" w:rsidR="009C1C8A" w:rsidRPr="00281C4B" w:rsidRDefault="009C1C8A" w:rsidP="00A7148C">
      <w:pPr>
        <w:pStyle w:val="Odsekzoznamu"/>
        <w:numPr>
          <w:ilvl w:val="0"/>
          <w:numId w:val="3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na vyzvanie príslušných orgánov preukázať sa</w:t>
      </w:r>
      <w:r w:rsidR="002225BF" w:rsidRPr="00281C4B">
        <w:rPr>
          <w:rFonts w:cs="Times New Roman"/>
          <w:szCs w:val="24"/>
        </w:rPr>
        <w:t xml:space="preserve"> dočasným preukazom žiadateľa alebo</w:t>
      </w:r>
      <w:r w:rsidRPr="00281C4B">
        <w:rPr>
          <w:rFonts w:cs="Times New Roman"/>
          <w:szCs w:val="24"/>
        </w:rPr>
        <w:t xml:space="preserve"> preukazom žiadateľa,</w:t>
      </w:r>
    </w:p>
    <w:p w14:paraId="61510BED" w14:textId="77777777" w:rsidR="00267348" w:rsidRPr="00281C4B" w:rsidRDefault="00267348" w:rsidP="00A7148C">
      <w:pPr>
        <w:pStyle w:val="Odsekzoznamu"/>
        <w:numPr>
          <w:ilvl w:val="0"/>
          <w:numId w:val="3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oznámiť ministerstvu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každú zmenu údajov uvedených v preukaze žiadateľa do troch pracovných dní, odkedy zmena nastala,</w:t>
      </w:r>
    </w:p>
    <w:p w14:paraId="7D437D61" w14:textId="77777777" w:rsidR="009C1C8A" w:rsidRPr="00281C4B" w:rsidRDefault="009C1C8A" w:rsidP="00A7148C">
      <w:pPr>
        <w:pStyle w:val="Odsekzoznamu"/>
        <w:numPr>
          <w:ilvl w:val="0"/>
          <w:numId w:val="3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chrániť </w:t>
      </w:r>
      <w:r w:rsidR="004F03A3" w:rsidRPr="00281C4B">
        <w:rPr>
          <w:rFonts w:cs="Times New Roman"/>
          <w:szCs w:val="24"/>
        </w:rPr>
        <w:t xml:space="preserve">dočasný preukaz žiadateľa a </w:t>
      </w:r>
      <w:r w:rsidRPr="00281C4B">
        <w:rPr>
          <w:rFonts w:cs="Times New Roman"/>
          <w:szCs w:val="24"/>
        </w:rPr>
        <w:t>preukaz žiadateľa pred stratou, odcudzením, poškodením, zničením alebo zneužitím,</w:t>
      </w:r>
    </w:p>
    <w:p w14:paraId="212DDCDD" w14:textId="77777777" w:rsidR="009C1C8A" w:rsidRPr="00281C4B" w:rsidRDefault="0021570D" w:rsidP="00A7148C">
      <w:pPr>
        <w:pStyle w:val="Odsekzoznamu"/>
        <w:numPr>
          <w:ilvl w:val="0"/>
          <w:numId w:val="3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oznámiť </w:t>
      </w:r>
      <w:r w:rsidR="009C1C8A" w:rsidRPr="00281C4B">
        <w:rPr>
          <w:rFonts w:cs="Times New Roman"/>
          <w:szCs w:val="24"/>
        </w:rPr>
        <w:t>bezodkladne</w:t>
      </w:r>
      <w:r w:rsidRPr="00281C4B">
        <w:rPr>
          <w:rFonts w:cs="Times New Roman"/>
          <w:szCs w:val="24"/>
        </w:rPr>
        <w:t xml:space="preserve"> </w:t>
      </w:r>
      <w:r w:rsidR="009C1C8A" w:rsidRPr="00281C4B">
        <w:rPr>
          <w:rFonts w:cs="Times New Roman"/>
          <w:szCs w:val="24"/>
        </w:rPr>
        <w:t xml:space="preserve">ministerstvu </w:t>
      </w:r>
      <w:r w:rsidR="00EF418B" w:rsidRPr="00281C4B">
        <w:rPr>
          <w:rFonts w:cs="Times New Roman"/>
          <w:szCs w:val="24"/>
        </w:rPr>
        <w:t xml:space="preserve">vnútra </w:t>
      </w:r>
      <w:r w:rsidR="009C1C8A" w:rsidRPr="00281C4B">
        <w:rPr>
          <w:rFonts w:cs="Times New Roman"/>
          <w:szCs w:val="24"/>
        </w:rPr>
        <w:t xml:space="preserve">stratu, odcudzenie, poškodenie, zničenie alebo zneužitie </w:t>
      </w:r>
      <w:r w:rsidR="00B648B0" w:rsidRPr="00281C4B">
        <w:rPr>
          <w:rFonts w:cs="Times New Roman"/>
          <w:szCs w:val="24"/>
        </w:rPr>
        <w:t>dočasného preukazu žiadateľa a preukazu žiadateľa</w:t>
      </w:r>
      <w:r w:rsidR="009C1C8A" w:rsidRPr="00281C4B">
        <w:rPr>
          <w:rFonts w:cs="Times New Roman"/>
          <w:szCs w:val="24"/>
        </w:rPr>
        <w:t>,</w:t>
      </w:r>
    </w:p>
    <w:p w14:paraId="777ED00A" w14:textId="77777777" w:rsidR="009C1C8A" w:rsidRPr="00281C4B" w:rsidRDefault="0021570D" w:rsidP="00A7148C">
      <w:pPr>
        <w:pStyle w:val="Odsekzoznamu"/>
        <w:numPr>
          <w:ilvl w:val="0"/>
          <w:numId w:val="3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odovzdať </w:t>
      </w:r>
      <w:r w:rsidR="009C1C8A" w:rsidRPr="00281C4B">
        <w:rPr>
          <w:rFonts w:cs="Times New Roman"/>
          <w:szCs w:val="24"/>
        </w:rPr>
        <w:t xml:space="preserve">bezodkladne ministerstvu </w:t>
      </w:r>
      <w:r w:rsidR="00EF418B" w:rsidRPr="00281C4B">
        <w:rPr>
          <w:rFonts w:cs="Times New Roman"/>
          <w:szCs w:val="24"/>
        </w:rPr>
        <w:t xml:space="preserve">vnútra </w:t>
      </w:r>
      <w:r w:rsidR="009C1C8A" w:rsidRPr="00281C4B">
        <w:rPr>
          <w:rFonts w:cs="Times New Roman"/>
          <w:szCs w:val="24"/>
        </w:rPr>
        <w:t xml:space="preserve">neplatný </w:t>
      </w:r>
      <w:r w:rsidR="00B648B0" w:rsidRPr="00281C4B">
        <w:rPr>
          <w:rFonts w:cs="Times New Roman"/>
          <w:szCs w:val="24"/>
        </w:rPr>
        <w:t>dočasný preukaz žiadateľa a preukaz žiadateľa</w:t>
      </w:r>
      <w:r w:rsidR="009C1C8A" w:rsidRPr="00281C4B">
        <w:rPr>
          <w:rFonts w:cs="Times New Roman"/>
          <w:szCs w:val="24"/>
        </w:rPr>
        <w:t>,</w:t>
      </w:r>
    </w:p>
    <w:p w14:paraId="570013F5" w14:textId="77777777" w:rsidR="009C1C8A" w:rsidRPr="00281C4B" w:rsidRDefault="009C1C8A" w:rsidP="00A7148C">
      <w:pPr>
        <w:pStyle w:val="Odsekzoznamu"/>
        <w:numPr>
          <w:ilvl w:val="0"/>
          <w:numId w:val="3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podrobiť sa overeniu totožnosti porovnaním daktyloskopických odtlačkov,</w:t>
      </w:r>
    </w:p>
    <w:p w14:paraId="390A6F74" w14:textId="77777777" w:rsidR="00C62B38" w:rsidRPr="00281C4B" w:rsidRDefault="009C1C8A" w:rsidP="00A7148C">
      <w:pPr>
        <w:pStyle w:val="Odsekzoznamu"/>
        <w:numPr>
          <w:ilvl w:val="0"/>
          <w:numId w:val="3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oznámiť bezodkladne ministerstvu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vznik, zmenu alebo skončenie pracovnoprávneho vzťahu</w:t>
      </w:r>
      <w:r w:rsidR="00913FD3" w:rsidRPr="00281C4B">
        <w:rPr>
          <w:rFonts w:cs="Times New Roman"/>
          <w:szCs w:val="24"/>
        </w:rPr>
        <w:t>,</w:t>
      </w:r>
    </w:p>
    <w:p w14:paraId="606279A0" w14:textId="7C091B87" w:rsidR="009C1C8A" w:rsidRPr="00281C4B" w:rsidRDefault="00C62B38" w:rsidP="00A7148C">
      <w:pPr>
        <w:pStyle w:val="Odsekzoznamu"/>
        <w:numPr>
          <w:ilvl w:val="0"/>
          <w:numId w:val="3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oznámiť bezodkladne</w:t>
      </w:r>
      <w:r w:rsidR="003B75AF" w:rsidRPr="00281C4B">
        <w:rPr>
          <w:rFonts w:cs="Times New Roman"/>
          <w:szCs w:val="24"/>
        </w:rPr>
        <w:t xml:space="preserve"> ministerstvu</w:t>
      </w:r>
      <w:r w:rsidRPr="00281C4B">
        <w:rPr>
          <w:rFonts w:cs="Times New Roman"/>
          <w:szCs w:val="24"/>
        </w:rPr>
        <w:t xml:space="preserve">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zmenu </w:t>
      </w:r>
      <w:r w:rsidR="00C85080" w:rsidRPr="00281C4B">
        <w:rPr>
          <w:rFonts w:cs="Times New Roman"/>
          <w:szCs w:val="24"/>
        </w:rPr>
        <w:t xml:space="preserve">finančných pomerov </w:t>
      </w:r>
      <w:r w:rsidR="003B75AF" w:rsidRPr="00281C4B">
        <w:rPr>
          <w:rFonts w:cs="Times New Roman"/>
          <w:szCs w:val="24"/>
        </w:rPr>
        <w:t>a </w:t>
      </w:r>
      <w:r w:rsidR="00C85080" w:rsidRPr="00281C4B">
        <w:rPr>
          <w:rFonts w:cs="Times New Roman"/>
          <w:szCs w:val="24"/>
        </w:rPr>
        <w:t xml:space="preserve">majetkových </w:t>
      </w:r>
      <w:r w:rsidR="003B75AF" w:rsidRPr="00281C4B">
        <w:rPr>
          <w:rFonts w:cs="Times New Roman"/>
          <w:szCs w:val="24"/>
        </w:rPr>
        <w:t>pomerov</w:t>
      </w:r>
      <w:r w:rsidR="009C1C8A" w:rsidRPr="00281C4B">
        <w:rPr>
          <w:rFonts w:cs="Times New Roman"/>
          <w:szCs w:val="24"/>
        </w:rPr>
        <w:t>.</w:t>
      </w:r>
    </w:p>
    <w:p w14:paraId="04720814" w14:textId="77777777" w:rsidR="00C1780E" w:rsidRPr="00281C4B" w:rsidRDefault="00C1780E" w:rsidP="00C1780E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3CE0C9B7" w14:textId="77777777" w:rsidR="009C1C8A" w:rsidRPr="00281C4B" w:rsidRDefault="009C1C8A" w:rsidP="00A7148C">
      <w:pPr>
        <w:pStyle w:val="Odsekzoznamu"/>
        <w:numPr>
          <w:ilvl w:val="0"/>
          <w:numId w:val="61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nesmie vstupovať do pracovnoprávneho vzťahu aleb</w:t>
      </w:r>
      <w:r w:rsidR="006D5A32" w:rsidRPr="00281C4B">
        <w:rPr>
          <w:rFonts w:cs="Times New Roman"/>
          <w:szCs w:val="24"/>
        </w:rPr>
        <w:t>o obdobného pracovného vzťahu</w:t>
      </w:r>
      <w:r w:rsidR="00D16637" w:rsidRPr="00281C4B">
        <w:rPr>
          <w:rFonts w:cs="Times New Roman"/>
          <w:szCs w:val="24"/>
        </w:rPr>
        <w:t xml:space="preserve"> ani podnikať. Ž</w:t>
      </w:r>
      <w:r w:rsidRPr="00281C4B">
        <w:rPr>
          <w:rFonts w:cs="Times New Roman"/>
          <w:szCs w:val="24"/>
        </w:rPr>
        <w:t>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je však oprávnený vstupovať do pracovnoprávn</w:t>
      </w:r>
      <w:r w:rsidR="003F12DD" w:rsidRPr="00281C4B">
        <w:rPr>
          <w:rFonts w:cs="Times New Roman"/>
          <w:szCs w:val="24"/>
        </w:rPr>
        <w:t>eho vzťahu po šiestich mesiacoch</w:t>
      </w:r>
      <w:r w:rsidRPr="00281C4B">
        <w:rPr>
          <w:rFonts w:cs="Times New Roman"/>
          <w:szCs w:val="24"/>
        </w:rPr>
        <w:t xml:space="preserve"> od </w:t>
      </w:r>
      <w:r w:rsidR="0079234B" w:rsidRPr="00281C4B">
        <w:rPr>
          <w:rFonts w:cs="Times New Roman"/>
          <w:szCs w:val="24"/>
        </w:rPr>
        <w:t>registrácie žiadosti</w:t>
      </w:r>
      <w:r w:rsidR="006D5A32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okrem prípadu, ak</w:t>
      </w:r>
    </w:p>
    <w:p w14:paraId="16A73C1D" w14:textId="4318A18B" w:rsidR="001006DF" w:rsidRPr="00281C4B" w:rsidRDefault="002864E8" w:rsidP="00A7148C">
      <w:pPr>
        <w:pStyle w:val="Odsekzoznamu"/>
        <w:numPr>
          <w:ilvl w:val="0"/>
          <w:numId w:val="36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bola</w:t>
      </w:r>
      <w:r w:rsidR="001006DF" w:rsidRPr="00281C4B">
        <w:rPr>
          <w:rFonts w:cs="Times New Roman"/>
          <w:szCs w:val="24"/>
        </w:rPr>
        <w:t xml:space="preserve"> žiadosť o udeleni</w:t>
      </w:r>
      <w:r w:rsidRPr="00281C4B">
        <w:rPr>
          <w:rFonts w:cs="Times New Roman"/>
          <w:szCs w:val="24"/>
        </w:rPr>
        <w:t>e medzinárodnej ochrany zamietnutá</w:t>
      </w:r>
      <w:r w:rsidR="001006DF" w:rsidRPr="00281C4B">
        <w:rPr>
          <w:rFonts w:cs="Times New Roman"/>
          <w:szCs w:val="24"/>
        </w:rPr>
        <w:t xml:space="preserve"> ako zjavne neopodstatnená podľa </w:t>
      </w:r>
      <w:r w:rsidR="0079234B" w:rsidRPr="00281C4B">
        <w:rPr>
          <w:rFonts w:cs="Times New Roman"/>
          <w:szCs w:val="24"/>
        </w:rPr>
        <w:t>§</w:t>
      </w:r>
      <w:r w:rsidR="006C6D88" w:rsidRPr="00281C4B">
        <w:rPr>
          <w:rFonts w:cs="Times New Roman"/>
          <w:szCs w:val="24"/>
        </w:rPr>
        <w:t xml:space="preserve"> 28</w:t>
      </w:r>
      <w:r w:rsidR="00CA0775" w:rsidRPr="00281C4B">
        <w:rPr>
          <w:rFonts w:cs="Times New Roman"/>
          <w:szCs w:val="24"/>
        </w:rPr>
        <w:t xml:space="preserve"> z</w:t>
      </w:r>
      <w:r w:rsidR="00BC5FA7" w:rsidRPr="00281C4B">
        <w:rPr>
          <w:rFonts w:cs="Times New Roman"/>
          <w:szCs w:val="24"/>
        </w:rPr>
        <w:t> </w:t>
      </w:r>
      <w:r w:rsidR="00CA0775" w:rsidRPr="00281C4B">
        <w:rPr>
          <w:rFonts w:cs="Times New Roman"/>
          <w:szCs w:val="24"/>
        </w:rPr>
        <w:t>dôvodov</w:t>
      </w:r>
      <w:r w:rsidR="00BC5FA7" w:rsidRPr="00281C4B">
        <w:rPr>
          <w:rFonts w:cs="Times New Roman"/>
          <w:szCs w:val="24"/>
        </w:rPr>
        <w:t xml:space="preserve"> uvedených v osobitnom predpise</w:t>
      </w:r>
      <w:r w:rsidR="0079234B" w:rsidRPr="00281C4B">
        <w:rPr>
          <w:rFonts w:cs="Times New Roman"/>
          <w:szCs w:val="24"/>
        </w:rPr>
        <w:t>,</w:t>
      </w:r>
      <w:r w:rsidR="00BC5FA7" w:rsidRPr="00281C4B">
        <w:rPr>
          <w:rStyle w:val="Odkaznapoznmkupodiarou"/>
          <w:rFonts w:cs="Times New Roman"/>
          <w:szCs w:val="24"/>
        </w:rPr>
        <w:footnoteReference w:id="69"/>
      </w:r>
      <w:r w:rsidR="00BC5FA7" w:rsidRPr="00281C4B">
        <w:rPr>
          <w:rFonts w:cs="Times New Roman"/>
          <w:szCs w:val="24"/>
        </w:rPr>
        <w:t>)</w:t>
      </w:r>
    </w:p>
    <w:p w14:paraId="28B9D4B7" w14:textId="77777777" w:rsidR="00912061" w:rsidRPr="00281C4B" w:rsidRDefault="00323B4E" w:rsidP="00A7148C">
      <w:pPr>
        <w:pStyle w:val="Odsekzoznamu"/>
        <w:numPr>
          <w:ilvl w:val="0"/>
          <w:numId w:val="36"/>
        </w:numPr>
        <w:spacing w:after="0" w:line="240" w:lineRule="auto"/>
        <w:ind w:left="284" w:hanging="284"/>
        <w:rPr>
          <w:rFonts w:cs="Times New Roman"/>
          <w:strike/>
          <w:szCs w:val="24"/>
        </w:rPr>
      </w:pPr>
      <w:r w:rsidRPr="00281C4B">
        <w:rPr>
          <w:rFonts w:cs="Times New Roman"/>
          <w:szCs w:val="24"/>
        </w:rPr>
        <w:t>bolo vydané rozhodnutie</w:t>
      </w:r>
      <w:r w:rsidR="00912061" w:rsidRPr="00281C4B">
        <w:rPr>
          <w:rFonts w:cs="Times New Roman"/>
          <w:szCs w:val="24"/>
        </w:rPr>
        <w:t xml:space="preserve"> o odovzdaní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="00912061" w:rsidRPr="00281C4B">
        <w:rPr>
          <w:rFonts w:cs="Times New Roman"/>
          <w:szCs w:val="24"/>
        </w:rPr>
        <w:t xml:space="preserve"> do zodpovedného štátu</w:t>
      </w:r>
      <w:r w:rsidR="00D86840" w:rsidRPr="00281C4B">
        <w:rPr>
          <w:rFonts w:cs="Times New Roman"/>
          <w:szCs w:val="24"/>
        </w:rPr>
        <w:t xml:space="preserve"> alebo rozhodnutie o odovzda</w:t>
      </w:r>
      <w:r w:rsidR="006C6D88" w:rsidRPr="00281C4B">
        <w:rPr>
          <w:rFonts w:cs="Times New Roman"/>
          <w:szCs w:val="24"/>
        </w:rPr>
        <w:t xml:space="preserve">ní </w:t>
      </w:r>
      <w:r w:rsidR="00AB53D5" w:rsidRPr="00281C4B">
        <w:rPr>
          <w:rFonts w:cs="Times New Roman"/>
          <w:szCs w:val="24"/>
        </w:rPr>
        <w:t xml:space="preserve">žiadateľa o udelenie medzinárodnej ochrany </w:t>
      </w:r>
      <w:r w:rsidR="006C6D88" w:rsidRPr="00281C4B">
        <w:rPr>
          <w:rFonts w:cs="Times New Roman"/>
          <w:szCs w:val="24"/>
        </w:rPr>
        <w:t>do</w:t>
      </w:r>
      <w:r w:rsidR="002331C1" w:rsidRPr="00281C4B">
        <w:rPr>
          <w:rFonts w:cs="Times New Roman"/>
          <w:szCs w:val="24"/>
        </w:rPr>
        <w:t xml:space="preserve"> </w:t>
      </w:r>
      <w:r w:rsidR="006C6D88" w:rsidRPr="00281C4B">
        <w:rPr>
          <w:rFonts w:cs="Times New Roman"/>
          <w:szCs w:val="24"/>
        </w:rPr>
        <w:t>štátu relokácie,</w:t>
      </w:r>
    </w:p>
    <w:p w14:paraId="7C224273" w14:textId="77777777" w:rsidR="009C1C8A" w:rsidRPr="00281C4B" w:rsidRDefault="009C1C8A" w:rsidP="00A7148C">
      <w:pPr>
        <w:pStyle w:val="Odsekzoznamu"/>
        <w:numPr>
          <w:ilvl w:val="0"/>
          <w:numId w:val="36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podanie správnej žaloby proti rozhodnutiu ministerstva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vydanému v konaní o udelenie </w:t>
      </w:r>
      <w:r w:rsidR="006D5A32" w:rsidRPr="00281C4B">
        <w:rPr>
          <w:rFonts w:cs="Times New Roman"/>
          <w:szCs w:val="24"/>
        </w:rPr>
        <w:t>medzinárodnej ochrany</w:t>
      </w:r>
      <w:r w:rsidRPr="00281C4B">
        <w:rPr>
          <w:rFonts w:cs="Times New Roman"/>
          <w:szCs w:val="24"/>
        </w:rPr>
        <w:t xml:space="preserve"> nemá odkladný účinok a správny súd nerozhodol o p</w:t>
      </w:r>
      <w:r w:rsidR="001006DF" w:rsidRPr="00281C4B">
        <w:rPr>
          <w:rFonts w:cs="Times New Roman"/>
          <w:szCs w:val="24"/>
        </w:rPr>
        <w:t>riznaní odkladného účinku, alebo</w:t>
      </w:r>
    </w:p>
    <w:p w14:paraId="495C2B0A" w14:textId="25AC8876" w:rsidR="009C1C8A" w:rsidRPr="00281C4B" w:rsidRDefault="009C1C8A" w:rsidP="00A7148C">
      <w:pPr>
        <w:pStyle w:val="Odsekzoznamu"/>
        <w:numPr>
          <w:ilvl w:val="0"/>
          <w:numId w:val="36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kasačný súd nerozhodol o priznaní odkladného účinku kasačnej sťažnosti proti rozhodnutiu správneho súdu, ktoré sa týkalo správnej žaloby proti rozhodnutiu ministerstva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vydanému v konaní o udelenie </w:t>
      </w:r>
      <w:r w:rsidR="006D5A32" w:rsidRPr="00281C4B">
        <w:rPr>
          <w:rFonts w:cs="Times New Roman"/>
          <w:szCs w:val="24"/>
        </w:rPr>
        <w:t>medzinárodnej ochrany</w:t>
      </w:r>
      <w:r w:rsidRPr="00281C4B">
        <w:rPr>
          <w:rFonts w:cs="Times New Roman"/>
          <w:szCs w:val="24"/>
        </w:rPr>
        <w:t>.</w:t>
      </w:r>
    </w:p>
    <w:p w14:paraId="66FBDC40" w14:textId="77777777" w:rsidR="00C1780E" w:rsidRPr="00281C4B" w:rsidRDefault="00C1780E" w:rsidP="00C1780E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6FEC02CF" w14:textId="673D64BB" w:rsidR="009C1C8A" w:rsidRPr="00281C4B" w:rsidRDefault="009C1C8A" w:rsidP="00A7148C">
      <w:pPr>
        <w:pStyle w:val="Odsekzoznamu"/>
        <w:numPr>
          <w:ilvl w:val="0"/>
          <w:numId w:val="61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je oprávnený zotrvať v pracovnoprávnom vzťahu aj počas rozhodovania súdu o priznaní odkladného účinku po</w:t>
      </w:r>
      <w:r w:rsidR="00151F5F" w:rsidRPr="00281C4B">
        <w:rPr>
          <w:rFonts w:cs="Times New Roman"/>
          <w:szCs w:val="24"/>
        </w:rPr>
        <w:t>dľa odsek</w:t>
      </w:r>
      <w:r w:rsidR="00EF00A4" w:rsidRPr="00281C4B">
        <w:rPr>
          <w:rFonts w:cs="Times New Roman"/>
          <w:szCs w:val="24"/>
        </w:rPr>
        <w:t>u 5 písm. c)</w:t>
      </w:r>
      <w:r w:rsidRPr="00281C4B">
        <w:rPr>
          <w:rFonts w:cs="Times New Roman"/>
          <w:szCs w:val="24"/>
        </w:rPr>
        <w:t>, ak v čase vzniku tohto pracovnoprávneho vzťahu 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splnil podmienky </w:t>
      </w:r>
      <w:r w:rsidR="00040775" w:rsidRPr="00281C4B">
        <w:rPr>
          <w:rFonts w:cs="Times New Roman"/>
          <w:szCs w:val="24"/>
        </w:rPr>
        <w:t>podľa</w:t>
      </w:r>
      <w:r w:rsidRPr="00281C4B">
        <w:rPr>
          <w:rFonts w:cs="Times New Roman"/>
          <w:szCs w:val="24"/>
        </w:rPr>
        <w:t xml:space="preserve"> odseku </w:t>
      </w:r>
      <w:r w:rsidR="005A23BA" w:rsidRPr="00281C4B">
        <w:rPr>
          <w:rFonts w:cs="Times New Roman"/>
          <w:szCs w:val="24"/>
        </w:rPr>
        <w:t>5</w:t>
      </w:r>
      <w:r w:rsidRPr="00281C4B">
        <w:rPr>
          <w:rFonts w:cs="Times New Roman"/>
          <w:szCs w:val="24"/>
        </w:rPr>
        <w:t>.</w:t>
      </w:r>
    </w:p>
    <w:p w14:paraId="394E3FD6" w14:textId="77777777" w:rsidR="00C1780E" w:rsidRPr="00281C4B" w:rsidRDefault="00C1780E" w:rsidP="00C1780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4C34B9C8" w14:textId="531822C0" w:rsidR="004B4791" w:rsidRPr="00281C4B" w:rsidRDefault="008D1E47" w:rsidP="00A7148C">
      <w:pPr>
        <w:pStyle w:val="Odsekzoznamu"/>
        <w:numPr>
          <w:ilvl w:val="0"/>
          <w:numId w:val="61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má </w:t>
      </w:r>
      <w:r w:rsidR="000358D8"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="000358D8" w:rsidRPr="00281C4B">
        <w:rPr>
          <w:rFonts w:cs="Times New Roman"/>
          <w:szCs w:val="24"/>
        </w:rPr>
        <w:t>pochybnosti o tom, či je 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="000358D8" w:rsidRPr="00281C4B">
        <w:rPr>
          <w:rFonts w:cs="Times New Roman"/>
          <w:szCs w:val="24"/>
        </w:rPr>
        <w:t xml:space="preserve"> maloletou osobou, </w:t>
      </w:r>
      <w:r w:rsidR="003D73DB" w:rsidRPr="00281C4B">
        <w:rPr>
          <w:rFonts w:cs="Times New Roman"/>
          <w:szCs w:val="24"/>
        </w:rPr>
        <w:t>zabezpečí posúdenie</w:t>
      </w:r>
      <w:r w:rsidR="000358D8" w:rsidRPr="00281C4B">
        <w:rPr>
          <w:rFonts w:cs="Times New Roman"/>
          <w:szCs w:val="24"/>
        </w:rPr>
        <w:t xml:space="preserve"> veku podľa</w:t>
      </w:r>
      <w:r w:rsidR="00BC5FA7" w:rsidRPr="00281C4B">
        <w:rPr>
          <w:rFonts w:cs="Times New Roman"/>
          <w:szCs w:val="24"/>
        </w:rPr>
        <w:t xml:space="preserve"> osobitného predpisu</w:t>
      </w:r>
      <w:r w:rsidR="001B2483" w:rsidRPr="00281C4B">
        <w:rPr>
          <w:rFonts w:cs="Times New Roman"/>
          <w:szCs w:val="24"/>
        </w:rPr>
        <w:t>.</w:t>
      </w:r>
      <w:r w:rsidR="00BC5FA7" w:rsidRPr="00281C4B">
        <w:rPr>
          <w:rStyle w:val="Odkaznapoznmkupodiarou"/>
          <w:rFonts w:cs="Times New Roman"/>
          <w:szCs w:val="24"/>
        </w:rPr>
        <w:footnoteReference w:id="70"/>
      </w:r>
      <w:r w:rsidR="00BC5FA7" w:rsidRPr="00281C4B">
        <w:rPr>
          <w:rFonts w:cs="Times New Roman"/>
          <w:szCs w:val="24"/>
        </w:rPr>
        <w:t>)</w:t>
      </w:r>
    </w:p>
    <w:p w14:paraId="46171387" w14:textId="77777777" w:rsidR="00EC17D0" w:rsidRDefault="00EC17D0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DC80DCB" w14:textId="1E0F254F" w:rsidR="00970BFD" w:rsidRPr="00281C4B" w:rsidRDefault="00970BF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44</w:t>
      </w:r>
    </w:p>
    <w:p w14:paraId="76E8AFC0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EC5D9F3" w14:textId="52E8298F" w:rsidR="00970BFD" w:rsidRPr="00281C4B" w:rsidRDefault="00970BFD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podľa § 6 ods. 1 písm. b), c) a</w:t>
      </w:r>
      <w:r w:rsidR="00E23A9A" w:rsidRPr="00281C4B">
        <w:rPr>
          <w:rFonts w:cs="Times New Roman"/>
          <w:szCs w:val="24"/>
        </w:rPr>
        <w:t>lebo písm.</w:t>
      </w:r>
      <w:r w:rsidRPr="00281C4B">
        <w:rPr>
          <w:rFonts w:cs="Times New Roman"/>
          <w:szCs w:val="24"/>
        </w:rPr>
        <w:t> e) je povinný</w:t>
      </w:r>
      <w:r w:rsidR="00ED66B3" w:rsidRPr="00281C4B">
        <w:rPr>
          <w:rFonts w:cs="Times New Roman"/>
          <w:szCs w:val="24"/>
        </w:rPr>
        <w:t>, ak mu v tom nebránia závažné dôvody,</w:t>
      </w:r>
      <w:r w:rsidRPr="00281C4B">
        <w:rPr>
          <w:rFonts w:cs="Times New Roman"/>
          <w:szCs w:val="24"/>
        </w:rPr>
        <w:t xml:space="preserve"> dostaviť sa do zác</w:t>
      </w:r>
      <w:r w:rsidR="00ED66B3" w:rsidRPr="00281C4B">
        <w:rPr>
          <w:rFonts w:cs="Times New Roman"/>
          <w:szCs w:val="24"/>
        </w:rPr>
        <w:t>hytného tábora do troch dní od prepustenia zo zariadenia pre cudzincov podľa osobitného predpisu</w:t>
      </w:r>
      <w:r w:rsidR="005F7308" w:rsidRPr="00281C4B">
        <w:rPr>
          <w:rFonts w:cs="Times New Roman"/>
          <w:szCs w:val="24"/>
        </w:rPr>
        <w:t>,</w:t>
      </w:r>
      <w:r w:rsidR="007E7E24" w:rsidRPr="00281C4B">
        <w:rPr>
          <w:rFonts w:cs="Times New Roman"/>
          <w:szCs w:val="24"/>
          <w:vertAlign w:val="superscript"/>
        </w:rPr>
        <w:t>12</w:t>
      </w:r>
      <w:r w:rsidR="00040775" w:rsidRPr="00281C4B">
        <w:rPr>
          <w:rFonts w:cs="Times New Roman"/>
          <w:szCs w:val="24"/>
        </w:rPr>
        <w:t>)</w:t>
      </w:r>
      <w:r w:rsidR="00ED66B3" w:rsidRPr="00281C4B">
        <w:rPr>
          <w:rFonts w:cs="Times New Roman"/>
          <w:szCs w:val="24"/>
        </w:rPr>
        <w:t xml:space="preserve"> z ústavu na výkon väzby alebo ústavu na výkon trestu odňatia slobody a</w:t>
      </w:r>
      <w:r w:rsidR="00CB4A1E" w:rsidRPr="00281C4B">
        <w:rPr>
          <w:rFonts w:cs="Times New Roman"/>
          <w:szCs w:val="24"/>
        </w:rPr>
        <w:t>lebo</w:t>
      </w:r>
      <w:r w:rsidR="00ED66B3" w:rsidRPr="00281C4B">
        <w:rPr>
          <w:rFonts w:cs="Times New Roman"/>
          <w:szCs w:val="24"/>
        </w:rPr>
        <w:t> z ústavného zdravotníckeho zariadenia.</w:t>
      </w:r>
    </w:p>
    <w:p w14:paraId="2746F168" w14:textId="7D332723" w:rsidR="00ED66B3" w:rsidRPr="00281C4B" w:rsidRDefault="00ED66B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§ 45</w:t>
      </w:r>
    </w:p>
    <w:p w14:paraId="2E71534A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7A7EA1C" w14:textId="4C95152D" w:rsidR="00ED66B3" w:rsidRPr="00281C4B" w:rsidRDefault="00850952" w:rsidP="00A7148C">
      <w:pPr>
        <w:pStyle w:val="Odsekzoznamu"/>
        <w:numPr>
          <w:ilvl w:val="0"/>
          <w:numId w:val="6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>, ktorý je maloletou osobou</w:t>
      </w:r>
      <w:r w:rsidR="00ED66B3" w:rsidRPr="00281C4B">
        <w:rPr>
          <w:rFonts w:cs="Times New Roman"/>
          <w:szCs w:val="24"/>
        </w:rPr>
        <w:t xml:space="preserve"> bez sprievodu a je umiestnený v zariadení sociálnoprávnej ochrany detí a sociálnej kur</w:t>
      </w:r>
      <w:r w:rsidR="00E23A9A" w:rsidRPr="00281C4B">
        <w:rPr>
          <w:rFonts w:cs="Times New Roman"/>
          <w:szCs w:val="24"/>
        </w:rPr>
        <w:t>ately, sa nevzťahujú</w:t>
      </w:r>
      <w:r w:rsidR="00ED66B3" w:rsidRPr="00281C4B">
        <w:rPr>
          <w:rFonts w:cs="Times New Roman"/>
          <w:szCs w:val="24"/>
        </w:rPr>
        <w:t xml:space="preserve"> </w:t>
      </w:r>
      <w:r w:rsidR="00B45FB5" w:rsidRPr="00281C4B">
        <w:rPr>
          <w:rFonts w:cs="Times New Roman"/>
          <w:szCs w:val="24"/>
        </w:rPr>
        <w:t xml:space="preserve">§ 42 ods. 2 až </w:t>
      </w:r>
      <w:r w:rsidR="007B769A" w:rsidRPr="00281C4B">
        <w:rPr>
          <w:rFonts w:cs="Times New Roman"/>
          <w:szCs w:val="24"/>
        </w:rPr>
        <w:t>6, ods. 7 písm. a), c) a d),</w:t>
      </w:r>
      <w:r w:rsidR="00B71CBB" w:rsidRPr="00281C4B">
        <w:rPr>
          <w:rFonts w:cs="Times New Roman"/>
          <w:szCs w:val="24"/>
        </w:rPr>
        <w:t> ods. 9</w:t>
      </w:r>
      <w:r w:rsidR="007B769A" w:rsidRPr="00281C4B">
        <w:rPr>
          <w:rFonts w:cs="Times New Roman"/>
          <w:szCs w:val="24"/>
        </w:rPr>
        <w:t>, 10</w:t>
      </w:r>
      <w:r w:rsidR="00B71CBB" w:rsidRPr="00281C4B">
        <w:rPr>
          <w:rFonts w:cs="Times New Roman"/>
          <w:szCs w:val="24"/>
        </w:rPr>
        <w:t xml:space="preserve"> a </w:t>
      </w:r>
      <w:r w:rsidR="00421AAC" w:rsidRPr="00281C4B">
        <w:rPr>
          <w:rFonts w:cs="Times New Roman"/>
          <w:szCs w:val="24"/>
        </w:rPr>
        <w:t>1</w:t>
      </w:r>
      <w:r w:rsidR="00332F9F" w:rsidRPr="00281C4B">
        <w:rPr>
          <w:rFonts w:cs="Times New Roman"/>
          <w:szCs w:val="24"/>
        </w:rPr>
        <w:t>2</w:t>
      </w:r>
      <w:r w:rsidR="0021570D" w:rsidRPr="00281C4B">
        <w:rPr>
          <w:rFonts w:cs="Times New Roman"/>
          <w:szCs w:val="24"/>
        </w:rPr>
        <w:t>, § 43 ods. 2 a 3 a</w:t>
      </w:r>
      <w:r w:rsidR="00421AAC" w:rsidRPr="00281C4B">
        <w:rPr>
          <w:rFonts w:cs="Times New Roman"/>
          <w:szCs w:val="24"/>
        </w:rPr>
        <w:t xml:space="preserve"> ods. 4 písm. b) a i), § 52, </w:t>
      </w:r>
      <w:r w:rsidR="00040775" w:rsidRPr="00281C4B">
        <w:rPr>
          <w:rFonts w:cs="Times New Roman"/>
          <w:szCs w:val="24"/>
        </w:rPr>
        <w:t>§ 53 a</w:t>
      </w:r>
      <w:r w:rsidR="00421AAC" w:rsidRPr="00281C4B">
        <w:rPr>
          <w:rFonts w:cs="Times New Roman"/>
          <w:szCs w:val="24"/>
        </w:rPr>
        <w:t xml:space="preserve"> 56</w:t>
      </w:r>
      <w:r w:rsidR="00ED66B3" w:rsidRPr="00281C4B">
        <w:rPr>
          <w:rFonts w:cs="Times New Roman"/>
          <w:szCs w:val="24"/>
        </w:rPr>
        <w:t>.</w:t>
      </w:r>
    </w:p>
    <w:p w14:paraId="0E5A2A48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FCD3161" w14:textId="006A453A" w:rsidR="00ED66B3" w:rsidRPr="00281C4B" w:rsidRDefault="00850952" w:rsidP="00A7148C">
      <w:pPr>
        <w:pStyle w:val="Odsekzoznamu"/>
        <w:numPr>
          <w:ilvl w:val="0"/>
          <w:numId w:val="6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je žiadateľom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maloletá</w:t>
      </w:r>
      <w:r w:rsidR="00CB4A1E" w:rsidRPr="00281C4B">
        <w:rPr>
          <w:rFonts w:cs="Times New Roman"/>
          <w:szCs w:val="24"/>
        </w:rPr>
        <w:t xml:space="preserve"> osoba bez sprievodu, je povinný, ak mu </w:t>
      </w:r>
      <w:r w:rsidR="00ED66B3" w:rsidRPr="00281C4B">
        <w:rPr>
          <w:rFonts w:cs="Times New Roman"/>
          <w:szCs w:val="24"/>
        </w:rPr>
        <w:t xml:space="preserve">v tom nebránia závažné dôvody, dostaviť sa do pobytového tábora do troch dní od nadobudnutia plnoletosti; to neplatí, ak </w:t>
      </w:r>
      <w:r w:rsidR="00CE24BE" w:rsidRPr="00281C4B">
        <w:rPr>
          <w:rFonts w:cs="Times New Roman"/>
          <w:szCs w:val="24"/>
        </w:rPr>
        <w:t xml:space="preserve">sa </w:t>
      </w:r>
      <w:r w:rsidR="00ED66B3" w:rsidRPr="00281C4B">
        <w:rPr>
          <w:rFonts w:cs="Times New Roman"/>
          <w:szCs w:val="24"/>
        </w:rPr>
        <w:t>žiadateľ</w:t>
      </w:r>
      <w:r w:rsidR="00CE24BE" w:rsidRPr="00281C4B">
        <w:rPr>
          <w:rFonts w:cs="Times New Roman"/>
          <w:szCs w:val="24"/>
        </w:rPr>
        <w:t>ovi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="00CE24BE" w:rsidRPr="00281C4B">
        <w:rPr>
          <w:rFonts w:cs="Times New Roman"/>
          <w:szCs w:val="24"/>
        </w:rPr>
        <w:t xml:space="preserve"> poskytuje starostlivosť</w:t>
      </w:r>
      <w:r w:rsidR="00ED66B3" w:rsidRPr="00281C4B">
        <w:rPr>
          <w:rFonts w:cs="Times New Roman"/>
          <w:szCs w:val="24"/>
        </w:rPr>
        <w:t xml:space="preserve"> v zariadení sociálnoprávnej ochrany detí a sociálnej kurately podľa osobitného predpisu.</w:t>
      </w:r>
      <w:r w:rsidR="00ED66B3" w:rsidRPr="00281C4B">
        <w:rPr>
          <w:rStyle w:val="Odkaznapoznmkupodiarou"/>
          <w:rFonts w:cs="Times New Roman"/>
          <w:szCs w:val="24"/>
        </w:rPr>
        <w:footnoteReference w:id="71"/>
      </w:r>
      <w:r w:rsidR="00ED66B3" w:rsidRPr="00281C4B">
        <w:rPr>
          <w:rFonts w:cs="Times New Roman"/>
          <w:szCs w:val="24"/>
        </w:rPr>
        <w:t xml:space="preserve">) Zariadenie sociálnoprávnej ochrany detí a sociálnej kurately </w:t>
      </w:r>
      <w:r w:rsidR="00CE24BE" w:rsidRPr="00281C4B">
        <w:rPr>
          <w:rFonts w:cs="Times New Roman"/>
          <w:szCs w:val="24"/>
        </w:rPr>
        <w:t>do troch pracovných dní od nadobudnutia plnoletosti osoby, ktorej sa poskytov</w:t>
      </w:r>
      <w:r w:rsidRPr="00281C4B">
        <w:rPr>
          <w:rFonts w:cs="Times New Roman"/>
          <w:szCs w:val="24"/>
        </w:rPr>
        <w:t>ala starostlivosť ako maloletej osobe</w:t>
      </w:r>
      <w:r w:rsidR="00CE24BE" w:rsidRPr="00281C4B">
        <w:rPr>
          <w:rFonts w:cs="Times New Roman"/>
          <w:szCs w:val="24"/>
        </w:rPr>
        <w:t xml:space="preserve"> bez sprievodu, </w:t>
      </w:r>
      <w:r w:rsidR="00ED66B3" w:rsidRPr="00281C4B">
        <w:rPr>
          <w:rFonts w:cs="Times New Roman"/>
          <w:szCs w:val="24"/>
        </w:rPr>
        <w:t xml:space="preserve">oznámi ministerstvu </w:t>
      </w:r>
      <w:r w:rsidR="00EF418B" w:rsidRPr="00281C4B">
        <w:rPr>
          <w:rFonts w:cs="Times New Roman"/>
          <w:szCs w:val="24"/>
        </w:rPr>
        <w:t xml:space="preserve">vnútra </w:t>
      </w:r>
      <w:r w:rsidR="00CE24BE" w:rsidRPr="00281C4B">
        <w:rPr>
          <w:rFonts w:cs="Times New Roman"/>
          <w:szCs w:val="24"/>
        </w:rPr>
        <w:t>skutočnosť, že pokračuje v poskytovaní starostlivosti podľa osobitného predpisu.</w:t>
      </w:r>
      <w:r w:rsidR="00525DB6" w:rsidRPr="00281C4B">
        <w:rPr>
          <w:rFonts w:cs="Times New Roman"/>
          <w:szCs w:val="24"/>
          <w:vertAlign w:val="superscript"/>
        </w:rPr>
        <w:t>72</w:t>
      </w:r>
      <w:r w:rsidR="00CE24BE" w:rsidRPr="00281C4B">
        <w:rPr>
          <w:rFonts w:cs="Times New Roman"/>
          <w:szCs w:val="24"/>
        </w:rPr>
        <w:t xml:space="preserve">) Zariadenie sociálnoprávnej ochrany detí a sociálnej kurately do troch pracovných dní oznámi ministerstvu </w:t>
      </w:r>
      <w:r w:rsidR="00EF418B" w:rsidRPr="00281C4B">
        <w:rPr>
          <w:rFonts w:cs="Times New Roman"/>
          <w:szCs w:val="24"/>
        </w:rPr>
        <w:t xml:space="preserve">vnútra </w:t>
      </w:r>
      <w:r w:rsidR="00CE24BE" w:rsidRPr="00281C4B">
        <w:rPr>
          <w:rFonts w:cs="Times New Roman"/>
          <w:szCs w:val="24"/>
        </w:rPr>
        <w:t>skutočnosť, že došlo k ukončeniu poskytovania starostlivosti plnoletej osoby. Čas poskytovania starostlivosti v zariadení podľa prvej vety sa považuje za oznámenie pobytu mimo pobytového tábora podľa § 53 ods. 3.</w:t>
      </w:r>
    </w:p>
    <w:p w14:paraId="18F79352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DEC1DB8" w14:textId="6CDB812F" w:rsidR="000358D8" w:rsidRPr="00281C4B" w:rsidRDefault="000358D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ED66B3" w:rsidRPr="00281C4B">
        <w:rPr>
          <w:rFonts w:cs="Times New Roman"/>
          <w:szCs w:val="24"/>
        </w:rPr>
        <w:t xml:space="preserve"> 46</w:t>
      </w:r>
    </w:p>
    <w:p w14:paraId="3BF7E475" w14:textId="77777777" w:rsidR="00C1780E" w:rsidRPr="00281C4B" w:rsidRDefault="00C1780E" w:rsidP="00C1780E">
      <w:pPr>
        <w:spacing w:after="0" w:line="240" w:lineRule="auto"/>
        <w:contextualSpacing/>
        <w:rPr>
          <w:rFonts w:cs="Times New Roman"/>
          <w:szCs w:val="24"/>
          <w:vertAlign w:val="superscript"/>
        </w:rPr>
      </w:pPr>
    </w:p>
    <w:p w14:paraId="163D00A0" w14:textId="30042410" w:rsidR="001E0134" w:rsidRPr="00281C4B" w:rsidRDefault="001E0134" w:rsidP="00A7148C">
      <w:pPr>
        <w:pStyle w:val="Odsekzoznamu"/>
        <w:numPr>
          <w:ilvl w:val="0"/>
          <w:numId w:val="62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, ktorý má na území Slovenskej republiky udelený prechodný pobyt alebo trvalý pobyt, </w:t>
      </w:r>
      <w:r w:rsidR="00901F1C" w:rsidRPr="00281C4B">
        <w:rPr>
          <w:rFonts w:cs="Times New Roman"/>
          <w:szCs w:val="24"/>
        </w:rPr>
        <w:t xml:space="preserve">sa </w:t>
      </w:r>
      <w:r w:rsidRPr="00281C4B">
        <w:rPr>
          <w:rFonts w:cs="Times New Roman"/>
          <w:szCs w:val="24"/>
        </w:rPr>
        <w:t>nevzťahujú ustanovenia </w:t>
      </w:r>
      <w:r w:rsidR="004D14C1" w:rsidRPr="00281C4B">
        <w:rPr>
          <w:rFonts w:cs="Times New Roman"/>
          <w:szCs w:val="24"/>
        </w:rPr>
        <w:t>§</w:t>
      </w:r>
      <w:r w:rsidR="00421AAC" w:rsidRPr="00281C4B">
        <w:rPr>
          <w:rFonts w:cs="Times New Roman"/>
          <w:szCs w:val="24"/>
        </w:rPr>
        <w:t xml:space="preserve"> 9</w:t>
      </w:r>
      <w:r w:rsidR="00EB0280" w:rsidRPr="00281C4B">
        <w:rPr>
          <w:rFonts w:cs="Times New Roman"/>
          <w:szCs w:val="24"/>
        </w:rPr>
        <w:t>,</w:t>
      </w:r>
      <w:r w:rsidR="004D14C1" w:rsidRPr="00281C4B">
        <w:rPr>
          <w:rFonts w:cs="Times New Roman"/>
          <w:szCs w:val="24"/>
        </w:rPr>
        <w:t xml:space="preserve"> </w:t>
      </w:r>
      <w:r w:rsidR="00CB394F" w:rsidRPr="00281C4B">
        <w:rPr>
          <w:rFonts w:cs="Times New Roman"/>
          <w:szCs w:val="24"/>
        </w:rPr>
        <w:t>§ 10</w:t>
      </w:r>
      <w:r w:rsidR="00EB0280" w:rsidRPr="00281C4B">
        <w:rPr>
          <w:rFonts w:cs="Times New Roman"/>
          <w:szCs w:val="24"/>
        </w:rPr>
        <w:t xml:space="preserve">, § </w:t>
      </w:r>
      <w:r w:rsidR="00CB394F" w:rsidRPr="00281C4B">
        <w:rPr>
          <w:rFonts w:cs="Times New Roman"/>
          <w:szCs w:val="24"/>
        </w:rPr>
        <w:t>20</w:t>
      </w:r>
      <w:r w:rsidR="00EB0280" w:rsidRPr="00281C4B">
        <w:rPr>
          <w:rFonts w:cs="Times New Roman"/>
          <w:szCs w:val="24"/>
        </w:rPr>
        <w:t xml:space="preserve">, </w:t>
      </w:r>
      <w:r w:rsidR="00F649EC" w:rsidRPr="00281C4B">
        <w:rPr>
          <w:rFonts w:cs="Times New Roman"/>
          <w:szCs w:val="24"/>
        </w:rPr>
        <w:t xml:space="preserve">§ 21, </w:t>
      </w:r>
      <w:r w:rsidR="004D14C1" w:rsidRPr="00281C4B">
        <w:rPr>
          <w:rFonts w:cs="Times New Roman"/>
          <w:szCs w:val="24"/>
        </w:rPr>
        <w:t>§</w:t>
      </w:r>
      <w:r w:rsidR="00D86840" w:rsidRPr="00281C4B">
        <w:rPr>
          <w:rFonts w:cs="Times New Roman"/>
          <w:szCs w:val="24"/>
        </w:rPr>
        <w:t xml:space="preserve"> </w:t>
      </w:r>
      <w:r w:rsidR="004D14C1" w:rsidRPr="00281C4B">
        <w:rPr>
          <w:rFonts w:cs="Times New Roman"/>
          <w:szCs w:val="24"/>
        </w:rPr>
        <w:t>4</w:t>
      </w:r>
      <w:r w:rsidR="00CB394F" w:rsidRPr="00281C4B">
        <w:rPr>
          <w:rFonts w:cs="Times New Roman"/>
          <w:szCs w:val="24"/>
        </w:rPr>
        <w:t>2</w:t>
      </w:r>
      <w:r w:rsidR="00EB0280" w:rsidRPr="00281C4B">
        <w:rPr>
          <w:rFonts w:cs="Times New Roman"/>
          <w:szCs w:val="24"/>
        </w:rPr>
        <w:t>, § 4</w:t>
      </w:r>
      <w:r w:rsidR="00CB394F" w:rsidRPr="00281C4B">
        <w:rPr>
          <w:rFonts w:cs="Times New Roman"/>
          <w:szCs w:val="24"/>
        </w:rPr>
        <w:t>3</w:t>
      </w:r>
      <w:r w:rsidR="001C37DF" w:rsidRPr="00281C4B">
        <w:rPr>
          <w:rFonts w:cs="Times New Roman"/>
          <w:szCs w:val="24"/>
        </w:rPr>
        <w:t xml:space="preserve"> a </w:t>
      </w:r>
      <w:r w:rsidR="00EB0280" w:rsidRPr="00281C4B">
        <w:rPr>
          <w:rFonts w:cs="Times New Roman"/>
          <w:szCs w:val="24"/>
        </w:rPr>
        <w:t xml:space="preserve">§ 50 až </w:t>
      </w:r>
      <w:r w:rsidR="00CB394F" w:rsidRPr="00281C4B">
        <w:rPr>
          <w:rFonts w:cs="Times New Roman"/>
          <w:szCs w:val="24"/>
        </w:rPr>
        <w:t>57</w:t>
      </w:r>
      <w:r w:rsidR="00EB0280" w:rsidRPr="00281C4B">
        <w:rPr>
          <w:rFonts w:cs="Times New Roman"/>
          <w:szCs w:val="24"/>
        </w:rPr>
        <w:t>.</w:t>
      </w:r>
    </w:p>
    <w:p w14:paraId="29E83F33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3D4DB971" w14:textId="4DCD42A5" w:rsidR="000358D8" w:rsidRPr="00281C4B" w:rsidRDefault="000358D8" w:rsidP="00A7148C">
      <w:pPr>
        <w:pStyle w:val="Odsekzoznamu"/>
        <w:numPr>
          <w:ilvl w:val="0"/>
          <w:numId w:val="62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je žiadateľom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cudzinec, ktorý má na území Slovenskej republiky udelený prechodný pobyt alebo trvalý pobyt, je povinný, ak mu v tom nebránia závažné dôvody, dostaviť sa do pobytového tábora do troch dní od zániku takého pobytu.</w:t>
      </w:r>
    </w:p>
    <w:p w14:paraId="568299D8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9CFEA2E" w14:textId="6B54CE81" w:rsidR="000358D8" w:rsidRPr="00281C4B" w:rsidRDefault="000358D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ED66B3" w:rsidRPr="00281C4B">
        <w:rPr>
          <w:rFonts w:cs="Times New Roman"/>
          <w:szCs w:val="24"/>
        </w:rPr>
        <w:t xml:space="preserve"> 47</w:t>
      </w:r>
    </w:p>
    <w:p w14:paraId="2F831F4E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857E783" w14:textId="5454B14D" w:rsidR="001E0134" w:rsidRPr="00281C4B" w:rsidRDefault="001E0134" w:rsidP="00A7148C">
      <w:pPr>
        <w:pStyle w:val="Odsekzoznamu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>, ktorý je občanom členského štátu</w:t>
      </w:r>
      <w:r w:rsidR="00450177" w:rsidRPr="00281C4B">
        <w:rPr>
          <w:rFonts w:cs="Times New Roman"/>
          <w:szCs w:val="24"/>
        </w:rPr>
        <w:t xml:space="preserve"> Európskej únie</w:t>
      </w:r>
      <w:r w:rsidRPr="00281C4B">
        <w:rPr>
          <w:rFonts w:cs="Times New Roman"/>
          <w:szCs w:val="24"/>
        </w:rPr>
        <w:t xml:space="preserve">, </w:t>
      </w:r>
      <w:r w:rsidR="00901F1C" w:rsidRPr="00281C4B">
        <w:rPr>
          <w:rFonts w:cs="Times New Roman"/>
          <w:szCs w:val="24"/>
        </w:rPr>
        <w:t xml:space="preserve">sa </w:t>
      </w:r>
      <w:r w:rsidRPr="00281C4B">
        <w:rPr>
          <w:rFonts w:cs="Times New Roman"/>
          <w:szCs w:val="24"/>
        </w:rPr>
        <w:t xml:space="preserve">nevzťahujú </w:t>
      </w:r>
      <w:r w:rsidR="00CB394F" w:rsidRPr="00281C4B">
        <w:rPr>
          <w:rFonts w:cs="Times New Roman"/>
          <w:szCs w:val="24"/>
        </w:rPr>
        <w:t>§ 9</w:t>
      </w:r>
      <w:r w:rsidR="00D86840" w:rsidRPr="00281C4B">
        <w:rPr>
          <w:rFonts w:cs="Times New Roman"/>
          <w:szCs w:val="24"/>
        </w:rPr>
        <w:t xml:space="preserve">, § </w:t>
      </w:r>
      <w:r w:rsidR="00CB394F" w:rsidRPr="00281C4B">
        <w:rPr>
          <w:rFonts w:cs="Times New Roman"/>
          <w:szCs w:val="24"/>
        </w:rPr>
        <w:t>10, § 11</w:t>
      </w:r>
      <w:r w:rsidR="00D86840" w:rsidRPr="00281C4B">
        <w:rPr>
          <w:rFonts w:cs="Times New Roman"/>
          <w:szCs w:val="24"/>
        </w:rPr>
        <w:t>,</w:t>
      </w:r>
      <w:r w:rsidR="00CB394F" w:rsidRPr="00281C4B">
        <w:rPr>
          <w:rFonts w:cs="Times New Roman"/>
          <w:szCs w:val="24"/>
        </w:rPr>
        <w:t xml:space="preserve"> § 20</w:t>
      </w:r>
      <w:r w:rsidR="004D14C1" w:rsidRPr="00281C4B">
        <w:rPr>
          <w:rFonts w:cs="Times New Roman"/>
          <w:szCs w:val="24"/>
        </w:rPr>
        <w:t>, § 2</w:t>
      </w:r>
      <w:r w:rsidR="00CB394F" w:rsidRPr="00281C4B">
        <w:rPr>
          <w:rFonts w:cs="Times New Roman"/>
          <w:szCs w:val="24"/>
        </w:rPr>
        <w:t>1,</w:t>
      </w:r>
      <w:r w:rsidR="00D86840" w:rsidRPr="00281C4B">
        <w:rPr>
          <w:rFonts w:cs="Times New Roman"/>
          <w:szCs w:val="24"/>
        </w:rPr>
        <w:t xml:space="preserve"> </w:t>
      </w:r>
      <w:r w:rsidR="004D14C1" w:rsidRPr="00281C4B">
        <w:rPr>
          <w:rFonts w:cs="Times New Roman"/>
          <w:szCs w:val="24"/>
        </w:rPr>
        <w:t>§</w:t>
      </w:r>
      <w:r w:rsidR="00D86840" w:rsidRPr="00281C4B">
        <w:rPr>
          <w:rFonts w:cs="Times New Roman"/>
          <w:szCs w:val="24"/>
        </w:rPr>
        <w:t xml:space="preserve"> </w:t>
      </w:r>
      <w:r w:rsidR="00EB0280" w:rsidRPr="00281C4B">
        <w:rPr>
          <w:rFonts w:cs="Times New Roman"/>
          <w:szCs w:val="24"/>
        </w:rPr>
        <w:t>4</w:t>
      </w:r>
      <w:r w:rsidR="00CB394F" w:rsidRPr="00281C4B">
        <w:rPr>
          <w:rFonts w:cs="Times New Roman"/>
          <w:szCs w:val="24"/>
        </w:rPr>
        <w:t>2</w:t>
      </w:r>
      <w:r w:rsidR="00EB0280" w:rsidRPr="00281C4B">
        <w:rPr>
          <w:rFonts w:cs="Times New Roman"/>
          <w:szCs w:val="24"/>
        </w:rPr>
        <w:t>, § 4</w:t>
      </w:r>
      <w:r w:rsidR="00CB394F" w:rsidRPr="00281C4B">
        <w:rPr>
          <w:rFonts w:cs="Times New Roman"/>
          <w:szCs w:val="24"/>
        </w:rPr>
        <w:t>3</w:t>
      </w:r>
      <w:r w:rsidR="001C37DF" w:rsidRPr="00281C4B">
        <w:rPr>
          <w:rFonts w:cs="Times New Roman"/>
          <w:szCs w:val="24"/>
        </w:rPr>
        <w:t xml:space="preserve"> a</w:t>
      </w:r>
      <w:r w:rsidR="00D3179E" w:rsidRPr="00281C4B">
        <w:rPr>
          <w:rFonts w:cs="Times New Roman"/>
          <w:szCs w:val="24"/>
        </w:rPr>
        <w:t xml:space="preserve"> § 50</w:t>
      </w:r>
      <w:r w:rsidR="00CB394F" w:rsidRPr="00281C4B">
        <w:rPr>
          <w:rFonts w:cs="Times New Roman"/>
          <w:szCs w:val="24"/>
        </w:rPr>
        <w:t xml:space="preserve"> až 57</w:t>
      </w:r>
      <w:r w:rsidR="004D14C1" w:rsidRPr="00281C4B">
        <w:rPr>
          <w:rFonts w:cs="Times New Roman"/>
          <w:szCs w:val="24"/>
        </w:rPr>
        <w:t>.</w:t>
      </w:r>
    </w:p>
    <w:p w14:paraId="5022B921" w14:textId="77777777" w:rsidR="00C1780E" w:rsidRPr="00281C4B" w:rsidRDefault="00C1780E" w:rsidP="00A7148C">
      <w:pPr>
        <w:pStyle w:val="Odsekzoznamu"/>
        <w:spacing w:after="0" w:line="240" w:lineRule="auto"/>
        <w:ind w:left="0" w:firstLine="425"/>
        <w:rPr>
          <w:rFonts w:cs="Times New Roman"/>
          <w:szCs w:val="24"/>
        </w:rPr>
      </w:pPr>
    </w:p>
    <w:p w14:paraId="0F596FA6" w14:textId="318AB5A0" w:rsidR="00ED66B3" w:rsidRPr="00281C4B" w:rsidRDefault="00ED66B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DRUHÁ HLAVA</w:t>
      </w:r>
    </w:p>
    <w:p w14:paraId="751CEBB9" w14:textId="5F24FEE1" w:rsidR="00ED66B3" w:rsidRPr="00281C4B" w:rsidRDefault="00ED66B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PRÁVA A POVINNOSTI AZYLANTOV A CUDZINCOV S UDELENOU DOPLNKOVOU OCHRANOU</w:t>
      </w:r>
    </w:p>
    <w:p w14:paraId="2952DA0D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718C0FCA" w14:textId="6A83F62B" w:rsidR="00B02A37" w:rsidRPr="00281C4B" w:rsidRDefault="006310C2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48</w:t>
      </w:r>
    </w:p>
    <w:p w14:paraId="6387BA78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546B4B1" w14:textId="6909682E" w:rsidR="00324178" w:rsidRPr="00281C4B" w:rsidRDefault="00324178" w:rsidP="00A7148C">
      <w:pPr>
        <w:pStyle w:val="Odsekzoznamu"/>
        <w:numPr>
          <w:ilvl w:val="0"/>
          <w:numId w:val="42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Azylant a cudzinec s udelenou doplnkovou ochranou sa považuj</w:t>
      </w:r>
      <w:r w:rsidR="005F7308" w:rsidRPr="00281C4B">
        <w:rPr>
          <w:rFonts w:cs="Times New Roman"/>
          <w:szCs w:val="24"/>
        </w:rPr>
        <w:t>ú</w:t>
      </w:r>
      <w:r w:rsidRPr="00281C4B">
        <w:rPr>
          <w:rFonts w:cs="Times New Roman"/>
          <w:szCs w:val="24"/>
        </w:rPr>
        <w:t xml:space="preserve"> za cudzinca, ktorému sa udelil trvalý pobyt.</w:t>
      </w:r>
    </w:p>
    <w:p w14:paraId="28EE9DB4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48EAAF7" w14:textId="6524D8EE" w:rsidR="00324178" w:rsidRPr="00281C4B" w:rsidRDefault="00324178" w:rsidP="00A7148C">
      <w:pPr>
        <w:pStyle w:val="Odsekzoznamu"/>
        <w:numPr>
          <w:ilvl w:val="0"/>
          <w:numId w:val="42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Azylantovi a cudzincovi s udelenou doplnkovou ochranou vystaví policajný útvar doklad o pobyte podľa osobitného predpisu</w:t>
      </w:r>
      <w:r w:rsidR="00AD1D49" w:rsidRPr="00281C4B">
        <w:rPr>
          <w:rFonts w:cs="Times New Roman"/>
          <w:szCs w:val="24"/>
        </w:rPr>
        <w:t>.</w:t>
      </w:r>
      <w:r w:rsidR="00F649EC" w:rsidRPr="00281C4B">
        <w:rPr>
          <w:rStyle w:val="Odkaznapoznmkupodiarou"/>
          <w:rFonts w:cs="Times New Roman"/>
          <w:szCs w:val="24"/>
        </w:rPr>
        <w:footnoteReference w:id="72"/>
      </w:r>
      <w:r w:rsidR="00F649EC" w:rsidRPr="00281C4B">
        <w:rPr>
          <w:rFonts w:cs="Times New Roman"/>
          <w:szCs w:val="24"/>
        </w:rPr>
        <w:t>)</w:t>
      </w:r>
    </w:p>
    <w:p w14:paraId="10419635" w14:textId="0397D16C" w:rsidR="00324178" w:rsidRPr="00281C4B" w:rsidRDefault="00324178" w:rsidP="00A7148C">
      <w:pPr>
        <w:pStyle w:val="Odsekzoznamu"/>
        <w:numPr>
          <w:ilvl w:val="0"/>
          <w:numId w:val="42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zabezpečí oboznámenie azylanta a cudzinca s udelenou doplnkovou ochranou o jeho právach a povinnostiach podľa</w:t>
      </w:r>
      <w:r w:rsidR="00BC5FA7" w:rsidRPr="00281C4B">
        <w:rPr>
          <w:rFonts w:cs="Times New Roman"/>
          <w:szCs w:val="24"/>
        </w:rPr>
        <w:t xml:space="preserve"> osobitného predpisu</w:t>
      </w:r>
      <w:r w:rsidR="001B2483" w:rsidRPr="00281C4B">
        <w:rPr>
          <w:rFonts w:cs="Times New Roman"/>
          <w:szCs w:val="24"/>
        </w:rPr>
        <w:t>.</w:t>
      </w:r>
      <w:r w:rsidR="00BC5FA7" w:rsidRPr="00281C4B">
        <w:rPr>
          <w:rStyle w:val="Odkaznapoznmkupodiarou"/>
          <w:rFonts w:cs="Times New Roman"/>
          <w:szCs w:val="24"/>
        </w:rPr>
        <w:footnoteReference w:id="73"/>
      </w:r>
      <w:r w:rsidR="00BC5FA7" w:rsidRPr="00281C4B">
        <w:rPr>
          <w:rFonts w:cs="Times New Roman"/>
          <w:szCs w:val="24"/>
        </w:rPr>
        <w:t>)</w:t>
      </w:r>
    </w:p>
    <w:p w14:paraId="5376D7D4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3F2C25E1" w14:textId="1142D3A2" w:rsidR="009947AF" w:rsidRPr="00281C4B" w:rsidRDefault="009947AF" w:rsidP="00A7148C">
      <w:pPr>
        <w:pStyle w:val="Odsekzoznamu"/>
        <w:numPr>
          <w:ilvl w:val="0"/>
          <w:numId w:val="42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môže azylanta alebo cudzinca s udelenou doplnkovou ochranou na základe jeho písomnej žiadosti na nevyhnutný čas ubytovať v pobytovom tábore, kde je povinný primerane uhrádzať výdavky</w:t>
      </w:r>
      <w:r w:rsidR="00450177" w:rsidRPr="00281C4B">
        <w:rPr>
          <w:rFonts w:cs="Times New Roman"/>
          <w:szCs w:val="24"/>
        </w:rPr>
        <w:t xml:space="preserve"> spojené</w:t>
      </w:r>
      <w:r w:rsidRPr="00281C4B">
        <w:rPr>
          <w:rFonts w:cs="Times New Roman"/>
          <w:szCs w:val="24"/>
        </w:rPr>
        <w:t xml:space="preserve"> s jeho pobytom</w:t>
      </w:r>
      <w:r w:rsidR="00A77518" w:rsidRPr="00281C4B">
        <w:rPr>
          <w:rFonts w:cs="Times New Roman"/>
          <w:szCs w:val="24"/>
        </w:rPr>
        <w:t>; na tento účel</w:t>
      </w:r>
      <w:r w:rsidR="00450177" w:rsidRPr="00281C4B">
        <w:rPr>
          <w:rFonts w:cs="Times New Roman"/>
          <w:szCs w:val="24"/>
        </w:rPr>
        <w:t xml:space="preserve"> ministerstvo</w:t>
      </w:r>
      <w:r w:rsidR="00A77518" w:rsidRPr="00281C4B">
        <w:rPr>
          <w:rFonts w:cs="Times New Roman"/>
          <w:szCs w:val="24"/>
        </w:rPr>
        <w:t xml:space="preserve"> </w:t>
      </w:r>
      <w:r w:rsidR="00EF418B" w:rsidRPr="00281C4B">
        <w:rPr>
          <w:rFonts w:cs="Times New Roman"/>
          <w:szCs w:val="24"/>
        </w:rPr>
        <w:t xml:space="preserve">vnútra </w:t>
      </w:r>
      <w:r w:rsidR="00A77518" w:rsidRPr="00281C4B">
        <w:rPr>
          <w:rFonts w:cs="Times New Roman"/>
          <w:szCs w:val="24"/>
        </w:rPr>
        <w:t xml:space="preserve">uzavrie s azylantom alebo </w:t>
      </w:r>
      <w:r w:rsidR="00AD1D49" w:rsidRPr="00281C4B">
        <w:rPr>
          <w:rFonts w:cs="Times New Roman"/>
          <w:szCs w:val="24"/>
        </w:rPr>
        <w:t xml:space="preserve">s </w:t>
      </w:r>
      <w:r w:rsidR="00A77518" w:rsidRPr="00281C4B">
        <w:rPr>
          <w:rFonts w:cs="Times New Roman"/>
          <w:szCs w:val="24"/>
        </w:rPr>
        <w:t>cudzincom s udelenou doplnkovou ochranou dohodu o ubytovaní v azylovom zariadení</w:t>
      </w:r>
      <w:r w:rsidRPr="00281C4B">
        <w:rPr>
          <w:rFonts w:cs="Times New Roman"/>
          <w:szCs w:val="24"/>
        </w:rPr>
        <w:t>.</w:t>
      </w:r>
    </w:p>
    <w:p w14:paraId="4BBDABBE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1BB5EC2D" w14:textId="77777777" w:rsidR="007D183A" w:rsidRPr="00281C4B" w:rsidRDefault="007D183A" w:rsidP="00A7148C">
      <w:pPr>
        <w:pStyle w:val="Odsekzoznamu"/>
        <w:numPr>
          <w:ilvl w:val="0"/>
          <w:numId w:val="42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Azylant a cudzinec s udelenou doplnkovou ochranou </w:t>
      </w:r>
      <w:r w:rsidR="005F7308" w:rsidRPr="00281C4B">
        <w:rPr>
          <w:rFonts w:cs="Times New Roman"/>
          <w:szCs w:val="24"/>
        </w:rPr>
        <w:t>sú</w:t>
      </w:r>
      <w:r w:rsidRPr="00281C4B">
        <w:rPr>
          <w:rFonts w:cs="Times New Roman"/>
          <w:szCs w:val="24"/>
        </w:rPr>
        <w:t xml:space="preserve"> tiež povinn</w:t>
      </w:r>
      <w:r w:rsidR="005F7308" w:rsidRPr="00281C4B">
        <w:rPr>
          <w:rFonts w:cs="Times New Roman"/>
          <w:szCs w:val="24"/>
        </w:rPr>
        <w:t>í</w:t>
      </w:r>
    </w:p>
    <w:p w14:paraId="2D32401B" w14:textId="77777777" w:rsidR="00455157" w:rsidRPr="00281C4B" w:rsidRDefault="00455157" w:rsidP="00A7148C">
      <w:pPr>
        <w:pStyle w:val="Odsekzoznamu"/>
        <w:numPr>
          <w:ilvl w:val="0"/>
          <w:numId w:val="40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spolupracovať s ministerstvom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a príslušnými orgánmi pri jeho integrácii,</w:t>
      </w:r>
    </w:p>
    <w:p w14:paraId="7BD229C4" w14:textId="77777777" w:rsidR="00455157" w:rsidRPr="00281C4B" w:rsidRDefault="00F649EC" w:rsidP="00A7148C">
      <w:pPr>
        <w:pStyle w:val="Odsekzoznamu"/>
        <w:numPr>
          <w:ilvl w:val="0"/>
          <w:numId w:val="40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</w:t>
      </w:r>
      <w:r w:rsidR="00B85537" w:rsidRPr="00281C4B">
        <w:rPr>
          <w:rFonts w:cs="Times New Roman"/>
          <w:szCs w:val="24"/>
        </w:rPr>
        <w:t>održiavať vnútorný poriadok</w:t>
      </w:r>
      <w:r w:rsidR="00450177" w:rsidRPr="00281C4B">
        <w:rPr>
          <w:rFonts w:cs="Times New Roman"/>
          <w:szCs w:val="24"/>
        </w:rPr>
        <w:t xml:space="preserve"> pobytového tábora</w:t>
      </w:r>
      <w:r w:rsidRPr="00281C4B">
        <w:rPr>
          <w:rFonts w:cs="Times New Roman"/>
          <w:szCs w:val="24"/>
        </w:rPr>
        <w:t xml:space="preserve"> počas pobytu</w:t>
      </w:r>
      <w:r w:rsidR="00450177" w:rsidRPr="00281C4B">
        <w:rPr>
          <w:rFonts w:cs="Times New Roman"/>
          <w:szCs w:val="24"/>
        </w:rPr>
        <w:t xml:space="preserve"> v tomto</w:t>
      </w:r>
      <w:r w:rsidRPr="00281C4B">
        <w:rPr>
          <w:rFonts w:cs="Times New Roman"/>
          <w:szCs w:val="24"/>
        </w:rPr>
        <w:t xml:space="preserve"> tábore</w:t>
      </w:r>
      <w:r w:rsidR="00455157" w:rsidRPr="00281C4B">
        <w:rPr>
          <w:rFonts w:cs="Times New Roman"/>
          <w:szCs w:val="24"/>
        </w:rPr>
        <w:t>,</w:t>
      </w:r>
    </w:p>
    <w:p w14:paraId="48993BDD" w14:textId="77777777" w:rsidR="00455157" w:rsidRPr="00281C4B" w:rsidRDefault="00455157" w:rsidP="00A7148C">
      <w:pPr>
        <w:pStyle w:val="Odsekzoznamu"/>
        <w:numPr>
          <w:ilvl w:val="0"/>
          <w:numId w:val="40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oznámiť bezodkladne ministerstvu</w:t>
      </w:r>
      <w:r w:rsidR="00EF418B" w:rsidRPr="00281C4B">
        <w:rPr>
          <w:rFonts w:cs="Times New Roman"/>
          <w:szCs w:val="24"/>
        </w:rPr>
        <w:t xml:space="preserve"> vnútra</w:t>
      </w:r>
    </w:p>
    <w:p w14:paraId="399A6A46" w14:textId="77777777" w:rsidR="00455157" w:rsidRPr="00281C4B" w:rsidRDefault="00455157" w:rsidP="00A7148C">
      <w:pPr>
        <w:pStyle w:val="Odsekzoznamu"/>
        <w:numPr>
          <w:ilvl w:val="0"/>
          <w:numId w:val="41"/>
        </w:numPr>
        <w:spacing w:after="0" w:line="240" w:lineRule="auto"/>
        <w:ind w:left="567" w:hanging="142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nadobudnutie štátneho občianstva</w:t>
      </w:r>
      <w:r w:rsidR="00D74F68" w:rsidRPr="00281C4B">
        <w:rPr>
          <w:rFonts w:cs="Times New Roman"/>
          <w:szCs w:val="24"/>
        </w:rPr>
        <w:t xml:space="preserve"> iného štátu</w:t>
      </w:r>
      <w:r w:rsidRPr="00281C4B">
        <w:rPr>
          <w:rFonts w:cs="Times New Roman"/>
          <w:szCs w:val="24"/>
        </w:rPr>
        <w:t>,</w:t>
      </w:r>
    </w:p>
    <w:p w14:paraId="73EBC2DD" w14:textId="77777777" w:rsidR="00455157" w:rsidRPr="00281C4B" w:rsidRDefault="00455157" w:rsidP="00A7148C">
      <w:pPr>
        <w:pStyle w:val="Odsekzoznamu"/>
        <w:numPr>
          <w:ilvl w:val="0"/>
          <w:numId w:val="41"/>
        </w:numPr>
        <w:spacing w:after="0" w:line="240" w:lineRule="auto"/>
        <w:ind w:left="567" w:hanging="142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udelenie medzinárodnej ochrany iným členským štátom Európskej únie,</w:t>
      </w:r>
    </w:p>
    <w:p w14:paraId="369F8468" w14:textId="46727336" w:rsidR="00455157" w:rsidRPr="00281C4B" w:rsidRDefault="00455157" w:rsidP="00A7148C">
      <w:pPr>
        <w:pStyle w:val="Odsekzoznamu"/>
        <w:numPr>
          <w:ilvl w:val="0"/>
          <w:numId w:val="41"/>
        </w:numPr>
        <w:spacing w:after="0" w:line="240" w:lineRule="auto"/>
        <w:ind w:left="567" w:hanging="142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udelenie pobytu bez časového obmedzenia v inom štáte.</w:t>
      </w:r>
    </w:p>
    <w:p w14:paraId="2FBABAA1" w14:textId="77777777" w:rsidR="00C1780E" w:rsidRPr="00281C4B" w:rsidRDefault="00C1780E" w:rsidP="00C1780E">
      <w:pPr>
        <w:pStyle w:val="Odsekzoznamu"/>
        <w:spacing w:after="0" w:line="240" w:lineRule="auto"/>
        <w:ind w:left="567"/>
        <w:rPr>
          <w:rFonts w:cs="Times New Roman"/>
          <w:szCs w:val="24"/>
        </w:rPr>
      </w:pPr>
    </w:p>
    <w:p w14:paraId="20A767D2" w14:textId="77777777" w:rsidR="00A55A81" w:rsidRPr="00281C4B" w:rsidRDefault="00A55A81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SIEDMA ČASŤ</w:t>
      </w:r>
    </w:p>
    <w:p w14:paraId="51469531" w14:textId="29968E6D" w:rsidR="00980639" w:rsidRPr="00281C4B" w:rsidRDefault="009C1C8A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AZYLOVÉ ZARIADENIA</w:t>
      </w:r>
    </w:p>
    <w:p w14:paraId="0FE2C092" w14:textId="77777777" w:rsidR="00C1780E" w:rsidRPr="00281C4B" w:rsidRDefault="00C1780E" w:rsidP="00C1780E">
      <w:pPr>
        <w:spacing w:after="0" w:line="240" w:lineRule="auto"/>
        <w:contextualSpacing/>
        <w:rPr>
          <w:rFonts w:cs="Times New Roman"/>
          <w:szCs w:val="24"/>
        </w:rPr>
      </w:pPr>
    </w:p>
    <w:p w14:paraId="1BD65198" w14:textId="090253C5" w:rsidR="009947AF" w:rsidRPr="00281C4B" w:rsidRDefault="009947A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6310C2" w:rsidRPr="00281C4B">
        <w:rPr>
          <w:rFonts w:cs="Times New Roman"/>
          <w:szCs w:val="24"/>
        </w:rPr>
        <w:t xml:space="preserve"> 49</w:t>
      </w:r>
    </w:p>
    <w:p w14:paraId="39545EEB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0804F110" w14:textId="74CA399B" w:rsidR="00A357AA" w:rsidRPr="00281C4B" w:rsidRDefault="00A357AA" w:rsidP="00A7148C">
      <w:pPr>
        <w:pStyle w:val="Odsekzoznamu"/>
        <w:numPr>
          <w:ilvl w:val="0"/>
          <w:numId w:val="6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 záujme plniť medzinárodné záväzky Slovenskej republiky</w:t>
      </w:r>
      <w:r w:rsidR="00666E02" w:rsidRPr="00281C4B">
        <w:rPr>
          <w:rStyle w:val="Odkaznapoznmkupodiarou"/>
          <w:rFonts w:cs="Times New Roman"/>
          <w:szCs w:val="24"/>
        </w:rPr>
        <w:footnoteReference w:id="74"/>
      </w:r>
      <w:r w:rsidR="00C10499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vytvára podmienky na zriaďovanie azylových zariadení; obce pri ich zriaďovaní poskytujú ministerstvu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súčinnosť.</w:t>
      </w:r>
    </w:p>
    <w:p w14:paraId="0D10E027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40A0B92C" w14:textId="5B7400EC" w:rsidR="00A357AA" w:rsidRPr="00281C4B" w:rsidRDefault="00A357AA" w:rsidP="00A7148C">
      <w:pPr>
        <w:pStyle w:val="Odsekzoznamu"/>
        <w:numPr>
          <w:ilvl w:val="0"/>
          <w:numId w:val="6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poskytne obci príspevok na čiastočnú úhradu výdavkov, ktoré obec vynaloží v súvislosti so zriadením a činnosťou azylového zariadenia na svojom území.</w:t>
      </w:r>
    </w:p>
    <w:p w14:paraId="0C5445E3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0EC95F6" w14:textId="1809DB60" w:rsidR="009947AF" w:rsidRPr="00281C4B" w:rsidRDefault="009947A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6310C2" w:rsidRPr="00281C4B">
        <w:rPr>
          <w:rFonts w:cs="Times New Roman"/>
          <w:szCs w:val="24"/>
        </w:rPr>
        <w:t xml:space="preserve"> 50</w:t>
      </w:r>
    </w:p>
    <w:p w14:paraId="4D31B768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F41FB6C" w14:textId="07560034" w:rsidR="00A357AA" w:rsidRPr="00281C4B" w:rsidRDefault="00A357AA" w:rsidP="00A7148C">
      <w:pPr>
        <w:pStyle w:val="Odsekzoznamu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Policajný útvar zabezpečí prehliadku cudzinca a jeho osobných vecí pred jeho vstupom do záchytného tábora </w:t>
      </w:r>
      <w:r w:rsidR="003C0AA3" w:rsidRPr="00281C4B">
        <w:rPr>
          <w:rFonts w:cs="Times New Roman"/>
          <w:szCs w:val="24"/>
        </w:rPr>
        <w:t xml:space="preserve">alebo zariadenia na konanie o azyle na hraniciach </w:t>
      </w:r>
      <w:r w:rsidRPr="00281C4B">
        <w:rPr>
          <w:rFonts w:cs="Times New Roman"/>
          <w:szCs w:val="24"/>
        </w:rPr>
        <w:t xml:space="preserve">alebo </w:t>
      </w:r>
      <w:r w:rsidR="003C0AA3" w:rsidRPr="00281C4B">
        <w:rPr>
          <w:rFonts w:cs="Times New Roman"/>
          <w:szCs w:val="24"/>
        </w:rPr>
        <w:t xml:space="preserve">na žiadosť ministerstva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kedykoľvek počas jeho pobytu v azylovom zariadení z dôvodov uvedených v § </w:t>
      </w:r>
      <w:r w:rsidR="003D6CC8" w:rsidRPr="00281C4B">
        <w:rPr>
          <w:rFonts w:cs="Times New Roman"/>
          <w:szCs w:val="24"/>
        </w:rPr>
        <w:t>4 ods. 3</w:t>
      </w:r>
      <w:r w:rsidRPr="00281C4B">
        <w:rPr>
          <w:rFonts w:cs="Times New Roman"/>
          <w:szCs w:val="24"/>
        </w:rPr>
        <w:t>. Prehliadku cudzinca vykoná osoba rovnakého pohlavia.</w:t>
      </w:r>
    </w:p>
    <w:p w14:paraId="3AB53488" w14:textId="77777777" w:rsidR="00AC4B22" w:rsidRDefault="00AC4B22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1573E37" w14:textId="3D59473A" w:rsidR="00B16B39" w:rsidRPr="00281C4B" w:rsidRDefault="00B16B3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6310C2" w:rsidRPr="00281C4B">
        <w:rPr>
          <w:rFonts w:cs="Times New Roman"/>
          <w:szCs w:val="24"/>
        </w:rPr>
        <w:t xml:space="preserve"> 51</w:t>
      </w:r>
    </w:p>
    <w:p w14:paraId="250E431B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AFAB7F8" w14:textId="2F311DC7" w:rsidR="00175F38" w:rsidRPr="00281C4B" w:rsidRDefault="00175F38" w:rsidP="00C1780E">
      <w:pPr>
        <w:pStyle w:val="Odsekzoznamu"/>
        <w:numPr>
          <w:ilvl w:val="0"/>
          <w:numId w:val="6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vytvára v azylových zariadeniach vhodné podmienky na ubytovanie cudzincov a starostlivosť o nich, pritom zohľadňuje, či ide o osoby s osobitnými prijímacími potrebami, čo zisťuje na základe individuálneho posúdenia ich stavu; vhodnými podmienkami sa rozumie aj prijímanie primeraných opatrení na zabránenie útokom a násiliu, ako aj poskytnutie ochrany obetiam obchodovania s ľuďmi. Osobami s osobitnými prijímacími potrebami </w:t>
      </w:r>
      <w:r w:rsidR="00A2552C" w:rsidRPr="00281C4B">
        <w:rPr>
          <w:rFonts w:cs="Times New Roman"/>
          <w:szCs w:val="24"/>
        </w:rPr>
        <w:t>môžu byť</w:t>
      </w:r>
      <w:r w:rsidRPr="00281C4B">
        <w:rPr>
          <w:rFonts w:cs="Times New Roman"/>
          <w:szCs w:val="24"/>
        </w:rPr>
        <w:t xml:space="preserve"> najmä maloleté osoby, zdravotne postihnuté osoby, staršie osoby, tehotné ženy, lesby, gejovia, bisexuálne, transrodové a intersexuálne osoby, osamelí rodičia s maloletými deťmi, obete obchodovania s ľuďmi, osoby so závažným ochorením, osoby s duševnou poruchou vrátane posttraumatickej stresovej poruchy a osoby, ktoré boli </w:t>
      </w:r>
      <w:r w:rsidRPr="00281C4B">
        <w:rPr>
          <w:rFonts w:cs="Times New Roman"/>
          <w:szCs w:val="24"/>
        </w:rPr>
        <w:lastRenderedPageBreak/>
        <w:t>podrobené mučeniu, znásilneniu alebo iným závažným formám psychického násilia, fyzického násilia alebo sexuálneho násilia.</w:t>
      </w:r>
    </w:p>
    <w:p w14:paraId="0A503343" w14:textId="77777777" w:rsidR="00C1780E" w:rsidRPr="00281C4B" w:rsidRDefault="00C1780E" w:rsidP="00C1780E">
      <w:pPr>
        <w:pStyle w:val="Odsekzoznamu"/>
        <w:spacing w:after="0" w:line="240" w:lineRule="auto"/>
        <w:ind w:left="357"/>
        <w:rPr>
          <w:rFonts w:cs="Times New Roman"/>
          <w:szCs w:val="24"/>
        </w:rPr>
      </w:pPr>
    </w:p>
    <w:p w14:paraId="2F7085D4" w14:textId="33545674" w:rsidR="00B16B39" w:rsidRPr="00281C4B" w:rsidRDefault="00B16B39" w:rsidP="00A7148C">
      <w:pPr>
        <w:pStyle w:val="Odsekzoznamu"/>
        <w:numPr>
          <w:ilvl w:val="0"/>
          <w:numId w:val="6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pri umiestňovaní cudzinca v azylovom zariadení prihliada na jeho vek, zdravotný stav, príbuzenské vzť</w:t>
      </w:r>
      <w:r w:rsidR="00B11879" w:rsidRPr="00281C4B">
        <w:rPr>
          <w:rFonts w:cs="Times New Roman"/>
          <w:szCs w:val="24"/>
        </w:rPr>
        <w:t xml:space="preserve">ahy a náboženské, etnické, </w:t>
      </w:r>
      <w:r w:rsidRPr="00281C4B">
        <w:rPr>
          <w:rFonts w:cs="Times New Roman"/>
          <w:szCs w:val="24"/>
        </w:rPr>
        <w:t>národnostné</w:t>
      </w:r>
      <w:r w:rsidR="00FE11F8" w:rsidRPr="00281C4B">
        <w:rPr>
          <w:rFonts w:eastAsia="Times New Roman" w:cs="Times New Roman"/>
          <w:color w:val="000000"/>
          <w:szCs w:val="24"/>
        </w:rPr>
        <w:t xml:space="preserve"> alebo iné osobitosti podľa odseku 1</w:t>
      </w:r>
      <w:r w:rsidRPr="00281C4B">
        <w:rPr>
          <w:rFonts w:cs="Times New Roman"/>
          <w:szCs w:val="24"/>
        </w:rPr>
        <w:t>. Osobitne sa umiestňujú muži a ženy, pritom sa prihliada na rodinné vzťahy. Premiestňovanie cudzinca z jedného azylového zariadenia do druhého azylového zariadenia sa uskutočňuje len v nevyhnutných prípadoch.</w:t>
      </w:r>
    </w:p>
    <w:p w14:paraId="458570D7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0ACADCAD" w14:textId="2B46B3A3" w:rsidR="008E1AA7" w:rsidRPr="00281C4B" w:rsidRDefault="008E1AA7" w:rsidP="00A7148C">
      <w:pPr>
        <w:pStyle w:val="Odsekzoznamu"/>
        <w:numPr>
          <w:ilvl w:val="0"/>
          <w:numId w:val="6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vytvára pre cudzincov počas ich pobytu v azylovom zariadení podmienky na voľnočasové aktivity, najmä na kultúrne a športové vyžitie a podmienky na získanie zručností a vedomostí, ktoré uľahčia ich budúce uplatnenie v spoločnosti.</w:t>
      </w:r>
    </w:p>
    <w:p w14:paraId="52662B49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3809757" w14:textId="34977CC4" w:rsidR="00A357AA" w:rsidRPr="00281C4B" w:rsidRDefault="003A021C" w:rsidP="00A7148C">
      <w:pPr>
        <w:pStyle w:val="Odsekzoznamu"/>
        <w:numPr>
          <w:ilvl w:val="0"/>
          <w:numId w:val="6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posúdi osobitné prijímacie potreby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30 dní od prejavu vôle podľa § 3 ods. 1. </w:t>
      </w:r>
      <w:r w:rsidR="00A357AA" w:rsidRPr="00281C4B">
        <w:rPr>
          <w:rFonts w:cs="Times New Roman"/>
          <w:szCs w:val="24"/>
        </w:rPr>
        <w:t>Informácie</w:t>
      </w:r>
      <w:r w:rsidR="00204CE8" w:rsidRPr="00281C4B">
        <w:rPr>
          <w:rFonts w:cs="Times New Roman"/>
          <w:szCs w:val="24"/>
        </w:rPr>
        <w:t xml:space="preserve">, ktoré sa </w:t>
      </w:r>
      <w:r w:rsidR="00A357AA" w:rsidRPr="00281C4B">
        <w:rPr>
          <w:rFonts w:cs="Times New Roman"/>
          <w:szCs w:val="24"/>
        </w:rPr>
        <w:t xml:space="preserve">týkajú osobitných </w:t>
      </w:r>
      <w:r w:rsidR="00EB2761" w:rsidRPr="00281C4B">
        <w:rPr>
          <w:rFonts w:cs="Times New Roman"/>
          <w:szCs w:val="24"/>
        </w:rPr>
        <w:t xml:space="preserve">prijímacích </w:t>
      </w:r>
      <w:r w:rsidR="00175F38" w:rsidRPr="00281C4B">
        <w:rPr>
          <w:rFonts w:cs="Times New Roman"/>
          <w:szCs w:val="24"/>
        </w:rPr>
        <w:t>potrieb</w:t>
      </w:r>
      <w:r w:rsidR="00204CE8" w:rsidRPr="00281C4B">
        <w:rPr>
          <w:rFonts w:cs="Times New Roman"/>
          <w:szCs w:val="24"/>
        </w:rPr>
        <w:t>,</w:t>
      </w:r>
      <w:r w:rsidR="00A357AA" w:rsidRPr="00281C4B">
        <w:rPr>
          <w:rFonts w:cs="Times New Roman"/>
          <w:szCs w:val="24"/>
        </w:rPr>
        <w:t xml:space="preserve"> sa zaznamenajú </w:t>
      </w:r>
      <w:r w:rsidR="007C7494" w:rsidRPr="00281C4B">
        <w:rPr>
          <w:rFonts w:cs="Times New Roman"/>
          <w:szCs w:val="24"/>
        </w:rPr>
        <w:t>v osobitnom elektronickom spise</w:t>
      </w:r>
      <w:r w:rsidR="00A357AA" w:rsidRPr="00281C4B">
        <w:rPr>
          <w:rFonts w:cs="Times New Roman"/>
          <w:szCs w:val="24"/>
        </w:rPr>
        <w:t xml:space="preserve">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="00A357AA" w:rsidRPr="00281C4B">
        <w:rPr>
          <w:rFonts w:cs="Times New Roman"/>
          <w:szCs w:val="24"/>
        </w:rPr>
        <w:t>.</w:t>
      </w:r>
    </w:p>
    <w:p w14:paraId="329A3E99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173AAAD1" w14:textId="626053CA" w:rsidR="00A357AA" w:rsidRPr="00281C4B" w:rsidRDefault="00A357AA" w:rsidP="00A7148C">
      <w:pPr>
        <w:pStyle w:val="Odsekzoznamu"/>
        <w:numPr>
          <w:ilvl w:val="0"/>
          <w:numId w:val="6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zabezpečí so súhlasom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lekárske vyšetrenie na posúdenie psychického a fyzického stavu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, ak existujú náznaky, že psychické </w:t>
      </w:r>
      <w:r w:rsidR="000E1968" w:rsidRPr="00281C4B">
        <w:rPr>
          <w:rFonts w:cs="Times New Roman"/>
          <w:szCs w:val="24"/>
        </w:rPr>
        <w:t xml:space="preserve">zdravie </w:t>
      </w:r>
      <w:r w:rsidRPr="00281C4B">
        <w:rPr>
          <w:rFonts w:cs="Times New Roman"/>
          <w:szCs w:val="24"/>
        </w:rPr>
        <w:t>alebo fyzické zdravie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by mohlo ovplyvniť jeho prijímacie potreby.</w:t>
      </w:r>
    </w:p>
    <w:p w14:paraId="247B4EEA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40B7CEF8" w14:textId="298F3B61" w:rsidR="00A357AA" w:rsidRPr="00281C4B" w:rsidRDefault="00A357AA" w:rsidP="00A7148C">
      <w:pPr>
        <w:pStyle w:val="Odsekzoznamu"/>
        <w:numPr>
          <w:ilvl w:val="0"/>
          <w:numId w:val="6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Osoby, ktoré pracujú </w:t>
      </w:r>
      <w:r w:rsidR="00DE6B0B" w:rsidRPr="00281C4B">
        <w:rPr>
          <w:rFonts w:cs="Times New Roman"/>
          <w:szCs w:val="24"/>
        </w:rPr>
        <w:t xml:space="preserve">s cudzincami </w:t>
      </w:r>
      <w:r w:rsidRPr="00281C4B">
        <w:rPr>
          <w:rFonts w:cs="Times New Roman"/>
          <w:szCs w:val="24"/>
        </w:rPr>
        <w:t xml:space="preserve">v </w:t>
      </w:r>
      <w:r w:rsidR="00DE6B0B" w:rsidRPr="00281C4B">
        <w:rPr>
          <w:rFonts w:cs="Times New Roman"/>
          <w:szCs w:val="24"/>
        </w:rPr>
        <w:t xml:space="preserve">oblasti zabezpečovania prijímacích podmienok podľa tohto zákona, predovšetkým v azylových zariadeniach, </w:t>
      </w:r>
      <w:r w:rsidRPr="00281C4B">
        <w:rPr>
          <w:rFonts w:cs="Times New Roman"/>
          <w:szCs w:val="24"/>
        </w:rPr>
        <w:t>musia byť vyškolené a podľa potreby preškolené, najmä s ohľadom na</w:t>
      </w:r>
      <w:r w:rsidR="004E55C8" w:rsidRPr="00281C4B">
        <w:rPr>
          <w:rFonts w:cs="Times New Roman"/>
          <w:szCs w:val="24"/>
        </w:rPr>
        <w:t xml:space="preserve"> osobitné prijímacie</w:t>
      </w:r>
      <w:r w:rsidRPr="00281C4B">
        <w:rPr>
          <w:rFonts w:cs="Times New Roman"/>
          <w:szCs w:val="24"/>
        </w:rPr>
        <w:t xml:space="preserve"> potreby.</w:t>
      </w:r>
    </w:p>
    <w:p w14:paraId="76E5BFF1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68BDF07" w14:textId="67017A3B" w:rsidR="008E1AA7" w:rsidRPr="00281C4B" w:rsidRDefault="008E1AA7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6310C2" w:rsidRPr="00281C4B">
        <w:rPr>
          <w:rFonts w:cs="Times New Roman"/>
          <w:szCs w:val="24"/>
        </w:rPr>
        <w:t xml:space="preserve"> 52</w:t>
      </w:r>
    </w:p>
    <w:p w14:paraId="3EBB2909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EF7EEB4" w14:textId="2D2224EC" w:rsidR="008E1AA7" w:rsidRPr="00281C4B" w:rsidRDefault="008E1AA7" w:rsidP="00A7148C">
      <w:pPr>
        <w:pStyle w:val="Odsekzoznamu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 skončení pobytu v záchytnom tábore sa 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umiestni v pobytovom tábore; to neplatí, ak 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oznámil ministerstvu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pobyt mimo azylového zariadenia.</w:t>
      </w:r>
    </w:p>
    <w:p w14:paraId="11EF45BB" w14:textId="77777777" w:rsidR="00C1780E" w:rsidRPr="00281C4B" w:rsidRDefault="00C1780E" w:rsidP="00A7148C">
      <w:pPr>
        <w:pStyle w:val="Odsekzoznamu"/>
        <w:spacing w:after="0" w:line="240" w:lineRule="auto"/>
        <w:ind w:left="0" w:firstLine="425"/>
        <w:rPr>
          <w:rFonts w:cs="Times New Roman"/>
          <w:szCs w:val="24"/>
        </w:rPr>
      </w:pPr>
    </w:p>
    <w:p w14:paraId="288D3D18" w14:textId="2352E22A" w:rsidR="008E1AA7" w:rsidRPr="00281C4B" w:rsidRDefault="008E1AA7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6310C2" w:rsidRPr="00281C4B">
        <w:rPr>
          <w:rFonts w:cs="Times New Roman"/>
          <w:szCs w:val="24"/>
        </w:rPr>
        <w:t xml:space="preserve"> 53</w:t>
      </w:r>
    </w:p>
    <w:p w14:paraId="3DBB26D2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D6D830E" w14:textId="0AF787EE" w:rsidR="004D6F85" w:rsidRPr="00281C4B" w:rsidRDefault="004D6F85" w:rsidP="00A7148C">
      <w:pPr>
        <w:pStyle w:val="Odsekzoznamu"/>
        <w:numPr>
          <w:ilvl w:val="0"/>
          <w:numId w:val="66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v azylovom zariadení zaisťuje evidenčnú kontrolu </w:t>
      </w:r>
      <w:r w:rsidR="007C7494" w:rsidRPr="00281C4B">
        <w:rPr>
          <w:rFonts w:cs="Times New Roman"/>
          <w:szCs w:val="24"/>
        </w:rPr>
        <w:t>príchodu</w:t>
      </w:r>
      <w:r w:rsidRPr="00281C4B">
        <w:rPr>
          <w:rFonts w:cs="Times New Roman"/>
          <w:szCs w:val="24"/>
        </w:rPr>
        <w:t>, </w:t>
      </w:r>
      <w:r w:rsidR="007C7494" w:rsidRPr="00281C4B">
        <w:rPr>
          <w:rFonts w:cs="Times New Roman"/>
          <w:szCs w:val="24"/>
        </w:rPr>
        <w:t>odchodu</w:t>
      </w:r>
      <w:r w:rsidRPr="00281C4B">
        <w:rPr>
          <w:rFonts w:cs="Times New Roman"/>
          <w:szCs w:val="24"/>
        </w:rPr>
        <w:t xml:space="preserve"> a pobytu cudzincov ubytovaných v azylovom zariadení.</w:t>
      </w:r>
    </w:p>
    <w:p w14:paraId="55267D64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D4998E8" w14:textId="40A54D8E" w:rsidR="004D6F85" w:rsidRPr="00281C4B" w:rsidRDefault="004D6F85" w:rsidP="00A7148C">
      <w:pPr>
        <w:pStyle w:val="Odsekzoznamu"/>
        <w:numPr>
          <w:ilvl w:val="0"/>
          <w:numId w:val="66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je povinný vopred </w:t>
      </w:r>
      <w:r w:rsidR="003447DF" w:rsidRPr="00281C4B">
        <w:rPr>
          <w:rFonts w:cs="Times New Roman"/>
          <w:szCs w:val="24"/>
        </w:rPr>
        <w:t>osobne</w:t>
      </w:r>
      <w:r w:rsidRPr="00281C4B">
        <w:rPr>
          <w:rFonts w:cs="Times New Roman"/>
          <w:szCs w:val="24"/>
        </w:rPr>
        <w:t xml:space="preserve"> oznámiť ministerstvu </w:t>
      </w:r>
      <w:r w:rsidR="00EF418B" w:rsidRPr="00281C4B">
        <w:rPr>
          <w:rFonts w:cs="Times New Roman"/>
          <w:szCs w:val="24"/>
        </w:rPr>
        <w:t xml:space="preserve">vnútra </w:t>
      </w:r>
      <w:r w:rsidR="003447DF" w:rsidRPr="00281C4B">
        <w:rPr>
          <w:rFonts w:cs="Times New Roman"/>
          <w:szCs w:val="24"/>
        </w:rPr>
        <w:t xml:space="preserve">prostredníctvom formulára </w:t>
      </w:r>
      <w:r w:rsidRPr="00281C4B">
        <w:rPr>
          <w:rFonts w:cs="Times New Roman"/>
          <w:szCs w:val="24"/>
        </w:rPr>
        <w:t>opustenie azylového zariadenia na dobu dlhšiu ako 24 hodín</w:t>
      </w:r>
      <w:r w:rsidR="003447DF" w:rsidRPr="00281C4B">
        <w:rPr>
          <w:rFonts w:cs="Times New Roman"/>
          <w:szCs w:val="24"/>
        </w:rPr>
        <w:t>, najviac však na 10 dní</w:t>
      </w:r>
      <w:r w:rsidRPr="00281C4B">
        <w:rPr>
          <w:rFonts w:cs="Times New Roman"/>
          <w:szCs w:val="24"/>
        </w:rPr>
        <w:t xml:space="preserve">. V oznámení </w:t>
      </w:r>
      <w:r w:rsidR="00DA4345" w:rsidRPr="00281C4B">
        <w:rPr>
          <w:rFonts w:cs="Times New Roman"/>
          <w:szCs w:val="24"/>
        </w:rPr>
        <w:t>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="00DA4345" w:rsidRPr="00281C4B">
        <w:rPr>
          <w:rFonts w:cs="Times New Roman"/>
          <w:szCs w:val="24"/>
        </w:rPr>
        <w:t xml:space="preserve"> uvedie meno, priezvisko, dátum narodenia, </w:t>
      </w:r>
      <w:r w:rsidR="00906C54" w:rsidRPr="00281C4B">
        <w:rPr>
          <w:rFonts w:cs="Times New Roman"/>
          <w:szCs w:val="24"/>
        </w:rPr>
        <w:t>miesto</w:t>
      </w:r>
      <w:r w:rsidR="00DA4345" w:rsidRPr="00281C4B">
        <w:rPr>
          <w:rFonts w:cs="Times New Roman"/>
          <w:szCs w:val="24"/>
        </w:rPr>
        <w:t>, na ktor</w:t>
      </w:r>
      <w:r w:rsidR="00906C54" w:rsidRPr="00281C4B">
        <w:rPr>
          <w:rFonts w:cs="Times New Roman"/>
          <w:szCs w:val="24"/>
        </w:rPr>
        <w:t>om</w:t>
      </w:r>
      <w:r w:rsidR="00DA4345" w:rsidRPr="00281C4B">
        <w:rPr>
          <w:rFonts w:cs="Times New Roman"/>
          <w:szCs w:val="24"/>
        </w:rPr>
        <w:t xml:space="preserve"> sa bude zdržiavať, </w:t>
      </w:r>
      <w:r w:rsidRPr="00281C4B">
        <w:rPr>
          <w:rFonts w:cs="Times New Roman"/>
          <w:szCs w:val="24"/>
        </w:rPr>
        <w:t>telefónne číslo</w:t>
      </w:r>
      <w:r w:rsidR="00DA4345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e</w:t>
      </w:r>
      <w:r w:rsidR="00E6522F" w:rsidRPr="00281C4B">
        <w:rPr>
          <w:rFonts w:cs="Times New Roman"/>
          <w:szCs w:val="24"/>
        </w:rPr>
        <w:t>-</w:t>
      </w:r>
      <w:r w:rsidR="00AD1D49" w:rsidRPr="00281C4B">
        <w:rPr>
          <w:rFonts w:cs="Times New Roman"/>
          <w:szCs w:val="24"/>
        </w:rPr>
        <w:t>mailovú adresu a</w:t>
      </w:r>
      <w:r w:rsidR="00DF0A6D" w:rsidRPr="00281C4B">
        <w:rPr>
          <w:rFonts w:cs="Times New Roman"/>
          <w:szCs w:val="24"/>
        </w:rPr>
        <w:t xml:space="preserve"> dobu</w:t>
      </w:r>
      <w:r w:rsidRPr="00281C4B">
        <w:rPr>
          <w:rFonts w:cs="Times New Roman"/>
          <w:szCs w:val="24"/>
        </w:rPr>
        <w:t xml:space="preserve"> </w:t>
      </w:r>
      <w:r w:rsidR="00DA4345" w:rsidRPr="00281C4B">
        <w:rPr>
          <w:rFonts w:cs="Times New Roman"/>
          <w:szCs w:val="24"/>
        </w:rPr>
        <w:t xml:space="preserve">opustenia </w:t>
      </w:r>
      <w:r w:rsidRPr="00281C4B">
        <w:rPr>
          <w:rFonts w:cs="Times New Roman"/>
          <w:szCs w:val="24"/>
        </w:rPr>
        <w:t xml:space="preserve">azylového zariadenia. </w:t>
      </w:r>
      <w:r w:rsidR="00B03B3C" w:rsidRPr="00281C4B">
        <w:rPr>
          <w:rFonts w:cs="Times New Roman"/>
          <w:szCs w:val="24"/>
        </w:rPr>
        <w:t xml:space="preserve">Počas neprítomnosti v azylovom zariadení dlhšej ako 24 hodín </w:t>
      </w:r>
      <w:r w:rsidR="001F6EF1" w:rsidRPr="00281C4B">
        <w:rPr>
          <w:rFonts w:cs="Times New Roman"/>
          <w:szCs w:val="24"/>
        </w:rPr>
        <w:t>sa žiadateľovi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="001F6EF1" w:rsidRPr="00281C4B">
        <w:rPr>
          <w:rFonts w:cs="Times New Roman"/>
          <w:szCs w:val="24"/>
        </w:rPr>
        <w:t xml:space="preserve"> neposkytujú materiálne prijímacie podmienky podľa §</w:t>
      </w:r>
      <w:r w:rsidR="000F76AB" w:rsidRPr="00281C4B">
        <w:rPr>
          <w:rFonts w:cs="Times New Roman"/>
          <w:szCs w:val="24"/>
        </w:rPr>
        <w:t xml:space="preserve"> 42</w:t>
      </w:r>
      <w:r w:rsidR="00C10499" w:rsidRPr="00281C4B">
        <w:rPr>
          <w:rFonts w:cs="Times New Roman"/>
          <w:szCs w:val="24"/>
        </w:rPr>
        <w:t xml:space="preserve"> ods. 2</w:t>
      </w:r>
      <w:r w:rsidR="001F6EF1" w:rsidRPr="00281C4B">
        <w:rPr>
          <w:rFonts w:cs="Times New Roman"/>
          <w:szCs w:val="24"/>
        </w:rPr>
        <w:t xml:space="preserve"> písm. a), b) a d).</w:t>
      </w:r>
      <w:r w:rsidRPr="00281C4B">
        <w:rPr>
          <w:rFonts w:cs="Times New Roman"/>
          <w:szCs w:val="24"/>
        </w:rPr>
        <w:t xml:space="preserve"> </w:t>
      </w:r>
    </w:p>
    <w:p w14:paraId="209D0D77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0B7C00E8" w14:textId="441A4FA5" w:rsidR="004D6F85" w:rsidRPr="00281C4B" w:rsidRDefault="00BA5B59" w:rsidP="00A7148C">
      <w:pPr>
        <w:pStyle w:val="Odsekzoznamu"/>
        <w:numPr>
          <w:ilvl w:val="0"/>
          <w:numId w:val="66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</w:t>
      </w:r>
      <w:r w:rsidR="004D6F85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 xml:space="preserve">žiadateľ o udelenie medzinárodnej ochrany </w:t>
      </w:r>
      <w:r w:rsidR="004D6F85" w:rsidRPr="00281C4B">
        <w:rPr>
          <w:rFonts w:cs="Times New Roman"/>
          <w:szCs w:val="24"/>
        </w:rPr>
        <w:t>opust</w:t>
      </w:r>
      <w:r w:rsidRPr="00281C4B">
        <w:rPr>
          <w:rFonts w:cs="Times New Roman"/>
          <w:szCs w:val="24"/>
        </w:rPr>
        <w:t>í</w:t>
      </w:r>
      <w:r w:rsidR="004D6F85" w:rsidRPr="00281C4B">
        <w:rPr>
          <w:rFonts w:cs="Times New Roman"/>
          <w:szCs w:val="24"/>
        </w:rPr>
        <w:t xml:space="preserve"> azylové zariadeni</w:t>
      </w:r>
      <w:r w:rsidRPr="00281C4B">
        <w:rPr>
          <w:rFonts w:cs="Times New Roman"/>
          <w:szCs w:val="24"/>
        </w:rPr>
        <w:t>e</w:t>
      </w:r>
      <w:r w:rsidR="004D6F85" w:rsidRPr="00281C4B">
        <w:rPr>
          <w:rFonts w:cs="Times New Roman"/>
          <w:szCs w:val="24"/>
        </w:rPr>
        <w:t xml:space="preserve"> na dobu dlhšiu ako </w:t>
      </w:r>
      <w:r w:rsidR="00F24629" w:rsidRPr="00281C4B">
        <w:rPr>
          <w:rFonts w:cs="Times New Roman"/>
          <w:szCs w:val="24"/>
        </w:rPr>
        <w:t>desať</w:t>
      </w:r>
      <w:r w:rsidR="004D6F85" w:rsidRPr="00281C4B">
        <w:rPr>
          <w:rFonts w:cs="Times New Roman"/>
          <w:szCs w:val="24"/>
        </w:rPr>
        <w:t xml:space="preserve"> dní, je povinný </w:t>
      </w:r>
      <w:r w:rsidR="008D5914" w:rsidRPr="00281C4B">
        <w:rPr>
          <w:rFonts w:cs="Times New Roman"/>
          <w:szCs w:val="24"/>
        </w:rPr>
        <w:t xml:space="preserve">vopred </w:t>
      </w:r>
      <w:r w:rsidR="004D6F85" w:rsidRPr="00281C4B">
        <w:rPr>
          <w:rFonts w:cs="Times New Roman"/>
          <w:szCs w:val="24"/>
        </w:rPr>
        <w:t>oznámiť </w:t>
      </w:r>
      <w:r w:rsidR="00B03B3C" w:rsidRPr="00281C4B">
        <w:rPr>
          <w:rFonts w:cs="Times New Roman"/>
          <w:szCs w:val="24"/>
        </w:rPr>
        <w:t xml:space="preserve">ministerstvu </w:t>
      </w:r>
      <w:r w:rsidR="00EF418B" w:rsidRPr="00281C4B">
        <w:rPr>
          <w:rFonts w:cs="Times New Roman"/>
          <w:szCs w:val="24"/>
        </w:rPr>
        <w:t xml:space="preserve">vnútra </w:t>
      </w:r>
      <w:r w:rsidR="008D5914" w:rsidRPr="00281C4B">
        <w:rPr>
          <w:rFonts w:cs="Times New Roman"/>
          <w:szCs w:val="24"/>
        </w:rPr>
        <w:t xml:space="preserve">prostredníctvom formulára </w:t>
      </w:r>
      <w:r w:rsidR="004D6F85" w:rsidRPr="00281C4B">
        <w:rPr>
          <w:rFonts w:cs="Times New Roman"/>
          <w:szCs w:val="24"/>
        </w:rPr>
        <w:t>pobyt mimo azylového zariadenia. V oznámení podľa prvej vety 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="004D6F85" w:rsidRPr="00281C4B">
        <w:rPr>
          <w:rFonts w:cs="Times New Roman"/>
          <w:szCs w:val="24"/>
        </w:rPr>
        <w:t xml:space="preserve"> uvedie meno, priezvisko, dátum narodenia, adresu, na </w:t>
      </w:r>
      <w:r w:rsidR="004D6F85" w:rsidRPr="00281C4B">
        <w:rPr>
          <w:rFonts w:cs="Times New Roman"/>
          <w:szCs w:val="24"/>
        </w:rPr>
        <w:lastRenderedPageBreak/>
        <w:t>ktorej sa bude zdržiavať a bude zastihnuteľný</w:t>
      </w:r>
      <w:r w:rsidR="00B35231" w:rsidRPr="00281C4B">
        <w:rPr>
          <w:rFonts w:cs="Times New Roman"/>
          <w:szCs w:val="24"/>
        </w:rPr>
        <w:t>, telefónne číslo, e</w:t>
      </w:r>
      <w:r w:rsidR="00E6522F" w:rsidRPr="00281C4B">
        <w:rPr>
          <w:rFonts w:cs="Times New Roman"/>
          <w:szCs w:val="24"/>
        </w:rPr>
        <w:t>-</w:t>
      </w:r>
      <w:r w:rsidR="00B35231" w:rsidRPr="00281C4B">
        <w:rPr>
          <w:rFonts w:cs="Times New Roman"/>
          <w:szCs w:val="24"/>
        </w:rPr>
        <w:t>mailovú adresu,</w:t>
      </w:r>
      <w:r w:rsidR="00DF0A6D" w:rsidRPr="00281C4B">
        <w:rPr>
          <w:rFonts w:cs="Times New Roman"/>
          <w:szCs w:val="24"/>
        </w:rPr>
        <w:t xml:space="preserve"> a dobu</w:t>
      </w:r>
      <w:r w:rsidR="004D6F85" w:rsidRPr="00281C4B">
        <w:rPr>
          <w:rFonts w:cs="Times New Roman"/>
          <w:szCs w:val="24"/>
        </w:rPr>
        <w:t xml:space="preserve"> pobytu mimo azylového zariadenia. Oznámením o opustení azylového zariadenia 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="004D6F85" w:rsidRPr="00281C4B">
        <w:rPr>
          <w:rFonts w:cs="Times New Roman"/>
          <w:szCs w:val="24"/>
        </w:rPr>
        <w:t xml:space="preserve"> berie na vedomie a súhlasí, že odo dňa opustenia azylového zariadenia mu nebudú poskytované materiálne prijímacie podmienky podľa §</w:t>
      </w:r>
      <w:r w:rsidR="000F76AB" w:rsidRPr="00281C4B">
        <w:rPr>
          <w:rFonts w:cs="Times New Roman"/>
          <w:szCs w:val="24"/>
        </w:rPr>
        <w:t xml:space="preserve"> 42</w:t>
      </w:r>
      <w:r w:rsidR="0025277D" w:rsidRPr="00281C4B">
        <w:rPr>
          <w:rFonts w:cs="Times New Roman"/>
          <w:szCs w:val="24"/>
        </w:rPr>
        <w:t xml:space="preserve"> ods. 2</w:t>
      </w:r>
      <w:r w:rsidR="004D6F85" w:rsidRPr="00281C4B">
        <w:rPr>
          <w:rFonts w:cs="Times New Roman"/>
          <w:szCs w:val="24"/>
        </w:rPr>
        <w:t>.</w:t>
      </w:r>
    </w:p>
    <w:p w14:paraId="406E365F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F3B8B3D" w14:textId="5F28B4A6" w:rsidR="00EF7E6D" w:rsidRPr="00281C4B" w:rsidRDefault="00EF7E6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07479E" w:rsidRPr="00281C4B">
        <w:rPr>
          <w:rFonts w:cs="Times New Roman"/>
          <w:szCs w:val="24"/>
        </w:rPr>
        <w:t xml:space="preserve"> 54</w:t>
      </w:r>
    </w:p>
    <w:p w14:paraId="37A731DA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A597D87" w14:textId="2430411A" w:rsidR="004D6F85" w:rsidRPr="00281C4B" w:rsidRDefault="004D6F85" w:rsidP="00A7148C">
      <w:pPr>
        <w:pStyle w:val="Odsekzoznamu"/>
        <w:numPr>
          <w:ilvl w:val="0"/>
          <w:numId w:val="6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Cudzia osoba môže vstúpiť do azylového zariadenia len s povolením m</w:t>
      </w:r>
      <w:r w:rsidR="0025277D" w:rsidRPr="00281C4B">
        <w:rPr>
          <w:rFonts w:cs="Times New Roman"/>
          <w:szCs w:val="24"/>
        </w:rPr>
        <w:t>inisterstva</w:t>
      </w:r>
      <w:r w:rsidR="00EF418B" w:rsidRPr="00281C4B">
        <w:rPr>
          <w:rFonts w:cs="Times New Roman"/>
          <w:szCs w:val="24"/>
        </w:rPr>
        <w:t xml:space="preserve"> vnútra</w:t>
      </w:r>
      <w:r w:rsidR="0025277D" w:rsidRPr="00281C4B">
        <w:rPr>
          <w:rFonts w:cs="Times New Roman"/>
          <w:szCs w:val="24"/>
        </w:rPr>
        <w:t>; m</w:t>
      </w:r>
      <w:r w:rsidRPr="00281C4B">
        <w:rPr>
          <w:rFonts w:cs="Times New Roman"/>
          <w:szCs w:val="24"/>
        </w:rPr>
        <w:t xml:space="preserve">inisterstvo </w:t>
      </w:r>
      <w:r w:rsidR="00EF418B" w:rsidRPr="00281C4B">
        <w:rPr>
          <w:rFonts w:cs="Times New Roman"/>
          <w:szCs w:val="24"/>
        </w:rPr>
        <w:t xml:space="preserve">vnútra </w:t>
      </w:r>
      <w:r w:rsidR="004875ED" w:rsidRPr="00281C4B">
        <w:rPr>
          <w:rFonts w:cs="Times New Roman"/>
          <w:szCs w:val="24"/>
        </w:rPr>
        <w:t>rodinnému príslušníkovi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="004875ED" w:rsidRPr="00281C4B">
        <w:rPr>
          <w:rFonts w:cs="Times New Roman"/>
          <w:szCs w:val="24"/>
        </w:rPr>
        <w:t xml:space="preserve"> a osobám podľa odseku 2 </w:t>
      </w:r>
      <w:r w:rsidRPr="00281C4B">
        <w:rPr>
          <w:rFonts w:cs="Times New Roman"/>
          <w:szCs w:val="24"/>
        </w:rPr>
        <w:t>môže odmietnuť vydať povolenie len z dôvodu ohrozenia bezpečnosti alebo ochrany verejného poriadku.</w:t>
      </w:r>
    </w:p>
    <w:p w14:paraId="6A3E522B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63159C3" w14:textId="73E31FA6" w:rsidR="004D6F85" w:rsidRPr="00281C4B" w:rsidRDefault="004D6F85" w:rsidP="00A7148C">
      <w:pPr>
        <w:pStyle w:val="Odsekzoznamu"/>
        <w:numPr>
          <w:ilvl w:val="0"/>
          <w:numId w:val="6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Pohybovať sa v azylovom zariadení </w:t>
      </w:r>
      <w:r w:rsidR="00E558B6" w:rsidRPr="00281C4B">
        <w:rPr>
          <w:rFonts w:cs="Times New Roman"/>
          <w:szCs w:val="24"/>
        </w:rPr>
        <w:t xml:space="preserve">je </w:t>
      </w:r>
      <w:r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Pr="00281C4B">
        <w:rPr>
          <w:rFonts w:cs="Times New Roman"/>
          <w:szCs w:val="24"/>
        </w:rPr>
        <w:t xml:space="preserve"> iba v prítomnosti zamestnanca tohto zariadenia, ak 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nerozhodne inak. Cudzinec má právo na </w:t>
      </w:r>
      <w:r w:rsidR="0025277D" w:rsidRPr="00281C4B">
        <w:rPr>
          <w:rFonts w:cs="Times New Roman"/>
          <w:szCs w:val="24"/>
        </w:rPr>
        <w:t>rozhovor s povereným zástupcom Úradu V</w:t>
      </w:r>
      <w:r w:rsidRPr="00281C4B">
        <w:rPr>
          <w:rFonts w:cs="Times New Roman"/>
          <w:szCs w:val="24"/>
        </w:rPr>
        <w:t>ysokého komisára</w:t>
      </w:r>
      <w:r w:rsidR="0025277D" w:rsidRPr="00281C4B">
        <w:rPr>
          <w:rFonts w:cs="Times New Roman"/>
          <w:szCs w:val="24"/>
        </w:rPr>
        <w:t xml:space="preserve"> Organizácie spojených národov pre utečencov</w:t>
      </w:r>
      <w:r w:rsidR="0053782D" w:rsidRPr="00281C4B">
        <w:rPr>
          <w:rFonts w:cs="Times New Roman"/>
          <w:szCs w:val="24"/>
        </w:rPr>
        <w:t xml:space="preserve">, </w:t>
      </w:r>
      <w:r w:rsidR="003067DC" w:rsidRPr="00281C4B">
        <w:rPr>
          <w:rFonts w:cs="Times New Roman"/>
          <w:szCs w:val="24"/>
        </w:rPr>
        <w:t xml:space="preserve">zákonným </w:t>
      </w:r>
      <w:r w:rsidRPr="00281C4B">
        <w:rPr>
          <w:rFonts w:cs="Times New Roman"/>
          <w:szCs w:val="24"/>
        </w:rPr>
        <w:t>zástupcom</w:t>
      </w:r>
      <w:r w:rsidR="003067DC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opatrovníkom</w:t>
      </w:r>
      <w:r w:rsidR="002A4751" w:rsidRPr="00281C4B">
        <w:rPr>
          <w:rFonts w:cs="Times New Roman"/>
          <w:szCs w:val="24"/>
        </w:rPr>
        <w:t xml:space="preserve"> a</w:t>
      </w:r>
      <w:r w:rsidR="003067DC" w:rsidRPr="00281C4B">
        <w:rPr>
          <w:rFonts w:cs="Times New Roman"/>
          <w:szCs w:val="24"/>
        </w:rPr>
        <w:t xml:space="preserve"> zvoleným zástupcom</w:t>
      </w:r>
      <w:r w:rsidRPr="00281C4B">
        <w:rPr>
          <w:rFonts w:cs="Times New Roman"/>
          <w:szCs w:val="24"/>
        </w:rPr>
        <w:t xml:space="preserve"> bez prítomnosti tretích osôb. 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na tento účel v azylovom zariadení vyhradí vhodný priestor.</w:t>
      </w:r>
    </w:p>
    <w:p w14:paraId="6B420FF3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5E4D971B" w14:textId="606AC5CD" w:rsidR="00EF7E6D" w:rsidRPr="00281C4B" w:rsidRDefault="00EF7E6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07479E" w:rsidRPr="00281C4B">
        <w:rPr>
          <w:rFonts w:cs="Times New Roman"/>
          <w:szCs w:val="24"/>
        </w:rPr>
        <w:t xml:space="preserve"> 55</w:t>
      </w:r>
    </w:p>
    <w:p w14:paraId="7B33324B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1AADE05" w14:textId="761D6BDE" w:rsidR="004D6F85" w:rsidRPr="00281C4B" w:rsidRDefault="004D6F85" w:rsidP="00A7148C">
      <w:pPr>
        <w:pStyle w:val="Odsekzoznamu"/>
        <w:numPr>
          <w:ilvl w:val="0"/>
          <w:numId w:val="68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upraví vnútorným poriadkom podrobnosti o podmienkach pobytu cudzincov v azylovom zariadení.</w:t>
      </w:r>
    </w:p>
    <w:p w14:paraId="61C010F8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3143F47" w14:textId="77777777" w:rsidR="004D6F85" w:rsidRPr="00281C4B" w:rsidRDefault="004D6F85" w:rsidP="00A7148C">
      <w:pPr>
        <w:pStyle w:val="Odsekzoznamu"/>
        <w:numPr>
          <w:ilvl w:val="0"/>
          <w:numId w:val="68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vo vnútornom poriadku</w:t>
      </w:r>
      <w:r w:rsidR="00160A32" w:rsidRPr="00281C4B">
        <w:rPr>
          <w:rFonts w:cs="Times New Roman"/>
          <w:szCs w:val="24"/>
        </w:rPr>
        <w:t xml:space="preserve"> azylového zariadenia</w:t>
      </w:r>
      <w:r w:rsidRPr="00281C4B">
        <w:rPr>
          <w:rFonts w:cs="Times New Roman"/>
          <w:szCs w:val="24"/>
        </w:rPr>
        <w:t xml:space="preserve"> </w:t>
      </w:r>
      <w:r w:rsidR="00160A32" w:rsidRPr="00281C4B">
        <w:rPr>
          <w:rFonts w:cs="Times New Roman"/>
          <w:szCs w:val="24"/>
        </w:rPr>
        <w:t>upra</w:t>
      </w:r>
      <w:r w:rsidRPr="00281C4B">
        <w:rPr>
          <w:rFonts w:cs="Times New Roman"/>
          <w:szCs w:val="24"/>
        </w:rPr>
        <w:t>ví najmä</w:t>
      </w:r>
    </w:p>
    <w:p w14:paraId="6ACC8259" w14:textId="77777777" w:rsidR="004D6F85" w:rsidRPr="00281C4B" w:rsidRDefault="004D6F85" w:rsidP="00A7148C">
      <w:pPr>
        <w:pStyle w:val="Odsekzoznamu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a) časový rozvrh poskytovania stravy,</w:t>
      </w:r>
    </w:p>
    <w:p w14:paraId="42B17E67" w14:textId="77777777" w:rsidR="004D6F85" w:rsidRPr="00281C4B" w:rsidRDefault="004D6F85" w:rsidP="00A7148C">
      <w:pPr>
        <w:pStyle w:val="Odsekzoznamu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b) výšku vreckového a časový rozvrh jeho výplaty,</w:t>
      </w:r>
    </w:p>
    <w:p w14:paraId="2E4B08D1" w14:textId="77777777" w:rsidR="004D6F85" w:rsidRPr="00281C4B" w:rsidRDefault="004D6F85" w:rsidP="00A7148C">
      <w:pPr>
        <w:pStyle w:val="Odsekzoznamu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c) časový rozvrh doručovania a rozdeľovania písomností,</w:t>
      </w:r>
    </w:p>
    <w:p w14:paraId="0F9DF3C6" w14:textId="77777777" w:rsidR="004D6F85" w:rsidRPr="00281C4B" w:rsidRDefault="004D6F85" w:rsidP="00A7148C">
      <w:pPr>
        <w:pStyle w:val="Odsekzoznamu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d) práva a povinnosti cudzincov ubytovaných v azylovom zariadení,</w:t>
      </w:r>
    </w:p>
    <w:p w14:paraId="399DAF19" w14:textId="77777777" w:rsidR="00557057" w:rsidRPr="00281C4B" w:rsidRDefault="004D6F85" w:rsidP="00A7148C">
      <w:pPr>
        <w:pStyle w:val="Odsekzoznamu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e) podmienky</w:t>
      </w:r>
      <w:r w:rsidR="00F9122D" w:rsidRPr="00281C4B">
        <w:rPr>
          <w:rFonts w:cs="Times New Roman"/>
          <w:szCs w:val="24"/>
        </w:rPr>
        <w:t xml:space="preserve"> opustenia azylového zariadenia,</w:t>
      </w:r>
    </w:p>
    <w:p w14:paraId="71532673" w14:textId="2057D489" w:rsidR="00F9122D" w:rsidRPr="00281C4B" w:rsidRDefault="00F9122D" w:rsidP="00A7148C">
      <w:pPr>
        <w:pStyle w:val="Odsekzoznamu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f) spôsob podávania sťažností cudzincov ubytovaných v azylovom zariadení.</w:t>
      </w:r>
    </w:p>
    <w:p w14:paraId="64814876" w14:textId="77777777" w:rsidR="00C1780E" w:rsidRPr="00281C4B" w:rsidRDefault="00C1780E" w:rsidP="00C1780E">
      <w:pPr>
        <w:spacing w:after="0" w:line="240" w:lineRule="auto"/>
        <w:rPr>
          <w:rFonts w:cs="Times New Roman"/>
          <w:szCs w:val="24"/>
        </w:rPr>
      </w:pPr>
    </w:p>
    <w:p w14:paraId="1DF6F7D9" w14:textId="328E7823" w:rsidR="008D5F01" w:rsidRPr="00281C4B" w:rsidRDefault="008D5F01" w:rsidP="00A7148C">
      <w:pPr>
        <w:pStyle w:val="Odsekzoznamu"/>
        <w:numPr>
          <w:ilvl w:val="0"/>
          <w:numId w:val="6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 ubytovaný v azylovom zariadení nesmie do azylového zariadenia vnášať,</w:t>
      </w:r>
      <w:r w:rsidR="000667D6" w:rsidRPr="00281C4B">
        <w:rPr>
          <w:rFonts w:cs="Times New Roman"/>
          <w:szCs w:val="24"/>
        </w:rPr>
        <w:t xml:space="preserve"> ani v ňom</w:t>
      </w:r>
      <w:r w:rsidRPr="00281C4B">
        <w:rPr>
          <w:rFonts w:cs="Times New Roman"/>
          <w:szCs w:val="24"/>
        </w:rPr>
        <w:t xml:space="preserve"> vyrábať, prechovávať a</w:t>
      </w:r>
      <w:r w:rsidR="00880E0E" w:rsidRPr="00281C4B">
        <w:rPr>
          <w:rFonts w:cs="Times New Roman"/>
          <w:szCs w:val="24"/>
        </w:rPr>
        <w:t>lebo</w:t>
      </w:r>
      <w:r w:rsidRPr="00281C4B">
        <w:rPr>
          <w:rFonts w:cs="Times New Roman"/>
          <w:szCs w:val="24"/>
        </w:rPr>
        <w:t> konzumovať alkoholické nápoje a iné návykové látky, vyrábať a prechovávať veci, ktoré by mohli ohroziť bezpečnosť osôb</w:t>
      </w:r>
      <w:r w:rsidR="00160A32" w:rsidRPr="00281C4B">
        <w:rPr>
          <w:rFonts w:cs="Times New Roman"/>
          <w:szCs w:val="24"/>
        </w:rPr>
        <w:t xml:space="preserve"> a majetku, alebo ktoré by svojí</w:t>
      </w:r>
      <w:r w:rsidRPr="00281C4B">
        <w:rPr>
          <w:rFonts w:cs="Times New Roman"/>
          <w:szCs w:val="24"/>
        </w:rPr>
        <w:t>m množstvom alebo povahou mohli narušovať verejný poriad</w:t>
      </w:r>
      <w:r w:rsidR="00154031" w:rsidRPr="00281C4B">
        <w:rPr>
          <w:rFonts w:cs="Times New Roman"/>
          <w:szCs w:val="24"/>
        </w:rPr>
        <w:t>ok alebo ohroziť život alebo zdravie osôb</w:t>
      </w:r>
      <w:r w:rsidR="00A50BD8" w:rsidRPr="00281C4B">
        <w:rPr>
          <w:rFonts w:cs="Times New Roman"/>
          <w:szCs w:val="24"/>
        </w:rPr>
        <w:t>. Poverený zamestnanec ministerstva</w:t>
      </w:r>
      <w:r w:rsidRPr="00281C4B">
        <w:rPr>
          <w:rFonts w:cs="Times New Roman"/>
          <w:szCs w:val="24"/>
        </w:rPr>
        <w:t xml:space="preserve">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môže predmety podľa prvej vety cudzincovi odobrať.</w:t>
      </w:r>
      <w:r w:rsidR="00990956" w:rsidRPr="00281C4B">
        <w:rPr>
          <w:rFonts w:cs="Times New Roman"/>
          <w:szCs w:val="24"/>
        </w:rPr>
        <w:t xml:space="preserve"> Cudzincovi sa odobraté predmety vrátia, ak </w:t>
      </w:r>
      <w:r w:rsidR="00826C04" w:rsidRPr="00281C4B">
        <w:rPr>
          <w:rFonts w:cs="Times New Roman"/>
          <w:szCs w:val="24"/>
        </w:rPr>
        <w:t>je jeho konanie o udelenie medzinárodnej ochran</w:t>
      </w:r>
      <w:r w:rsidR="00DA629D" w:rsidRPr="00281C4B">
        <w:rPr>
          <w:rFonts w:cs="Times New Roman"/>
          <w:szCs w:val="24"/>
        </w:rPr>
        <w:t>y</w:t>
      </w:r>
      <w:r w:rsidR="00826C04" w:rsidRPr="00281C4B">
        <w:rPr>
          <w:rFonts w:cs="Times New Roman"/>
          <w:szCs w:val="24"/>
        </w:rPr>
        <w:t xml:space="preserve"> ukončené a </w:t>
      </w:r>
      <w:r w:rsidR="00990956" w:rsidRPr="00281C4B">
        <w:rPr>
          <w:rFonts w:cs="Times New Roman"/>
          <w:szCs w:val="24"/>
        </w:rPr>
        <w:t xml:space="preserve">rozhodnutie v konaní o medzinárodnej ochrane </w:t>
      </w:r>
      <w:r w:rsidR="00826C04" w:rsidRPr="00281C4B">
        <w:rPr>
          <w:rFonts w:cs="Times New Roman"/>
          <w:szCs w:val="24"/>
        </w:rPr>
        <w:t>je</w:t>
      </w:r>
      <w:r w:rsidR="00990956" w:rsidRPr="00281C4B">
        <w:rPr>
          <w:rFonts w:cs="Times New Roman"/>
          <w:szCs w:val="24"/>
        </w:rPr>
        <w:t xml:space="preserve"> konečným </w:t>
      </w:r>
      <w:r w:rsidR="00826C04" w:rsidRPr="00281C4B">
        <w:rPr>
          <w:rFonts w:cs="Times New Roman"/>
          <w:szCs w:val="24"/>
        </w:rPr>
        <w:t>rozhodnutím</w:t>
      </w:r>
      <w:r w:rsidR="00AD1D49" w:rsidRPr="00281C4B">
        <w:rPr>
          <w:rFonts w:cs="Times New Roman"/>
          <w:szCs w:val="24"/>
        </w:rPr>
        <w:t>,</w:t>
      </w:r>
      <w:r w:rsidR="00826C04" w:rsidRPr="00281C4B">
        <w:rPr>
          <w:rFonts w:cs="Times New Roman"/>
          <w:szCs w:val="24"/>
        </w:rPr>
        <w:t xml:space="preserve"> </w:t>
      </w:r>
      <w:r w:rsidR="00990956" w:rsidRPr="00281C4B">
        <w:rPr>
          <w:rFonts w:cs="Times New Roman"/>
          <w:szCs w:val="24"/>
        </w:rPr>
        <w:t xml:space="preserve">alebo ak cudzinec oznámil ministerstvu </w:t>
      </w:r>
      <w:r w:rsidR="00EF418B" w:rsidRPr="00281C4B">
        <w:rPr>
          <w:rFonts w:cs="Times New Roman"/>
          <w:szCs w:val="24"/>
        </w:rPr>
        <w:t xml:space="preserve">vnútra </w:t>
      </w:r>
      <w:r w:rsidR="00990956" w:rsidRPr="00281C4B">
        <w:rPr>
          <w:rFonts w:cs="Times New Roman"/>
          <w:szCs w:val="24"/>
        </w:rPr>
        <w:t>pobyt mimo azylového zariadenia; to neplatí pre predmety, ktoré</w:t>
      </w:r>
      <w:r w:rsidR="00964116" w:rsidRPr="00281C4B">
        <w:rPr>
          <w:rFonts w:cs="Times New Roman"/>
          <w:szCs w:val="24"/>
        </w:rPr>
        <w:t xml:space="preserve"> môžu ohr</w:t>
      </w:r>
      <w:r w:rsidR="00A50BD8" w:rsidRPr="00281C4B">
        <w:rPr>
          <w:rFonts w:cs="Times New Roman"/>
          <w:szCs w:val="24"/>
        </w:rPr>
        <w:t>ozovať život alebo zdravie osôb</w:t>
      </w:r>
      <w:r w:rsidR="00BA5B59" w:rsidRPr="00281C4B">
        <w:rPr>
          <w:rFonts w:cs="Times New Roman"/>
          <w:szCs w:val="24"/>
        </w:rPr>
        <w:t>,</w:t>
      </w:r>
      <w:r w:rsidR="00760671" w:rsidRPr="00281C4B">
        <w:rPr>
          <w:rFonts w:cs="Times New Roman"/>
          <w:szCs w:val="24"/>
        </w:rPr>
        <w:t xml:space="preserve"> </w:t>
      </w:r>
      <w:r w:rsidR="00964116" w:rsidRPr="00281C4B">
        <w:rPr>
          <w:rFonts w:cs="Times New Roman"/>
          <w:szCs w:val="24"/>
        </w:rPr>
        <w:t>a</w:t>
      </w:r>
      <w:r w:rsidR="00BA5B59" w:rsidRPr="00281C4B">
        <w:rPr>
          <w:rFonts w:cs="Times New Roman"/>
          <w:szCs w:val="24"/>
        </w:rPr>
        <w:t> ak ide o</w:t>
      </w:r>
      <w:r w:rsidR="00DA629D" w:rsidRPr="00281C4B">
        <w:rPr>
          <w:rFonts w:cs="Times New Roman"/>
          <w:szCs w:val="24"/>
        </w:rPr>
        <w:t xml:space="preserve"> </w:t>
      </w:r>
      <w:r w:rsidR="00760671" w:rsidRPr="00281C4B">
        <w:rPr>
          <w:rFonts w:cs="Times New Roman"/>
          <w:szCs w:val="24"/>
        </w:rPr>
        <w:t>alkohol a in</w:t>
      </w:r>
      <w:r w:rsidR="00BA5B59" w:rsidRPr="00281C4B">
        <w:rPr>
          <w:rFonts w:cs="Times New Roman"/>
          <w:szCs w:val="24"/>
        </w:rPr>
        <w:t>é</w:t>
      </w:r>
      <w:r w:rsidR="00760671" w:rsidRPr="00281C4B">
        <w:rPr>
          <w:rFonts w:cs="Times New Roman"/>
          <w:szCs w:val="24"/>
        </w:rPr>
        <w:t xml:space="preserve"> potrav</w:t>
      </w:r>
      <w:r w:rsidR="00BA5B59" w:rsidRPr="00281C4B">
        <w:rPr>
          <w:rFonts w:cs="Times New Roman"/>
          <w:szCs w:val="24"/>
        </w:rPr>
        <w:t>iny</w:t>
      </w:r>
      <w:r w:rsidR="00760671" w:rsidRPr="00281C4B">
        <w:rPr>
          <w:rFonts w:cs="Times New Roman"/>
          <w:szCs w:val="24"/>
        </w:rPr>
        <w:t>, ak</w:t>
      </w:r>
      <w:r w:rsidR="00964116" w:rsidRPr="00281C4B">
        <w:rPr>
          <w:rFonts w:cs="Times New Roman"/>
          <w:szCs w:val="24"/>
        </w:rPr>
        <w:t xml:space="preserve"> neboli odobraté v neporušených originálnych obaloch</w:t>
      </w:r>
      <w:r w:rsidR="00990956" w:rsidRPr="00281C4B">
        <w:rPr>
          <w:rFonts w:cs="Times New Roman"/>
          <w:szCs w:val="24"/>
        </w:rPr>
        <w:t xml:space="preserve">. </w:t>
      </w:r>
    </w:p>
    <w:p w14:paraId="1EA3B7E6" w14:textId="77777777" w:rsidR="00C1780E" w:rsidRPr="00281C4B" w:rsidRDefault="00C1780E" w:rsidP="00C1780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268F133B" w14:textId="09D2BC96" w:rsidR="008D5F01" w:rsidRPr="00281C4B" w:rsidRDefault="006B28D2" w:rsidP="00A7148C">
      <w:pPr>
        <w:pStyle w:val="Odsekzoznamu"/>
        <w:numPr>
          <w:ilvl w:val="0"/>
          <w:numId w:val="6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Pri dôvodnom podozrení</w:t>
      </w:r>
      <w:r w:rsidR="008D5F01" w:rsidRPr="00281C4B">
        <w:rPr>
          <w:rFonts w:cs="Times New Roman"/>
          <w:szCs w:val="24"/>
        </w:rPr>
        <w:t xml:space="preserve">, že cudzinec ubytovaný v azylovom zariadení je </w:t>
      </w:r>
      <w:r w:rsidR="00F4789E" w:rsidRPr="00281C4B">
        <w:rPr>
          <w:rFonts w:cs="Times New Roman"/>
          <w:szCs w:val="24"/>
        </w:rPr>
        <w:t>pod vplyvom</w:t>
      </w:r>
      <w:r w:rsidR="00572434" w:rsidRPr="00281C4B">
        <w:rPr>
          <w:rFonts w:cs="Times New Roman"/>
          <w:szCs w:val="24"/>
        </w:rPr>
        <w:t xml:space="preserve"> </w:t>
      </w:r>
      <w:r w:rsidR="008D5F01" w:rsidRPr="00281C4B">
        <w:rPr>
          <w:rFonts w:cs="Times New Roman"/>
          <w:szCs w:val="24"/>
        </w:rPr>
        <w:t>alkohol</w:t>
      </w:r>
      <w:r w:rsidR="00F4789E" w:rsidRPr="00281C4B">
        <w:rPr>
          <w:rFonts w:cs="Times New Roman"/>
          <w:szCs w:val="24"/>
        </w:rPr>
        <w:t>u alebo inej</w:t>
      </w:r>
      <w:r w:rsidR="00572434" w:rsidRPr="00281C4B">
        <w:rPr>
          <w:rFonts w:cs="Times New Roman"/>
          <w:szCs w:val="24"/>
        </w:rPr>
        <w:t xml:space="preserve"> </w:t>
      </w:r>
      <w:r w:rsidR="008D5F01" w:rsidRPr="00281C4B">
        <w:rPr>
          <w:rFonts w:cs="Times New Roman"/>
          <w:szCs w:val="24"/>
        </w:rPr>
        <w:t>návykov</w:t>
      </w:r>
      <w:r w:rsidR="00F4789E" w:rsidRPr="00281C4B">
        <w:rPr>
          <w:rFonts w:cs="Times New Roman"/>
          <w:szCs w:val="24"/>
        </w:rPr>
        <w:t>ej</w:t>
      </w:r>
      <w:r w:rsidR="008D5F01" w:rsidRPr="00281C4B">
        <w:rPr>
          <w:rFonts w:cs="Times New Roman"/>
          <w:szCs w:val="24"/>
        </w:rPr>
        <w:t xml:space="preserve"> látk</w:t>
      </w:r>
      <w:r w:rsidR="00F4789E" w:rsidRPr="00281C4B">
        <w:rPr>
          <w:rFonts w:cs="Times New Roman"/>
          <w:szCs w:val="24"/>
        </w:rPr>
        <w:t>y</w:t>
      </w:r>
      <w:r w:rsidR="00E73126" w:rsidRPr="00281C4B">
        <w:rPr>
          <w:rFonts w:cs="Times New Roman"/>
          <w:szCs w:val="24"/>
        </w:rPr>
        <w:t>,</w:t>
      </w:r>
      <w:r w:rsidR="00572434" w:rsidRPr="00281C4B">
        <w:rPr>
          <w:rFonts w:cs="Times New Roman"/>
          <w:szCs w:val="24"/>
        </w:rPr>
        <w:t xml:space="preserve"> je poverený zamestnanec</w:t>
      </w:r>
      <w:r w:rsidR="00A50BD8" w:rsidRPr="00281C4B">
        <w:rPr>
          <w:rFonts w:cs="Times New Roman"/>
          <w:szCs w:val="24"/>
        </w:rPr>
        <w:t xml:space="preserve"> ministerstva</w:t>
      </w:r>
      <w:r w:rsidR="00572434" w:rsidRPr="00281C4B">
        <w:rPr>
          <w:rFonts w:cs="Times New Roman"/>
          <w:szCs w:val="24"/>
        </w:rPr>
        <w:t xml:space="preserve"> </w:t>
      </w:r>
      <w:r w:rsidR="00EF418B" w:rsidRPr="00281C4B">
        <w:rPr>
          <w:rFonts w:cs="Times New Roman"/>
          <w:szCs w:val="24"/>
        </w:rPr>
        <w:t xml:space="preserve">vnútra </w:t>
      </w:r>
      <w:r w:rsidR="00572434" w:rsidRPr="00281C4B">
        <w:rPr>
          <w:rFonts w:cs="Times New Roman"/>
          <w:szCs w:val="24"/>
        </w:rPr>
        <w:t xml:space="preserve">oprávnený </w:t>
      </w:r>
      <w:r w:rsidR="00E73126" w:rsidRPr="00281C4B">
        <w:rPr>
          <w:rFonts w:cs="Times New Roman"/>
          <w:szCs w:val="24"/>
        </w:rPr>
        <w:t>vyzvať</w:t>
      </w:r>
      <w:r w:rsidR="00154031" w:rsidRPr="00281C4B">
        <w:rPr>
          <w:rFonts w:cs="Times New Roman"/>
          <w:szCs w:val="24"/>
        </w:rPr>
        <w:t xml:space="preserve"> cudzinca</w:t>
      </w:r>
      <w:r w:rsidR="0011229B" w:rsidRPr="00281C4B">
        <w:rPr>
          <w:rFonts w:cs="Times New Roman"/>
          <w:szCs w:val="24"/>
        </w:rPr>
        <w:t>,</w:t>
      </w:r>
      <w:r w:rsidR="00E73126" w:rsidRPr="00281C4B">
        <w:rPr>
          <w:rFonts w:cs="Times New Roman"/>
          <w:szCs w:val="24"/>
        </w:rPr>
        <w:t xml:space="preserve"> aby sa podrobil</w:t>
      </w:r>
      <w:r w:rsidR="00154031" w:rsidRPr="00281C4B">
        <w:rPr>
          <w:rFonts w:cs="Times New Roman"/>
          <w:szCs w:val="24"/>
        </w:rPr>
        <w:t xml:space="preserve"> vyšetreniu</w:t>
      </w:r>
      <w:r w:rsidR="00F4789E" w:rsidRPr="00281C4B">
        <w:rPr>
          <w:rFonts w:cs="Times New Roman"/>
          <w:szCs w:val="24"/>
        </w:rPr>
        <w:t xml:space="preserve"> na zistenie ich požitia</w:t>
      </w:r>
      <w:r w:rsidR="00E73126" w:rsidRPr="00281C4B">
        <w:rPr>
          <w:rFonts w:cs="Times New Roman"/>
          <w:szCs w:val="24"/>
        </w:rPr>
        <w:t xml:space="preserve">. </w:t>
      </w:r>
      <w:r w:rsidRPr="00281C4B">
        <w:rPr>
          <w:rFonts w:cs="Times New Roman"/>
          <w:szCs w:val="24"/>
        </w:rPr>
        <w:t>Ak</w:t>
      </w:r>
      <w:r w:rsidR="00E73126" w:rsidRPr="00281C4B">
        <w:rPr>
          <w:rFonts w:cs="Times New Roman"/>
          <w:szCs w:val="24"/>
        </w:rPr>
        <w:t xml:space="preserve"> nameraná hodnota alkoholu pri dychovej skúške prevyšuje hodnotu 1,00‰</w:t>
      </w:r>
      <w:r w:rsidR="00251D16" w:rsidRPr="00281C4B">
        <w:rPr>
          <w:rFonts w:cs="Times New Roman"/>
          <w:szCs w:val="24"/>
        </w:rPr>
        <w:t xml:space="preserve">, cudzinec je </w:t>
      </w:r>
      <w:r w:rsidR="00334D09" w:rsidRPr="00281C4B">
        <w:rPr>
          <w:rFonts w:cs="Times New Roman"/>
          <w:szCs w:val="24"/>
        </w:rPr>
        <w:t>pod vplyvom</w:t>
      </w:r>
      <w:r w:rsidR="00E73126" w:rsidRPr="00281C4B">
        <w:rPr>
          <w:rFonts w:cs="Times New Roman"/>
          <w:szCs w:val="24"/>
        </w:rPr>
        <w:t xml:space="preserve"> in</w:t>
      </w:r>
      <w:r w:rsidR="00334D09" w:rsidRPr="00281C4B">
        <w:rPr>
          <w:rFonts w:cs="Times New Roman"/>
          <w:szCs w:val="24"/>
        </w:rPr>
        <w:t>ej</w:t>
      </w:r>
      <w:r w:rsidR="00E73126" w:rsidRPr="00281C4B">
        <w:rPr>
          <w:rFonts w:cs="Times New Roman"/>
          <w:szCs w:val="24"/>
        </w:rPr>
        <w:t xml:space="preserve"> návykov</w:t>
      </w:r>
      <w:r w:rsidR="00334D09" w:rsidRPr="00281C4B">
        <w:rPr>
          <w:rFonts w:cs="Times New Roman"/>
          <w:szCs w:val="24"/>
        </w:rPr>
        <w:t>ej</w:t>
      </w:r>
      <w:r w:rsidR="00E73126" w:rsidRPr="00281C4B">
        <w:rPr>
          <w:rFonts w:cs="Times New Roman"/>
          <w:szCs w:val="24"/>
        </w:rPr>
        <w:t xml:space="preserve"> látk</w:t>
      </w:r>
      <w:r w:rsidR="00334D09" w:rsidRPr="00281C4B">
        <w:rPr>
          <w:rFonts w:cs="Times New Roman"/>
          <w:szCs w:val="24"/>
        </w:rPr>
        <w:t>y</w:t>
      </w:r>
      <w:r w:rsidR="00154031" w:rsidRPr="00281C4B">
        <w:rPr>
          <w:rFonts w:cs="Times New Roman"/>
          <w:szCs w:val="24"/>
        </w:rPr>
        <w:t xml:space="preserve"> alebo sa odmietne podrobiť</w:t>
      </w:r>
      <w:r w:rsidR="00251D16" w:rsidRPr="00281C4B">
        <w:rPr>
          <w:rFonts w:cs="Times New Roman"/>
          <w:szCs w:val="24"/>
        </w:rPr>
        <w:t xml:space="preserve"> vyšetreniu, ministerstvo</w:t>
      </w:r>
      <w:r w:rsidR="000667D6" w:rsidRPr="00281C4B">
        <w:rPr>
          <w:rFonts w:cs="Times New Roman"/>
          <w:szCs w:val="24"/>
        </w:rPr>
        <w:t xml:space="preserve"> </w:t>
      </w:r>
      <w:r w:rsidR="00EF418B" w:rsidRPr="00281C4B">
        <w:rPr>
          <w:rFonts w:cs="Times New Roman"/>
          <w:szCs w:val="24"/>
        </w:rPr>
        <w:t xml:space="preserve">vnútra </w:t>
      </w:r>
      <w:r w:rsidR="000667D6" w:rsidRPr="00281C4B">
        <w:rPr>
          <w:rFonts w:cs="Times New Roman"/>
          <w:szCs w:val="24"/>
        </w:rPr>
        <w:t xml:space="preserve">umiestni </w:t>
      </w:r>
      <w:r w:rsidR="000667D6" w:rsidRPr="00281C4B">
        <w:rPr>
          <w:rFonts w:cs="Times New Roman"/>
          <w:szCs w:val="24"/>
        </w:rPr>
        <w:lastRenderedPageBreak/>
        <w:t>cudzinca na nevyhnutný čas na vyhradené miesto</w:t>
      </w:r>
      <w:r w:rsidR="00251D16" w:rsidRPr="00281C4B">
        <w:rPr>
          <w:rFonts w:cs="Times New Roman"/>
          <w:szCs w:val="24"/>
        </w:rPr>
        <w:t xml:space="preserve"> v azylovom zariadení; to</w:t>
      </w:r>
      <w:r w:rsidR="00F4789E" w:rsidRPr="00281C4B">
        <w:rPr>
          <w:rFonts w:cs="Times New Roman"/>
          <w:szCs w:val="24"/>
        </w:rPr>
        <w:t xml:space="preserve"> neplatí, ak nastanú okolnosti podľa</w:t>
      </w:r>
      <w:r w:rsidR="00251D16" w:rsidRPr="00281C4B">
        <w:rPr>
          <w:rFonts w:cs="Times New Roman"/>
          <w:szCs w:val="24"/>
        </w:rPr>
        <w:t> odseku 5.</w:t>
      </w:r>
    </w:p>
    <w:p w14:paraId="74998BA6" w14:textId="77777777" w:rsidR="00C1780E" w:rsidRPr="00281C4B" w:rsidRDefault="00C1780E" w:rsidP="00C1780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59E17847" w14:textId="418F523F" w:rsidR="00251D16" w:rsidRPr="00281C4B" w:rsidRDefault="00A05EEC" w:rsidP="00A7148C">
      <w:pPr>
        <w:pStyle w:val="Odsekzoznamu"/>
        <w:numPr>
          <w:ilvl w:val="0"/>
          <w:numId w:val="6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Poverený zamestnanec</w:t>
      </w:r>
      <w:r w:rsidR="00A50BD8" w:rsidRPr="00281C4B">
        <w:rPr>
          <w:rFonts w:cs="Times New Roman"/>
          <w:szCs w:val="24"/>
        </w:rPr>
        <w:t xml:space="preserve"> ministerstva</w:t>
      </w:r>
      <w:r w:rsidRPr="00281C4B">
        <w:rPr>
          <w:rFonts w:cs="Times New Roman"/>
          <w:szCs w:val="24"/>
        </w:rPr>
        <w:t xml:space="preserve">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je oprávnený</w:t>
      </w:r>
      <w:r w:rsidR="000667D6" w:rsidRPr="00281C4B">
        <w:rPr>
          <w:rFonts w:cs="Times New Roman"/>
          <w:szCs w:val="24"/>
        </w:rPr>
        <w:t xml:space="preserve"> nevpustiť do azylového zariadenia alebo</w:t>
      </w:r>
      <w:r w:rsidR="00251D16" w:rsidRPr="00281C4B">
        <w:rPr>
          <w:rFonts w:cs="Times New Roman"/>
          <w:szCs w:val="24"/>
        </w:rPr>
        <w:t xml:space="preserve"> vyzvať na opustenie azylového zariadenia cudzinca, ktorý sa nachádza v stave, v ktorom bezprostredne ohrozuje inú osobu, majetok alebo verejný poriadok alebo cudzinec už privodil inej osobe ujmu na zdraví alebo spôsobil škodu na majetku.</w:t>
      </w:r>
    </w:p>
    <w:p w14:paraId="325306F1" w14:textId="77777777" w:rsidR="00C1780E" w:rsidRPr="00281C4B" w:rsidRDefault="00C1780E" w:rsidP="00C1780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39D01E53" w14:textId="363E0D0A" w:rsidR="004D6F85" w:rsidRPr="00281C4B" w:rsidRDefault="004D6F85" w:rsidP="00A7148C">
      <w:pPr>
        <w:pStyle w:val="Odsekzoznamu"/>
        <w:numPr>
          <w:ilvl w:val="0"/>
          <w:numId w:val="6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vydá vnútorný poriadok azylového zariadenia v slovenskom jazyku a zabezpečí jeho preklad do cudzích jazykov podľa potreby cudzincov.</w:t>
      </w:r>
    </w:p>
    <w:p w14:paraId="05870909" w14:textId="77777777" w:rsidR="00C1780E" w:rsidRPr="00281C4B" w:rsidRDefault="00C1780E" w:rsidP="00C1780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00282A87" w14:textId="28724DED" w:rsidR="004D6F85" w:rsidRDefault="004D6F85" w:rsidP="00A7148C">
      <w:pPr>
        <w:pStyle w:val="Odsekzoznamu"/>
        <w:numPr>
          <w:ilvl w:val="0"/>
          <w:numId w:val="68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Ministerstv</w:t>
      </w:r>
      <w:r w:rsidR="000F76AB" w:rsidRPr="00281C4B">
        <w:rPr>
          <w:rFonts w:cs="Times New Roman"/>
          <w:szCs w:val="24"/>
        </w:rPr>
        <w:t xml:space="preserve">o </w:t>
      </w:r>
      <w:r w:rsidR="00EF418B" w:rsidRPr="00281C4B">
        <w:rPr>
          <w:rFonts w:cs="Times New Roman"/>
          <w:szCs w:val="24"/>
        </w:rPr>
        <w:t xml:space="preserve">vnútra </w:t>
      </w:r>
      <w:r w:rsidR="000F76AB" w:rsidRPr="00281C4B">
        <w:rPr>
          <w:rFonts w:cs="Times New Roman"/>
          <w:szCs w:val="24"/>
        </w:rPr>
        <w:t>zabezpečí oboznámenie cudzinca</w:t>
      </w:r>
      <w:r w:rsidRPr="00281C4B">
        <w:rPr>
          <w:rFonts w:cs="Times New Roman"/>
          <w:szCs w:val="24"/>
        </w:rPr>
        <w:t xml:space="preserve"> ubytovan</w:t>
      </w:r>
      <w:r w:rsidR="000F76AB" w:rsidRPr="00281C4B">
        <w:rPr>
          <w:rFonts w:cs="Times New Roman"/>
          <w:szCs w:val="24"/>
        </w:rPr>
        <w:t>ého</w:t>
      </w:r>
      <w:r w:rsidRPr="00281C4B">
        <w:rPr>
          <w:rFonts w:cs="Times New Roman"/>
          <w:szCs w:val="24"/>
        </w:rPr>
        <w:t xml:space="preserve"> v azylovom zariadení s vnútorným poriadkom tohto zariadenia v jazyku, ktorému rozum</w:t>
      </w:r>
      <w:r w:rsidR="000F76AB" w:rsidRPr="00281C4B">
        <w:rPr>
          <w:rFonts w:cs="Times New Roman"/>
          <w:szCs w:val="24"/>
        </w:rPr>
        <w:t>ie alebo v jazyku, o ktorom sa odôvodnene predpokladá, že mu rozumie</w:t>
      </w:r>
      <w:r w:rsidRPr="00281C4B">
        <w:rPr>
          <w:rFonts w:cs="Times New Roman"/>
          <w:szCs w:val="24"/>
        </w:rPr>
        <w:t>.</w:t>
      </w:r>
    </w:p>
    <w:p w14:paraId="12D42687" w14:textId="77777777" w:rsidR="002A13C8" w:rsidRPr="002A13C8" w:rsidRDefault="002A13C8" w:rsidP="002A13C8">
      <w:pPr>
        <w:pStyle w:val="Odsekzoznamu"/>
        <w:rPr>
          <w:rFonts w:cs="Times New Roman"/>
          <w:szCs w:val="24"/>
        </w:rPr>
      </w:pPr>
    </w:p>
    <w:p w14:paraId="1FF41E63" w14:textId="3E6AA66A" w:rsidR="00DB6554" w:rsidRPr="00281C4B" w:rsidRDefault="00E2041E" w:rsidP="00A7148C">
      <w:pPr>
        <w:pStyle w:val="Odsekzoznamu"/>
        <w:numPr>
          <w:ilvl w:val="0"/>
          <w:numId w:val="68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Pri zabezpečovaní pri</w:t>
      </w:r>
      <w:r w:rsidR="000F76AB" w:rsidRPr="00281C4B">
        <w:rPr>
          <w:rFonts w:cs="Times New Roman"/>
          <w:szCs w:val="24"/>
        </w:rPr>
        <w:t>jímacích podmienok pre cudzinca</w:t>
      </w:r>
      <w:r w:rsidRPr="00281C4B">
        <w:rPr>
          <w:rFonts w:cs="Times New Roman"/>
          <w:szCs w:val="24"/>
        </w:rPr>
        <w:t xml:space="preserve"> môže 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zabezpečiť tlmočenie prostredníctvom technického zariadenia, ktoré umožňuje automatické tlmočenie</w:t>
      </w:r>
      <w:r w:rsidR="00C10499" w:rsidRPr="00281C4B">
        <w:rPr>
          <w:rFonts w:cs="Times New Roman"/>
          <w:szCs w:val="24"/>
        </w:rPr>
        <w:t xml:space="preserve"> alebo</w:t>
      </w:r>
      <w:r w:rsidRPr="00281C4B">
        <w:rPr>
          <w:rFonts w:cs="Times New Roman"/>
          <w:szCs w:val="24"/>
        </w:rPr>
        <w:t xml:space="preserve"> </w:t>
      </w:r>
      <w:r w:rsidR="00AD1D49" w:rsidRPr="00281C4B">
        <w:rPr>
          <w:rFonts w:cs="Times New Roman"/>
          <w:szCs w:val="24"/>
        </w:rPr>
        <w:t>môže</w:t>
      </w:r>
      <w:r w:rsidRPr="00281C4B">
        <w:rPr>
          <w:rFonts w:cs="Times New Roman"/>
          <w:szCs w:val="24"/>
        </w:rPr>
        <w:t xml:space="preserve"> použiť strojový preklad do cudzieho jazyka alebo</w:t>
      </w:r>
      <w:r w:rsidR="00AD1D49" w:rsidRPr="00281C4B">
        <w:rPr>
          <w:rFonts w:cs="Times New Roman"/>
          <w:szCs w:val="24"/>
        </w:rPr>
        <w:t xml:space="preserve"> do</w:t>
      </w:r>
      <w:r w:rsidRPr="00281C4B">
        <w:rPr>
          <w:rFonts w:cs="Times New Roman"/>
          <w:szCs w:val="24"/>
        </w:rPr>
        <w:t xml:space="preserve"> slovenského jazyka.</w:t>
      </w:r>
    </w:p>
    <w:p w14:paraId="1C7F11FE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33E8F49" w14:textId="77777777" w:rsidR="007B280B" w:rsidRPr="00281C4B" w:rsidRDefault="000F76A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56</w:t>
      </w:r>
    </w:p>
    <w:p w14:paraId="420BCB25" w14:textId="51E1FCD0" w:rsidR="007B280B" w:rsidRPr="00281C4B" w:rsidRDefault="004B7E34" w:rsidP="00A7148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Obmedzenie</w:t>
      </w:r>
      <w:r w:rsidR="007B280B" w:rsidRPr="00281C4B">
        <w:rPr>
          <w:rFonts w:cs="Times New Roman"/>
          <w:szCs w:val="24"/>
        </w:rPr>
        <w:t xml:space="preserve"> slobody pohybu</w:t>
      </w:r>
    </w:p>
    <w:p w14:paraId="65AC9299" w14:textId="77777777" w:rsidR="00C1780E" w:rsidRPr="00281C4B" w:rsidRDefault="00C1780E" w:rsidP="00C1780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4"/>
        </w:rPr>
      </w:pPr>
    </w:p>
    <w:p w14:paraId="597D2C5F" w14:textId="77777777" w:rsidR="007B280B" w:rsidRPr="00281C4B" w:rsidRDefault="007B280B" w:rsidP="00A7148C">
      <w:pPr>
        <w:pStyle w:val="Odsekzoznamu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môže rozhodnúť o obmedzení slobody pohybu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z dôvodu verejného poriadku alebo na účely účinného zabránenia úteku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>, ak existuje riziko úteku</w:t>
      </w:r>
      <w:r w:rsidR="00AD1D49" w:rsidRPr="00281C4B">
        <w:rPr>
          <w:rFonts w:cs="Times New Roman"/>
          <w:szCs w:val="24"/>
        </w:rPr>
        <w:t>,</w:t>
      </w:r>
      <w:r w:rsidRPr="00281C4B">
        <w:rPr>
          <w:rStyle w:val="Odkaznapoznmkupodiarou"/>
          <w:rFonts w:cs="Times New Roman"/>
          <w:szCs w:val="24"/>
        </w:rPr>
        <w:footnoteReference w:id="75"/>
      </w:r>
      <w:r w:rsidRPr="00281C4B">
        <w:rPr>
          <w:rFonts w:cs="Times New Roman"/>
          <w:szCs w:val="24"/>
        </w:rPr>
        <w:t xml:space="preserve">) najmä </w:t>
      </w:r>
      <w:r w:rsidR="00065DAD" w:rsidRPr="00281C4B">
        <w:rPr>
          <w:rFonts w:cs="Times New Roman"/>
          <w:szCs w:val="24"/>
        </w:rPr>
        <w:t>ak</w:t>
      </w:r>
      <w:r w:rsidRPr="00281C4B">
        <w:rPr>
          <w:rFonts w:cs="Times New Roman"/>
          <w:szCs w:val="24"/>
        </w:rPr>
        <w:t xml:space="preserve"> ide o 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>, ktorý</w:t>
      </w:r>
    </w:p>
    <w:p w14:paraId="321C21DD" w14:textId="02BAA134" w:rsidR="007B280B" w:rsidRPr="00281C4B" w:rsidRDefault="007B280B" w:rsidP="00A7148C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je povinný zdržiavať sa v inom </w:t>
      </w:r>
      <w:r w:rsidR="00051C73" w:rsidRPr="00281C4B">
        <w:rPr>
          <w:rFonts w:cs="Times New Roman"/>
          <w:szCs w:val="24"/>
        </w:rPr>
        <w:t xml:space="preserve">členskom </w:t>
      </w:r>
      <w:r w:rsidRPr="00281C4B">
        <w:rPr>
          <w:rFonts w:cs="Times New Roman"/>
          <w:szCs w:val="24"/>
        </w:rPr>
        <w:t xml:space="preserve">štáte </w:t>
      </w:r>
      <w:r w:rsidR="002331C1" w:rsidRPr="00281C4B">
        <w:rPr>
          <w:rFonts w:cs="Times New Roman"/>
          <w:szCs w:val="24"/>
        </w:rPr>
        <w:t xml:space="preserve">Európskej únie </w:t>
      </w:r>
      <w:r w:rsidRPr="00281C4B">
        <w:rPr>
          <w:rFonts w:cs="Times New Roman"/>
          <w:szCs w:val="24"/>
        </w:rPr>
        <w:t>podľa</w:t>
      </w:r>
      <w:r w:rsidR="00BC5FA7" w:rsidRPr="00281C4B">
        <w:rPr>
          <w:rFonts w:cs="Times New Roman"/>
          <w:szCs w:val="24"/>
        </w:rPr>
        <w:t xml:space="preserve"> osobitného predpisu</w:t>
      </w:r>
      <w:r w:rsidR="00AD1D49" w:rsidRPr="00281C4B">
        <w:rPr>
          <w:rFonts w:cs="Times New Roman"/>
          <w:szCs w:val="24"/>
        </w:rPr>
        <w:t>,</w:t>
      </w:r>
      <w:r w:rsidR="00BC5FA7" w:rsidRPr="00281C4B">
        <w:rPr>
          <w:rStyle w:val="Odkaznapoznmkupodiarou"/>
          <w:rFonts w:cs="Times New Roman"/>
          <w:szCs w:val="24"/>
        </w:rPr>
        <w:footnoteReference w:id="76"/>
      </w:r>
      <w:r w:rsidR="00BC5FA7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alebo</w:t>
      </w:r>
    </w:p>
    <w:p w14:paraId="7C4BDD98" w14:textId="4CB18220" w:rsidR="007B280B" w:rsidRPr="00281C4B" w:rsidRDefault="007B280B" w:rsidP="00A7148C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bol odovzdaný na územie Slovenskej republiky, kde je povinný sa zdržiavať podľa</w:t>
      </w:r>
      <w:r w:rsidR="00BC5FA7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,</w:t>
      </w:r>
      <w:r w:rsidR="00525DB6" w:rsidRPr="00281C4B">
        <w:rPr>
          <w:rFonts w:cs="Times New Roman"/>
          <w:szCs w:val="24"/>
          <w:vertAlign w:val="superscript"/>
        </w:rPr>
        <w:t>7</w:t>
      </w:r>
      <w:r w:rsidR="006D44EE">
        <w:rPr>
          <w:rFonts w:cs="Times New Roman"/>
          <w:szCs w:val="24"/>
          <w:vertAlign w:val="superscript"/>
        </w:rPr>
        <w:t>6</w:t>
      </w:r>
      <w:r w:rsidR="00BC5FA7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po úteku do iného štátu.</w:t>
      </w:r>
    </w:p>
    <w:p w14:paraId="74EB5FFE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058106E9" w14:textId="04CE8DDC" w:rsidR="007B280B" w:rsidRPr="00281C4B" w:rsidRDefault="007B280B" w:rsidP="00A7148C">
      <w:pPr>
        <w:pStyle w:val="Odsekzoznamu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</w:t>
      </w:r>
      <w:r w:rsidR="00AD1D49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rozhodnutí</w:t>
      </w:r>
      <w:r w:rsidR="00AD1D49" w:rsidRPr="00281C4B">
        <w:rPr>
          <w:rFonts w:cs="Times New Roman"/>
          <w:szCs w:val="24"/>
        </w:rPr>
        <w:t xml:space="preserve"> podľa odseku 1</w:t>
      </w:r>
      <w:r w:rsidRPr="00281C4B">
        <w:rPr>
          <w:rFonts w:cs="Times New Roman"/>
          <w:szCs w:val="24"/>
        </w:rPr>
        <w:t xml:space="preserve"> 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určí azylové zariadenie, kde bude 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umiestnený</w:t>
      </w:r>
      <w:r w:rsidR="008B3597" w:rsidRPr="00281C4B">
        <w:rPr>
          <w:rFonts w:cs="Times New Roman"/>
          <w:szCs w:val="24"/>
        </w:rPr>
        <w:t xml:space="preserve"> a dobu, počas ktorej sa rozhodnutie uplatňuje</w:t>
      </w:r>
      <w:r w:rsidRPr="00281C4B">
        <w:rPr>
          <w:rFonts w:cs="Times New Roman"/>
          <w:szCs w:val="24"/>
        </w:rPr>
        <w:t>.</w:t>
      </w:r>
    </w:p>
    <w:p w14:paraId="0324EAB2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41F2C155" w14:textId="77777777" w:rsidR="007B280B" w:rsidRPr="00281C4B" w:rsidRDefault="007B280B" w:rsidP="00A7148C">
      <w:pPr>
        <w:pStyle w:val="Odsekzoznamu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 rozhodnutí 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môže určiť</w:t>
      </w:r>
    </w:p>
    <w:p w14:paraId="18EFA58F" w14:textId="77777777" w:rsidR="007B280B" w:rsidRPr="00281C4B" w:rsidRDefault="007B280B" w:rsidP="00A7148C">
      <w:pPr>
        <w:pStyle w:val="Odsekzoznamu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dobu, počas ktorej je 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povinný zdržiavať sa  v azylovom zariadení,</w:t>
      </w:r>
    </w:p>
    <w:p w14:paraId="3CAF23F5" w14:textId="77777777" w:rsidR="00A81AB1" w:rsidRPr="00281C4B" w:rsidRDefault="007B280B" w:rsidP="00A7148C">
      <w:pPr>
        <w:pStyle w:val="Odsekzoznamu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povinnosť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hlásiť sa v azylovom zariadení v pravidelných intervaloch</w:t>
      </w:r>
      <w:r w:rsidR="00A81AB1" w:rsidRPr="00281C4B">
        <w:rPr>
          <w:rFonts w:cs="Times New Roman"/>
          <w:szCs w:val="24"/>
        </w:rPr>
        <w:t>,</w:t>
      </w:r>
    </w:p>
    <w:p w14:paraId="26035302" w14:textId="3A4C63DD" w:rsidR="007B280B" w:rsidRPr="00281C4B" w:rsidRDefault="00387480" w:rsidP="00A7148C">
      <w:pPr>
        <w:pStyle w:val="Odsekzoznamu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konkrétne</w:t>
      </w:r>
      <w:r w:rsidR="00A81AB1" w:rsidRPr="00281C4B">
        <w:rPr>
          <w:rFonts w:cs="Times New Roman"/>
          <w:szCs w:val="24"/>
        </w:rPr>
        <w:t xml:space="preserve"> miesto, kde </w:t>
      </w:r>
      <w:r w:rsidRPr="00281C4B">
        <w:rPr>
          <w:rFonts w:cs="Times New Roman"/>
          <w:szCs w:val="24"/>
        </w:rPr>
        <w:t>bude</w:t>
      </w:r>
      <w:r w:rsidR="00A81AB1" w:rsidRPr="00281C4B">
        <w:rPr>
          <w:rFonts w:cs="Times New Roman"/>
          <w:szCs w:val="24"/>
        </w:rPr>
        <w:t xml:space="preserve"> 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="00A81AB1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umiestnený</w:t>
      </w:r>
      <w:r w:rsidR="007B280B" w:rsidRPr="00281C4B">
        <w:rPr>
          <w:rFonts w:cs="Times New Roman"/>
          <w:szCs w:val="24"/>
        </w:rPr>
        <w:t>.</w:t>
      </w:r>
    </w:p>
    <w:p w14:paraId="1F9FEDC8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689447DE" w14:textId="5571C9A0" w:rsidR="007B280B" w:rsidRPr="00281C4B" w:rsidRDefault="007B280B" w:rsidP="00A7148C">
      <w:pPr>
        <w:pStyle w:val="Odsekzoznamu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v rozhodnutí </w:t>
      </w:r>
      <w:r w:rsidR="00B45811" w:rsidRPr="00281C4B">
        <w:rPr>
          <w:rFonts w:cs="Times New Roman"/>
          <w:szCs w:val="24"/>
        </w:rPr>
        <w:t xml:space="preserve">podľa odseku 1 </w:t>
      </w:r>
      <w:r w:rsidRPr="00281C4B">
        <w:rPr>
          <w:rFonts w:cs="Times New Roman"/>
          <w:szCs w:val="24"/>
        </w:rPr>
        <w:t>prihliadne na individuálnu situáciu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a zohľadní jeho osobitné prijímacie potreby.</w:t>
      </w:r>
    </w:p>
    <w:p w14:paraId="0950F344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1B960F2E" w14:textId="1B796799" w:rsidR="007B280B" w:rsidRPr="00281C4B" w:rsidRDefault="007B280B" w:rsidP="00A7148C">
      <w:pPr>
        <w:pStyle w:val="Odsekzoznamu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 rozhodnutí </w:t>
      </w:r>
      <w:r w:rsidR="00AD1D49" w:rsidRPr="00281C4B">
        <w:rPr>
          <w:rFonts w:cs="Times New Roman"/>
          <w:szCs w:val="24"/>
        </w:rPr>
        <w:t xml:space="preserve">podľa odseku 1 </w:t>
      </w:r>
      <w:r w:rsidRPr="00281C4B">
        <w:rPr>
          <w:rFonts w:cs="Times New Roman"/>
          <w:szCs w:val="24"/>
        </w:rPr>
        <w:t>sa 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poučí aj </w:t>
      </w:r>
      <w:r w:rsidRPr="00281C4B">
        <w:rPr>
          <w:rFonts w:cs="Times New Roman"/>
          <w:szCs w:val="24"/>
        </w:rPr>
        <w:lastRenderedPageBreak/>
        <w:t>o dôsledkoch nedodržania povinností, ktoré mu boli uložené. Proti rozhodnutiu nie je možné podať rozklad, ani návrh na obnovu konania, ani ho n</w:t>
      </w:r>
      <w:r w:rsidR="00E558B6" w:rsidRPr="00281C4B">
        <w:rPr>
          <w:rFonts w:cs="Times New Roman"/>
          <w:szCs w:val="24"/>
        </w:rPr>
        <w:t>i</w:t>
      </w:r>
      <w:r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Pr="00281C4B">
        <w:rPr>
          <w:rFonts w:cs="Times New Roman"/>
          <w:szCs w:val="24"/>
        </w:rPr>
        <w:t xml:space="preserve"> preskúmať mimo odvolacieho konania. Podanie správnej žaloby proti rozhodnutiu nemá odkladný účinok.</w:t>
      </w:r>
    </w:p>
    <w:p w14:paraId="1B882756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66D11107" w14:textId="7ADCA7D9" w:rsidR="007B280B" w:rsidRPr="00281C4B" w:rsidRDefault="00A600F5" w:rsidP="00A7148C">
      <w:pPr>
        <w:pStyle w:val="Odsekzoznamu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je oprávnený opustiť azylové zariadenie aj v</w:t>
      </w:r>
      <w:r w:rsidR="000163FF" w:rsidRPr="00281C4B">
        <w:rPr>
          <w:rFonts w:cs="Times New Roman"/>
          <w:szCs w:val="24"/>
        </w:rPr>
        <w:t>tedy</w:t>
      </w:r>
      <w:r w:rsidR="007B280B" w:rsidRPr="00281C4B">
        <w:rPr>
          <w:rFonts w:cs="Times New Roman"/>
          <w:szCs w:val="24"/>
        </w:rPr>
        <w:t xml:space="preserve">, ak je </w:t>
      </w:r>
      <w:r w:rsidRPr="00281C4B">
        <w:rPr>
          <w:rFonts w:cs="Times New Roman"/>
          <w:szCs w:val="24"/>
        </w:rPr>
        <w:t xml:space="preserve">jeho prítomnosť </w:t>
      </w:r>
      <w:r w:rsidR="007B280B" w:rsidRPr="00281C4B">
        <w:rPr>
          <w:rFonts w:cs="Times New Roman"/>
          <w:szCs w:val="24"/>
        </w:rPr>
        <w:t>nevyhnutná najmä pred orgánom verejnej správy alebo súdom</w:t>
      </w:r>
      <w:r w:rsidRPr="00281C4B">
        <w:rPr>
          <w:rFonts w:cs="Times New Roman"/>
          <w:szCs w:val="24"/>
        </w:rPr>
        <w:t>. Ž</w:t>
      </w:r>
      <w:r w:rsidR="007B280B" w:rsidRPr="00281C4B">
        <w:rPr>
          <w:rFonts w:cs="Times New Roman"/>
          <w:szCs w:val="24"/>
        </w:rPr>
        <w:t>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je povinný skutočnosti podľa prvej vety </w:t>
      </w:r>
      <w:r w:rsidR="007B280B" w:rsidRPr="00281C4B">
        <w:rPr>
          <w:rFonts w:cs="Times New Roman"/>
          <w:szCs w:val="24"/>
        </w:rPr>
        <w:t xml:space="preserve">ministerstvu </w:t>
      </w:r>
      <w:r w:rsidR="00EF418B" w:rsidRPr="00281C4B">
        <w:rPr>
          <w:rFonts w:cs="Times New Roman"/>
          <w:szCs w:val="24"/>
        </w:rPr>
        <w:t xml:space="preserve">vnútra </w:t>
      </w:r>
      <w:r w:rsidR="007B280B" w:rsidRPr="00281C4B">
        <w:rPr>
          <w:rFonts w:cs="Times New Roman"/>
          <w:szCs w:val="24"/>
        </w:rPr>
        <w:t>oznámiť najmenej dva dni vopred.</w:t>
      </w:r>
    </w:p>
    <w:p w14:paraId="7E2039B2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7D873805" w14:textId="77777777" w:rsidR="00F839E8" w:rsidRPr="00281C4B" w:rsidRDefault="00CF745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ÔSMA ČASŤ</w:t>
      </w:r>
    </w:p>
    <w:p w14:paraId="477D0908" w14:textId="35526A42" w:rsidR="00CF745E" w:rsidRPr="00281C4B" w:rsidRDefault="00CF745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PRVOTNÁ INTEGRÁCIA</w:t>
      </w:r>
    </w:p>
    <w:p w14:paraId="35C344E9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2D0636E" w14:textId="1F377DCE" w:rsidR="004071BC" w:rsidRPr="00281C4B" w:rsidRDefault="004071B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9D4B44" w:rsidRPr="00281C4B">
        <w:rPr>
          <w:rFonts w:cs="Times New Roman"/>
          <w:szCs w:val="24"/>
        </w:rPr>
        <w:t xml:space="preserve"> 57</w:t>
      </w:r>
    </w:p>
    <w:p w14:paraId="2EE2158A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F833F8A" w14:textId="2772C072" w:rsidR="004071BC" w:rsidRPr="00281C4B" w:rsidRDefault="004071BC" w:rsidP="00A7148C">
      <w:pPr>
        <w:pStyle w:val="Odsekzoznamu"/>
        <w:numPr>
          <w:ilvl w:val="0"/>
          <w:numId w:val="4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poskytne azylantovi alebo cudzincovi s udelenou doplnkovou ochranou, na základe jeho písomnej žiadosti, ktorej vzor je uvedený v</w:t>
      </w:r>
      <w:r w:rsidR="00265068" w:rsidRPr="00281C4B">
        <w:rPr>
          <w:rFonts w:cs="Times New Roman"/>
          <w:szCs w:val="24"/>
        </w:rPr>
        <w:t> prílohe č. 1</w:t>
      </w:r>
      <w:r w:rsidR="0038104F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jednorazový príspevok vo výške 1,5-násobku sumy životného minima pre jednu plnoletú fyzickú osobu podľa osobitného predpisu;</w:t>
      </w:r>
      <w:r w:rsidR="00624EA8" w:rsidRPr="00281C4B">
        <w:rPr>
          <w:rFonts w:cs="Times New Roman"/>
          <w:szCs w:val="24"/>
          <w:vertAlign w:val="superscript"/>
        </w:rPr>
        <w:t>63</w:t>
      </w:r>
      <w:r w:rsidR="0038104F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tomu istému cudzincovi </w:t>
      </w:r>
      <w:r w:rsidR="00E558B6" w:rsidRPr="00281C4B">
        <w:rPr>
          <w:rFonts w:cs="Times New Roman"/>
          <w:szCs w:val="24"/>
        </w:rPr>
        <w:t xml:space="preserve">je </w:t>
      </w:r>
      <w:r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Pr="00281C4B">
        <w:rPr>
          <w:rFonts w:cs="Times New Roman"/>
          <w:szCs w:val="24"/>
        </w:rPr>
        <w:t xml:space="preserve"> na území Slovenskej republiky poskytnúť takýto príspevok iba jedenkrát.</w:t>
      </w:r>
      <w:r w:rsidR="00D71BD5" w:rsidRPr="00281C4B">
        <w:rPr>
          <w:rFonts w:cs="Times New Roman"/>
          <w:szCs w:val="24"/>
        </w:rPr>
        <w:t xml:space="preserve"> Podmienkou poskytnutia jednorazového príspevku je absolvovanie kurzu základov kultúrnej orientácie; </w:t>
      </w:r>
      <w:r w:rsidR="00D12743" w:rsidRPr="00281C4B">
        <w:rPr>
          <w:rFonts w:cs="Times New Roman"/>
          <w:szCs w:val="24"/>
        </w:rPr>
        <w:t>to neplatí</w:t>
      </w:r>
      <w:r w:rsidR="00BA5B59" w:rsidRPr="00281C4B">
        <w:rPr>
          <w:rFonts w:cs="Times New Roman"/>
          <w:szCs w:val="24"/>
        </w:rPr>
        <w:t xml:space="preserve">, ak je </w:t>
      </w:r>
      <w:r w:rsidR="00D12743" w:rsidRPr="00281C4B">
        <w:rPr>
          <w:rFonts w:cs="Times New Roman"/>
          <w:szCs w:val="24"/>
        </w:rPr>
        <w:t>azylant alebo cudzin</w:t>
      </w:r>
      <w:r w:rsidR="00BA5B59" w:rsidRPr="00281C4B">
        <w:rPr>
          <w:rFonts w:cs="Times New Roman"/>
          <w:szCs w:val="24"/>
        </w:rPr>
        <w:t>e</w:t>
      </w:r>
      <w:r w:rsidR="00D12743" w:rsidRPr="00281C4B">
        <w:rPr>
          <w:rFonts w:cs="Times New Roman"/>
          <w:szCs w:val="24"/>
        </w:rPr>
        <w:t>c s udelenou doplnkovou ochranou mladší ako 18 rokov alebo starší ako 65 rokov. A</w:t>
      </w:r>
      <w:r w:rsidR="00D71BD5" w:rsidRPr="00281C4B">
        <w:rPr>
          <w:rFonts w:cs="Times New Roman"/>
          <w:szCs w:val="24"/>
        </w:rPr>
        <w:t>zylant alebo cudzinec s udelenou doplnkovou ochranou</w:t>
      </w:r>
      <w:r w:rsidR="0006202E" w:rsidRPr="00281C4B">
        <w:rPr>
          <w:rFonts w:cs="Times New Roman"/>
          <w:szCs w:val="24"/>
        </w:rPr>
        <w:t xml:space="preserve"> </w:t>
      </w:r>
      <w:r w:rsidR="00D71BD5" w:rsidRPr="00281C4B">
        <w:rPr>
          <w:rFonts w:cs="Times New Roman"/>
          <w:szCs w:val="24"/>
        </w:rPr>
        <w:t xml:space="preserve">je povinný k písomnej žiadosti </w:t>
      </w:r>
      <w:r w:rsidR="008956F9" w:rsidRPr="00281C4B">
        <w:rPr>
          <w:rFonts w:cs="Times New Roman"/>
          <w:szCs w:val="24"/>
        </w:rPr>
        <w:t xml:space="preserve">podľa prvej vety </w:t>
      </w:r>
      <w:r w:rsidR="00D71BD5" w:rsidRPr="00281C4B">
        <w:rPr>
          <w:rFonts w:cs="Times New Roman"/>
          <w:szCs w:val="24"/>
        </w:rPr>
        <w:t>priložiť potvrdenie o absolvovaní kurzu základov kultúrnej orientácie.</w:t>
      </w:r>
    </w:p>
    <w:p w14:paraId="50C1B46B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59295D09" w14:textId="0675E60F" w:rsidR="004071BC" w:rsidRPr="00281C4B" w:rsidRDefault="004071BC" w:rsidP="00A7148C">
      <w:pPr>
        <w:pStyle w:val="Odsekzoznamu"/>
        <w:numPr>
          <w:ilvl w:val="0"/>
          <w:numId w:val="4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zabezpečí</w:t>
      </w:r>
      <w:r w:rsidR="00D71BD5" w:rsidRPr="00281C4B">
        <w:rPr>
          <w:rFonts w:cs="Times New Roman"/>
          <w:szCs w:val="24"/>
        </w:rPr>
        <w:t xml:space="preserve"> azylantovi a cudzincovi s udelenou doplnkovou ochranou</w:t>
      </w:r>
      <w:r w:rsidRPr="00281C4B">
        <w:rPr>
          <w:rFonts w:cs="Times New Roman"/>
          <w:szCs w:val="24"/>
        </w:rPr>
        <w:t xml:space="preserve"> kurz slovenského jazyka </w:t>
      </w:r>
      <w:r w:rsidR="00D71BD5" w:rsidRPr="00281C4B">
        <w:rPr>
          <w:rFonts w:cs="Times New Roman"/>
          <w:szCs w:val="24"/>
        </w:rPr>
        <w:t>a kurz základov kultúrnej orientácie.</w:t>
      </w:r>
    </w:p>
    <w:p w14:paraId="74077F20" w14:textId="77777777" w:rsidR="004F7303" w:rsidRPr="00281C4B" w:rsidRDefault="004F7303" w:rsidP="004F7303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2E2FC30" w14:textId="5EA4D8DF" w:rsidR="004071BC" w:rsidRPr="00281C4B" w:rsidRDefault="00113424" w:rsidP="00A7148C">
      <w:pPr>
        <w:pStyle w:val="Odsekzoznamu"/>
        <w:numPr>
          <w:ilvl w:val="0"/>
          <w:numId w:val="4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poskytne a</w:t>
      </w:r>
      <w:r w:rsidR="004071BC" w:rsidRPr="00281C4B">
        <w:rPr>
          <w:rFonts w:cs="Times New Roman"/>
          <w:szCs w:val="24"/>
        </w:rPr>
        <w:t>zylantovi alebo cudzincovi s udelenou doplnkovou ochranou, na základe</w:t>
      </w:r>
      <w:r w:rsidRPr="00281C4B">
        <w:rPr>
          <w:rFonts w:cs="Times New Roman"/>
          <w:szCs w:val="24"/>
        </w:rPr>
        <w:t xml:space="preserve"> jeho</w:t>
      </w:r>
      <w:r w:rsidR="004071BC" w:rsidRPr="00281C4B">
        <w:rPr>
          <w:rFonts w:cs="Times New Roman"/>
          <w:szCs w:val="24"/>
        </w:rPr>
        <w:t xml:space="preserve"> písomnej žiadosti, ktorej vzor je uvedený v</w:t>
      </w:r>
      <w:r w:rsidR="00265068" w:rsidRPr="00281C4B">
        <w:rPr>
          <w:rFonts w:cs="Times New Roman"/>
          <w:szCs w:val="24"/>
        </w:rPr>
        <w:t> prílohe č. 2</w:t>
      </w:r>
      <w:r w:rsidRPr="00281C4B">
        <w:rPr>
          <w:rFonts w:cs="Times New Roman"/>
          <w:szCs w:val="24"/>
        </w:rPr>
        <w:t>,</w:t>
      </w:r>
      <w:r w:rsidR="004071BC" w:rsidRPr="00281C4B">
        <w:rPr>
          <w:rFonts w:cs="Times New Roman"/>
          <w:szCs w:val="24"/>
        </w:rPr>
        <w:t xml:space="preserve"> integračný príspevok vo výške 1,75-násobku sumy životného minima podľa osobitného predpisu</w:t>
      </w:r>
      <w:r w:rsidR="00FE4B5D" w:rsidRPr="00281C4B">
        <w:rPr>
          <w:rStyle w:val="Odkaznapoznmkupodiarou"/>
          <w:rFonts w:cs="Times New Roman"/>
          <w:szCs w:val="24"/>
        </w:rPr>
        <w:footnoteReference w:id="77"/>
      </w:r>
      <w:r w:rsidR="00A54F97" w:rsidRPr="00281C4B">
        <w:rPr>
          <w:rFonts w:cs="Times New Roman"/>
          <w:szCs w:val="24"/>
        </w:rPr>
        <w:t>)</w:t>
      </w:r>
      <w:r w:rsidR="00D041A6" w:rsidRPr="00281C4B">
        <w:rPr>
          <w:rFonts w:cs="Times New Roman"/>
          <w:szCs w:val="24"/>
        </w:rPr>
        <w:t xml:space="preserve"> po</w:t>
      </w:r>
      <w:r w:rsidR="003315B6" w:rsidRPr="00281C4B">
        <w:rPr>
          <w:rFonts w:cs="Times New Roman"/>
          <w:szCs w:val="24"/>
        </w:rPr>
        <w:t>čas šiestich</w:t>
      </w:r>
      <w:r w:rsidR="004071BC" w:rsidRPr="00281C4B">
        <w:rPr>
          <w:rFonts w:cs="Times New Roman"/>
          <w:szCs w:val="24"/>
        </w:rPr>
        <w:t xml:space="preserve"> po sebe nasledujúcich mesiacov od doručenia žiadosti ministerstvu</w:t>
      </w:r>
      <w:r w:rsidR="00EF418B" w:rsidRPr="00281C4B">
        <w:rPr>
          <w:rFonts w:cs="Times New Roman"/>
          <w:szCs w:val="24"/>
        </w:rPr>
        <w:t xml:space="preserve"> vnútra</w:t>
      </w:r>
      <w:r w:rsidR="004071BC" w:rsidRPr="00281C4B">
        <w:rPr>
          <w:rFonts w:cs="Times New Roman"/>
          <w:szCs w:val="24"/>
        </w:rPr>
        <w:t>. Integračný príspevok podľa prvej vety poskytne ministerstvo</w:t>
      </w:r>
      <w:r w:rsidR="00EF418B" w:rsidRPr="00281C4B">
        <w:rPr>
          <w:rFonts w:cs="Times New Roman"/>
          <w:szCs w:val="24"/>
        </w:rPr>
        <w:t xml:space="preserve"> vnútra</w:t>
      </w:r>
      <w:r w:rsidR="004071BC" w:rsidRPr="00281C4B">
        <w:rPr>
          <w:rFonts w:cs="Times New Roman"/>
          <w:szCs w:val="24"/>
        </w:rPr>
        <w:t xml:space="preserve">, ak nie je poskytovaný prostredníctvom mimovládnej organizácie. Písomná žiadosť podľa prvej vety sa môže podať na ministerstve </w:t>
      </w:r>
      <w:r w:rsidR="00EF418B" w:rsidRPr="00281C4B">
        <w:rPr>
          <w:rFonts w:cs="Times New Roman"/>
          <w:szCs w:val="24"/>
        </w:rPr>
        <w:t xml:space="preserve">vnútra </w:t>
      </w:r>
      <w:r w:rsidR="004071BC" w:rsidRPr="00281C4B">
        <w:rPr>
          <w:rFonts w:cs="Times New Roman"/>
          <w:szCs w:val="24"/>
        </w:rPr>
        <w:t xml:space="preserve">najneskôr do 60 dní od udelenia azylu alebo udelenia doplnkovej ochrany; ak sa žiadosť podá po uplynutí tejto lehoty, integračný príspevok podľa prvej vety sa neposkytne. Tomu istému cudzincovi </w:t>
      </w:r>
      <w:r w:rsidR="00E558B6" w:rsidRPr="00281C4B">
        <w:rPr>
          <w:rFonts w:cs="Times New Roman"/>
          <w:szCs w:val="24"/>
        </w:rPr>
        <w:t xml:space="preserve">je </w:t>
      </w:r>
      <w:r w:rsidR="004071BC"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="004071BC" w:rsidRPr="00281C4B">
        <w:rPr>
          <w:rFonts w:cs="Times New Roman"/>
          <w:szCs w:val="24"/>
        </w:rPr>
        <w:t xml:space="preserve"> na území Slovenskej republiky poskytnúť takýto príspevok iba jedenkrát, a to po prvom udelení azylu alebo udelení doplnkovej ochrany.</w:t>
      </w:r>
    </w:p>
    <w:p w14:paraId="7520D2BA" w14:textId="77777777" w:rsidR="004F7303" w:rsidRPr="00281C4B" w:rsidRDefault="004F7303" w:rsidP="004F7303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8F16FB6" w14:textId="0741231C" w:rsidR="004071BC" w:rsidRPr="00281C4B" w:rsidRDefault="004071BC" w:rsidP="00A7148C">
      <w:pPr>
        <w:pStyle w:val="Odsekzoznamu"/>
        <w:numPr>
          <w:ilvl w:val="0"/>
          <w:numId w:val="4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="009F4FF2" w:rsidRPr="00281C4B">
        <w:rPr>
          <w:rFonts w:cs="Times New Roman"/>
          <w:szCs w:val="24"/>
        </w:rPr>
        <w:t>z</w:t>
      </w:r>
      <w:r w:rsidRPr="00281C4B">
        <w:rPr>
          <w:rFonts w:cs="Times New Roman"/>
          <w:szCs w:val="24"/>
        </w:rPr>
        <w:t>abezpečí pre azylanta a cudzinca s</w:t>
      </w:r>
      <w:r w:rsidR="006C2AE0" w:rsidRPr="00281C4B">
        <w:rPr>
          <w:rFonts w:cs="Times New Roman"/>
          <w:szCs w:val="24"/>
        </w:rPr>
        <w:t xml:space="preserve"> udelenou</w:t>
      </w:r>
      <w:r w:rsidRPr="00281C4B">
        <w:rPr>
          <w:rFonts w:cs="Times New Roman"/>
          <w:szCs w:val="24"/>
        </w:rPr>
        <w:t> doplnkovou ochranou sociálne poradenstvo, psychologické poradenstvo alebo iné poradenstvo a kurz kultúrnej orientácie na základe jeho individuálnych potrieb spravidla po</w:t>
      </w:r>
      <w:r w:rsidR="003315B6" w:rsidRPr="00281C4B">
        <w:rPr>
          <w:rFonts w:cs="Times New Roman"/>
          <w:szCs w:val="24"/>
        </w:rPr>
        <w:t>čas</w:t>
      </w:r>
      <w:r w:rsidRPr="00281C4B">
        <w:rPr>
          <w:rFonts w:cs="Times New Roman"/>
          <w:szCs w:val="24"/>
        </w:rPr>
        <w:t xml:space="preserve"> 12 mesiacov od udelenia azylu alebo udelenia doplnkovej ochrany; </w:t>
      </w:r>
      <w:r w:rsidR="00BA5B59" w:rsidRPr="00281C4B">
        <w:rPr>
          <w:rFonts w:cs="Times New Roman"/>
          <w:szCs w:val="24"/>
        </w:rPr>
        <w:t>ak ide o</w:t>
      </w:r>
      <w:r w:rsidRPr="00281C4B">
        <w:rPr>
          <w:rFonts w:cs="Times New Roman"/>
          <w:szCs w:val="24"/>
        </w:rPr>
        <w:t xml:space="preserve"> maloleté dieťa, aj ak je to potrebné pre jeho priaznivý vývin.</w:t>
      </w:r>
    </w:p>
    <w:p w14:paraId="68EC8E42" w14:textId="77777777" w:rsidR="004F7303" w:rsidRPr="00281C4B" w:rsidRDefault="004F7303" w:rsidP="004F7303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15794BF" w14:textId="561A76CE" w:rsidR="004071BC" w:rsidRPr="00281C4B" w:rsidRDefault="004071BC" w:rsidP="00A7148C">
      <w:pPr>
        <w:pStyle w:val="Odsekzoznamu"/>
        <w:numPr>
          <w:ilvl w:val="0"/>
          <w:numId w:val="4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môže azylanta alebo cudzinca</w:t>
      </w:r>
      <w:r w:rsidR="00D041A6" w:rsidRPr="00281C4B">
        <w:rPr>
          <w:rFonts w:cs="Times New Roman"/>
          <w:szCs w:val="24"/>
        </w:rPr>
        <w:t xml:space="preserve"> s udelenou doplnkovou ochranou</w:t>
      </w:r>
      <w:r w:rsidR="005E3EC3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na základe jeho písomnej žiadosti ubytovať v integračnom stredisku, kde je povinný </w:t>
      </w:r>
      <w:r w:rsidRPr="00281C4B">
        <w:rPr>
          <w:rFonts w:cs="Times New Roman"/>
          <w:szCs w:val="24"/>
        </w:rPr>
        <w:lastRenderedPageBreak/>
        <w:t>primerane uhrádzať výdavky spojené s jeho pobytom</w:t>
      </w:r>
      <w:r w:rsidR="00A77518" w:rsidRPr="00281C4B">
        <w:rPr>
          <w:rFonts w:cs="Times New Roman"/>
          <w:szCs w:val="24"/>
        </w:rPr>
        <w:t>; na tento účel</w:t>
      </w:r>
      <w:r w:rsidR="00AD1D49" w:rsidRPr="00281C4B">
        <w:rPr>
          <w:rFonts w:cs="Times New Roman"/>
          <w:szCs w:val="24"/>
        </w:rPr>
        <w:t xml:space="preserve"> ministerstvo</w:t>
      </w:r>
      <w:r w:rsidR="00A77518" w:rsidRPr="00281C4B">
        <w:rPr>
          <w:rFonts w:cs="Times New Roman"/>
          <w:szCs w:val="24"/>
        </w:rPr>
        <w:t xml:space="preserve"> </w:t>
      </w:r>
      <w:r w:rsidR="00EF418B" w:rsidRPr="00281C4B">
        <w:rPr>
          <w:rFonts w:cs="Times New Roman"/>
          <w:szCs w:val="24"/>
        </w:rPr>
        <w:t xml:space="preserve">vnútra </w:t>
      </w:r>
      <w:r w:rsidR="00A77518" w:rsidRPr="00281C4B">
        <w:rPr>
          <w:rFonts w:cs="Times New Roman"/>
          <w:szCs w:val="24"/>
        </w:rPr>
        <w:t>uzavrie s azylantom alebo</w:t>
      </w:r>
      <w:r w:rsidR="00AD1D49" w:rsidRPr="00281C4B">
        <w:rPr>
          <w:rFonts w:cs="Times New Roman"/>
          <w:szCs w:val="24"/>
        </w:rPr>
        <w:t xml:space="preserve"> s</w:t>
      </w:r>
      <w:r w:rsidR="00A77518" w:rsidRPr="00281C4B">
        <w:rPr>
          <w:rFonts w:cs="Times New Roman"/>
          <w:szCs w:val="24"/>
        </w:rPr>
        <w:t xml:space="preserve"> cudzincom s udelenou doplnkovou ochranou dohodu o ubytovaní v integračnom stredisku</w:t>
      </w:r>
      <w:r w:rsidRPr="00281C4B">
        <w:rPr>
          <w:rFonts w:cs="Times New Roman"/>
          <w:szCs w:val="24"/>
        </w:rPr>
        <w:t>.</w:t>
      </w:r>
    </w:p>
    <w:p w14:paraId="504CAE34" w14:textId="77777777" w:rsidR="004F7303" w:rsidRPr="00281C4B" w:rsidRDefault="004F7303" w:rsidP="004F7303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7F2587F" w14:textId="28C3D3EA" w:rsidR="00980639" w:rsidRPr="00281C4B" w:rsidRDefault="004071BC" w:rsidP="00A7148C">
      <w:pPr>
        <w:pStyle w:val="Odsekzoznamu"/>
        <w:numPr>
          <w:ilvl w:val="0"/>
          <w:numId w:val="4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Azylantovi alebo cudzincovi</w:t>
      </w:r>
      <w:r w:rsidR="00AB6B8B" w:rsidRPr="00281C4B">
        <w:rPr>
          <w:rFonts w:cs="Times New Roman"/>
          <w:szCs w:val="24"/>
        </w:rPr>
        <w:t xml:space="preserve"> s udelenou doplnkovou ochranou</w:t>
      </w:r>
      <w:r w:rsidRPr="00281C4B">
        <w:rPr>
          <w:rFonts w:cs="Times New Roman"/>
          <w:szCs w:val="24"/>
        </w:rPr>
        <w:t xml:space="preserve"> sa jedn</w:t>
      </w:r>
      <w:r w:rsidR="00A54F97" w:rsidRPr="00281C4B">
        <w:rPr>
          <w:rFonts w:cs="Times New Roman"/>
          <w:szCs w:val="24"/>
        </w:rPr>
        <w:t>orazový príspevok podľa odseku 1</w:t>
      </w:r>
      <w:r w:rsidRPr="00281C4B">
        <w:rPr>
          <w:rFonts w:cs="Times New Roman"/>
          <w:szCs w:val="24"/>
        </w:rPr>
        <w:t xml:space="preserve"> a int</w:t>
      </w:r>
      <w:r w:rsidR="00A54F97" w:rsidRPr="00281C4B">
        <w:rPr>
          <w:rFonts w:cs="Times New Roman"/>
          <w:szCs w:val="24"/>
        </w:rPr>
        <w:t>egračný príspevok podľa odseku 3</w:t>
      </w:r>
      <w:r w:rsidRPr="00281C4B">
        <w:rPr>
          <w:rFonts w:cs="Times New Roman"/>
          <w:szCs w:val="24"/>
        </w:rPr>
        <w:t xml:space="preserve"> neposkytnú, ak mal na území Slovenskej republiky udelený trvalý pobyt alebo prechodný pobyt, alebo ak mal na území Slovenskej republiky poskytnuté dočasné útočisko.</w:t>
      </w:r>
    </w:p>
    <w:p w14:paraId="7BA5755F" w14:textId="77777777" w:rsidR="004F7303" w:rsidRPr="00281C4B" w:rsidRDefault="004F7303" w:rsidP="004F7303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739FCAB" w14:textId="77777777" w:rsidR="00CF745E" w:rsidRPr="00281C4B" w:rsidRDefault="00CF745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DEVIATA ČASŤ</w:t>
      </w:r>
    </w:p>
    <w:p w14:paraId="769F01C3" w14:textId="1594B4A7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DOČASNÉ ÚTOČISKO</w:t>
      </w:r>
    </w:p>
    <w:p w14:paraId="04E316F4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D138748" w14:textId="77777777" w:rsidR="00CF745E" w:rsidRPr="00281C4B" w:rsidRDefault="00CF745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PRVÁ HLAVA</w:t>
      </w:r>
    </w:p>
    <w:p w14:paraId="0139AF4D" w14:textId="16F44F88" w:rsidR="00CF745E" w:rsidRPr="00281C4B" w:rsidRDefault="00CF745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POSKYTNUTIE DOČASNÉHO ÚTOČISKA</w:t>
      </w:r>
    </w:p>
    <w:p w14:paraId="359BD36C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D06BDCB" w14:textId="360AA6DC" w:rsidR="0086374F" w:rsidRDefault="00CF745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58</w:t>
      </w:r>
    </w:p>
    <w:p w14:paraId="54AD0D7D" w14:textId="77777777" w:rsidR="00AC4B22" w:rsidRPr="00281C4B" w:rsidRDefault="00AC4B22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6ABDDA8" w14:textId="698EF23D" w:rsidR="0086374F" w:rsidRPr="00281C4B" w:rsidRDefault="0086374F" w:rsidP="00A7148C">
      <w:pPr>
        <w:pStyle w:val="Odsekzoznamu"/>
        <w:numPr>
          <w:ilvl w:val="0"/>
          <w:numId w:val="31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Dočasné útočisko sa poskytuje</w:t>
      </w:r>
      <w:r w:rsidR="005E3EC3" w:rsidRPr="00281C4B">
        <w:rPr>
          <w:rFonts w:cs="Times New Roman"/>
          <w:szCs w:val="24"/>
        </w:rPr>
        <w:t xml:space="preserve"> cudzincom</w:t>
      </w:r>
      <w:r w:rsidR="005208D4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 xml:space="preserve">v prípade hromadného prílevu alebo bezprostredne hroziaceho hromadného prílevu cudzincov </w:t>
      </w:r>
      <w:r w:rsidR="00644FE4" w:rsidRPr="00281C4B">
        <w:rPr>
          <w:rFonts w:cs="Times New Roman"/>
          <w:szCs w:val="24"/>
        </w:rPr>
        <w:t xml:space="preserve">z tretích krajín </w:t>
      </w:r>
      <w:r w:rsidRPr="00281C4B">
        <w:rPr>
          <w:rFonts w:cs="Times New Roman"/>
          <w:szCs w:val="24"/>
        </w:rPr>
        <w:t xml:space="preserve">na účel ich ochrany pred </w:t>
      </w:r>
      <w:r w:rsidR="0017263A" w:rsidRPr="00281C4B">
        <w:rPr>
          <w:rFonts w:cs="Times New Roman"/>
          <w:szCs w:val="24"/>
        </w:rPr>
        <w:t>ozbrojeným</w:t>
      </w:r>
      <w:r w:rsidRPr="00281C4B">
        <w:rPr>
          <w:rFonts w:cs="Times New Roman"/>
          <w:szCs w:val="24"/>
        </w:rPr>
        <w:t xml:space="preserve"> konfliktom, endemickým násilím, následkami humanitárnej katastrofy alebo </w:t>
      </w:r>
      <w:r w:rsidR="00644FE4" w:rsidRPr="00281C4B">
        <w:rPr>
          <w:rFonts w:cs="Times New Roman"/>
          <w:szCs w:val="24"/>
        </w:rPr>
        <w:t xml:space="preserve">ochrany </w:t>
      </w:r>
      <w:r w:rsidR="0017263A" w:rsidRPr="00281C4B">
        <w:rPr>
          <w:rFonts w:cs="Times New Roman"/>
          <w:szCs w:val="24"/>
        </w:rPr>
        <w:t xml:space="preserve">pred vážnym ohrozením systematického alebo všeobecného </w:t>
      </w:r>
      <w:r w:rsidRPr="00281C4B">
        <w:rPr>
          <w:rFonts w:cs="Times New Roman"/>
          <w:szCs w:val="24"/>
        </w:rPr>
        <w:t>porušovan</w:t>
      </w:r>
      <w:r w:rsidR="0017263A" w:rsidRPr="00281C4B">
        <w:rPr>
          <w:rFonts w:cs="Times New Roman"/>
          <w:szCs w:val="24"/>
        </w:rPr>
        <w:t>ia</w:t>
      </w:r>
      <w:r w:rsidRPr="00281C4B">
        <w:rPr>
          <w:rFonts w:cs="Times New Roman"/>
          <w:szCs w:val="24"/>
        </w:rPr>
        <w:t xml:space="preserve"> </w:t>
      </w:r>
      <w:r w:rsidR="0017263A" w:rsidRPr="00281C4B">
        <w:rPr>
          <w:rFonts w:cs="Times New Roman"/>
          <w:szCs w:val="24"/>
        </w:rPr>
        <w:t xml:space="preserve">ich </w:t>
      </w:r>
      <w:r w:rsidRPr="00281C4B">
        <w:rPr>
          <w:rFonts w:cs="Times New Roman"/>
          <w:szCs w:val="24"/>
        </w:rPr>
        <w:t>ľudských práv</w:t>
      </w:r>
      <w:r w:rsidR="00CF745E" w:rsidRPr="00281C4B">
        <w:rPr>
          <w:rFonts w:cs="Times New Roman"/>
          <w:szCs w:val="24"/>
        </w:rPr>
        <w:t xml:space="preserve">, alebo </w:t>
      </w:r>
      <w:r w:rsidR="005E3EC3" w:rsidRPr="00281C4B">
        <w:rPr>
          <w:rFonts w:cs="Times New Roman"/>
          <w:szCs w:val="24"/>
        </w:rPr>
        <w:t>ak</w:t>
      </w:r>
      <w:r w:rsidR="00644FE4" w:rsidRPr="00281C4B">
        <w:rPr>
          <w:rFonts w:cs="Times New Roman"/>
          <w:szCs w:val="24"/>
        </w:rPr>
        <w:t xml:space="preserve"> sa stali obeťami takéhoto porušovania</w:t>
      </w:r>
      <w:r w:rsidRPr="00281C4B">
        <w:rPr>
          <w:rFonts w:cs="Times New Roman"/>
          <w:szCs w:val="24"/>
        </w:rPr>
        <w:t xml:space="preserve"> v ich krajine pôvodu</w:t>
      </w:r>
      <w:r w:rsidR="00644FE4" w:rsidRPr="00281C4B">
        <w:rPr>
          <w:rFonts w:cs="Times New Roman"/>
          <w:szCs w:val="24"/>
        </w:rPr>
        <w:t xml:space="preserve"> a</w:t>
      </w:r>
      <w:r w:rsidR="0017263A" w:rsidRPr="00281C4B">
        <w:rPr>
          <w:rFonts w:cs="Times New Roman"/>
          <w:szCs w:val="24"/>
        </w:rPr>
        <w:t xml:space="preserve"> nemôžu </w:t>
      </w:r>
      <w:r w:rsidR="00644FE4" w:rsidRPr="00281C4B">
        <w:rPr>
          <w:rFonts w:cs="Times New Roman"/>
          <w:szCs w:val="24"/>
        </w:rPr>
        <w:t xml:space="preserve">sa </w:t>
      </w:r>
      <w:r w:rsidR="0017263A" w:rsidRPr="00281C4B">
        <w:rPr>
          <w:rFonts w:cs="Times New Roman"/>
          <w:szCs w:val="24"/>
        </w:rPr>
        <w:t xml:space="preserve">vrátiť do </w:t>
      </w:r>
      <w:r w:rsidR="00644FE4" w:rsidRPr="00281C4B">
        <w:rPr>
          <w:rFonts w:cs="Times New Roman"/>
          <w:szCs w:val="24"/>
        </w:rPr>
        <w:t xml:space="preserve">bezpečných a stabilných podmienok kvôli situácii pretrvávajúcej v tejto </w:t>
      </w:r>
      <w:r w:rsidR="0017263A" w:rsidRPr="00281C4B">
        <w:rPr>
          <w:rFonts w:cs="Times New Roman"/>
          <w:szCs w:val="24"/>
        </w:rPr>
        <w:t>krajin</w:t>
      </w:r>
      <w:r w:rsidR="00644FE4" w:rsidRPr="00281C4B">
        <w:rPr>
          <w:rFonts w:cs="Times New Roman"/>
          <w:szCs w:val="24"/>
        </w:rPr>
        <w:t>e</w:t>
      </w:r>
      <w:r w:rsidR="007420F0" w:rsidRPr="00281C4B">
        <w:rPr>
          <w:rFonts w:cs="Times New Roman"/>
          <w:szCs w:val="24"/>
        </w:rPr>
        <w:t>.</w:t>
      </w:r>
    </w:p>
    <w:p w14:paraId="2BEFFB08" w14:textId="77777777" w:rsidR="004F7303" w:rsidRPr="00281C4B" w:rsidRDefault="004F7303" w:rsidP="004F7303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A632AE5" w14:textId="307E38D3" w:rsidR="007420F0" w:rsidRPr="00281C4B" w:rsidRDefault="007420F0" w:rsidP="00A7148C">
      <w:pPr>
        <w:pStyle w:val="Odsekzoznamu"/>
        <w:numPr>
          <w:ilvl w:val="0"/>
          <w:numId w:val="31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Dočasné útočisko sa poskytuje v súlade s rozhodnutím Rady Európskej únie. Vláda</w:t>
      </w:r>
      <w:r w:rsidR="00435F9D" w:rsidRPr="00281C4B">
        <w:rPr>
          <w:rFonts w:cs="Times New Roman"/>
          <w:szCs w:val="24"/>
        </w:rPr>
        <w:t xml:space="preserve"> Slovenskej republiky (ďalej len „vláda“)</w:t>
      </w:r>
      <w:r w:rsidRPr="00281C4B">
        <w:rPr>
          <w:rFonts w:cs="Times New Roman"/>
          <w:szCs w:val="24"/>
        </w:rPr>
        <w:t xml:space="preserve"> v súlade s rozhodnutím Rady Európskej únie vyhlási poskytovanie dočasného ú</w:t>
      </w:r>
      <w:r w:rsidR="00AD1D49" w:rsidRPr="00281C4B">
        <w:rPr>
          <w:rFonts w:cs="Times New Roman"/>
          <w:szCs w:val="24"/>
        </w:rPr>
        <w:t>točiska a zároveň určí začiatok a</w:t>
      </w:r>
      <w:r w:rsidRPr="00281C4B">
        <w:rPr>
          <w:rFonts w:cs="Times New Roman"/>
          <w:szCs w:val="24"/>
        </w:rPr>
        <w:t xml:space="preserve"> podmienky</w:t>
      </w:r>
      <w:r w:rsidR="00435F9D" w:rsidRPr="00281C4B">
        <w:rPr>
          <w:rFonts w:cs="Times New Roman"/>
          <w:szCs w:val="24"/>
        </w:rPr>
        <w:t xml:space="preserve"> poskytovania dočasného útočiska</w:t>
      </w:r>
      <w:r w:rsidRPr="00281C4B">
        <w:rPr>
          <w:rFonts w:cs="Times New Roman"/>
          <w:szCs w:val="24"/>
        </w:rPr>
        <w:t xml:space="preserve"> a vyčlení finančné prostriedky na úhradu výdavkov spojených s poskytovaním dočasného útočiska</w:t>
      </w:r>
      <w:r w:rsidR="00435F9D" w:rsidRPr="00281C4B">
        <w:rPr>
          <w:rFonts w:cs="Times New Roman"/>
          <w:szCs w:val="24"/>
        </w:rPr>
        <w:t>.</w:t>
      </w:r>
    </w:p>
    <w:p w14:paraId="7556C519" w14:textId="77777777" w:rsidR="004F7303" w:rsidRPr="00281C4B" w:rsidRDefault="004F7303" w:rsidP="004F7303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39715F82" w14:textId="77777777" w:rsidR="0086374F" w:rsidRPr="00281C4B" w:rsidRDefault="0086374F" w:rsidP="00A7148C">
      <w:pPr>
        <w:pStyle w:val="Odsekzoznamu"/>
        <w:numPr>
          <w:ilvl w:val="0"/>
          <w:numId w:val="31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Vláda môže vyhlásiť poskytovanie dočasného útočiska aj bez rozhodnutia Rady Európskej únie, pričom určí začiatok, podmienky a skončenie poskytovania dočasného útočiska a vyčlení finančné prostriedky na úhradu výdavkov spojených s poskytovaním dočasného útočiska.</w:t>
      </w:r>
    </w:p>
    <w:p w14:paraId="4D69C4EC" w14:textId="77777777" w:rsidR="009F4FF2" w:rsidRPr="00281C4B" w:rsidRDefault="009F4FF2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DB466DA" w14:textId="39699D91" w:rsidR="00CF745E" w:rsidRPr="00281C4B" w:rsidRDefault="006E70E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DRUHÁ HLAVA</w:t>
      </w:r>
    </w:p>
    <w:p w14:paraId="3CDAA039" w14:textId="1CD4571B" w:rsidR="008E210E" w:rsidRPr="00281C4B" w:rsidRDefault="006E70E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KONANIE O POSKYTNUTIE DOČASNÉHO ÚTOČISKA</w:t>
      </w:r>
    </w:p>
    <w:p w14:paraId="191E6693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A417B42" w14:textId="3E51DEFB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CF745E" w:rsidRPr="00281C4B">
        <w:rPr>
          <w:rFonts w:cs="Times New Roman"/>
          <w:szCs w:val="24"/>
        </w:rPr>
        <w:t>59</w:t>
      </w:r>
    </w:p>
    <w:p w14:paraId="65E42B42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D225092" w14:textId="1A21DD6E" w:rsidR="0086374F" w:rsidRPr="00281C4B" w:rsidRDefault="0086374F" w:rsidP="004F7303">
      <w:pPr>
        <w:pStyle w:val="Odsekzoznamu"/>
        <w:numPr>
          <w:ilvl w:val="1"/>
          <w:numId w:val="4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Konanie o poskytnutie dočasného útočiska sa začína vyhlásením cudzinca na policajnom útvare podľa</w:t>
      </w:r>
      <w:r w:rsidR="00A54F97" w:rsidRPr="00281C4B">
        <w:rPr>
          <w:rFonts w:cs="Times New Roman"/>
          <w:szCs w:val="24"/>
        </w:rPr>
        <w:t xml:space="preserve"> § 3 ods. 1</w:t>
      </w:r>
      <w:r w:rsidRPr="00281C4B">
        <w:rPr>
          <w:rFonts w:cs="Times New Roman"/>
          <w:szCs w:val="24"/>
        </w:rPr>
        <w:t xml:space="preserve"> o tom, že žiada o poskytnutie dočasného útočiska na území Slovenskej republiky, ak v </w:t>
      </w:r>
      <w:r w:rsidR="00CF745E" w:rsidRPr="00281C4B">
        <w:rPr>
          <w:rFonts w:cs="Times New Roman"/>
          <w:szCs w:val="24"/>
        </w:rPr>
        <w:t>§ 60</w:t>
      </w:r>
      <w:r w:rsidR="00403E50" w:rsidRPr="00281C4B">
        <w:rPr>
          <w:rFonts w:cs="Times New Roman"/>
          <w:szCs w:val="24"/>
        </w:rPr>
        <w:t xml:space="preserve"> ods. 3</w:t>
      </w:r>
      <w:r w:rsidRPr="00281C4B">
        <w:rPr>
          <w:rFonts w:cs="Times New Roman"/>
          <w:szCs w:val="24"/>
        </w:rPr>
        <w:t xml:space="preserve"> nie je ustanovené inak. Za cudzinca, ktorý nenadobudol plnoletosť, vyhlásenie podáva jeho zákonný zástupca</w:t>
      </w:r>
      <w:r w:rsidR="00DA2160" w:rsidRPr="00281C4B">
        <w:rPr>
          <w:rFonts w:cs="Times New Roman"/>
          <w:szCs w:val="24"/>
        </w:rPr>
        <w:t xml:space="preserve"> alebo </w:t>
      </w:r>
      <w:r w:rsidRPr="00281C4B">
        <w:rPr>
          <w:rFonts w:cs="Times New Roman"/>
          <w:szCs w:val="24"/>
        </w:rPr>
        <w:t>opatrovník</w:t>
      </w:r>
      <w:r w:rsidR="00950A4A" w:rsidRPr="00281C4B">
        <w:rPr>
          <w:rFonts w:cs="Times New Roman"/>
          <w:szCs w:val="24"/>
        </w:rPr>
        <w:t>;</w:t>
      </w:r>
      <w:r w:rsidR="00DA2160" w:rsidRPr="00281C4B">
        <w:rPr>
          <w:rFonts w:cs="Times New Roman"/>
          <w:szCs w:val="24"/>
          <w:vertAlign w:val="superscript"/>
        </w:rPr>
        <w:t xml:space="preserve"> </w:t>
      </w:r>
      <w:r w:rsidRPr="00281C4B">
        <w:rPr>
          <w:rFonts w:cs="Times New Roman"/>
          <w:szCs w:val="24"/>
        </w:rPr>
        <w:t xml:space="preserve">maloletý </w:t>
      </w:r>
      <w:r w:rsidR="00AD1D49" w:rsidRPr="00281C4B">
        <w:rPr>
          <w:rFonts w:cs="Times New Roman"/>
          <w:szCs w:val="24"/>
        </w:rPr>
        <w:t xml:space="preserve">cudzinec </w:t>
      </w:r>
      <w:r w:rsidRPr="00281C4B">
        <w:rPr>
          <w:rFonts w:cs="Times New Roman"/>
          <w:szCs w:val="24"/>
        </w:rPr>
        <w:t>musí byť prítomný pri podávaní vyhlásenia. Konanie o poskytnutie dočasného útočiska sa nezačne, ak</w:t>
      </w:r>
    </w:p>
    <w:p w14:paraId="1879B05B" w14:textId="77777777" w:rsidR="0086374F" w:rsidRPr="00281C4B" w:rsidRDefault="0086374F" w:rsidP="00A7148C">
      <w:pPr>
        <w:pStyle w:val="Odsekzoznamu"/>
        <w:numPr>
          <w:ilvl w:val="0"/>
          <w:numId w:val="88"/>
        </w:numPr>
        <w:tabs>
          <w:tab w:val="left" w:pos="3686"/>
        </w:tabs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poskytovanie dočasného útočiska nebolo vyhlásené </w:t>
      </w:r>
      <w:r w:rsidR="00BD6FCD" w:rsidRPr="00281C4B">
        <w:rPr>
          <w:rFonts w:cs="Times New Roman"/>
          <w:szCs w:val="24"/>
        </w:rPr>
        <w:t xml:space="preserve">podľa § </w:t>
      </w:r>
      <w:r w:rsidR="00CF745E" w:rsidRPr="00281C4B">
        <w:rPr>
          <w:rFonts w:cs="Times New Roman"/>
          <w:szCs w:val="24"/>
        </w:rPr>
        <w:t>58</w:t>
      </w:r>
      <w:r w:rsidR="00A54F97" w:rsidRPr="00281C4B">
        <w:rPr>
          <w:rFonts w:cs="Times New Roman"/>
          <w:szCs w:val="24"/>
        </w:rPr>
        <w:t xml:space="preserve"> ods. 2 alebo </w:t>
      </w:r>
      <w:r w:rsidR="00D66953" w:rsidRPr="00281C4B">
        <w:rPr>
          <w:rFonts w:cs="Times New Roman"/>
          <w:szCs w:val="24"/>
        </w:rPr>
        <w:t xml:space="preserve">ods. </w:t>
      </w:r>
      <w:r w:rsidR="00A54F97" w:rsidRPr="00281C4B">
        <w:rPr>
          <w:rFonts w:cs="Times New Roman"/>
          <w:szCs w:val="24"/>
        </w:rPr>
        <w:t>3</w:t>
      </w:r>
      <w:r w:rsidR="00BD6FCD" w:rsidRPr="00281C4B">
        <w:rPr>
          <w:rFonts w:cs="Times New Roman"/>
          <w:szCs w:val="24"/>
        </w:rPr>
        <w:t>,</w:t>
      </w:r>
    </w:p>
    <w:p w14:paraId="0F6F5932" w14:textId="77777777" w:rsidR="0086374F" w:rsidRPr="00281C4B" w:rsidRDefault="0086374F" w:rsidP="00A7148C">
      <w:pPr>
        <w:pStyle w:val="Odsekzoznamu"/>
        <w:numPr>
          <w:ilvl w:val="0"/>
          <w:numId w:val="88"/>
        </w:numPr>
        <w:tabs>
          <w:tab w:val="left" w:pos="3686"/>
        </w:tabs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vyhlásenie urobí cudzinec, k</w:t>
      </w:r>
      <w:r w:rsidR="00BD6FCD" w:rsidRPr="00281C4B">
        <w:rPr>
          <w:rFonts w:cs="Times New Roman"/>
          <w:szCs w:val="24"/>
        </w:rPr>
        <w:t>torý je občanom členského štátu</w:t>
      </w:r>
      <w:r w:rsidR="00455088" w:rsidRPr="00281C4B">
        <w:rPr>
          <w:rFonts w:cs="Times New Roman"/>
          <w:szCs w:val="24"/>
        </w:rPr>
        <w:t xml:space="preserve"> Európskej únie</w:t>
      </w:r>
      <w:r w:rsidRPr="00281C4B">
        <w:rPr>
          <w:rFonts w:cs="Times New Roman"/>
          <w:szCs w:val="24"/>
        </w:rPr>
        <w:t xml:space="preserve">, žiadateľom o udelenie </w:t>
      </w:r>
      <w:r w:rsidR="00BD6FCD" w:rsidRPr="00281C4B">
        <w:rPr>
          <w:rFonts w:cs="Times New Roman"/>
          <w:szCs w:val="24"/>
        </w:rPr>
        <w:t>medzinárodnej ochrany,</w:t>
      </w:r>
      <w:r w:rsidRPr="00281C4B">
        <w:rPr>
          <w:rFonts w:cs="Times New Roman"/>
          <w:szCs w:val="24"/>
        </w:rPr>
        <w:t xml:space="preserve"> azylan</w:t>
      </w:r>
      <w:r w:rsidR="00BD6FCD" w:rsidRPr="00281C4B">
        <w:rPr>
          <w:rFonts w:cs="Times New Roman"/>
          <w:szCs w:val="24"/>
        </w:rPr>
        <w:t>tom, cudzincom s udelenou doplnkovou ochranou</w:t>
      </w:r>
      <w:r w:rsidRPr="00281C4B">
        <w:rPr>
          <w:rFonts w:cs="Times New Roman"/>
          <w:szCs w:val="24"/>
        </w:rPr>
        <w:t xml:space="preserve">, odídencom alebo cudzincom, ktorý má na území Slovenskej republiky udelený trvalý </w:t>
      </w:r>
      <w:r w:rsidRPr="00281C4B">
        <w:rPr>
          <w:rFonts w:cs="Times New Roman"/>
          <w:szCs w:val="24"/>
        </w:rPr>
        <w:lastRenderedPageBreak/>
        <w:t>pobyt aleb</w:t>
      </w:r>
      <w:r w:rsidR="00BD6FCD" w:rsidRPr="00281C4B">
        <w:rPr>
          <w:rFonts w:cs="Times New Roman"/>
          <w:szCs w:val="24"/>
        </w:rPr>
        <w:t>o prechodný pobyt</w:t>
      </w:r>
      <w:r w:rsidR="00AD1D49" w:rsidRPr="00281C4B">
        <w:rPr>
          <w:rFonts w:cs="Times New Roman"/>
          <w:szCs w:val="24"/>
        </w:rPr>
        <w:t>,</w:t>
      </w:r>
      <w:r w:rsidR="00BD6FCD" w:rsidRPr="00281C4B">
        <w:rPr>
          <w:rFonts w:cs="Times New Roman"/>
          <w:szCs w:val="24"/>
        </w:rPr>
        <w:t xml:space="preserve"> alebo je</w:t>
      </w:r>
      <w:r w:rsidRPr="00281C4B">
        <w:rPr>
          <w:rFonts w:cs="Times New Roman"/>
          <w:szCs w:val="24"/>
        </w:rPr>
        <w:t xml:space="preserve"> cudzincom žiadajúcim o poskytnutie dočasného útočiska, alebo</w:t>
      </w:r>
    </w:p>
    <w:p w14:paraId="3DBD873D" w14:textId="7D5C6847" w:rsidR="0086374F" w:rsidRPr="00281C4B" w:rsidRDefault="0086374F" w:rsidP="00A7148C">
      <w:pPr>
        <w:pStyle w:val="Odsekzoznamu"/>
        <w:numPr>
          <w:ilvl w:val="0"/>
          <w:numId w:val="88"/>
        </w:numPr>
        <w:tabs>
          <w:tab w:val="left" w:pos="3686"/>
        </w:tabs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sa zistí, že vyhlásenie podala maloletá osoba.</w:t>
      </w:r>
    </w:p>
    <w:p w14:paraId="5D195BCF" w14:textId="77777777" w:rsidR="004F7303" w:rsidRPr="00281C4B" w:rsidRDefault="004F7303" w:rsidP="004F7303">
      <w:pPr>
        <w:pStyle w:val="Odsekzoznamu"/>
        <w:tabs>
          <w:tab w:val="left" w:pos="3686"/>
        </w:tabs>
        <w:spacing w:after="0" w:line="240" w:lineRule="auto"/>
        <w:ind w:left="284"/>
        <w:rPr>
          <w:rFonts w:cs="Times New Roman"/>
          <w:szCs w:val="24"/>
        </w:rPr>
      </w:pPr>
    </w:p>
    <w:p w14:paraId="2AFA1238" w14:textId="2D4F2D67" w:rsidR="00255816" w:rsidRPr="00281C4B" w:rsidRDefault="00D66953" w:rsidP="004F7303">
      <w:pPr>
        <w:pStyle w:val="Odsekzoznamu"/>
        <w:numPr>
          <w:ilvl w:val="1"/>
          <w:numId w:val="4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môže v odôvodnených prípadoch </w:t>
      </w:r>
      <w:r w:rsidR="006203CE" w:rsidRPr="00281C4B">
        <w:rPr>
          <w:rFonts w:cs="Times New Roman"/>
          <w:szCs w:val="24"/>
        </w:rPr>
        <w:t xml:space="preserve">určiť </w:t>
      </w:r>
      <w:r w:rsidRPr="00281C4B">
        <w:rPr>
          <w:rFonts w:cs="Times New Roman"/>
          <w:szCs w:val="24"/>
        </w:rPr>
        <w:t xml:space="preserve">ako príslušný na podanie vyhlásenia podľa odseku 1 </w:t>
      </w:r>
      <w:r w:rsidR="00413CC5" w:rsidRPr="00281C4B">
        <w:rPr>
          <w:rFonts w:cs="Times New Roman"/>
          <w:szCs w:val="24"/>
        </w:rPr>
        <w:t>i</w:t>
      </w:r>
      <w:r w:rsidR="00255816" w:rsidRPr="00281C4B">
        <w:rPr>
          <w:rFonts w:cs="Times New Roman"/>
          <w:szCs w:val="24"/>
        </w:rPr>
        <w:t>ný policajný útvar</w:t>
      </w:r>
      <w:r w:rsidRPr="00281C4B">
        <w:rPr>
          <w:rFonts w:cs="Times New Roman"/>
          <w:szCs w:val="24"/>
        </w:rPr>
        <w:t xml:space="preserve"> ako je uvedený v odseku 1</w:t>
      </w:r>
      <w:r w:rsidR="00255816" w:rsidRPr="00281C4B">
        <w:rPr>
          <w:rFonts w:cs="Times New Roman"/>
          <w:szCs w:val="24"/>
        </w:rPr>
        <w:t>.</w:t>
      </w:r>
    </w:p>
    <w:p w14:paraId="36602294" w14:textId="77777777" w:rsidR="004F7303" w:rsidRPr="00281C4B" w:rsidRDefault="004F7303" w:rsidP="004F7303">
      <w:pPr>
        <w:spacing w:after="0" w:line="240" w:lineRule="auto"/>
        <w:contextualSpacing/>
        <w:rPr>
          <w:rFonts w:cs="Times New Roman"/>
          <w:szCs w:val="24"/>
        </w:rPr>
      </w:pPr>
    </w:p>
    <w:p w14:paraId="5699A6C4" w14:textId="4E71C08C" w:rsidR="0086374F" w:rsidRPr="00281C4B" w:rsidRDefault="0086374F" w:rsidP="004F7303">
      <w:pPr>
        <w:pStyle w:val="Odsekzoznamu"/>
        <w:numPr>
          <w:ilvl w:val="1"/>
          <w:numId w:val="4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Vyhlásenie cudzinca podľa odseku 1 policajný útvar zaznamená na úradnom tlačive, ktorého vzor je uvedený v </w:t>
      </w:r>
      <w:r w:rsidR="00265068" w:rsidRPr="00281C4B">
        <w:rPr>
          <w:rFonts w:cs="Times New Roman"/>
          <w:szCs w:val="24"/>
        </w:rPr>
        <w:t>prílohe č. 3</w:t>
      </w:r>
      <w:r w:rsidRPr="00281C4B">
        <w:rPr>
          <w:rFonts w:cs="Times New Roman"/>
          <w:szCs w:val="24"/>
        </w:rPr>
        <w:t>, a bezodkladne ho zašle ministerstvu</w:t>
      </w:r>
      <w:r w:rsidR="00EF418B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.</w:t>
      </w:r>
    </w:p>
    <w:p w14:paraId="2F7FAB62" w14:textId="77777777" w:rsidR="004F7303" w:rsidRPr="00281C4B" w:rsidRDefault="004F7303" w:rsidP="004F7303">
      <w:pPr>
        <w:spacing w:after="0" w:line="240" w:lineRule="auto"/>
        <w:contextualSpacing/>
        <w:rPr>
          <w:rFonts w:cs="Times New Roman"/>
          <w:szCs w:val="24"/>
        </w:rPr>
      </w:pPr>
    </w:p>
    <w:p w14:paraId="5F9F7E6C" w14:textId="574AE764" w:rsidR="0086374F" w:rsidRPr="00281C4B" w:rsidRDefault="0086374F" w:rsidP="004F7303">
      <w:pPr>
        <w:pStyle w:val="Odsekzoznamu"/>
        <w:numPr>
          <w:ilvl w:val="1"/>
          <w:numId w:val="4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Policajný útvar po vyhlásení podľa odseku 1 zadrží cudzincovi cestovný doklad alebo iný doklad o jeho totožnosti a vydá mu o tom potvrdenie. Kópiu zadržaných dokladov spolu s dokumentáciou potrebnou na posúdenie žiadosti o poskytnutie dočasného útočiska policajný útvar zašle bezodkladne ministerstvu</w:t>
      </w:r>
      <w:r w:rsidR="00EF418B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. Polica</w:t>
      </w:r>
      <w:r w:rsidR="00EC4ED6" w:rsidRPr="00281C4B">
        <w:rPr>
          <w:rFonts w:cs="Times New Roman"/>
          <w:szCs w:val="24"/>
        </w:rPr>
        <w:t>jný útvar tiež zabezpečí odobratie</w:t>
      </w:r>
      <w:r w:rsidRPr="00281C4B">
        <w:rPr>
          <w:rFonts w:cs="Times New Roman"/>
          <w:szCs w:val="24"/>
        </w:rPr>
        <w:t xml:space="preserve"> </w:t>
      </w:r>
      <w:r w:rsidR="00EC4ED6" w:rsidRPr="00281C4B">
        <w:rPr>
          <w:rFonts w:cs="Times New Roman"/>
          <w:szCs w:val="24"/>
        </w:rPr>
        <w:t>biometrických údajov</w:t>
      </w:r>
      <w:r w:rsidRPr="00281C4B">
        <w:rPr>
          <w:rFonts w:cs="Times New Roman"/>
          <w:szCs w:val="24"/>
        </w:rPr>
        <w:t xml:space="preserve"> cudzincovi. Po ukončení konania o poskytnutie dočasného útočiska policajný útvar na požiadanie vráti cudzincovi zadržané doklady. </w:t>
      </w:r>
    </w:p>
    <w:p w14:paraId="296CE5B1" w14:textId="77777777" w:rsidR="004F7303" w:rsidRPr="00281C4B" w:rsidRDefault="004F7303" w:rsidP="004F7303">
      <w:pPr>
        <w:spacing w:after="0" w:line="240" w:lineRule="auto"/>
        <w:contextualSpacing/>
        <w:rPr>
          <w:rFonts w:cs="Times New Roman"/>
          <w:szCs w:val="24"/>
        </w:rPr>
      </w:pPr>
    </w:p>
    <w:p w14:paraId="04C1F18B" w14:textId="0E7B1EB2" w:rsidR="0086374F" w:rsidRPr="00281C4B" w:rsidRDefault="0086374F" w:rsidP="004F7303">
      <w:pPr>
        <w:pStyle w:val="Odsekzoznamu"/>
        <w:numPr>
          <w:ilvl w:val="1"/>
          <w:numId w:val="4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 podľa odseku 1 je povinný, ak mu v tom nebránia závažné dôvody, dostaviť sa do záchytného tábora do 24 hodín od podania vyhlásenia</w:t>
      </w:r>
      <w:r w:rsidR="003D6452" w:rsidRPr="00281C4B">
        <w:rPr>
          <w:rFonts w:cs="Times New Roman"/>
          <w:szCs w:val="24"/>
        </w:rPr>
        <w:t xml:space="preserve"> podľa odseku 1</w:t>
      </w:r>
      <w:r w:rsidRPr="00281C4B">
        <w:rPr>
          <w:rFonts w:cs="Times New Roman"/>
          <w:szCs w:val="24"/>
        </w:rPr>
        <w:t>;</w:t>
      </w:r>
      <w:r w:rsidR="00323718" w:rsidRPr="00281C4B">
        <w:rPr>
          <w:rFonts w:cs="Times New Roman"/>
          <w:szCs w:val="24"/>
        </w:rPr>
        <w:t xml:space="preserve"> </w:t>
      </w:r>
      <w:r w:rsidR="00963B28" w:rsidRPr="00281C4B">
        <w:rPr>
          <w:rFonts w:cs="Times New Roman"/>
          <w:szCs w:val="24"/>
        </w:rPr>
        <w:t xml:space="preserve">to neplatí, ak má zabezpečené ubytovanie. </w:t>
      </w:r>
      <w:r w:rsidR="00550929" w:rsidRPr="00281C4B">
        <w:rPr>
          <w:rFonts w:cs="Times New Roman"/>
          <w:szCs w:val="24"/>
        </w:rPr>
        <w:t>P</w:t>
      </w:r>
      <w:r w:rsidRPr="00281C4B">
        <w:rPr>
          <w:rFonts w:cs="Times New Roman"/>
          <w:szCs w:val="24"/>
        </w:rPr>
        <w:t>olicajný útvar</w:t>
      </w:r>
      <w:r w:rsidR="00182DA5" w:rsidRPr="00281C4B">
        <w:rPr>
          <w:rFonts w:cs="Times New Roman"/>
          <w:szCs w:val="24"/>
        </w:rPr>
        <w:t xml:space="preserve"> vydá</w:t>
      </w:r>
      <w:r w:rsidRPr="00281C4B">
        <w:rPr>
          <w:rFonts w:cs="Times New Roman"/>
          <w:szCs w:val="24"/>
        </w:rPr>
        <w:t xml:space="preserve"> cudzincovi </w:t>
      </w:r>
      <w:r w:rsidR="00182DA5" w:rsidRPr="00281C4B">
        <w:rPr>
          <w:rFonts w:cs="Times New Roman"/>
          <w:szCs w:val="24"/>
        </w:rPr>
        <w:t>potvrdenie, že požiadal o</w:t>
      </w:r>
      <w:r w:rsidR="002772F4" w:rsidRPr="00281C4B">
        <w:rPr>
          <w:rFonts w:cs="Times New Roman"/>
          <w:szCs w:val="24"/>
        </w:rPr>
        <w:t xml:space="preserve"> poskytnutie </w:t>
      </w:r>
      <w:r w:rsidR="00182DA5" w:rsidRPr="00281C4B">
        <w:rPr>
          <w:rFonts w:cs="Times New Roman"/>
          <w:szCs w:val="24"/>
        </w:rPr>
        <w:t>dočasné</w:t>
      </w:r>
      <w:r w:rsidR="002772F4" w:rsidRPr="00281C4B">
        <w:rPr>
          <w:rFonts w:cs="Times New Roman"/>
          <w:szCs w:val="24"/>
        </w:rPr>
        <w:t>ho útočiska</w:t>
      </w:r>
      <w:r w:rsidRPr="00281C4B">
        <w:rPr>
          <w:rFonts w:cs="Times New Roman"/>
          <w:szCs w:val="24"/>
        </w:rPr>
        <w:t xml:space="preserve"> s platnosťou 24 hodín</w:t>
      </w:r>
      <w:r w:rsidR="00550929" w:rsidRPr="00281C4B">
        <w:rPr>
          <w:rFonts w:cs="Times New Roman"/>
          <w:szCs w:val="24"/>
        </w:rPr>
        <w:t xml:space="preserve">. </w:t>
      </w:r>
      <w:r w:rsidR="00182DA5" w:rsidRPr="00281C4B">
        <w:rPr>
          <w:rFonts w:cs="Times New Roman"/>
          <w:szCs w:val="24"/>
        </w:rPr>
        <w:t>Potvrdenie podľa predchádzajúcej vety</w:t>
      </w:r>
      <w:r w:rsidR="00550929" w:rsidRPr="00281C4B">
        <w:rPr>
          <w:rFonts w:cs="Times New Roman"/>
          <w:szCs w:val="24"/>
        </w:rPr>
        <w:t xml:space="preserve"> obsahuje označenie policajného</w:t>
      </w:r>
      <w:r w:rsidR="000A0343" w:rsidRPr="00281C4B">
        <w:rPr>
          <w:rFonts w:cs="Times New Roman"/>
          <w:szCs w:val="24"/>
        </w:rPr>
        <w:t xml:space="preserve"> útvaru, ktorý doklad vydal, číslo dokladu, dobu platnosti dokladu, meno a priezvisko, dátum a miesto narodenia, pohlavie a štátnu príslušnosť cudzinca, číslo cestovného dokladu alebo iného dokladu, ktorým cudzinec preukázal svoju totožnosť, adresu záchytného tábora</w:t>
      </w:r>
      <w:r w:rsidR="00CF745E" w:rsidRPr="00281C4B">
        <w:rPr>
          <w:rFonts w:cs="Times New Roman"/>
          <w:szCs w:val="24"/>
        </w:rPr>
        <w:t>,</w:t>
      </w:r>
      <w:r w:rsidR="000A0343" w:rsidRPr="00281C4B">
        <w:rPr>
          <w:rFonts w:cs="Times New Roman"/>
          <w:szCs w:val="24"/>
        </w:rPr>
        <w:t xml:space="preserve"> do ktorého je cudzinec povinný sa dostaviť, miesto a dátum vydania </w:t>
      </w:r>
      <w:r w:rsidR="002772F4" w:rsidRPr="00281C4B">
        <w:rPr>
          <w:rFonts w:cs="Times New Roman"/>
          <w:szCs w:val="24"/>
        </w:rPr>
        <w:t>potvrdenia</w:t>
      </w:r>
      <w:r w:rsidR="000A0343" w:rsidRPr="00281C4B">
        <w:rPr>
          <w:rFonts w:cs="Times New Roman"/>
          <w:szCs w:val="24"/>
        </w:rPr>
        <w:t>, odtlačok pečiatky policajného útvaru a </w:t>
      </w:r>
      <w:r w:rsidR="002772F4" w:rsidRPr="00281C4B">
        <w:rPr>
          <w:rFonts w:cs="Times New Roman"/>
          <w:szCs w:val="24"/>
        </w:rPr>
        <w:t>podpis osoby, ktorá vydala potvrdenie</w:t>
      </w:r>
      <w:r w:rsidRPr="00281C4B">
        <w:rPr>
          <w:rFonts w:cs="Times New Roman"/>
          <w:szCs w:val="24"/>
        </w:rPr>
        <w:t>.</w:t>
      </w:r>
    </w:p>
    <w:p w14:paraId="177BA064" w14:textId="77777777" w:rsidR="004F7303" w:rsidRPr="00281C4B" w:rsidRDefault="004F7303" w:rsidP="004F7303">
      <w:pPr>
        <w:spacing w:after="0" w:line="240" w:lineRule="auto"/>
        <w:contextualSpacing/>
        <w:rPr>
          <w:rFonts w:cs="Times New Roman"/>
          <w:szCs w:val="24"/>
        </w:rPr>
      </w:pPr>
    </w:p>
    <w:p w14:paraId="1F5C2216" w14:textId="22A022E9" w:rsidR="0086374F" w:rsidRPr="00281C4B" w:rsidRDefault="0086374F" w:rsidP="004F7303">
      <w:pPr>
        <w:pStyle w:val="Odsekzoznamu"/>
        <w:numPr>
          <w:ilvl w:val="1"/>
          <w:numId w:val="4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 prehliadku cudzinca podľa odseku 1</w:t>
      </w:r>
      <w:r w:rsidR="00B96E16" w:rsidRPr="00281C4B">
        <w:rPr>
          <w:rFonts w:cs="Times New Roman"/>
          <w:szCs w:val="24"/>
        </w:rPr>
        <w:t xml:space="preserve">, prehliadku jeho </w:t>
      </w:r>
      <w:r w:rsidRPr="00281C4B">
        <w:rPr>
          <w:rFonts w:cs="Times New Roman"/>
          <w:szCs w:val="24"/>
        </w:rPr>
        <w:t xml:space="preserve">osobných vecí a na jeho prepravu sa primerane </w:t>
      </w:r>
      <w:r w:rsidR="003D6452" w:rsidRPr="00281C4B">
        <w:rPr>
          <w:rFonts w:cs="Times New Roman"/>
          <w:szCs w:val="24"/>
        </w:rPr>
        <w:t xml:space="preserve">použijú </w:t>
      </w:r>
      <w:r w:rsidR="006479CE" w:rsidRPr="00281C4B">
        <w:rPr>
          <w:rFonts w:cs="Times New Roman"/>
          <w:szCs w:val="24"/>
        </w:rPr>
        <w:t>§ 4</w:t>
      </w:r>
      <w:r w:rsidRPr="00281C4B">
        <w:rPr>
          <w:rFonts w:cs="Times New Roman"/>
          <w:szCs w:val="24"/>
        </w:rPr>
        <w:t xml:space="preserve"> ods. </w:t>
      </w:r>
      <w:r w:rsidR="006479CE" w:rsidRPr="00281C4B">
        <w:rPr>
          <w:rFonts w:cs="Times New Roman"/>
          <w:szCs w:val="24"/>
        </w:rPr>
        <w:t>3</w:t>
      </w:r>
      <w:r w:rsidR="00B96E16" w:rsidRPr="00281C4B">
        <w:rPr>
          <w:rFonts w:cs="Times New Roman"/>
          <w:szCs w:val="24"/>
        </w:rPr>
        <w:t xml:space="preserve"> a </w:t>
      </w:r>
      <w:r w:rsidR="006479CE" w:rsidRPr="00281C4B">
        <w:rPr>
          <w:rFonts w:cs="Times New Roman"/>
          <w:szCs w:val="24"/>
        </w:rPr>
        <w:t>4</w:t>
      </w:r>
      <w:r w:rsidRPr="00281C4B">
        <w:rPr>
          <w:rFonts w:cs="Times New Roman"/>
          <w:szCs w:val="24"/>
        </w:rPr>
        <w:t>.</w:t>
      </w:r>
    </w:p>
    <w:p w14:paraId="26845694" w14:textId="77777777" w:rsidR="004F7303" w:rsidRPr="00281C4B" w:rsidRDefault="004F7303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2C946F80" w14:textId="03D60750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CF745E" w:rsidRPr="00281C4B">
        <w:rPr>
          <w:rFonts w:cs="Times New Roman"/>
          <w:szCs w:val="24"/>
        </w:rPr>
        <w:t>60</w:t>
      </w:r>
    </w:p>
    <w:p w14:paraId="5375B122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5863C3E" w14:textId="65193825" w:rsidR="00DF3EC5" w:rsidRPr="00281C4B" w:rsidRDefault="00A35574" w:rsidP="00A7148C">
      <w:pPr>
        <w:pStyle w:val="Odsekzoznamu"/>
        <w:numPr>
          <w:ilvl w:val="0"/>
          <w:numId w:val="7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Poverený zamestnanec ministerstva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vykoná</w:t>
      </w:r>
      <w:r w:rsidR="002772F4" w:rsidRPr="00281C4B">
        <w:rPr>
          <w:rFonts w:cs="Times New Roman"/>
          <w:szCs w:val="24"/>
        </w:rPr>
        <w:t xml:space="preserve"> s</w:t>
      </w:r>
      <w:r w:rsidR="00DF3EC5" w:rsidRPr="00281C4B">
        <w:rPr>
          <w:rFonts w:cs="Times New Roman"/>
          <w:szCs w:val="24"/>
        </w:rPr>
        <w:t xml:space="preserve"> cudzincom žiadajúcim o poskytnutie dočasného útočiska </w:t>
      </w:r>
      <w:r w:rsidRPr="00281C4B">
        <w:rPr>
          <w:rFonts w:cs="Times New Roman"/>
          <w:szCs w:val="24"/>
        </w:rPr>
        <w:t>osobný pohovor na účel zistenia,</w:t>
      </w:r>
      <w:r w:rsidR="00DF3EC5" w:rsidRPr="00281C4B">
        <w:rPr>
          <w:rFonts w:cs="Times New Roman"/>
          <w:szCs w:val="24"/>
        </w:rPr>
        <w:t xml:space="preserve"> či spĺňa</w:t>
      </w:r>
      <w:r w:rsidRPr="00281C4B">
        <w:rPr>
          <w:rFonts w:cs="Times New Roman"/>
          <w:szCs w:val="24"/>
        </w:rPr>
        <w:t xml:space="preserve"> </w:t>
      </w:r>
      <w:r w:rsidR="00DF3EC5" w:rsidRPr="00281C4B">
        <w:rPr>
          <w:rFonts w:cs="Times New Roman"/>
          <w:szCs w:val="24"/>
        </w:rPr>
        <w:t>podmienky na poskytnutie dočasného útočiska</w:t>
      </w:r>
      <w:r w:rsidR="002772F4" w:rsidRPr="00281C4B">
        <w:rPr>
          <w:rFonts w:cs="Times New Roman"/>
          <w:szCs w:val="24"/>
        </w:rPr>
        <w:t>; to neplatí</w:t>
      </w:r>
      <w:r w:rsidR="00BA5B59" w:rsidRPr="00281C4B">
        <w:rPr>
          <w:rFonts w:cs="Times New Roman"/>
          <w:szCs w:val="24"/>
        </w:rPr>
        <w:t>, ak ide o prípady</w:t>
      </w:r>
      <w:r w:rsidR="002772F4" w:rsidRPr="00281C4B">
        <w:rPr>
          <w:rFonts w:cs="Times New Roman"/>
          <w:szCs w:val="24"/>
        </w:rPr>
        <w:t xml:space="preserve"> podľa odseku 2</w:t>
      </w:r>
      <w:r w:rsidR="003D6CC8" w:rsidRPr="00281C4B">
        <w:rPr>
          <w:rFonts w:cs="Times New Roman"/>
          <w:szCs w:val="24"/>
        </w:rPr>
        <w:t>.</w:t>
      </w:r>
    </w:p>
    <w:p w14:paraId="138BD8A2" w14:textId="77777777" w:rsidR="004F7303" w:rsidRPr="00281C4B" w:rsidRDefault="004F7303" w:rsidP="004F7303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19C1FFF3" w14:textId="77777777" w:rsidR="0086374F" w:rsidRPr="00281C4B" w:rsidRDefault="00311C9E" w:rsidP="00A7148C">
      <w:pPr>
        <w:pStyle w:val="Odsekzoznamu"/>
        <w:numPr>
          <w:ilvl w:val="0"/>
          <w:numId w:val="7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Policajný útvar</w:t>
      </w:r>
      <w:r w:rsidR="00F2518E" w:rsidRPr="00281C4B">
        <w:rPr>
          <w:rFonts w:cs="Times New Roman"/>
          <w:szCs w:val="24"/>
        </w:rPr>
        <w:t xml:space="preserve"> podľa § 59 ods. 1</w:t>
      </w:r>
      <w:r w:rsidRPr="00281C4B">
        <w:rPr>
          <w:rFonts w:cs="Times New Roman"/>
          <w:szCs w:val="24"/>
        </w:rPr>
        <w:t xml:space="preserve"> vydá c</w:t>
      </w:r>
      <w:r w:rsidR="0086374F" w:rsidRPr="00281C4B">
        <w:rPr>
          <w:rFonts w:cs="Times New Roman"/>
          <w:szCs w:val="24"/>
        </w:rPr>
        <w:t>udzincovi potvrdenie o tolerovanom pobyte na území Slovenskej republiky podľa osobitného predpisu,</w:t>
      </w:r>
      <w:r w:rsidR="0086374F" w:rsidRPr="00281C4B">
        <w:rPr>
          <w:rStyle w:val="Odkaznapoznmkupodiarou"/>
          <w:rFonts w:cs="Times New Roman"/>
          <w:szCs w:val="24"/>
        </w:rPr>
        <w:footnoteReference w:id="78"/>
      </w:r>
      <w:r w:rsidR="00A54F97" w:rsidRPr="00281C4B">
        <w:rPr>
          <w:rFonts w:cs="Times New Roman"/>
          <w:szCs w:val="24"/>
        </w:rPr>
        <w:t>)</w:t>
      </w:r>
      <w:r w:rsidR="0086374F" w:rsidRPr="00281C4B">
        <w:rPr>
          <w:rFonts w:cs="Times New Roman"/>
          <w:szCs w:val="24"/>
        </w:rPr>
        <w:t xml:space="preserve"> ktoré je dočasným dokladom o pobyte, ak</w:t>
      </w:r>
    </w:p>
    <w:p w14:paraId="4284D68F" w14:textId="77777777" w:rsidR="0086374F" w:rsidRPr="00281C4B" w:rsidRDefault="0086374F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a) jeho príchod na územie Slovensk</w:t>
      </w:r>
      <w:r w:rsidR="0025277D" w:rsidRPr="00281C4B">
        <w:rPr>
          <w:rFonts w:cs="Times New Roman"/>
          <w:szCs w:val="24"/>
        </w:rPr>
        <w:t>ej republiky zabezpečoval Úrad V</w:t>
      </w:r>
      <w:r w:rsidRPr="00281C4B">
        <w:rPr>
          <w:rFonts w:cs="Times New Roman"/>
          <w:szCs w:val="24"/>
        </w:rPr>
        <w:t>ysokého komisára</w:t>
      </w:r>
      <w:r w:rsidR="0025277D" w:rsidRPr="00281C4B">
        <w:rPr>
          <w:rFonts w:cs="Times New Roman"/>
          <w:szCs w:val="24"/>
        </w:rPr>
        <w:t xml:space="preserve"> Organizácie spojených národov pre utečencov</w:t>
      </w:r>
      <w:r w:rsidRPr="00281C4B">
        <w:rPr>
          <w:rFonts w:cs="Times New Roman"/>
          <w:szCs w:val="24"/>
        </w:rPr>
        <w:t xml:space="preserve"> alebo iná medzinárodná organizácia,</w:t>
      </w:r>
    </w:p>
    <w:p w14:paraId="7D27F826" w14:textId="77777777" w:rsidR="0086374F" w:rsidRPr="00281C4B" w:rsidRDefault="0086374F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b) ide o presídlenie cudzinca, ktorému poskytoval dočasné útočisko iný </w:t>
      </w:r>
      <w:r w:rsidR="00EC4ED6" w:rsidRPr="00281C4B">
        <w:rPr>
          <w:rFonts w:cs="Times New Roman"/>
          <w:szCs w:val="24"/>
        </w:rPr>
        <w:t xml:space="preserve">členský </w:t>
      </w:r>
      <w:r w:rsidRPr="00281C4B">
        <w:rPr>
          <w:rFonts w:cs="Times New Roman"/>
          <w:szCs w:val="24"/>
        </w:rPr>
        <w:t>štát</w:t>
      </w:r>
      <w:r w:rsidR="00EC4ED6" w:rsidRPr="00281C4B">
        <w:rPr>
          <w:rFonts w:cs="Times New Roman"/>
          <w:szCs w:val="24"/>
        </w:rPr>
        <w:t xml:space="preserve"> Európskej únie</w:t>
      </w:r>
      <w:r w:rsidRPr="00281C4B">
        <w:rPr>
          <w:rFonts w:cs="Times New Roman"/>
          <w:szCs w:val="24"/>
        </w:rPr>
        <w:t>, alebo</w:t>
      </w:r>
    </w:p>
    <w:p w14:paraId="0167BF99" w14:textId="7702759F" w:rsidR="00DF3EC5" w:rsidRPr="00281C4B" w:rsidRDefault="0086374F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c) tak rozhodne vláda</w:t>
      </w:r>
      <w:r w:rsidR="00311C9E" w:rsidRPr="00281C4B">
        <w:rPr>
          <w:rFonts w:cs="Times New Roman"/>
          <w:szCs w:val="24"/>
        </w:rPr>
        <w:t xml:space="preserve"> a neexistujú opodstatnené dôvody na zamietnutie žiadosti o poskytnutie dočasného útočiska podľa § 6</w:t>
      </w:r>
      <w:r w:rsidR="00CF745E" w:rsidRPr="00281C4B">
        <w:rPr>
          <w:rFonts w:cs="Times New Roman"/>
          <w:szCs w:val="24"/>
        </w:rPr>
        <w:t>3</w:t>
      </w:r>
      <w:r w:rsidR="00311C9E" w:rsidRPr="00281C4B">
        <w:rPr>
          <w:rFonts w:cs="Times New Roman"/>
          <w:szCs w:val="24"/>
        </w:rPr>
        <w:t xml:space="preserve"> ods. 2</w:t>
      </w:r>
      <w:r w:rsidRPr="00281C4B">
        <w:rPr>
          <w:rFonts w:cs="Times New Roman"/>
          <w:szCs w:val="24"/>
        </w:rPr>
        <w:t>.</w:t>
      </w:r>
    </w:p>
    <w:p w14:paraId="34674C80" w14:textId="77777777" w:rsidR="004F7303" w:rsidRPr="00281C4B" w:rsidRDefault="004F7303" w:rsidP="004F7303">
      <w:pPr>
        <w:spacing w:after="0" w:line="240" w:lineRule="auto"/>
        <w:contextualSpacing/>
        <w:rPr>
          <w:rFonts w:cs="Times New Roman"/>
          <w:szCs w:val="24"/>
        </w:rPr>
      </w:pPr>
    </w:p>
    <w:p w14:paraId="042DF261" w14:textId="77A7B590" w:rsidR="0086374F" w:rsidRPr="00281C4B" w:rsidRDefault="0086374F" w:rsidP="004F7303">
      <w:pPr>
        <w:pStyle w:val="Odsekzoznamu"/>
        <w:numPr>
          <w:ilvl w:val="0"/>
          <w:numId w:val="7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Dieťa narodené na území Slovenskej republiky cudzinke žiadajúcej o poskytnutie dočasného útočiska alebo odídenkyni, ktoré narodením nenadobudne štátne občianstvo Slovenskej republiky alebo štátne občianstvo iného členského štátu Európskej únie, považuje sa za cudzinca žiadajúceho o poskytnutie dočasného útočiska; konanie o poskytnutie dočasného útočiska sa začína narodením dieťaťa.</w:t>
      </w:r>
    </w:p>
    <w:p w14:paraId="4EEA9FE7" w14:textId="77777777" w:rsidR="004F7303" w:rsidRPr="00281C4B" w:rsidRDefault="004F7303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71B823A4" w14:textId="4CC6F669" w:rsidR="0086374F" w:rsidRPr="00281C4B" w:rsidRDefault="0086374F" w:rsidP="004F7303">
      <w:pPr>
        <w:pStyle w:val="Odsekzoznamu"/>
        <w:numPr>
          <w:ilvl w:val="0"/>
          <w:numId w:val="7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Zákonný zástupca dieťaťa podľa odseku 3 je povinný </w:t>
      </w:r>
      <w:r w:rsidR="003624A5" w:rsidRPr="00281C4B">
        <w:rPr>
          <w:rFonts w:cs="Times New Roman"/>
          <w:szCs w:val="24"/>
        </w:rPr>
        <w:t xml:space="preserve">bezodkladne </w:t>
      </w:r>
      <w:r w:rsidRPr="00281C4B">
        <w:rPr>
          <w:rFonts w:cs="Times New Roman"/>
          <w:szCs w:val="24"/>
        </w:rPr>
        <w:t xml:space="preserve">oznámiť ministerstvu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narodenie svojho dieťaťa na území Slovenskej republiky. Zákonný zástupca dieťaťa podľa odseku 3 je povinný poskytnúť poverenému zamestnancovi ministerstva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do 60 dní odo dňa narodenia dieťaťa pravdivo a úplne všetky požadované údaje potrebné na rozhodnutie o žiadosti o poskytnutie dočasného útočiska, ktoré sa zaznamenajú v </w:t>
      </w:r>
      <w:r w:rsidR="003447DF" w:rsidRPr="00281C4B">
        <w:rPr>
          <w:rFonts w:cs="Times New Roman"/>
          <w:szCs w:val="24"/>
        </w:rPr>
        <w:t>zápisnici</w:t>
      </w:r>
      <w:r w:rsidRPr="00281C4B">
        <w:rPr>
          <w:rFonts w:cs="Times New Roman"/>
          <w:szCs w:val="24"/>
        </w:rPr>
        <w:t>; ak tak</w:t>
      </w:r>
      <w:r w:rsidR="00D40D4C" w:rsidRPr="00281C4B">
        <w:rPr>
          <w:rFonts w:cs="Times New Roman"/>
          <w:szCs w:val="24"/>
        </w:rPr>
        <w:t xml:space="preserve"> zákonný zástupca</w:t>
      </w:r>
      <w:r w:rsidRPr="00281C4B">
        <w:rPr>
          <w:rFonts w:cs="Times New Roman"/>
          <w:szCs w:val="24"/>
        </w:rPr>
        <w:t xml:space="preserve"> neurobí, 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postupuje podľa § </w:t>
      </w:r>
      <w:r w:rsidR="00A54F97" w:rsidRPr="00281C4B">
        <w:rPr>
          <w:rFonts w:cs="Times New Roman"/>
          <w:szCs w:val="24"/>
        </w:rPr>
        <w:t>6</w:t>
      </w:r>
      <w:r w:rsidR="00CF745E" w:rsidRPr="00281C4B">
        <w:rPr>
          <w:rFonts w:cs="Times New Roman"/>
          <w:szCs w:val="24"/>
        </w:rPr>
        <w:t>2</w:t>
      </w:r>
      <w:r w:rsidRPr="00281C4B">
        <w:rPr>
          <w:rFonts w:cs="Times New Roman"/>
          <w:szCs w:val="24"/>
        </w:rPr>
        <w:t xml:space="preserve"> písm. </w:t>
      </w:r>
      <w:r w:rsidR="007406FE" w:rsidRPr="00281C4B">
        <w:rPr>
          <w:rFonts w:cs="Times New Roman"/>
          <w:szCs w:val="24"/>
        </w:rPr>
        <w:t>g</w:t>
      </w:r>
      <w:r w:rsidRPr="00281C4B">
        <w:rPr>
          <w:rFonts w:cs="Times New Roman"/>
          <w:szCs w:val="24"/>
        </w:rPr>
        <w:t xml:space="preserve">). 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môže upustiť od povinnosti poskytnúť údaje uvedené v druhej vete, ak je z oznámenia o narodení dieťaťa podľa prvej vety zrejmé, že narodené dieťa spĺňa podmienky na poskytnutie dočasného útočiska; 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bezodkladne postupuje podľa </w:t>
      </w:r>
      <w:r w:rsidR="007406FE" w:rsidRPr="00281C4B">
        <w:rPr>
          <w:rFonts w:cs="Times New Roman"/>
          <w:szCs w:val="24"/>
        </w:rPr>
        <w:t>odseku 7</w:t>
      </w:r>
      <w:r w:rsidRPr="00281C4B">
        <w:rPr>
          <w:rFonts w:cs="Times New Roman"/>
          <w:szCs w:val="24"/>
        </w:rPr>
        <w:t>, pritom o tejto skutočnosti informuje zákonného zástupcu dieťaťa podľa odseku 3.</w:t>
      </w:r>
    </w:p>
    <w:p w14:paraId="57DF5CCD" w14:textId="77777777" w:rsidR="004F7303" w:rsidRPr="00281C4B" w:rsidRDefault="004F7303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</w:p>
    <w:p w14:paraId="403C3CF4" w14:textId="7A0EE17A" w:rsidR="0086374F" w:rsidRPr="00281C4B" w:rsidRDefault="0086374F" w:rsidP="004F7303">
      <w:pPr>
        <w:pStyle w:val="Odsekzoznamu"/>
        <w:numPr>
          <w:ilvl w:val="0"/>
          <w:numId w:val="7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 príchode do záchytného tábora sa vydá cudzincovi </w:t>
      </w:r>
      <w:r w:rsidR="00494107" w:rsidRPr="00281C4B">
        <w:rPr>
          <w:rFonts w:cs="Times New Roman"/>
          <w:szCs w:val="24"/>
        </w:rPr>
        <w:t>podľa</w:t>
      </w:r>
      <w:r w:rsidRPr="00281C4B">
        <w:rPr>
          <w:rFonts w:cs="Times New Roman"/>
          <w:szCs w:val="24"/>
        </w:rPr>
        <w:t xml:space="preserve"> odseku </w:t>
      </w:r>
      <w:r w:rsidR="00494107" w:rsidRPr="00281C4B">
        <w:rPr>
          <w:rFonts w:cs="Times New Roman"/>
          <w:szCs w:val="24"/>
        </w:rPr>
        <w:t>1</w:t>
      </w:r>
      <w:r w:rsidRPr="00281C4B">
        <w:rPr>
          <w:rFonts w:cs="Times New Roman"/>
          <w:szCs w:val="24"/>
        </w:rPr>
        <w:t xml:space="preserve"> preukaz cudzinca žiadajúceho o poskytnutie dočasného útočiska do času, kým sa právoplatne nerozhodne o poskytnutí dočasného útočiska; </w:t>
      </w:r>
      <w:r w:rsidR="002759CD" w:rsidRPr="00281C4B">
        <w:rPr>
          <w:rFonts w:cs="Times New Roman"/>
          <w:szCs w:val="24"/>
        </w:rPr>
        <w:t xml:space="preserve">ustanovenia </w:t>
      </w:r>
      <w:r w:rsidR="00DF3EC5" w:rsidRPr="00281C4B">
        <w:rPr>
          <w:rFonts w:cs="Times New Roman"/>
          <w:szCs w:val="24"/>
        </w:rPr>
        <w:t>§ 2</w:t>
      </w:r>
      <w:r w:rsidR="00CF745E" w:rsidRPr="00281C4B">
        <w:rPr>
          <w:rFonts w:cs="Times New Roman"/>
          <w:szCs w:val="24"/>
        </w:rPr>
        <w:t>1</w:t>
      </w:r>
      <w:r w:rsidRPr="00281C4B">
        <w:rPr>
          <w:rFonts w:cs="Times New Roman"/>
          <w:szCs w:val="24"/>
        </w:rPr>
        <w:t xml:space="preserve"> sa </w:t>
      </w:r>
      <w:r w:rsidR="002759CD" w:rsidRPr="00281C4B">
        <w:rPr>
          <w:rFonts w:cs="Times New Roman"/>
          <w:szCs w:val="24"/>
        </w:rPr>
        <w:t>použijú</w:t>
      </w:r>
      <w:r w:rsidRPr="00281C4B">
        <w:rPr>
          <w:rFonts w:cs="Times New Roman"/>
          <w:szCs w:val="24"/>
        </w:rPr>
        <w:t xml:space="preserve"> primerane.</w:t>
      </w:r>
    </w:p>
    <w:p w14:paraId="27ED03E0" w14:textId="77777777" w:rsidR="004F7303" w:rsidRPr="00281C4B" w:rsidRDefault="004F7303" w:rsidP="004F7303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1FB264B" w14:textId="5143D7DE" w:rsidR="00323718" w:rsidRPr="00281C4B" w:rsidRDefault="00494107" w:rsidP="004F7303">
      <w:pPr>
        <w:pStyle w:val="Odsekzoznamu"/>
        <w:numPr>
          <w:ilvl w:val="0"/>
          <w:numId w:val="7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rozhodne o poskytnutí dočasného útočiska najneskôr do 30 dní od začatia konania,</w:t>
      </w:r>
      <w:r w:rsidR="00DD343F" w:rsidRPr="00281C4B">
        <w:rPr>
          <w:rFonts w:cs="Times New Roman"/>
          <w:szCs w:val="24"/>
        </w:rPr>
        <w:t xml:space="preserve"> a</w:t>
      </w:r>
      <w:r w:rsidRPr="00281C4B">
        <w:rPr>
          <w:rFonts w:cs="Times New Roman"/>
          <w:szCs w:val="24"/>
        </w:rPr>
        <w:t xml:space="preserve"> ak ide o cudzinca</w:t>
      </w:r>
      <w:r w:rsidR="0086374F" w:rsidRPr="00281C4B">
        <w:rPr>
          <w:rFonts w:cs="Times New Roman"/>
          <w:szCs w:val="24"/>
        </w:rPr>
        <w:t xml:space="preserve"> podľa odseku </w:t>
      </w:r>
      <w:r w:rsidR="008E210E" w:rsidRPr="00281C4B">
        <w:rPr>
          <w:rFonts w:cs="Times New Roman"/>
          <w:szCs w:val="24"/>
        </w:rPr>
        <w:t>3</w:t>
      </w:r>
      <w:r w:rsidR="00DD343F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najneskôr do 3</w:t>
      </w:r>
      <w:r w:rsidR="0086374F" w:rsidRPr="00281C4B">
        <w:rPr>
          <w:rFonts w:cs="Times New Roman"/>
          <w:szCs w:val="24"/>
        </w:rPr>
        <w:t xml:space="preserve">0 dní od </w:t>
      </w:r>
      <w:r w:rsidRPr="00281C4B">
        <w:rPr>
          <w:rFonts w:cs="Times New Roman"/>
          <w:szCs w:val="24"/>
        </w:rPr>
        <w:t>poskytnutia údajov podľa odseku 4 druhej vety</w:t>
      </w:r>
      <w:r w:rsidR="00DD343F" w:rsidRPr="00281C4B">
        <w:rPr>
          <w:rFonts w:cs="Times New Roman"/>
          <w:szCs w:val="24"/>
        </w:rPr>
        <w:t>.</w:t>
      </w:r>
      <w:r w:rsidR="0086374F" w:rsidRPr="00281C4B">
        <w:rPr>
          <w:rFonts w:cs="Times New Roman"/>
          <w:szCs w:val="24"/>
        </w:rPr>
        <w:t xml:space="preserve"> </w:t>
      </w:r>
      <w:r w:rsidR="00DD343F" w:rsidRPr="00281C4B">
        <w:rPr>
          <w:rFonts w:cs="Times New Roman"/>
          <w:szCs w:val="24"/>
        </w:rPr>
        <w:t>V</w:t>
      </w:r>
      <w:r w:rsidR="0086374F" w:rsidRPr="00281C4B">
        <w:rPr>
          <w:rFonts w:cs="Times New Roman"/>
          <w:szCs w:val="24"/>
        </w:rPr>
        <w:t xml:space="preserve"> odôvodnených prípadoch môže lehotu </w:t>
      </w:r>
      <w:r w:rsidR="00D40D4C" w:rsidRPr="00281C4B">
        <w:rPr>
          <w:rFonts w:cs="Times New Roman"/>
          <w:szCs w:val="24"/>
        </w:rPr>
        <w:t xml:space="preserve">podľa prvej vety </w:t>
      </w:r>
      <w:r w:rsidR="0086374F" w:rsidRPr="00281C4B">
        <w:rPr>
          <w:rFonts w:cs="Times New Roman"/>
          <w:szCs w:val="24"/>
        </w:rPr>
        <w:t>nadriadený vedúci zamestnanec zamestnanca ministerstva</w:t>
      </w:r>
      <w:r w:rsidR="00EF418B" w:rsidRPr="00281C4B">
        <w:rPr>
          <w:rFonts w:cs="Times New Roman"/>
          <w:szCs w:val="24"/>
        </w:rPr>
        <w:t xml:space="preserve"> vnútra</w:t>
      </w:r>
      <w:r w:rsidR="0086374F" w:rsidRPr="00281C4B">
        <w:rPr>
          <w:rFonts w:cs="Times New Roman"/>
          <w:szCs w:val="24"/>
        </w:rPr>
        <w:t>, ktorý vo veci koná, predĺžiť o 30 dní, a to aj opakovane</w:t>
      </w:r>
      <w:r w:rsidR="00DD343F" w:rsidRPr="00281C4B">
        <w:rPr>
          <w:rFonts w:cs="Times New Roman"/>
          <w:szCs w:val="24"/>
        </w:rPr>
        <w:t>; o</w:t>
      </w:r>
      <w:r w:rsidR="0086374F" w:rsidRPr="00281C4B">
        <w:rPr>
          <w:rFonts w:cs="Times New Roman"/>
          <w:szCs w:val="24"/>
        </w:rPr>
        <w:t xml:space="preserve"> predĺžení leh</w:t>
      </w:r>
      <w:r w:rsidR="00EF418B" w:rsidRPr="00281C4B">
        <w:rPr>
          <w:rFonts w:cs="Times New Roman"/>
          <w:szCs w:val="24"/>
        </w:rPr>
        <w:t xml:space="preserve">oty na rozhodnutie ministerstvo vnútra </w:t>
      </w:r>
      <w:r w:rsidR="0086374F" w:rsidRPr="00281C4B">
        <w:rPr>
          <w:rFonts w:cs="Times New Roman"/>
          <w:szCs w:val="24"/>
        </w:rPr>
        <w:t>cudzinca písomne vyrozumie.</w:t>
      </w:r>
    </w:p>
    <w:p w14:paraId="6EF1975C" w14:textId="77777777" w:rsidR="004F7303" w:rsidRPr="00281C4B" w:rsidRDefault="004F7303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</w:p>
    <w:p w14:paraId="7AF8FA49" w14:textId="439D8299" w:rsidR="008E210E" w:rsidRPr="00281C4B" w:rsidRDefault="008E210E" w:rsidP="004F7303">
      <w:pPr>
        <w:pStyle w:val="Odsekzoznamu"/>
        <w:numPr>
          <w:ilvl w:val="0"/>
          <w:numId w:val="7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</w:t>
      </w:r>
      <w:r w:rsidR="00323718" w:rsidRPr="00281C4B">
        <w:rPr>
          <w:rFonts w:cs="Times New Roman"/>
          <w:szCs w:val="24"/>
        </w:rPr>
        <w:t>Ak sa žiadosti cudzinca o poskytnutie dočasného útočiska vyhovie, rozhodnutie sa nevydáva a cudzincovi sa vydá len potvrdenie o tolerovanom pobyte na území Slovenskej republiky podľa osobitného predpisu, ktoré je dočasným dokladom o</w:t>
      </w:r>
      <w:r w:rsidRPr="00281C4B">
        <w:rPr>
          <w:rFonts w:cs="Times New Roman"/>
          <w:szCs w:val="24"/>
        </w:rPr>
        <w:t> </w:t>
      </w:r>
      <w:r w:rsidR="00323718" w:rsidRPr="00281C4B">
        <w:rPr>
          <w:rFonts w:cs="Times New Roman"/>
          <w:szCs w:val="24"/>
        </w:rPr>
        <w:t>pobyte</w:t>
      </w:r>
      <w:r w:rsidRPr="00281C4B">
        <w:rPr>
          <w:rFonts w:cs="Times New Roman"/>
          <w:szCs w:val="24"/>
        </w:rPr>
        <w:t xml:space="preserve"> odídenca</w:t>
      </w:r>
      <w:r w:rsidR="00323718" w:rsidRPr="00281C4B">
        <w:rPr>
          <w:rFonts w:cs="Times New Roman"/>
          <w:szCs w:val="24"/>
        </w:rPr>
        <w:t xml:space="preserve">; ministerstvo </w:t>
      </w:r>
      <w:r w:rsidR="00EF418B" w:rsidRPr="00281C4B">
        <w:rPr>
          <w:rFonts w:cs="Times New Roman"/>
          <w:szCs w:val="24"/>
        </w:rPr>
        <w:t xml:space="preserve">vnútra </w:t>
      </w:r>
      <w:r w:rsidR="00323718" w:rsidRPr="00281C4B">
        <w:rPr>
          <w:rFonts w:cs="Times New Roman"/>
          <w:szCs w:val="24"/>
        </w:rPr>
        <w:t>bezodkladne oznámi túto skutočnosť príslušnému policajnému útvaru a poskytne mu údaje potrebné na vydanie potvrdenia.</w:t>
      </w:r>
    </w:p>
    <w:p w14:paraId="0B488942" w14:textId="77777777" w:rsidR="004F7303" w:rsidRPr="00281C4B" w:rsidRDefault="004F7303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</w:p>
    <w:p w14:paraId="3CA6CA11" w14:textId="1541BB02" w:rsidR="00323718" w:rsidRPr="00281C4B" w:rsidRDefault="00323718" w:rsidP="004F7303">
      <w:pPr>
        <w:pStyle w:val="Odsekzoznamu"/>
        <w:numPr>
          <w:ilvl w:val="0"/>
          <w:numId w:val="7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 konanie o poskytnutie dočasného útočiska a konanie o zrušenie dočasného útočiska sa primerane vzťahujú ustanovenia o konaní o</w:t>
      </w:r>
      <w:r w:rsidR="00DD343F" w:rsidRPr="00281C4B">
        <w:rPr>
          <w:rFonts w:cs="Times New Roman"/>
          <w:szCs w:val="24"/>
        </w:rPr>
        <w:t> medzinárodnej ochrane</w:t>
      </w:r>
      <w:r w:rsidRPr="00281C4B">
        <w:rPr>
          <w:rFonts w:cs="Times New Roman"/>
          <w:szCs w:val="24"/>
        </w:rPr>
        <w:t>, ak nie je ustanovené inak.</w:t>
      </w:r>
    </w:p>
    <w:p w14:paraId="6FF79BBA" w14:textId="77777777" w:rsidR="004F7303" w:rsidRPr="00281C4B" w:rsidRDefault="004F7303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</w:p>
    <w:p w14:paraId="65A2B847" w14:textId="77777777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CF745E" w:rsidRPr="00281C4B">
        <w:rPr>
          <w:rFonts w:cs="Times New Roman"/>
          <w:szCs w:val="24"/>
        </w:rPr>
        <w:t>61</w:t>
      </w:r>
    </w:p>
    <w:p w14:paraId="2E846E49" w14:textId="15AFF3DA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Poskytnutie dočasného útočiska na účel zlúčenia rodiny</w:t>
      </w:r>
    </w:p>
    <w:p w14:paraId="1A2AA78C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987AEFA" w14:textId="77777777" w:rsidR="0086374F" w:rsidRPr="00281C4B" w:rsidRDefault="0086374F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na účel zlúčenia rodiny poskytne dočasné útočisko</w:t>
      </w:r>
    </w:p>
    <w:p w14:paraId="55507919" w14:textId="77777777" w:rsidR="0031058A" w:rsidRPr="00281C4B" w:rsidRDefault="0031058A" w:rsidP="00A7148C">
      <w:pPr>
        <w:pStyle w:val="Odsekzoznamu"/>
        <w:numPr>
          <w:ilvl w:val="1"/>
          <w:numId w:val="89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manželovi o</w:t>
      </w:r>
      <w:r w:rsidR="00E56383" w:rsidRPr="00281C4B">
        <w:rPr>
          <w:rFonts w:cs="Times New Roman"/>
          <w:szCs w:val="24"/>
        </w:rPr>
        <w:t>dídenca, ak manželstvo trvalo</w:t>
      </w:r>
      <w:r w:rsidRPr="00281C4B">
        <w:rPr>
          <w:rFonts w:cs="Times New Roman"/>
          <w:szCs w:val="24"/>
        </w:rPr>
        <w:t xml:space="preserve"> v čase vyhlásenia poskyt</w:t>
      </w:r>
      <w:r w:rsidR="00F2518E" w:rsidRPr="00281C4B">
        <w:rPr>
          <w:rFonts w:cs="Times New Roman"/>
          <w:szCs w:val="24"/>
        </w:rPr>
        <w:t>ovania dočasného útočiska a trvalo</w:t>
      </w:r>
      <w:r w:rsidRPr="00281C4B">
        <w:rPr>
          <w:rFonts w:cs="Times New Roman"/>
          <w:szCs w:val="24"/>
        </w:rPr>
        <w:t xml:space="preserve"> aj v čase, keď odídenec odišiel z krajiny, v ktorej situácia bola dôvodom na </w:t>
      </w:r>
      <w:r w:rsidR="00E56383" w:rsidRPr="00281C4B">
        <w:rPr>
          <w:rFonts w:cs="Times New Roman"/>
          <w:szCs w:val="24"/>
        </w:rPr>
        <w:t>vyhlásenie poskytovania</w:t>
      </w:r>
      <w:r w:rsidRPr="00281C4B">
        <w:rPr>
          <w:rFonts w:cs="Times New Roman"/>
          <w:szCs w:val="24"/>
        </w:rPr>
        <w:t xml:space="preserve"> dočasného útočiska</w:t>
      </w:r>
      <w:r w:rsidR="00E56383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a odídenec so zlúčením vopred písomne súhlasí,</w:t>
      </w:r>
    </w:p>
    <w:p w14:paraId="0B428A7A" w14:textId="77777777" w:rsidR="0086374F" w:rsidRPr="00281C4B" w:rsidRDefault="0086374F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b) slobodným deťom odídenca a slobodným deťom manžela odídenca do 18 rokov ich veku,</w:t>
      </w:r>
    </w:p>
    <w:p w14:paraId="12C72E5C" w14:textId="716A65EC" w:rsidR="0086374F" w:rsidRPr="00281C4B" w:rsidRDefault="0086374F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 xml:space="preserve">c) iným blízkym príbuzným, ako sú uvedení v písmenách a) a b), ak žili </w:t>
      </w:r>
      <w:r w:rsidR="00F2518E" w:rsidRPr="00281C4B">
        <w:rPr>
          <w:rFonts w:cs="Times New Roman"/>
          <w:szCs w:val="24"/>
        </w:rPr>
        <w:t xml:space="preserve">v čase vyhlásenia poskytovania dočasného útočiska </w:t>
      </w:r>
      <w:r w:rsidRPr="00281C4B">
        <w:rPr>
          <w:rFonts w:cs="Times New Roman"/>
          <w:szCs w:val="24"/>
        </w:rPr>
        <w:t>s odídencom v spoločnej domácnosti a boli úplne alebo čiastočne odkázaní na odídenca.</w:t>
      </w:r>
    </w:p>
    <w:p w14:paraId="19D4F431" w14:textId="77777777" w:rsidR="004F7303" w:rsidRPr="00281C4B" w:rsidRDefault="004F7303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7E4A3032" w14:textId="77777777" w:rsidR="006E70E8" w:rsidRPr="00281C4B" w:rsidRDefault="006E70E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TRETIA HLAVA</w:t>
      </w:r>
    </w:p>
    <w:p w14:paraId="7F27F7E1" w14:textId="19A8AD2E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ROZHODNUTIA</w:t>
      </w:r>
    </w:p>
    <w:p w14:paraId="77088C15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B5D6D8C" w14:textId="77777777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CF745E" w:rsidRPr="00281C4B">
        <w:rPr>
          <w:rFonts w:cs="Times New Roman"/>
          <w:szCs w:val="24"/>
        </w:rPr>
        <w:t xml:space="preserve"> 62</w:t>
      </w:r>
    </w:p>
    <w:p w14:paraId="0A40629D" w14:textId="1DF301AF" w:rsidR="006E70E8" w:rsidRPr="00281C4B" w:rsidRDefault="006E70E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Zastavenie konania</w:t>
      </w:r>
    </w:p>
    <w:p w14:paraId="0E945A63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313D0D6" w14:textId="77777777" w:rsidR="0086374F" w:rsidRPr="00281C4B" w:rsidRDefault="0086374F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konanie o poskytnutie dočasného útočiska cudzincovi alebo konanie o zrušenie dočasného útočiska</w:t>
      </w:r>
      <w:r w:rsidR="002330C2" w:rsidRPr="00281C4B">
        <w:rPr>
          <w:rFonts w:cs="Times New Roman"/>
          <w:szCs w:val="24"/>
        </w:rPr>
        <w:t xml:space="preserve"> odídencovi</w:t>
      </w:r>
      <w:r w:rsidRPr="00281C4B">
        <w:rPr>
          <w:rFonts w:cs="Times New Roman"/>
          <w:szCs w:val="24"/>
        </w:rPr>
        <w:t xml:space="preserve"> zastaví, ak</w:t>
      </w:r>
    </w:p>
    <w:p w14:paraId="0A3F9D9A" w14:textId="77777777" w:rsidR="0086374F" w:rsidRPr="00281C4B" w:rsidRDefault="0086374F" w:rsidP="00A7148C">
      <w:pPr>
        <w:pStyle w:val="Odsekzoznamu"/>
        <w:numPr>
          <w:ilvl w:val="0"/>
          <w:numId w:val="32"/>
        </w:numPr>
        <w:spacing w:after="0" w:line="240" w:lineRule="auto"/>
        <w:ind w:left="284" w:hanging="29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 vzal svoju žiadosť späť,</w:t>
      </w:r>
    </w:p>
    <w:p w14:paraId="458DDA16" w14:textId="77777777" w:rsidR="0086374F" w:rsidRPr="00281C4B" w:rsidRDefault="0086374F" w:rsidP="00A7148C">
      <w:pPr>
        <w:pStyle w:val="Odsekzoznamu"/>
        <w:numPr>
          <w:ilvl w:val="0"/>
          <w:numId w:val="32"/>
        </w:numPr>
        <w:spacing w:after="0" w:line="240" w:lineRule="auto"/>
        <w:ind w:left="284" w:hanging="29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 opustil územie Slovenskej republiky,</w:t>
      </w:r>
    </w:p>
    <w:p w14:paraId="6DF46038" w14:textId="77777777" w:rsidR="0086374F" w:rsidRPr="00281C4B" w:rsidRDefault="0086374F" w:rsidP="00A7148C">
      <w:pPr>
        <w:pStyle w:val="Odsekzoznamu"/>
        <w:numPr>
          <w:ilvl w:val="0"/>
          <w:numId w:val="32"/>
        </w:numPr>
        <w:spacing w:after="0" w:line="240" w:lineRule="auto"/>
        <w:ind w:left="284" w:hanging="29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 alebo odídenec v priebehu konania zomrel,</w:t>
      </w:r>
    </w:p>
    <w:p w14:paraId="531C4991" w14:textId="77777777" w:rsidR="0086374F" w:rsidRPr="00281C4B" w:rsidRDefault="0086374F" w:rsidP="00A7148C">
      <w:pPr>
        <w:pStyle w:val="Odsekzoznamu"/>
        <w:numPr>
          <w:ilvl w:val="0"/>
          <w:numId w:val="32"/>
        </w:numPr>
        <w:spacing w:after="0" w:line="240" w:lineRule="auto"/>
        <w:ind w:left="284" w:hanging="29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 požiadal o udelenie medzinárodnej ochrany</w:t>
      </w:r>
      <w:r w:rsidR="0028408A" w:rsidRPr="00281C4B">
        <w:rPr>
          <w:rFonts w:cs="Times New Roman"/>
          <w:szCs w:val="24"/>
        </w:rPr>
        <w:t xml:space="preserve"> na území Slovenskej republiky</w:t>
      </w:r>
      <w:r w:rsidR="001A50B2" w:rsidRPr="00281C4B">
        <w:rPr>
          <w:rFonts w:cs="Times New Roman"/>
          <w:szCs w:val="24"/>
        </w:rPr>
        <w:t>,</w:t>
      </w:r>
    </w:p>
    <w:p w14:paraId="7F3F1803" w14:textId="77777777" w:rsidR="0086374F" w:rsidRPr="00281C4B" w:rsidRDefault="0086374F" w:rsidP="00A7148C">
      <w:pPr>
        <w:pStyle w:val="Odsekzoznamu"/>
        <w:numPr>
          <w:ilvl w:val="0"/>
          <w:numId w:val="32"/>
        </w:numPr>
        <w:spacing w:after="0" w:line="240" w:lineRule="auto"/>
        <w:ind w:left="284" w:hanging="29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cudzincovi bol na území Slovenskej republiky udelený prechodný pobyt alebo trvalý pobyt,</w:t>
      </w:r>
    </w:p>
    <w:p w14:paraId="32893136" w14:textId="77777777" w:rsidR="0086374F" w:rsidRPr="00281C4B" w:rsidRDefault="0086374F" w:rsidP="00A7148C">
      <w:pPr>
        <w:pStyle w:val="Odsekzoznamu"/>
        <w:numPr>
          <w:ilvl w:val="0"/>
          <w:numId w:val="32"/>
        </w:numPr>
        <w:spacing w:after="0" w:line="240" w:lineRule="auto"/>
        <w:ind w:left="284" w:hanging="29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dôvod na konanie</w:t>
      </w:r>
      <w:r w:rsidR="00BA382A" w:rsidRPr="00281C4B">
        <w:rPr>
          <w:rFonts w:cs="Times New Roman"/>
          <w:szCs w:val="24"/>
        </w:rPr>
        <w:t xml:space="preserve">, ktoré začalo ministerstvo </w:t>
      </w:r>
      <w:r w:rsidR="00EF418B" w:rsidRPr="00281C4B">
        <w:rPr>
          <w:rFonts w:cs="Times New Roman"/>
          <w:szCs w:val="24"/>
        </w:rPr>
        <w:t xml:space="preserve">vnútra </w:t>
      </w:r>
      <w:r w:rsidR="00BA382A" w:rsidRPr="00281C4B">
        <w:rPr>
          <w:rFonts w:cs="Times New Roman"/>
          <w:szCs w:val="24"/>
        </w:rPr>
        <w:t>z vlastného podnetu</w:t>
      </w:r>
      <w:r w:rsidR="00307A77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odpadol alebo sa zistí, že nebol dôvod na také konanie,</w:t>
      </w:r>
    </w:p>
    <w:p w14:paraId="5431C3DA" w14:textId="77777777" w:rsidR="0086374F" w:rsidRPr="00281C4B" w:rsidRDefault="0086374F" w:rsidP="00A7148C">
      <w:pPr>
        <w:pStyle w:val="Odsekzoznamu"/>
        <w:numPr>
          <w:ilvl w:val="0"/>
          <w:numId w:val="32"/>
        </w:numPr>
        <w:spacing w:after="0" w:line="240" w:lineRule="auto"/>
        <w:ind w:left="284" w:hanging="29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zákonný zástupca nesplnil povinnosť podľa </w:t>
      </w:r>
      <w:r w:rsidR="00455088" w:rsidRPr="00281C4B">
        <w:rPr>
          <w:rFonts w:cs="Times New Roman"/>
          <w:szCs w:val="24"/>
        </w:rPr>
        <w:t>§ 60</w:t>
      </w:r>
      <w:r w:rsidR="001A50B2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ods</w:t>
      </w:r>
      <w:r w:rsidR="001A50B2" w:rsidRPr="00281C4B">
        <w:rPr>
          <w:rFonts w:cs="Times New Roman"/>
          <w:szCs w:val="24"/>
        </w:rPr>
        <w:t>.</w:t>
      </w:r>
      <w:r w:rsidRPr="00281C4B">
        <w:rPr>
          <w:rFonts w:cs="Times New Roman"/>
          <w:szCs w:val="24"/>
        </w:rPr>
        <w:t xml:space="preserve"> 4</w:t>
      </w:r>
      <w:r w:rsidR="000C4EA3" w:rsidRPr="00281C4B">
        <w:rPr>
          <w:rFonts w:cs="Times New Roman"/>
          <w:szCs w:val="24"/>
        </w:rPr>
        <w:t xml:space="preserve"> druhej vety</w:t>
      </w:r>
      <w:r w:rsidRPr="00281C4B">
        <w:rPr>
          <w:rFonts w:cs="Times New Roman"/>
          <w:szCs w:val="24"/>
        </w:rPr>
        <w:t>,</w:t>
      </w:r>
    </w:p>
    <w:p w14:paraId="143356DE" w14:textId="77777777" w:rsidR="0086374F" w:rsidRPr="00281C4B" w:rsidRDefault="00455088" w:rsidP="00A7148C">
      <w:pPr>
        <w:pStyle w:val="Odsekzoznamu"/>
        <w:numPr>
          <w:ilvl w:val="0"/>
          <w:numId w:val="32"/>
        </w:numPr>
        <w:spacing w:after="0" w:line="240" w:lineRule="auto"/>
        <w:ind w:left="284" w:hanging="29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</w:t>
      </w:r>
      <w:r w:rsidR="00D40D4C" w:rsidRPr="00281C4B">
        <w:rPr>
          <w:rFonts w:cs="Times New Roman"/>
          <w:szCs w:val="24"/>
        </w:rPr>
        <w:t xml:space="preserve"> si</w:t>
      </w:r>
      <w:r w:rsidRPr="00281C4B">
        <w:rPr>
          <w:rFonts w:cs="Times New Roman"/>
          <w:szCs w:val="24"/>
        </w:rPr>
        <w:t xml:space="preserve"> ne</w:t>
      </w:r>
      <w:r w:rsidR="0086374F" w:rsidRPr="00281C4B">
        <w:rPr>
          <w:rFonts w:cs="Times New Roman"/>
          <w:szCs w:val="24"/>
        </w:rPr>
        <w:t xml:space="preserve">plní povinnosť spolupracovať s ministerstvom </w:t>
      </w:r>
      <w:r w:rsidR="00EF418B" w:rsidRPr="00281C4B">
        <w:rPr>
          <w:rFonts w:cs="Times New Roman"/>
          <w:szCs w:val="24"/>
        </w:rPr>
        <w:t xml:space="preserve">vnútra </w:t>
      </w:r>
      <w:r w:rsidR="0086374F" w:rsidRPr="00281C4B">
        <w:rPr>
          <w:rFonts w:cs="Times New Roman"/>
          <w:szCs w:val="24"/>
        </w:rPr>
        <w:t>podľa tohto zákona, najmä ak sa opakovane a bez vážnych dôvodov nedostaví na pohovor, čím znemožní posúdenie žiadosti</w:t>
      </w:r>
      <w:r w:rsidR="00D40D4C" w:rsidRPr="00281C4B">
        <w:rPr>
          <w:rFonts w:cs="Times New Roman"/>
          <w:szCs w:val="24"/>
        </w:rPr>
        <w:t xml:space="preserve">, </w:t>
      </w:r>
    </w:p>
    <w:p w14:paraId="10983FDE" w14:textId="77777777" w:rsidR="0086374F" w:rsidRPr="00281C4B" w:rsidRDefault="0086374F" w:rsidP="00A7148C">
      <w:pPr>
        <w:pStyle w:val="Odsekzoznamu"/>
        <w:numPr>
          <w:ilvl w:val="0"/>
          <w:numId w:val="32"/>
        </w:numPr>
        <w:spacing w:after="0" w:line="240" w:lineRule="auto"/>
        <w:ind w:left="284" w:hanging="29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sa skončilo poskytovanie dočasného útočiska na území Slovenskej republiky,</w:t>
      </w:r>
    </w:p>
    <w:p w14:paraId="3BD6EA7C" w14:textId="77777777" w:rsidR="0086374F" w:rsidRPr="00281C4B" w:rsidRDefault="0086374F" w:rsidP="00A7148C">
      <w:pPr>
        <w:pStyle w:val="Odsekzoznamu"/>
        <w:numPr>
          <w:ilvl w:val="0"/>
          <w:numId w:val="32"/>
        </w:numPr>
        <w:spacing w:after="0" w:line="240" w:lineRule="auto"/>
        <w:ind w:left="284" w:hanging="29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 počas konania o poskytnutie dočasného útočiska nadobudne štátne občianstvo Slovenskej republiky,</w:t>
      </w:r>
      <w:r w:rsidR="00D40D4C" w:rsidRPr="00281C4B">
        <w:rPr>
          <w:rFonts w:cs="Times New Roman"/>
          <w:szCs w:val="24"/>
        </w:rPr>
        <w:t xml:space="preserve"> alebo</w:t>
      </w:r>
    </w:p>
    <w:p w14:paraId="3EEE71C9" w14:textId="6C5C4A33" w:rsidR="0086374F" w:rsidRPr="00281C4B" w:rsidRDefault="001A50B2" w:rsidP="00A7148C">
      <w:pPr>
        <w:pStyle w:val="Odsekzoznamu"/>
        <w:numPr>
          <w:ilvl w:val="0"/>
          <w:numId w:val="32"/>
        </w:numPr>
        <w:spacing w:after="0" w:line="240" w:lineRule="auto"/>
        <w:ind w:left="284" w:hanging="29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cudzinec počas konania o poskytnutie dočasného útočiska </w:t>
      </w:r>
      <w:r w:rsidR="0086374F" w:rsidRPr="00281C4B">
        <w:rPr>
          <w:rFonts w:cs="Times New Roman"/>
          <w:szCs w:val="24"/>
        </w:rPr>
        <w:t>nadobudne štátne občianstvo</w:t>
      </w:r>
      <w:r w:rsidR="005E3EC3" w:rsidRPr="00281C4B">
        <w:rPr>
          <w:rFonts w:cs="Times New Roman"/>
          <w:szCs w:val="24"/>
        </w:rPr>
        <w:t xml:space="preserve"> iného</w:t>
      </w:r>
      <w:r w:rsidR="0086374F" w:rsidRPr="00281C4B">
        <w:rPr>
          <w:rFonts w:cs="Times New Roman"/>
          <w:szCs w:val="24"/>
        </w:rPr>
        <w:t xml:space="preserve"> členského štátu</w:t>
      </w:r>
      <w:r w:rsidR="005E3EC3" w:rsidRPr="00281C4B">
        <w:rPr>
          <w:rFonts w:cs="Times New Roman"/>
          <w:szCs w:val="24"/>
        </w:rPr>
        <w:t xml:space="preserve"> Európskej únie</w:t>
      </w:r>
      <w:r w:rsidR="0086374F" w:rsidRPr="00281C4B">
        <w:rPr>
          <w:rFonts w:cs="Times New Roman"/>
          <w:szCs w:val="24"/>
        </w:rPr>
        <w:t>.</w:t>
      </w:r>
    </w:p>
    <w:p w14:paraId="2B97763F" w14:textId="77777777" w:rsidR="004F7303" w:rsidRPr="00281C4B" w:rsidRDefault="004F7303" w:rsidP="004F7303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5C900495" w14:textId="10D2FBE7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CF745E" w:rsidRPr="00281C4B">
        <w:rPr>
          <w:rFonts w:cs="Times New Roman"/>
          <w:szCs w:val="24"/>
        </w:rPr>
        <w:t>63</w:t>
      </w:r>
    </w:p>
    <w:p w14:paraId="1C0CBCCB" w14:textId="6CA02221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Zamietnutie žiadosti o poskytnutie dočasného útočiska</w:t>
      </w:r>
    </w:p>
    <w:p w14:paraId="564A449F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FB38A78" w14:textId="7A3772AE" w:rsidR="0086374F" w:rsidRPr="00281C4B" w:rsidRDefault="0086374F" w:rsidP="00A7148C">
      <w:pPr>
        <w:pStyle w:val="Odsekzoznamu"/>
        <w:numPr>
          <w:ilvl w:val="0"/>
          <w:numId w:val="3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zamietne žiadosť o poskytnutie dočasného útočiska, ak cudzinec nespĺňa podmienky na jeho poskytnutie.</w:t>
      </w:r>
    </w:p>
    <w:p w14:paraId="3C378522" w14:textId="77777777" w:rsidR="004F7303" w:rsidRPr="00281C4B" w:rsidRDefault="004F7303" w:rsidP="004F7303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15D3E574" w14:textId="77777777" w:rsidR="0086374F" w:rsidRPr="00281C4B" w:rsidRDefault="0086374F" w:rsidP="00A7148C">
      <w:pPr>
        <w:pStyle w:val="Odsekzoznamu"/>
        <w:numPr>
          <w:ilvl w:val="0"/>
          <w:numId w:val="3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zamietne žiadosť o poskytnutie dočasného útočiska aj </w:t>
      </w:r>
      <w:r w:rsidR="00BA5B59" w:rsidRPr="00281C4B">
        <w:rPr>
          <w:rFonts w:cs="Times New Roman"/>
          <w:szCs w:val="24"/>
        </w:rPr>
        <w:t>vtedy</w:t>
      </w:r>
      <w:r w:rsidRPr="00281C4B">
        <w:rPr>
          <w:rFonts w:cs="Times New Roman"/>
          <w:szCs w:val="24"/>
        </w:rPr>
        <w:t xml:space="preserve">, ak </w:t>
      </w:r>
      <w:r w:rsidR="00311C9E" w:rsidRPr="00281C4B">
        <w:rPr>
          <w:rFonts w:cs="Times New Roman"/>
          <w:szCs w:val="24"/>
        </w:rPr>
        <w:t>existujú opodstatnené dôvody domnievať sa,</w:t>
      </w:r>
      <w:r w:rsidRPr="00281C4B">
        <w:rPr>
          <w:rFonts w:cs="Times New Roman"/>
          <w:szCs w:val="24"/>
        </w:rPr>
        <w:t xml:space="preserve"> </w:t>
      </w:r>
      <w:r w:rsidR="00311C9E" w:rsidRPr="00281C4B">
        <w:rPr>
          <w:rFonts w:cs="Times New Roman"/>
          <w:szCs w:val="24"/>
        </w:rPr>
        <w:t xml:space="preserve">že </w:t>
      </w:r>
    </w:p>
    <w:p w14:paraId="7D164E08" w14:textId="77777777" w:rsidR="0086374F" w:rsidRPr="00281C4B" w:rsidRDefault="00D70AA0" w:rsidP="00A7148C">
      <w:pPr>
        <w:pStyle w:val="Odsekzoznamu"/>
        <w:numPr>
          <w:ilvl w:val="0"/>
          <w:numId w:val="30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cudzinec </w:t>
      </w:r>
      <w:r w:rsidR="0086374F" w:rsidRPr="00281C4B">
        <w:rPr>
          <w:rFonts w:cs="Times New Roman"/>
          <w:szCs w:val="24"/>
        </w:rPr>
        <w:t>spáchal zločin proti mieru, vojnový zločin alebo zločin proti ľudskosti podľa medzinárodných dokumentov</w:t>
      </w:r>
      <w:r w:rsidR="00311C9E" w:rsidRPr="00281C4B">
        <w:rPr>
          <w:rFonts w:cs="Times New Roman"/>
          <w:szCs w:val="24"/>
        </w:rPr>
        <w:t>,</w:t>
      </w:r>
    </w:p>
    <w:p w14:paraId="5BBC8044" w14:textId="77777777" w:rsidR="0086374F" w:rsidRPr="00281C4B" w:rsidRDefault="00D70AA0" w:rsidP="00A7148C">
      <w:pPr>
        <w:pStyle w:val="Odsekzoznamu"/>
        <w:numPr>
          <w:ilvl w:val="0"/>
          <w:numId w:val="30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</w:t>
      </w:r>
      <w:r w:rsidR="00311C9E" w:rsidRPr="00281C4B">
        <w:rPr>
          <w:rFonts w:cs="Times New Roman"/>
          <w:szCs w:val="24"/>
        </w:rPr>
        <w:t xml:space="preserve"> sa</w:t>
      </w:r>
      <w:r w:rsidR="0086374F" w:rsidRPr="00281C4B">
        <w:rPr>
          <w:rFonts w:cs="Times New Roman"/>
          <w:szCs w:val="24"/>
        </w:rPr>
        <w:t xml:space="preserve"> dopustil závažného nepolitického trestného činu mimo územia Slovenskej republiky predtým, ako požiadal o poskytnutie dočasného útočiska na území Slovenskej republiky</w:t>
      </w:r>
      <w:r w:rsidR="003C1EA1" w:rsidRPr="00281C4B">
        <w:rPr>
          <w:rFonts w:cs="Times New Roman"/>
          <w:szCs w:val="24"/>
        </w:rPr>
        <w:t xml:space="preserve">; </w:t>
      </w:r>
      <w:r w:rsidR="003642EE" w:rsidRPr="00281C4B">
        <w:rPr>
          <w:rFonts w:cs="Times New Roman"/>
          <w:szCs w:val="24"/>
        </w:rPr>
        <w:t>uvedené sa vzťahuje rovnako na</w:t>
      </w:r>
      <w:r w:rsidR="003C1EA1" w:rsidRPr="00281C4B">
        <w:rPr>
          <w:rFonts w:cs="Times New Roman"/>
          <w:szCs w:val="24"/>
        </w:rPr>
        <w:t xml:space="preserve"> spoluúčastníkov trestného činu aj </w:t>
      </w:r>
      <w:r w:rsidR="003642EE" w:rsidRPr="00281C4B">
        <w:rPr>
          <w:rFonts w:cs="Times New Roman"/>
          <w:szCs w:val="24"/>
        </w:rPr>
        <w:t>na</w:t>
      </w:r>
      <w:r w:rsidR="003C1EA1" w:rsidRPr="00281C4B">
        <w:rPr>
          <w:rFonts w:cs="Times New Roman"/>
          <w:szCs w:val="24"/>
        </w:rPr>
        <w:t xml:space="preserve"> podnecovateľov,</w:t>
      </w:r>
    </w:p>
    <w:p w14:paraId="6991982D" w14:textId="77777777" w:rsidR="0086374F" w:rsidRPr="00281C4B" w:rsidRDefault="00D70AA0" w:rsidP="00A7148C">
      <w:pPr>
        <w:pStyle w:val="Odsekzoznamu"/>
        <w:numPr>
          <w:ilvl w:val="0"/>
          <w:numId w:val="30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cudzinec </w:t>
      </w:r>
      <w:r w:rsidR="0086374F" w:rsidRPr="00281C4B">
        <w:rPr>
          <w:rFonts w:cs="Times New Roman"/>
          <w:szCs w:val="24"/>
        </w:rPr>
        <w:t>je vinný za činy, ktoré sú v rozpore s cieľmi a zásadami Organizácie Spojených národov,</w:t>
      </w:r>
    </w:p>
    <w:p w14:paraId="1187F0A2" w14:textId="77777777" w:rsidR="0086374F" w:rsidRPr="00281C4B" w:rsidRDefault="00D70AA0" w:rsidP="00A7148C">
      <w:pPr>
        <w:pStyle w:val="Odsekzoznamu"/>
        <w:numPr>
          <w:ilvl w:val="0"/>
          <w:numId w:val="30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cudzinc</w:t>
      </w:r>
      <w:r w:rsidR="00593873" w:rsidRPr="00281C4B">
        <w:rPr>
          <w:rFonts w:cs="Times New Roman"/>
          <w:szCs w:val="24"/>
        </w:rPr>
        <w:t>a</w:t>
      </w:r>
      <w:r w:rsidR="008D0C22" w:rsidRPr="00281C4B">
        <w:rPr>
          <w:rFonts w:cs="Times New Roman"/>
          <w:szCs w:val="24"/>
        </w:rPr>
        <w:t xml:space="preserve"> </w:t>
      </w:r>
      <w:r w:rsidR="00E558B6" w:rsidRPr="00281C4B">
        <w:rPr>
          <w:rFonts w:cs="Times New Roman"/>
          <w:szCs w:val="24"/>
        </w:rPr>
        <w:t xml:space="preserve">je </w:t>
      </w:r>
      <w:r w:rsidR="008D0C22"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="008D0C22" w:rsidRPr="00281C4B">
        <w:rPr>
          <w:rFonts w:cs="Times New Roman"/>
          <w:szCs w:val="24"/>
        </w:rPr>
        <w:t xml:space="preserve"> považovať</w:t>
      </w:r>
      <w:r w:rsidR="00593873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 xml:space="preserve">za </w:t>
      </w:r>
      <w:r w:rsidR="00207967" w:rsidRPr="00281C4B">
        <w:rPr>
          <w:rFonts w:cs="Times New Roman"/>
          <w:szCs w:val="24"/>
        </w:rPr>
        <w:t>hrozbu</w:t>
      </w:r>
      <w:r w:rsidR="00593873" w:rsidRPr="00281C4B">
        <w:rPr>
          <w:rFonts w:cs="Times New Roman"/>
          <w:szCs w:val="24"/>
        </w:rPr>
        <w:t xml:space="preserve"> pre</w:t>
      </w:r>
      <w:r w:rsidRPr="00281C4B">
        <w:rPr>
          <w:rFonts w:cs="Times New Roman"/>
          <w:szCs w:val="24"/>
        </w:rPr>
        <w:t xml:space="preserve"> </w:t>
      </w:r>
      <w:r w:rsidR="00207967" w:rsidRPr="00281C4B">
        <w:rPr>
          <w:rFonts w:cs="Times New Roman"/>
          <w:szCs w:val="24"/>
        </w:rPr>
        <w:t>bezpečnosť Slovenskej republiky</w:t>
      </w:r>
      <w:r w:rsidR="00D40D4C" w:rsidRPr="00281C4B">
        <w:rPr>
          <w:rFonts w:cs="Times New Roman"/>
          <w:szCs w:val="24"/>
        </w:rPr>
        <w:t>,</w:t>
      </w:r>
      <w:r w:rsidR="00207967" w:rsidRPr="00281C4B">
        <w:rPr>
          <w:rFonts w:cs="Times New Roman"/>
          <w:szCs w:val="24"/>
        </w:rPr>
        <w:t xml:space="preserve"> alebo</w:t>
      </w:r>
    </w:p>
    <w:p w14:paraId="27273B1D" w14:textId="38FB3002" w:rsidR="008D0C22" w:rsidRPr="00281C4B" w:rsidRDefault="00593873" w:rsidP="00A7148C">
      <w:pPr>
        <w:pStyle w:val="Odsekzoznamu"/>
        <w:numPr>
          <w:ilvl w:val="0"/>
          <w:numId w:val="30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</w:t>
      </w:r>
      <w:r w:rsidR="008D0C22" w:rsidRPr="00281C4B">
        <w:rPr>
          <w:rFonts w:cs="Times New Roman"/>
          <w:szCs w:val="24"/>
        </w:rPr>
        <w:t xml:space="preserve"> predstavuje </w:t>
      </w:r>
      <w:r w:rsidR="00207967" w:rsidRPr="00281C4B">
        <w:rPr>
          <w:rFonts w:cs="Times New Roman"/>
          <w:szCs w:val="24"/>
        </w:rPr>
        <w:t>nebezpečenstvo</w:t>
      </w:r>
      <w:r w:rsidR="008D0C22" w:rsidRPr="00281C4B">
        <w:rPr>
          <w:rFonts w:cs="Times New Roman"/>
          <w:szCs w:val="24"/>
        </w:rPr>
        <w:t xml:space="preserve"> pre spoločnosť a</w:t>
      </w:r>
      <w:r w:rsidR="00207967" w:rsidRPr="00281C4B">
        <w:rPr>
          <w:rFonts w:cs="Times New Roman"/>
          <w:szCs w:val="24"/>
        </w:rPr>
        <w:t>ko osoba právoplatne odsúdená za obzvlášť</w:t>
      </w:r>
      <w:r w:rsidRPr="00281C4B">
        <w:rPr>
          <w:rFonts w:cs="Times New Roman"/>
          <w:szCs w:val="24"/>
        </w:rPr>
        <w:t xml:space="preserve"> závažný zločin</w:t>
      </w:r>
      <w:r w:rsidR="008D0C22" w:rsidRPr="00281C4B">
        <w:rPr>
          <w:rFonts w:cs="Times New Roman"/>
          <w:szCs w:val="24"/>
        </w:rPr>
        <w:t>.</w:t>
      </w:r>
      <w:r w:rsidRPr="00281C4B">
        <w:rPr>
          <w:rFonts w:cs="Times New Roman"/>
          <w:szCs w:val="24"/>
        </w:rPr>
        <w:t xml:space="preserve"> </w:t>
      </w:r>
    </w:p>
    <w:p w14:paraId="176DA195" w14:textId="77777777" w:rsidR="004F7303" w:rsidRPr="00281C4B" w:rsidRDefault="004F7303" w:rsidP="004F7303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27138D38" w14:textId="63DC9756" w:rsidR="003642EE" w:rsidRPr="00281C4B" w:rsidRDefault="003642EE" w:rsidP="00A7148C">
      <w:pPr>
        <w:pStyle w:val="Odsekzoznamu"/>
        <w:numPr>
          <w:ilvl w:val="0"/>
          <w:numId w:val="33"/>
        </w:numPr>
        <w:spacing w:after="0" w:line="240" w:lineRule="auto"/>
        <w:ind w:left="0" w:firstLine="357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 xml:space="preserve">Za závažný nepolitický trestný čin podľa odseku 2 písm. b) </w:t>
      </w:r>
      <w:r w:rsidR="00E558B6" w:rsidRPr="00281C4B">
        <w:rPr>
          <w:rFonts w:cs="Times New Roman"/>
          <w:szCs w:val="24"/>
        </w:rPr>
        <w:t xml:space="preserve">je </w:t>
      </w:r>
      <w:r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Pr="00281C4B">
        <w:rPr>
          <w:rFonts w:cs="Times New Roman"/>
          <w:szCs w:val="24"/>
        </w:rPr>
        <w:t xml:space="preserve"> považovať</w:t>
      </w:r>
      <w:r w:rsidR="0079013A" w:rsidRPr="00281C4B">
        <w:rPr>
          <w:rFonts w:cs="Times New Roman"/>
          <w:szCs w:val="24"/>
        </w:rPr>
        <w:t xml:space="preserve"> aj</w:t>
      </w:r>
      <w:r w:rsidRPr="00281C4B">
        <w:rPr>
          <w:rFonts w:cs="Times New Roman"/>
          <w:szCs w:val="24"/>
        </w:rPr>
        <w:t xml:space="preserve"> obzvlášť krutý čin, aj keď bol spáchaný s údajným politickým cieľom.</w:t>
      </w:r>
    </w:p>
    <w:p w14:paraId="20A69FA7" w14:textId="77777777" w:rsidR="004F7303" w:rsidRPr="00281C4B" w:rsidRDefault="004F7303" w:rsidP="004F7303">
      <w:pPr>
        <w:pStyle w:val="Odsekzoznamu"/>
        <w:spacing w:after="0" w:line="240" w:lineRule="auto"/>
        <w:ind w:left="357"/>
        <w:rPr>
          <w:rFonts w:cs="Times New Roman"/>
          <w:szCs w:val="24"/>
        </w:rPr>
      </w:pPr>
    </w:p>
    <w:p w14:paraId="341D7456" w14:textId="77777777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CF745E" w:rsidRPr="00281C4B">
        <w:rPr>
          <w:rFonts w:cs="Times New Roman"/>
          <w:szCs w:val="24"/>
        </w:rPr>
        <w:t xml:space="preserve"> 64</w:t>
      </w:r>
    </w:p>
    <w:p w14:paraId="6904DCA9" w14:textId="3347823D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Zánik dočasného útočiska</w:t>
      </w:r>
    </w:p>
    <w:p w14:paraId="595C3D51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7A921BED" w14:textId="77777777" w:rsidR="0086374F" w:rsidRPr="00281C4B" w:rsidRDefault="003C1EA1" w:rsidP="00A7148C">
      <w:pPr>
        <w:pStyle w:val="Odsekzoznamu"/>
        <w:numPr>
          <w:ilvl w:val="1"/>
          <w:numId w:val="72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</w:t>
      </w:r>
      <w:r w:rsidR="0086374F" w:rsidRPr="00281C4B">
        <w:rPr>
          <w:rFonts w:cs="Times New Roman"/>
          <w:szCs w:val="24"/>
        </w:rPr>
        <w:t>očasné útočisk</w:t>
      </w:r>
      <w:r w:rsidRPr="00281C4B">
        <w:rPr>
          <w:rFonts w:cs="Times New Roman"/>
          <w:szCs w:val="24"/>
        </w:rPr>
        <w:t>o</w:t>
      </w:r>
      <w:r w:rsidR="00D02197" w:rsidRPr="00281C4B">
        <w:rPr>
          <w:rFonts w:cs="Times New Roman"/>
          <w:szCs w:val="24"/>
        </w:rPr>
        <w:t xml:space="preserve"> zanikne</w:t>
      </w:r>
    </w:p>
    <w:p w14:paraId="52465FD0" w14:textId="77777777" w:rsidR="0086374F" w:rsidRPr="00281C4B" w:rsidRDefault="0086374F" w:rsidP="00A7148C">
      <w:pPr>
        <w:pStyle w:val="Odsekzoznamu"/>
        <w:numPr>
          <w:ilvl w:val="1"/>
          <w:numId w:val="7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uplynutím času určeného rozhodnutím</w:t>
      </w:r>
      <w:r w:rsidR="00E51C15" w:rsidRPr="00281C4B">
        <w:rPr>
          <w:rFonts w:cs="Times New Roman"/>
          <w:szCs w:val="24"/>
        </w:rPr>
        <w:t xml:space="preserve"> Rady Európskej únie alebo</w:t>
      </w:r>
      <w:r w:rsidRPr="00281C4B">
        <w:rPr>
          <w:rFonts w:cs="Times New Roman"/>
          <w:szCs w:val="24"/>
        </w:rPr>
        <w:t xml:space="preserve"> vlády,</w:t>
      </w:r>
    </w:p>
    <w:p w14:paraId="70D68D32" w14:textId="77777777" w:rsidR="0086374F" w:rsidRPr="00281C4B" w:rsidRDefault="0086374F" w:rsidP="00A7148C">
      <w:pPr>
        <w:pStyle w:val="Odsekzoznamu"/>
        <w:numPr>
          <w:ilvl w:val="1"/>
          <w:numId w:val="7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smrťou odídenca</w:t>
      </w:r>
      <w:r w:rsidR="003D6CC8" w:rsidRPr="00281C4B">
        <w:rPr>
          <w:rFonts w:cs="Times New Roman"/>
          <w:szCs w:val="24"/>
        </w:rPr>
        <w:t xml:space="preserve"> alebo vyhlásením odídenca za mŕtveho</w:t>
      </w:r>
      <w:r w:rsidRPr="00281C4B">
        <w:rPr>
          <w:rFonts w:cs="Times New Roman"/>
          <w:szCs w:val="24"/>
        </w:rPr>
        <w:t>,</w:t>
      </w:r>
    </w:p>
    <w:p w14:paraId="71F3A0CF" w14:textId="77777777" w:rsidR="00E51C15" w:rsidRPr="00281C4B" w:rsidRDefault="0086374F" w:rsidP="00A7148C">
      <w:pPr>
        <w:pStyle w:val="Odsekzoznamu"/>
        <w:numPr>
          <w:ilvl w:val="1"/>
          <w:numId w:val="7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odídenec požiadal o udelenie </w:t>
      </w:r>
      <w:r w:rsidR="00207967" w:rsidRPr="00281C4B">
        <w:rPr>
          <w:rFonts w:cs="Times New Roman"/>
          <w:szCs w:val="24"/>
        </w:rPr>
        <w:t>medzinárodnej ochrany</w:t>
      </w:r>
      <w:r w:rsidR="00543DA3" w:rsidRPr="00281C4B">
        <w:rPr>
          <w:rFonts w:cs="Times New Roman"/>
          <w:szCs w:val="24"/>
        </w:rPr>
        <w:t xml:space="preserve"> na území Slovenskej republiky</w:t>
      </w:r>
      <w:r w:rsidR="00E51C15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</w:t>
      </w:r>
    </w:p>
    <w:p w14:paraId="2A6D29E6" w14:textId="77777777" w:rsidR="00207967" w:rsidRPr="00281C4B" w:rsidRDefault="00E51C15" w:rsidP="00A7148C">
      <w:pPr>
        <w:pStyle w:val="Odsekzoznamu"/>
        <w:numPr>
          <w:ilvl w:val="1"/>
          <w:numId w:val="7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sa odídencovi udelil na území Slovenskej republiky</w:t>
      </w:r>
      <w:r w:rsidR="0086374F" w:rsidRPr="00281C4B">
        <w:rPr>
          <w:rFonts w:cs="Times New Roman"/>
          <w:szCs w:val="24"/>
        </w:rPr>
        <w:t xml:space="preserve"> </w:t>
      </w:r>
      <w:r w:rsidR="00847C01" w:rsidRPr="00281C4B">
        <w:rPr>
          <w:rFonts w:cs="Times New Roman"/>
          <w:szCs w:val="24"/>
        </w:rPr>
        <w:t>prechodný pobyt</w:t>
      </w:r>
      <w:r w:rsidRPr="00281C4B">
        <w:rPr>
          <w:rFonts w:cs="Times New Roman"/>
          <w:szCs w:val="24"/>
        </w:rPr>
        <w:t xml:space="preserve"> alebo </w:t>
      </w:r>
      <w:r w:rsidR="00847C01" w:rsidRPr="00281C4B">
        <w:rPr>
          <w:rFonts w:cs="Times New Roman"/>
          <w:szCs w:val="24"/>
        </w:rPr>
        <w:t>trvalý pobyt,</w:t>
      </w:r>
    </w:p>
    <w:p w14:paraId="38ED2A68" w14:textId="77777777" w:rsidR="0086374F" w:rsidRPr="00281C4B" w:rsidRDefault="0086374F" w:rsidP="00A7148C">
      <w:pPr>
        <w:pStyle w:val="Odsekzoznamu"/>
        <w:numPr>
          <w:ilvl w:val="1"/>
          <w:numId w:val="7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písomným vyhlásením odídenca o vzdaní sa  dočasného útočiska,</w:t>
      </w:r>
    </w:p>
    <w:p w14:paraId="7D80A70D" w14:textId="77777777" w:rsidR="0086374F" w:rsidRPr="00281C4B" w:rsidRDefault="0086374F" w:rsidP="00A7148C">
      <w:pPr>
        <w:pStyle w:val="Odsekzoznamu"/>
        <w:numPr>
          <w:ilvl w:val="1"/>
          <w:numId w:val="7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odídencovi udelil</w:t>
      </w:r>
      <w:r w:rsidR="00E51C15" w:rsidRPr="00281C4B">
        <w:rPr>
          <w:rFonts w:cs="Times New Roman"/>
          <w:szCs w:val="24"/>
        </w:rPr>
        <w:t xml:space="preserve"> medzinárodnú ochranu</w:t>
      </w:r>
      <w:r w:rsidRPr="00281C4B">
        <w:rPr>
          <w:rFonts w:cs="Times New Roman"/>
          <w:szCs w:val="24"/>
        </w:rPr>
        <w:t xml:space="preserve"> </w:t>
      </w:r>
      <w:r w:rsidR="00E51C15" w:rsidRPr="00281C4B">
        <w:rPr>
          <w:rFonts w:cs="Times New Roman"/>
          <w:szCs w:val="24"/>
        </w:rPr>
        <w:t>iný členský štát</w:t>
      </w:r>
      <w:r w:rsidR="00BD7C12" w:rsidRPr="00281C4B">
        <w:rPr>
          <w:rFonts w:cs="Times New Roman"/>
          <w:szCs w:val="24"/>
        </w:rPr>
        <w:t xml:space="preserve"> Európskej únie</w:t>
      </w:r>
      <w:r w:rsidRPr="00281C4B">
        <w:rPr>
          <w:rFonts w:cs="Times New Roman"/>
          <w:szCs w:val="24"/>
        </w:rPr>
        <w:t>,</w:t>
      </w:r>
    </w:p>
    <w:p w14:paraId="4B95A4AB" w14:textId="77777777" w:rsidR="0086374F" w:rsidRPr="00281C4B" w:rsidRDefault="0086374F" w:rsidP="00A7148C">
      <w:pPr>
        <w:pStyle w:val="Odsekzoznamu"/>
        <w:numPr>
          <w:ilvl w:val="1"/>
          <w:numId w:val="7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odídencovi udelil pobyt bez časového obmedzenia iný štát,</w:t>
      </w:r>
    </w:p>
    <w:p w14:paraId="46DB1334" w14:textId="77777777" w:rsidR="0086374F" w:rsidRPr="00281C4B" w:rsidRDefault="0086374F" w:rsidP="00A7148C">
      <w:pPr>
        <w:pStyle w:val="Odsekzoznamu"/>
        <w:numPr>
          <w:ilvl w:val="1"/>
          <w:numId w:val="7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</w:t>
      </w:r>
      <w:r w:rsidR="00E51C15" w:rsidRPr="00281C4B">
        <w:rPr>
          <w:rFonts w:cs="Times New Roman"/>
          <w:szCs w:val="24"/>
        </w:rPr>
        <w:t>k odídencovi poskytol dočasn</w:t>
      </w:r>
      <w:r w:rsidR="007814CF" w:rsidRPr="00281C4B">
        <w:rPr>
          <w:rFonts w:cs="Times New Roman"/>
          <w:szCs w:val="24"/>
        </w:rPr>
        <w:t>é útočisko</w:t>
      </w:r>
      <w:r w:rsidRPr="00281C4B">
        <w:rPr>
          <w:rFonts w:cs="Times New Roman"/>
          <w:szCs w:val="24"/>
        </w:rPr>
        <w:t xml:space="preserve"> iný</w:t>
      </w:r>
      <w:r w:rsidR="00E51C15" w:rsidRPr="00281C4B">
        <w:rPr>
          <w:rFonts w:cs="Times New Roman"/>
          <w:szCs w:val="24"/>
        </w:rPr>
        <w:t xml:space="preserve"> členský</w:t>
      </w:r>
      <w:r w:rsidRPr="00281C4B">
        <w:rPr>
          <w:rFonts w:cs="Times New Roman"/>
          <w:szCs w:val="24"/>
        </w:rPr>
        <w:t xml:space="preserve"> štát</w:t>
      </w:r>
      <w:r w:rsidR="00BD7C12" w:rsidRPr="00281C4B">
        <w:rPr>
          <w:rFonts w:cs="Times New Roman"/>
          <w:szCs w:val="24"/>
        </w:rPr>
        <w:t xml:space="preserve"> Európskej únie</w:t>
      </w:r>
      <w:r w:rsidRPr="00281C4B">
        <w:rPr>
          <w:rFonts w:cs="Times New Roman"/>
          <w:szCs w:val="24"/>
        </w:rPr>
        <w:t xml:space="preserve">, </w:t>
      </w:r>
    </w:p>
    <w:p w14:paraId="5D7C9EFC" w14:textId="77777777" w:rsidR="0086374F" w:rsidRPr="00281C4B" w:rsidRDefault="0086374F" w:rsidP="00A7148C">
      <w:pPr>
        <w:pStyle w:val="Odsekzoznamu"/>
        <w:numPr>
          <w:ilvl w:val="1"/>
          <w:numId w:val="7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odídenec nadobudol štátne občianstvo Slovenskej republiky alebo št</w:t>
      </w:r>
      <w:r w:rsidR="00E51C15" w:rsidRPr="00281C4B">
        <w:rPr>
          <w:rFonts w:cs="Times New Roman"/>
          <w:szCs w:val="24"/>
        </w:rPr>
        <w:t xml:space="preserve">átne občianstvo </w:t>
      </w:r>
      <w:r w:rsidR="005E3EC3" w:rsidRPr="00281C4B">
        <w:rPr>
          <w:rFonts w:cs="Times New Roman"/>
          <w:szCs w:val="24"/>
        </w:rPr>
        <w:t xml:space="preserve">iného </w:t>
      </w:r>
      <w:r w:rsidR="00E51C15" w:rsidRPr="00281C4B">
        <w:rPr>
          <w:rFonts w:cs="Times New Roman"/>
          <w:szCs w:val="24"/>
        </w:rPr>
        <w:t>členského štátu</w:t>
      </w:r>
      <w:r w:rsidR="005E3EC3" w:rsidRPr="00281C4B">
        <w:rPr>
          <w:rFonts w:cs="Times New Roman"/>
          <w:szCs w:val="24"/>
        </w:rPr>
        <w:t xml:space="preserve"> Európskej únie</w:t>
      </w:r>
      <w:r w:rsidRPr="00281C4B">
        <w:rPr>
          <w:rFonts w:cs="Times New Roman"/>
          <w:szCs w:val="24"/>
        </w:rPr>
        <w:t>, alebo</w:t>
      </w:r>
    </w:p>
    <w:p w14:paraId="10EC155F" w14:textId="42A9407D" w:rsidR="0086374F" w:rsidRPr="00281C4B" w:rsidRDefault="00E318B2" w:rsidP="00A7148C">
      <w:pPr>
        <w:pStyle w:val="Odsekzoznamu"/>
        <w:numPr>
          <w:ilvl w:val="1"/>
          <w:numId w:val="7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jeho </w:t>
      </w:r>
      <w:r w:rsidR="0086374F" w:rsidRPr="00281C4B">
        <w:rPr>
          <w:rFonts w:cs="Times New Roman"/>
          <w:szCs w:val="24"/>
        </w:rPr>
        <w:t>zrušením.</w:t>
      </w:r>
    </w:p>
    <w:p w14:paraId="721BE31C" w14:textId="77777777" w:rsidR="004F7303" w:rsidRPr="00281C4B" w:rsidRDefault="004F7303" w:rsidP="004F7303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4BFC9F99" w14:textId="32E491FF" w:rsidR="0086374F" w:rsidRPr="00281C4B" w:rsidRDefault="0086374F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(2) Písomným vyhlásením odídenca o vzdaní sa dočasného útočiska zanik</w:t>
      </w:r>
      <w:r w:rsidR="00D02197" w:rsidRPr="00281C4B">
        <w:rPr>
          <w:rFonts w:cs="Times New Roman"/>
          <w:szCs w:val="24"/>
        </w:rPr>
        <w:t>ne</w:t>
      </w:r>
      <w:r w:rsidRPr="00281C4B">
        <w:rPr>
          <w:rFonts w:cs="Times New Roman"/>
          <w:szCs w:val="24"/>
        </w:rPr>
        <w:t xml:space="preserve"> dočasné útočisk</w:t>
      </w:r>
      <w:r w:rsidR="003C1EA1" w:rsidRPr="00281C4B">
        <w:rPr>
          <w:rFonts w:cs="Times New Roman"/>
          <w:szCs w:val="24"/>
        </w:rPr>
        <w:t>o</w:t>
      </w:r>
      <w:r w:rsidRPr="00281C4B">
        <w:rPr>
          <w:rFonts w:cs="Times New Roman"/>
          <w:szCs w:val="24"/>
        </w:rPr>
        <w:t xml:space="preserve"> dňom doručenia tohto vyhlásenia ministerstvu</w:t>
      </w:r>
      <w:r w:rsidR="00EF418B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.</w:t>
      </w:r>
    </w:p>
    <w:p w14:paraId="05C1C1FA" w14:textId="77777777" w:rsidR="004F7303" w:rsidRPr="00281C4B" w:rsidRDefault="004F7303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3583925D" w14:textId="753B3B3B" w:rsidR="0086374F" w:rsidRPr="00281C4B" w:rsidRDefault="0086374F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(3) Na účel presídlenia odídenca do iného</w:t>
      </w:r>
      <w:r w:rsidR="007814CF" w:rsidRPr="00281C4B">
        <w:rPr>
          <w:rFonts w:cs="Times New Roman"/>
          <w:szCs w:val="24"/>
        </w:rPr>
        <w:t xml:space="preserve"> členského</w:t>
      </w:r>
      <w:r w:rsidRPr="00281C4B">
        <w:rPr>
          <w:rFonts w:cs="Times New Roman"/>
          <w:szCs w:val="24"/>
        </w:rPr>
        <w:t xml:space="preserve"> štátu</w:t>
      </w:r>
      <w:r w:rsidR="002331C1" w:rsidRPr="00281C4B">
        <w:rPr>
          <w:rFonts w:cs="Times New Roman"/>
          <w:szCs w:val="24"/>
        </w:rPr>
        <w:t xml:space="preserve"> Európskej únie</w:t>
      </w:r>
      <w:r w:rsidRPr="00281C4B">
        <w:rPr>
          <w:rFonts w:cs="Times New Roman"/>
          <w:szCs w:val="24"/>
        </w:rPr>
        <w:t xml:space="preserve">, v ktorom sa mu poskytne dočasné útočisko, 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vydá odídencovi preukaz, ktorého vzor je uvedený </w:t>
      </w:r>
      <w:r w:rsidR="006E0AEA" w:rsidRPr="00281C4B">
        <w:rPr>
          <w:rFonts w:cs="Times New Roman"/>
          <w:szCs w:val="24"/>
        </w:rPr>
        <w:t xml:space="preserve">v prílohe č. </w:t>
      </w:r>
      <w:r w:rsidR="00265068" w:rsidRPr="00281C4B">
        <w:rPr>
          <w:rFonts w:cs="Times New Roman"/>
          <w:szCs w:val="24"/>
        </w:rPr>
        <w:t>4</w:t>
      </w:r>
      <w:r w:rsidRPr="00281C4B">
        <w:rPr>
          <w:rFonts w:cs="Times New Roman"/>
          <w:szCs w:val="24"/>
        </w:rPr>
        <w:t>.</w:t>
      </w:r>
    </w:p>
    <w:p w14:paraId="7C5C3519" w14:textId="77777777" w:rsidR="004F7303" w:rsidRPr="00281C4B" w:rsidRDefault="004F7303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1392D533" w14:textId="3D58CF26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CF745E" w:rsidRPr="00281C4B">
        <w:rPr>
          <w:rFonts w:cs="Times New Roman"/>
          <w:szCs w:val="24"/>
        </w:rPr>
        <w:t>65</w:t>
      </w:r>
    </w:p>
    <w:p w14:paraId="0309D016" w14:textId="786E0B39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Zrušenie dočasného útočiska</w:t>
      </w:r>
    </w:p>
    <w:p w14:paraId="30B16F63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A808534" w14:textId="77777777" w:rsidR="0086374F" w:rsidRPr="00281C4B" w:rsidRDefault="0086374F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zruší dočasné útočisk</w:t>
      </w:r>
      <w:r w:rsidR="003C1EA1" w:rsidRPr="00281C4B">
        <w:rPr>
          <w:rFonts w:cs="Times New Roman"/>
          <w:szCs w:val="24"/>
        </w:rPr>
        <w:t>o</w:t>
      </w:r>
      <w:r w:rsidR="005D54F0" w:rsidRPr="00281C4B">
        <w:rPr>
          <w:rFonts w:cs="Times New Roman"/>
          <w:szCs w:val="24"/>
        </w:rPr>
        <w:t xml:space="preserve"> odídencovi</w:t>
      </w:r>
      <w:r w:rsidRPr="00281C4B">
        <w:rPr>
          <w:rFonts w:cs="Times New Roman"/>
          <w:szCs w:val="24"/>
        </w:rPr>
        <w:t>, ak</w:t>
      </w:r>
    </w:p>
    <w:p w14:paraId="1F82F1FD" w14:textId="77777777" w:rsidR="0086374F" w:rsidRPr="00281C4B" w:rsidRDefault="005D54F0" w:rsidP="00A7148C">
      <w:pPr>
        <w:pStyle w:val="Odsekzoznamu"/>
        <w:numPr>
          <w:ilvl w:val="1"/>
          <w:numId w:val="73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existuje dôvod na zamietnutie žiadosti o poskytnutie dočasného útočiska podľa § 6</w:t>
      </w:r>
      <w:r w:rsidR="008730B4" w:rsidRPr="00281C4B">
        <w:rPr>
          <w:rFonts w:cs="Times New Roman"/>
          <w:szCs w:val="24"/>
        </w:rPr>
        <w:t>3</w:t>
      </w:r>
      <w:r w:rsidRPr="00281C4B">
        <w:rPr>
          <w:rFonts w:cs="Times New Roman"/>
          <w:szCs w:val="24"/>
        </w:rPr>
        <w:t xml:space="preserve"> alebo</w:t>
      </w:r>
    </w:p>
    <w:p w14:paraId="7D8A3612" w14:textId="220AEF2D" w:rsidR="0086374F" w:rsidRPr="00281C4B" w:rsidRDefault="005D54F0" w:rsidP="00A7148C">
      <w:pPr>
        <w:pStyle w:val="Odsekzoznamu"/>
        <w:numPr>
          <w:ilvl w:val="1"/>
          <w:numId w:val="73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mu bolo poskytnuté</w:t>
      </w:r>
      <w:r w:rsidR="00222919" w:rsidRPr="00281C4B">
        <w:rPr>
          <w:rFonts w:cs="Times New Roman"/>
          <w:szCs w:val="24"/>
        </w:rPr>
        <w:t xml:space="preserve"> </w:t>
      </w:r>
      <w:r w:rsidR="0086374F" w:rsidRPr="00281C4B">
        <w:rPr>
          <w:rFonts w:cs="Times New Roman"/>
          <w:szCs w:val="24"/>
        </w:rPr>
        <w:t>na základe nepravdivých alebo falšovaných údajov o jeho totožnosti</w:t>
      </w:r>
      <w:r w:rsidRPr="00281C4B">
        <w:rPr>
          <w:rFonts w:cs="Times New Roman"/>
          <w:szCs w:val="24"/>
        </w:rPr>
        <w:t>.</w:t>
      </w:r>
    </w:p>
    <w:p w14:paraId="18864C65" w14:textId="77777777" w:rsidR="004F7303" w:rsidRPr="00281C4B" w:rsidRDefault="004F7303" w:rsidP="004F7303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3A495576" w14:textId="77777777" w:rsidR="006E70E8" w:rsidRPr="00281C4B" w:rsidRDefault="006E70E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ŠTVRTÁ HLAVA</w:t>
      </w:r>
    </w:p>
    <w:p w14:paraId="2A6072B3" w14:textId="732D7742" w:rsidR="006E70E8" w:rsidRPr="00281C4B" w:rsidRDefault="006E70E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PRESKÚMANIE ROZHODNUTIA</w:t>
      </w:r>
    </w:p>
    <w:p w14:paraId="32452480" w14:textId="2A4CF40E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11D06E8" w14:textId="2196105A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CF745E" w:rsidRPr="00281C4B">
        <w:rPr>
          <w:rFonts w:cs="Times New Roman"/>
          <w:szCs w:val="24"/>
        </w:rPr>
        <w:t>66</w:t>
      </w:r>
    </w:p>
    <w:p w14:paraId="14FE1BF9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19ECFDD" w14:textId="70851E29" w:rsidR="0086374F" w:rsidRPr="00281C4B" w:rsidRDefault="0086374F" w:rsidP="004F7303">
      <w:pPr>
        <w:pStyle w:val="Odsekzoznamu"/>
        <w:numPr>
          <w:ilvl w:val="1"/>
          <w:numId w:val="3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Proti rozhodnutiu ministerstva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o zastavení konania o poskytnutie dočasného útočiska</w:t>
      </w:r>
      <w:r w:rsidR="005D54F0" w:rsidRPr="00281C4B">
        <w:rPr>
          <w:rFonts w:cs="Times New Roman"/>
          <w:szCs w:val="24"/>
        </w:rPr>
        <w:t xml:space="preserve">, o zamietnutí žiadosti o poskytnutie dočasného útočiska </w:t>
      </w:r>
      <w:r w:rsidRPr="00281C4B">
        <w:rPr>
          <w:rFonts w:cs="Times New Roman"/>
          <w:szCs w:val="24"/>
        </w:rPr>
        <w:t>a o zrušen</w:t>
      </w:r>
      <w:r w:rsidR="005D54F0" w:rsidRPr="00281C4B">
        <w:rPr>
          <w:rFonts w:cs="Times New Roman"/>
          <w:szCs w:val="24"/>
        </w:rPr>
        <w:t>í</w:t>
      </w:r>
      <w:r w:rsidRPr="00281C4B">
        <w:rPr>
          <w:rFonts w:cs="Times New Roman"/>
          <w:szCs w:val="24"/>
        </w:rPr>
        <w:t xml:space="preserve"> dočasného útočiska n</w:t>
      </w:r>
      <w:r w:rsidR="00E558B6" w:rsidRPr="00281C4B">
        <w:rPr>
          <w:rFonts w:cs="Times New Roman"/>
          <w:szCs w:val="24"/>
        </w:rPr>
        <w:t>i</w:t>
      </w:r>
      <w:r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Pr="00281C4B">
        <w:rPr>
          <w:rFonts w:cs="Times New Roman"/>
          <w:szCs w:val="24"/>
        </w:rPr>
        <w:t xml:space="preserve"> podať rozklad</w:t>
      </w:r>
      <w:r w:rsidR="00E97EDE" w:rsidRPr="00281C4B">
        <w:rPr>
          <w:rFonts w:cs="Times New Roman"/>
          <w:szCs w:val="24"/>
        </w:rPr>
        <w:t>, návrh na obnovu konania a ani ho n</w:t>
      </w:r>
      <w:r w:rsidR="00E558B6" w:rsidRPr="00281C4B">
        <w:rPr>
          <w:rFonts w:cs="Times New Roman"/>
          <w:szCs w:val="24"/>
        </w:rPr>
        <w:t>i</w:t>
      </w:r>
      <w:r w:rsidR="00E97EDE"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="00E97EDE"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="00E97EDE" w:rsidRPr="00281C4B">
        <w:rPr>
          <w:rFonts w:cs="Times New Roman"/>
          <w:szCs w:val="24"/>
        </w:rPr>
        <w:t xml:space="preserve"> preskúmať mimo odvolacieho konania</w:t>
      </w:r>
      <w:r w:rsidRPr="00281C4B">
        <w:rPr>
          <w:rFonts w:cs="Times New Roman"/>
          <w:szCs w:val="24"/>
        </w:rPr>
        <w:t xml:space="preserve">. Podanie správnej žaloby proti rozhodnutiu ministerstva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o zastavení konania o poskytnutie dočasného útočiska nemá odkladný účinok. Rozhodnutie ministerstva </w:t>
      </w:r>
      <w:r w:rsidR="00EF418B" w:rsidRPr="00281C4B">
        <w:rPr>
          <w:rFonts w:cs="Times New Roman"/>
          <w:szCs w:val="24"/>
        </w:rPr>
        <w:t xml:space="preserve">vnútra </w:t>
      </w:r>
      <w:r w:rsidR="0007030A" w:rsidRPr="00281C4B">
        <w:rPr>
          <w:rFonts w:cs="Times New Roman"/>
          <w:szCs w:val="24"/>
        </w:rPr>
        <w:t>o zastavení konania podľa</w:t>
      </w:r>
      <w:r w:rsidR="00D40D4C" w:rsidRPr="00281C4B">
        <w:rPr>
          <w:rFonts w:cs="Times New Roman"/>
          <w:szCs w:val="24"/>
        </w:rPr>
        <w:t xml:space="preserve"> § 62</w:t>
      </w:r>
      <w:r w:rsidR="00847C01" w:rsidRPr="00281C4B">
        <w:rPr>
          <w:rFonts w:cs="Times New Roman"/>
          <w:szCs w:val="24"/>
        </w:rPr>
        <w:t xml:space="preserve"> písm. a), c)</w:t>
      </w:r>
      <w:r w:rsidR="005E6381" w:rsidRPr="00281C4B">
        <w:rPr>
          <w:rFonts w:cs="Times New Roman"/>
          <w:szCs w:val="24"/>
        </w:rPr>
        <w:t xml:space="preserve"> až f)</w:t>
      </w:r>
      <w:r w:rsidR="00847C01" w:rsidRPr="00281C4B">
        <w:rPr>
          <w:rFonts w:cs="Times New Roman"/>
          <w:szCs w:val="24"/>
        </w:rPr>
        <w:t xml:space="preserve"> a i) až k)</w:t>
      </w:r>
      <w:r w:rsidRPr="00281C4B">
        <w:rPr>
          <w:rFonts w:cs="Times New Roman"/>
          <w:szCs w:val="24"/>
        </w:rPr>
        <w:t xml:space="preserve"> nie je preskúmateľné správnym súdom.</w:t>
      </w:r>
    </w:p>
    <w:p w14:paraId="2442A0DC" w14:textId="77777777" w:rsidR="004F7303" w:rsidRPr="00281C4B" w:rsidRDefault="004F7303" w:rsidP="004F7303">
      <w:pPr>
        <w:spacing w:after="0" w:line="240" w:lineRule="auto"/>
        <w:contextualSpacing/>
        <w:rPr>
          <w:rFonts w:cs="Times New Roman"/>
          <w:szCs w:val="24"/>
        </w:rPr>
      </w:pPr>
    </w:p>
    <w:p w14:paraId="24994C78" w14:textId="3EEBCB57" w:rsidR="0086374F" w:rsidRPr="00281C4B" w:rsidRDefault="0086374F" w:rsidP="004F7303">
      <w:pPr>
        <w:pStyle w:val="Odsekzoznamu"/>
        <w:numPr>
          <w:ilvl w:val="1"/>
          <w:numId w:val="3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Rozhodnutie ministerstva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o zastavení konania podľa</w:t>
      </w:r>
      <w:r w:rsidR="00A77D5A" w:rsidRPr="00281C4B">
        <w:rPr>
          <w:rFonts w:cs="Times New Roman"/>
          <w:szCs w:val="24"/>
        </w:rPr>
        <w:t xml:space="preserve"> § 62 </w:t>
      </w:r>
      <w:r w:rsidR="00847C01" w:rsidRPr="00281C4B">
        <w:rPr>
          <w:rFonts w:cs="Times New Roman"/>
          <w:szCs w:val="24"/>
        </w:rPr>
        <w:t>pí</w:t>
      </w:r>
      <w:r w:rsidRPr="00281C4B">
        <w:rPr>
          <w:rFonts w:cs="Times New Roman"/>
          <w:szCs w:val="24"/>
        </w:rPr>
        <w:t>sm. c) až e) a i) sa iba vyznačí v</w:t>
      </w:r>
      <w:r w:rsidR="008730B4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spise.</w:t>
      </w:r>
    </w:p>
    <w:p w14:paraId="281762C0" w14:textId="77777777" w:rsidR="0067282B" w:rsidRPr="00281C4B" w:rsidRDefault="0067282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4341A59" w14:textId="77777777" w:rsidR="006E70E8" w:rsidRPr="00281C4B" w:rsidRDefault="006E70E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PIATA HLAVA</w:t>
      </w:r>
    </w:p>
    <w:p w14:paraId="7DE37D74" w14:textId="18B90186" w:rsidR="006E70E8" w:rsidRPr="00281C4B" w:rsidRDefault="006E70E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PRÁVA A POVINNOSTI CUDZINCOV ŽIADAJÚCICH O POSKYTNUTIE DOČASNÉHO ÚTOČISKA A</w:t>
      </w:r>
      <w:r w:rsidR="004F7303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ODÍDENCOV</w:t>
      </w:r>
    </w:p>
    <w:p w14:paraId="3AFC8F50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B50C307" w14:textId="77777777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CF745E" w:rsidRPr="00281C4B">
        <w:rPr>
          <w:rFonts w:cs="Times New Roman"/>
          <w:szCs w:val="24"/>
        </w:rPr>
        <w:t>67</w:t>
      </w:r>
    </w:p>
    <w:p w14:paraId="0456AF00" w14:textId="0C7C412F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Práva a povinnosti cudzincov žiadajúcich o poskytnutie dočasného útočiska</w:t>
      </w:r>
    </w:p>
    <w:p w14:paraId="15DD50D7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0C84431C" w14:textId="6672F463" w:rsidR="0086374F" w:rsidRPr="00281C4B" w:rsidRDefault="0086374F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 cudzinca, ktorý požiadal o poskytnutie dočasného útočiska, sa primerane vzťahujú</w:t>
      </w:r>
      <w:r w:rsidR="00346982" w:rsidRPr="00281C4B">
        <w:rPr>
          <w:rFonts w:cs="Times New Roman"/>
          <w:szCs w:val="24"/>
        </w:rPr>
        <w:t xml:space="preserve"> §</w:t>
      </w:r>
      <w:r w:rsidR="003773FC" w:rsidRPr="00281C4B">
        <w:rPr>
          <w:rFonts w:cs="Times New Roman"/>
          <w:szCs w:val="24"/>
        </w:rPr>
        <w:t> </w:t>
      </w:r>
      <w:r w:rsidR="00346982" w:rsidRPr="00281C4B">
        <w:rPr>
          <w:rFonts w:cs="Times New Roman"/>
          <w:szCs w:val="24"/>
        </w:rPr>
        <w:t>21 ods. 7,</w:t>
      </w:r>
      <w:r w:rsidR="00FC08F4" w:rsidRPr="00281C4B">
        <w:rPr>
          <w:rFonts w:cs="Times New Roman"/>
          <w:szCs w:val="24"/>
        </w:rPr>
        <w:t xml:space="preserve"> § </w:t>
      </w:r>
      <w:r w:rsidR="00346982" w:rsidRPr="00281C4B">
        <w:rPr>
          <w:rFonts w:cs="Times New Roman"/>
          <w:szCs w:val="24"/>
        </w:rPr>
        <w:t>42</w:t>
      </w:r>
      <w:r w:rsidR="00210645" w:rsidRPr="00281C4B">
        <w:rPr>
          <w:rFonts w:cs="Times New Roman"/>
          <w:szCs w:val="24"/>
        </w:rPr>
        <w:t>,</w:t>
      </w:r>
      <w:r w:rsidR="00346982" w:rsidRPr="00281C4B">
        <w:rPr>
          <w:rFonts w:cs="Times New Roman"/>
          <w:szCs w:val="24"/>
        </w:rPr>
        <w:t xml:space="preserve"> </w:t>
      </w:r>
      <w:r w:rsidR="00210645" w:rsidRPr="00281C4B">
        <w:rPr>
          <w:rFonts w:cs="Times New Roman"/>
          <w:szCs w:val="24"/>
        </w:rPr>
        <w:t xml:space="preserve">§ </w:t>
      </w:r>
      <w:r w:rsidR="00FC08F4" w:rsidRPr="00281C4B">
        <w:rPr>
          <w:rFonts w:cs="Times New Roman"/>
          <w:szCs w:val="24"/>
        </w:rPr>
        <w:t>43</w:t>
      </w:r>
      <w:r w:rsidR="00D40D4C" w:rsidRPr="00281C4B">
        <w:rPr>
          <w:rFonts w:cs="Times New Roman"/>
          <w:szCs w:val="24"/>
        </w:rPr>
        <w:t>,</w:t>
      </w:r>
      <w:r w:rsidR="00346982" w:rsidRPr="00281C4B">
        <w:rPr>
          <w:rFonts w:cs="Times New Roman"/>
          <w:szCs w:val="24"/>
        </w:rPr>
        <w:t xml:space="preserve"> </w:t>
      </w:r>
      <w:r w:rsidR="00210645" w:rsidRPr="00281C4B">
        <w:rPr>
          <w:rFonts w:cs="Times New Roman"/>
          <w:szCs w:val="24"/>
        </w:rPr>
        <w:t xml:space="preserve">§ </w:t>
      </w:r>
      <w:r w:rsidR="00346982" w:rsidRPr="00281C4B">
        <w:rPr>
          <w:rFonts w:cs="Times New Roman"/>
          <w:szCs w:val="24"/>
        </w:rPr>
        <w:t>45</w:t>
      </w:r>
      <w:r w:rsidRPr="00281C4B">
        <w:rPr>
          <w:rFonts w:cs="Times New Roman"/>
          <w:szCs w:val="24"/>
        </w:rPr>
        <w:t xml:space="preserve"> </w:t>
      </w:r>
      <w:r w:rsidR="007A0061" w:rsidRPr="00281C4B">
        <w:rPr>
          <w:rFonts w:cs="Times New Roman"/>
          <w:szCs w:val="24"/>
        </w:rPr>
        <w:t xml:space="preserve">a </w:t>
      </w:r>
      <w:r w:rsidR="00210645" w:rsidRPr="00281C4B">
        <w:rPr>
          <w:rFonts w:cs="Times New Roman"/>
          <w:szCs w:val="24"/>
        </w:rPr>
        <w:t xml:space="preserve">§ </w:t>
      </w:r>
      <w:r w:rsidR="007A0061" w:rsidRPr="00281C4B">
        <w:rPr>
          <w:rFonts w:cs="Times New Roman"/>
          <w:szCs w:val="24"/>
        </w:rPr>
        <w:t>52</w:t>
      </w:r>
      <w:r w:rsidRPr="00281C4B">
        <w:rPr>
          <w:rFonts w:cs="Times New Roman"/>
          <w:szCs w:val="24"/>
        </w:rPr>
        <w:t xml:space="preserve">. Vreckové a základné hygienické potreby nepatria cudzincovi žiadajúcemu o poskytnutie dočasného útočiska ani </w:t>
      </w:r>
      <w:r w:rsidR="00BA5B59" w:rsidRPr="00281C4B">
        <w:rPr>
          <w:rFonts w:cs="Times New Roman"/>
          <w:szCs w:val="24"/>
        </w:rPr>
        <w:t>vtedy</w:t>
      </w:r>
      <w:r w:rsidRPr="00281C4B">
        <w:rPr>
          <w:rFonts w:cs="Times New Roman"/>
          <w:szCs w:val="24"/>
        </w:rPr>
        <w:t>, ak je členom domácnosti, ktorej sa poskytuje pomoc v hmotnej núdzi</w:t>
      </w:r>
      <w:r w:rsidR="00A539D4" w:rsidRPr="00281C4B">
        <w:rPr>
          <w:rStyle w:val="Odkaznapoznmkupodiarou"/>
          <w:rFonts w:cs="Times New Roman"/>
          <w:szCs w:val="24"/>
        </w:rPr>
        <w:footnoteReference w:id="79"/>
      </w:r>
      <w:r w:rsidR="00A539D4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alebo poberá obdobnú finančnú pomoc; cudzinec je povinný túto skutočnosť oznámiť bezodkladne ministerstvu</w:t>
      </w:r>
      <w:r w:rsidR="00EF418B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.</w:t>
      </w:r>
    </w:p>
    <w:p w14:paraId="63166137" w14:textId="77777777" w:rsidR="004F7303" w:rsidRPr="00281C4B" w:rsidRDefault="004F7303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490F2DD0" w14:textId="77777777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CF745E" w:rsidRPr="00281C4B">
        <w:rPr>
          <w:rFonts w:cs="Times New Roman"/>
          <w:szCs w:val="24"/>
        </w:rPr>
        <w:t>68</w:t>
      </w:r>
    </w:p>
    <w:p w14:paraId="665D5795" w14:textId="6C9C605B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Práva a povinnosti odídencov</w:t>
      </w:r>
    </w:p>
    <w:p w14:paraId="46297A0B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5F5D2DC" w14:textId="36D1895C" w:rsidR="0086374F" w:rsidRPr="00281C4B" w:rsidRDefault="0086374F" w:rsidP="004F7303">
      <w:pPr>
        <w:pStyle w:val="Odsekzoznamu"/>
        <w:numPr>
          <w:ilvl w:val="1"/>
          <w:numId w:val="8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Na odídenca sa primerane vzťahujú § </w:t>
      </w:r>
      <w:r w:rsidR="007A0061" w:rsidRPr="00281C4B">
        <w:rPr>
          <w:rFonts w:cs="Times New Roman"/>
          <w:szCs w:val="24"/>
        </w:rPr>
        <w:t>4</w:t>
      </w:r>
      <w:r w:rsidRPr="00281C4B">
        <w:rPr>
          <w:rFonts w:cs="Times New Roman"/>
          <w:szCs w:val="24"/>
        </w:rPr>
        <w:t>2 ods.</w:t>
      </w:r>
      <w:r w:rsidR="007A0061" w:rsidRPr="00281C4B">
        <w:rPr>
          <w:rFonts w:cs="Times New Roman"/>
          <w:szCs w:val="24"/>
        </w:rPr>
        <w:t xml:space="preserve"> 1 až 8</w:t>
      </w:r>
      <w:r w:rsidR="00B60D2C" w:rsidRPr="00281C4B">
        <w:rPr>
          <w:rFonts w:cs="Times New Roman"/>
          <w:szCs w:val="24"/>
        </w:rPr>
        <w:t xml:space="preserve"> a 11</w:t>
      </w:r>
      <w:r w:rsidR="007A0061" w:rsidRPr="00281C4B">
        <w:rPr>
          <w:rFonts w:cs="Times New Roman"/>
          <w:szCs w:val="24"/>
        </w:rPr>
        <w:t>,</w:t>
      </w:r>
      <w:r w:rsidR="00D40D4C" w:rsidRPr="00281C4B">
        <w:rPr>
          <w:rFonts w:cs="Times New Roman"/>
          <w:szCs w:val="24"/>
        </w:rPr>
        <w:t xml:space="preserve"> § 43 ods. 1 až 4, § 45 ods. 1 a </w:t>
      </w:r>
      <w:r w:rsidR="00A539D4" w:rsidRPr="00281C4B">
        <w:rPr>
          <w:rFonts w:cs="Times New Roman"/>
          <w:szCs w:val="24"/>
        </w:rPr>
        <w:t>§ 52</w:t>
      </w:r>
      <w:r w:rsidRPr="00281C4B">
        <w:rPr>
          <w:rFonts w:cs="Times New Roman"/>
          <w:szCs w:val="24"/>
        </w:rPr>
        <w:t xml:space="preserve"> s tým, že ubytovanie v azylovom zariadení sa mu poskytuje za podmienok uvedených v odsekoch 2 až 7</w:t>
      </w:r>
      <w:r w:rsidR="007A0061" w:rsidRPr="00281C4B">
        <w:rPr>
          <w:rFonts w:cs="Times New Roman"/>
          <w:szCs w:val="24"/>
        </w:rPr>
        <w:t xml:space="preserve"> a poradenstvo sa poskytuje len odídencom ubytovaným v azylovom zariadení</w:t>
      </w:r>
      <w:r w:rsidRPr="00281C4B">
        <w:rPr>
          <w:rFonts w:cs="Times New Roman"/>
          <w:szCs w:val="24"/>
        </w:rPr>
        <w:t xml:space="preserve">. Vreckové a základné hygienické potreby nepatria odídencovi ani </w:t>
      </w:r>
      <w:r w:rsidR="00BA5B59" w:rsidRPr="00281C4B">
        <w:rPr>
          <w:rFonts w:cs="Times New Roman"/>
          <w:szCs w:val="24"/>
        </w:rPr>
        <w:t>vtedy</w:t>
      </w:r>
      <w:r w:rsidRPr="00281C4B">
        <w:rPr>
          <w:rFonts w:cs="Times New Roman"/>
          <w:szCs w:val="24"/>
        </w:rPr>
        <w:t>, ak je členom domácnosti, ktorej sa posk</w:t>
      </w:r>
      <w:r w:rsidR="00A539D4" w:rsidRPr="00281C4B">
        <w:rPr>
          <w:rFonts w:cs="Times New Roman"/>
          <w:szCs w:val="24"/>
        </w:rPr>
        <w:t>ytuje pomoc v hmotnej núdzi,</w:t>
      </w:r>
      <w:r w:rsidRPr="00281C4B">
        <w:rPr>
          <w:rFonts w:cs="Times New Roman"/>
          <w:szCs w:val="24"/>
        </w:rPr>
        <w:t xml:space="preserve"> alebo poberá obdobnú finančnú pomoc; odídenec je povinný túto skutočnosť bezodkladne oznámiť ministerstvu</w:t>
      </w:r>
      <w:r w:rsidR="00EF418B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.</w:t>
      </w:r>
    </w:p>
    <w:p w14:paraId="547D32ED" w14:textId="77777777" w:rsidR="004F7303" w:rsidRDefault="004F7303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62A712B1" w14:textId="0A172E3B" w:rsidR="0086374F" w:rsidRPr="00281C4B" w:rsidRDefault="0086374F" w:rsidP="004F7303">
      <w:pPr>
        <w:pStyle w:val="Odsekzoznamu"/>
        <w:numPr>
          <w:ilvl w:val="1"/>
          <w:numId w:val="8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Odídenec môže byť v azylovom zariadení ubytovaný</w:t>
      </w:r>
    </w:p>
    <w:p w14:paraId="3E850929" w14:textId="214D1D4A" w:rsidR="0086374F" w:rsidRPr="00281C4B" w:rsidRDefault="0086374F" w:rsidP="006052D1">
      <w:pPr>
        <w:pStyle w:val="Odsekzoznamu"/>
        <w:numPr>
          <w:ilvl w:val="2"/>
          <w:numId w:val="72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najviac 60 dní od prvého poskytnutia dočasného útočiska na území Slovenskej republiky,</w:t>
      </w:r>
    </w:p>
    <w:p w14:paraId="10BD4336" w14:textId="24742448" w:rsidR="0086374F" w:rsidRPr="00281C4B" w:rsidRDefault="0086374F" w:rsidP="006052D1">
      <w:pPr>
        <w:pStyle w:val="Odsekzoznamu"/>
        <w:numPr>
          <w:ilvl w:val="2"/>
          <w:numId w:val="72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je zraniteľnou osobou podľa odseku 3.</w:t>
      </w:r>
    </w:p>
    <w:p w14:paraId="000C97CB" w14:textId="77777777" w:rsidR="004F7303" w:rsidRPr="00281C4B" w:rsidRDefault="004F7303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47C835E0" w14:textId="0DF0B1EB" w:rsidR="0086374F" w:rsidRPr="00281C4B" w:rsidRDefault="0086374F" w:rsidP="004F7303">
      <w:pPr>
        <w:pStyle w:val="Odsekzoznamu"/>
        <w:numPr>
          <w:ilvl w:val="1"/>
          <w:numId w:val="8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Zraniteľnou osobou na účely ubytovania v azylovom zariadení sa rozumie</w:t>
      </w:r>
    </w:p>
    <w:p w14:paraId="0D05BA41" w14:textId="761ABF32" w:rsidR="004F7303" w:rsidRPr="00281C4B" w:rsidRDefault="004F7303" w:rsidP="00324480">
      <w:pPr>
        <w:pStyle w:val="Odsekzoznamu"/>
        <w:numPr>
          <w:ilvl w:val="0"/>
          <w:numId w:val="117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osoba, ktorá dosiahla vek 65 rokov,</w:t>
      </w:r>
    </w:p>
    <w:p w14:paraId="2FC70197" w14:textId="18AA39DA" w:rsidR="004F7303" w:rsidRPr="00281C4B" w:rsidRDefault="004F7303" w:rsidP="00324480">
      <w:pPr>
        <w:pStyle w:val="Odsekzoznamu"/>
        <w:numPr>
          <w:ilvl w:val="0"/>
          <w:numId w:val="117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osamelý rodič, ktorý sa stará o dieťa do piatich rokov veku alebo fyzická osoba, ktorá sa na základe rozhodnutia súdu osobne stará o dieťa do piatich rokov veku,</w:t>
      </w:r>
    </w:p>
    <w:p w14:paraId="65E63F90" w14:textId="099848EE" w:rsidR="004F7303" w:rsidRPr="00281C4B" w:rsidRDefault="004F7303" w:rsidP="00324480">
      <w:pPr>
        <w:pStyle w:val="Odsekzoznamu"/>
        <w:numPr>
          <w:ilvl w:val="0"/>
          <w:numId w:val="117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dieťa osoby podľa písmena b) do piatich rokov veku.</w:t>
      </w:r>
    </w:p>
    <w:p w14:paraId="24333193" w14:textId="77777777" w:rsidR="004F7303" w:rsidRPr="00281C4B" w:rsidRDefault="004F7303" w:rsidP="004F7303">
      <w:pPr>
        <w:spacing w:after="0" w:line="240" w:lineRule="auto"/>
        <w:rPr>
          <w:rFonts w:cs="Times New Roman"/>
          <w:szCs w:val="24"/>
        </w:rPr>
      </w:pPr>
    </w:p>
    <w:p w14:paraId="254DE5B5" w14:textId="7A9E007D" w:rsidR="0086374F" w:rsidRPr="00281C4B" w:rsidRDefault="0086374F" w:rsidP="004F7303">
      <w:pPr>
        <w:pStyle w:val="Odsekzoznamu"/>
        <w:numPr>
          <w:ilvl w:val="1"/>
          <w:numId w:val="8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Zraniteľnosť podľa odseku 3 preukazuje odídenec ministerstvu</w:t>
      </w:r>
      <w:r w:rsidR="00EF418B" w:rsidRPr="00281C4B">
        <w:rPr>
          <w:rFonts w:cs="Times New Roman"/>
          <w:szCs w:val="24"/>
        </w:rPr>
        <w:t xml:space="preserve"> vnútra</w:t>
      </w:r>
    </w:p>
    <w:p w14:paraId="38722486" w14:textId="2A5D39AA" w:rsidR="0086374F" w:rsidRPr="00281C4B" w:rsidRDefault="0086374F" w:rsidP="00324480">
      <w:pPr>
        <w:pStyle w:val="Odsekzoznamu"/>
        <w:numPr>
          <w:ilvl w:val="0"/>
          <w:numId w:val="11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dokladom totožnosti, ak ide o zraniteľnú osobu podľa odseku 3 písm. a),</w:t>
      </w:r>
    </w:p>
    <w:p w14:paraId="0DF0055F" w14:textId="3082FB14" w:rsidR="0086374F" w:rsidRPr="00281C4B" w:rsidRDefault="0086374F" w:rsidP="00324480">
      <w:pPr>
        <w:pStyle w:val="Odsekzoznamu"/>
        <w:numPr>
          <w:ilvl w:val="0"/>
          <w:numId w:val="11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ide o zraniteľnú osobu podľa odseku 3 písm. b) a c)</w:t>
      </w:r>
    </w:p>
    <w:p w14:paraId="4C0AB513" w14:textId="6132D5F3" w:rsidR="0086374F" w:rsidRPr="00281C4B" w:rsidRDefault="0086374F" w:rsidP="00324480">
      <w:pPr>
        <w:pStyle w:val="Odsekzoznamu"/>
        <w:numPr>
          <w:ilvl w:val="0"/>
          <w:numId w:val="119"/>
        </w:numPr>
        <w:spacing w:after="0" w:line="240" w:lineRule="auto"/>
        <w:ind w:left="567" w:hanging="283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čestným vyhlásením rodiča dieťaťa, že sa stará o dieťa do piatich rokov veku, alebo</w:t>
      </w:r>
    </w:p>
    <w:p w14:paraId="51D17025" w14:textId="3254E9E2" w:rsidR="0086374F" w:rsidRPr="00281C4B" w:rsidRDefault="0086374F" w:rsidP="00324480">
      <w:pPr>
        <w:pStyle w:val="Odsekzoznamu"/>
        <w:numPr>
          <w:ilvl w:val="0"/>
          <w:numId w:val="119"/>
        </w:numPr>
        <w:spacing w:after="0" w:line="240" w:lineRule="auto"/>
        <w:ind w:left="567" w:hanging="283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rozhodnutím súdu, ak ide o fyzickú osobu, ktorá sa </w:t>
      </w:r>
      <w:r w:rsidR="0093647A" w:rsidRPr="00281C4B">
        <w:rPr>
          <w:rFonts w:cs="Times New Roman"/>
          <w:szCs w:val="24"/>
        </w:rPr>
        <w:t xml:space="preserve">na základe rozhodnutia súdu </w:t>
      </w:r>
      <w:r w:rsidRPr="00281C4B">
        <w:rPr>
          <w:rFonts w:cs="Times New Roman"/>
          <w:szCs w:val="24"/>
        </w:rPr>
        <w:t>osobne stará o dieťa do piatich rokov veku.</w:t>
      </w:r>
    </w:p>
    <w:p w14:paraId="57703E9F" w14:textId="77777777" w:rsidR="004F7303" w:rsidRPr="00281C4B" w:rsidRDefault="004F7303" w:rsidP="00A7148C">
      <w:pPr>
        <w:spacing w:after="0" w:line="240" w:lineRule="auto"/>
        <w:ind w:left="142"/>
        <w:contextualSpacing/>
        <w:rPr>
          <w:rFonts w:cs="Times New Roman"/>
          <w:szCs w:val="24"/>
        </w:rPr>
      </w:pPr>
    </w:p>
    <w:p w14:paraId="6AC817E7" w14:textId="3FA92118" w:rsidR="0086374F" w:rsidRPr="00281C4B" w:rsidRDefault="0086374F" w:rsidP="004F7303">
      <w:pPr>
        <w:pStyle w:val="Odsekzoznamu"/>
        <w:numPr>
          <w:ilvl w:val="1"/>
          <w:numId w:val="8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Odídenec podľa odseku 2 písm. b) môže byť v azylovom zariadení na základe jeho písomne</w:t>
      </w:r>
      <w:r w:rsidR="00D40D4C" w:rsidRPr="00281C4B">
        <w:rPr>
          <w:rFonts w:cs="Times New Roman"/>
          <w:szCs w:val="24"/>
        </w:rPr>
        <w:t>j žiadosti podanej ministerstvu</w:t>
      </w:r>
      <w:r w:rsidRPr="00281C4B">
        <w:rPr>
          <w:rFonts w:cs="Times New Roman"/>
          <w:szCs w:val="24"/>
        </w:rPr>
        <w:t xml:space="preserve"> </w:t>
      </w:r>
      <w:r w:rsidR="00EF418B" w:rsidRPr="00281C4B">
        <w:rPr>
          <w:rFonts w:cs="Times New Roman"/>
          <w:szCs w:val="24"/>
        </w:rPr>
        <w:t xml:space="preserve">vnútra </w:t>
      </w:r>
      <w:r w:rsidR="00CA0775" w:rsidRPr="00281C4B">
        <w:rPr>
          <w:rFonts w:cs="Times New Roman"/>
          <w:szCs w:val="24"/>
        </w:rPr>
        <w:t xml:space="preserve">ubytovaný </w:t>
      </w:r>
      <w:r w:rsidRPr="00281C4B">
        <w:rPr>
          <w:rFonts w:cs="Times New Roman"/>
          <w:szCs w:val="24"/>
        </w:rPr>
        <w:t xml:space="preserve">najviac šesť mesiacov, a to aj opakovane. Ak je odídenec ubytovaný v azylovom zariadení, je povinný podať písomnú žiadosť o predĺženie ubytovania v azylovom zariadení najneskôr 15 dní pred uplynutím obdobia, na ktoré je ubytovaný v azylovom zariadení. 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pri posudzovaní žiadosti o ubytovanie v azylovom zariadení alebo</w:t>
      </w:r>
      <w:r w:rsidR="00D40D4C" w:rsidRPr="00281C4B">
        <w:rPr>
          <w:rFonts w:cs="Times New Roman"/>
          <w:szCs w:val="24"/>
        </w:rPr>
        <w:t xml:space="preserve"> žiadosti</w:t>
      </w:r>
      <w:r w:rsidRPr="00281C4B">
        <w:rPr>
          <w:rFonts w:cs="Times New Roman"/>
          <w:szCs w:val="24"/>
        </w:rPr>
        <w:t xml:space="preserve"> o predĺženie ubytovania v azylovom zariadení prihliada na voľné ubytovacie kapacity azylového zariadenia s tým, že </w:t>
      </w:r>
      <w:r w:rsidRPr="00281C4B">
        <w:rPr>
          <w:rFonts w:cs="Times New Roman"/>
          <w:szCs w:val="24"/>
        </w:rPr>
        <w:lastRenderedPageBreak/>
        <w:t>prednostne ubytuje žiadateľov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a cudzincov žiadajúcich o poskytnutie dočasného útočiska.</w:t>
      </w:r>
    </w:p>
    <w:p w14:paraId="56675FAC" w14:textId="77777777" w:rsidR="004F7303" w:rsidRPr="00281C4B" w:rsidRDefault="004F7303" w:rsidP="004F7303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1949D84E" w14:textId="772F5F25" w:rsidR="0086374F" w:rsidRPr="00281C4B" w:rsidRDefault="0086374F" w:rsidP="004F7303">
      <w:pPr>
        <w:pStyle w:val="Odsekzoznamu"/>
        <w:numPr>
          <w:ilvl w:val="1"/>
          <w:numId w:val="8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sa odídenec ubytuje mimo azylového zariadenia, je povinný bezodkladne písomne oznámiť túto skutočnosť azylovému zariadeniu, v ktorom bol naposledy ubytovaný, alebo ministerstvu</w:t>
      </w:r>
      <w:r w:rsidR="00EF418B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.</w:t>
      </w:r>
    </w:p>
    <w:p w14:paraId="6F620A5F" w14:textId="77777777" w:rsidR="004F7303" w:rsidRPr="00281C4B" w:rsidRDefault="004F7303" w:rsidP="004F7303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40FBE4A7" w14:textId="1D75BCAC" w:rsidR="0086374F" w:rsidRPr="00281C4B" w:rsidRDefault="0086374F" w:rsidP="004F7303">
      <w:pPr>
        <w:pStyle w:val="Odsekzoznamu"/>
        <w:numPr>
          <w:ilvl w:val="1"/>
          <w:numId w:val="8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Odídenec je povinný bezodkladne opustiť azylové zariadenie, v ktorom je ubytovaný, ak</w:t>
      </w:r>
    </w:p>
    <w:p w14:paraId="1A7FBCFA" w14:textId="6CA3DAB8" w:rsidR="0086374F" w:rsidRPr="00281C4B" w:rsidRDefault="0086374F" w:rsidP="004F7303">
      <w:pPr>
        <w:pStyle w:val="Odsekzoznamu"/>
        <w:numPr>
          <w:ilvl w:val="2"/>
          <w:numId w:val="72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mu zaniklo dočasné útočisk</w:t>
      </w:r>
      <w:r w:rsidR="003C1EA1" w:rsidRPr="00281C4B">
        <w:rPr>
          <w:rFonts w:cs="Times New Roman"/>
          <w:szCs w:val="24"/>
        </w:rPr>
        <w:t>o</w:t>
      </w:r>
      <w:r w:rsidRPr="00281C4B">
        <w:rPr>
          <w:rFonts w:cs="Times New Roman"/>
          <w:szCs w:val="24"/>
        </w:rPr>
        <w:t>,</w:t>
      </w:r>
    </w:p>
    <w:p w14:paraId="31818249" w14:textId="41B92BAB" w:rsidR="0086374F" w:rsidRPr="00281C4B" w:rsidRDefault="0086374F" w:rsidP="004F7303">
      <w:pPr>
        <w:pStyle w:val="Odsekzoznamu"/>
        <w:numPr>
          <w:ilvl w:val="2"/>
          <w:numId w:val="72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uplynulo obdobie, počas ktorého môže byť v azylovom zariadení ubytovaný a odídenec nepodal v lehote podľa odseku 5 žiadosť o predĺženie ubytovania v azylovom zariadení alebo 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nesúhlasilo s predĺžením ubytovania odídenca v azylovom zariadení,</w:t>
      </w:r>
    </w:p>
    <w:p w14:paraId="506FFE97" w14:textId="3381C71F" w:rsidR="0086374F" w:rsidRPr="00281C4B" w:rsidRDefault="0086374F" w:rsidP="004F7303">
      <w:pPr>
        <w:pStyle w:val="Odsekzoznamu"/>
        <w:numPr>
          <w:ilvl w:val="2"/>
          <w:numId w:val="72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mu ministerstvo </w:t>
      </w:r>
      <w:r w:rsidR="00EF418B" w:rsidRPr="00281C4B">
        <w:rPr>
          <w:rFonts w:cs="Times New Roman"/>
          <w:szCs w:val="24"/>
        </w:rPr>
        <w:t xml:space="preserve">vnútra </w:t>
      </w:r>
      <w:r w:rsidR="003773FC" w:rsidRPr="00281C4B">
        <w:rPr>
          <w:rFonts w:cs="Times New Roman"/>
          <w:szCs w:val="24"/>
        </w:rPr>
        <w:t>o</w:t>
      </w:r>
      <w:r w:rsidRPr="00281C4B">
        <w:rPr>
          <w:rFonts w:cs="Times New Roman"/>
          <w:szCs w:val="24"/>
        </w:rPr>
        <w:t>známilo jeho premiestnenie do iného azylového zariadenia</w:t>
      </w:r>
      <w:r w:rsidR="00D40D4C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alebo</w:t>
      </w:r>
    </w:p>
    <w:p w14:paraId="7386B90D" w14:textId="1F7A06F7" w:rsidR="0086374F" w:rsidRPr="00281C4B" w:rsidRDefault="0086374F" w:rsidP="004F7303">
      <w:pPr>
        <w:pStyle w:val="Odsekzoznamu"/>
        <w:numPr>
          <w:ilvl w:val="2"/>
          <w:numId w:val="72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závažným spôsobom porušil vnútorný poriadok azylového zariadenia.</w:t>
      </w:r>
    </w:p>
    <w:p w14:paraId="7FD41ABC" w14:textId="77777777" w:rsidR="004F7303" w:rsidRPr="00281C4B" w:rsidRDefault="004F7303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12760B88" w14:textId="771863BF" w:rsidR="0086374F" w:rsidRPr="00281C4B" w:rsidRDefault="0086374F" w:rsidP="004F7303">
      <w:pPr>
        <w:pStyle w:val="Odsekzoznamu"/>
        <w:numPr>
          <w:ilvl w:val="1"/>
          <w:numId w:val="8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Odídenec sa považuje za cudzinca, ktorému sa udelil tolerovaný pobyt.</w:t>
      </w:r>
    </w:p>
    <w:p w14:paraId="7DB788F3" w14:textId="77777777" w:rsidR="004F7303" w:rsidRPr="00281C4B" w:rsidRDefault="004F7303" w:rsidP="004F7303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55A511C8" w14:textId="53CFE414" w:rsidR="0086374F" w:rsidRDefault="0086374F" w:rsidP="004F7303">
      <w:pPr>
        <w:pStyle w:val="Odsekzoznamu"/>
        <w:numPr>
          <w:ilvl w:val="1"/>
          <w:numId w:val="8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Odídencovi vydá policajný útvar doklad o pobyte podľa osobitného predpisu.</w:t>
      </w:r>
      <w:r w:rsidR="00624EA8" w:rsidRPr="00281C4B">
        <w:rPr>
          <w:rFonts w:cs="Times New Roman"/>
          <w:szCs w:val="24"/>
          <w:vertAlign w:val="superscript"/>
        </w:rPr>
        <w:t>73</w:t>
      </w:r>
      <w:r w:rsidR="00D13C2B" w:rsidRPr="00281C4B">
        <w:rPr>
          <w:rFonts w:cs="Times New Roman"/>
          <w:szCs w:val="24"/>
        </w:rPr>
        <w:t>)</w:t>
      </w:r>
    </w:p>
    <w:p w14:paraId="0DEB4436" w14:textId="77777777" w:rsidR="00AC4B22" w:rsidRPr="00AC4B22" w:rsidRDefault="00AC4B22" w:rsidP="00AC4B22">
      <w:pPr>
        <w:spacing w:after="0" w:line="240" w:lineRule="auto"/>
        <w:rPr>
          <w:rFonts w:cs="Times New Roman"/>
          <w:szCs w:val="24"/>
        </w:rPr>
      </w:pPr>
    </w:p>
    <w:p w14:paraId="38A81A65" w14:textId="4861EC62" w:rsidR="0086374F" w:rsidRPr="00281C4B" w:rsidRDefault="0086374F" w:rsidP="004F7303">
      <w:pPr>
        <w:pStyle w:val="Odsekzoznamu"/>
        <w:numPr>
          <w:ilvl w:val="1"/>
          <w:numId w:val="8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="00FA1333" w:rsidRPr="00281C4B">
        <w:rPr>
          <w:rFonts w:cs="Times New Roman"/>
          <w:szCs w:val="24"/>
        </w:rPr>
        <w:t>alebo policajný útvar</w:t>
      </w:r>
      <w:r w:rsidR="00BB5E13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 xml:space="preserve">vydá odídencovi v jazyku, </w:t>
      </w:r>
      <w:r w:rsidR="00CA0775" w:rsidRPr="00281C4B">
        <w:rPr>
          <w:rFonts w:cs="Times New Roman"/>
          <w:szCs w:val="24"/>
        </w:rPr>
        <w:t xml:space="preserve">ktorému odídenec rozumie alebo </w:t>
      </w:r>
      <w:r w:rsidRPr="00281C4B">
        <w:rPr>
          <w:rFonts w:cs="Times New Roman"/>
          <w:szCs w:val="24"/>
        </w:rPr>
        <w:t xml:space="preserve">o ktorom sa odôvodnene predpokladá, že mu </w:t>
      </w:r>
      <w:r w:rsidR="00CA0775" w:rsidRPr="00281C4B">
        <w:rPr>
          <w:rFonts w:cs="Times New Roman"/>
          <w:szCs w:val="24"/>
        </w:rPr>
        <w:t xml:space="preserve">odídenec </w:t>
      </w:r>
      <w:r w:rsidRPr="00281C4B">
        <w:rPr>
          <w:rFonts w:cs="Times New Roman"/>
          <w:szCs w:val="24"/>
        </w:rPr>
        <w:t>rozumie, písomné poučenie o jeho právach a povinnostiach, ktoré súvisia s poskytnutím dočasného útočiska.</w:t>
      </w:r>
    </w:p>
    <w:p w14:paraId="1D80E84F" w14:textId="77777777" w:rsidR="00583355" w:rsidRDefault="0058335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4096E62" w14:textId="5E8B3519" w:rsidR="006E70E8" w:rsidRPr="00281C4B" w:rsidRDefault="006E70E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ŠIESTA HLAVA</w:t>
      </w:r>
    </w:p>
    <w:p w14:paraId="18DC6957" w14:textId="40983A72" w:rsidR="006E70E8" w:rsidRPr="00281C4B" w:rsidRDefault="006E70E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PRÍSPEVOK ZA UBYTOVANIE ODÍDENCA</w:t>
      </w:r>
    </w:p>
    <w:p w14:paraId="2B06F411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AC1E9DF" w14:textId="44CE030C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CF745E" w:rsidRPr="00281C4B">
        <w:rPr>
          <w:rFonts w:cs="Times New Roman"/>
          <w:szCs w:val="24"/>
        </w:rPr>
        <w:t>69</w:t>
      </w:r>
    </w:p>
    <w:p w14:paraId="2E57B927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C3603D9" w14:textId="067BCC9D" w:rsidR="0086374F" w:rsidRPr="00281C4B" w:rsidRDefault="0086374F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poskytne príspevok za ubytovanie odídenca (ďalej len „príspevok“) prostredníctvom obce, v ktorej územnom obvode sa poskytuje odídencovi ubytovanie. Príspevok sa poskytne za ubytovanie odídenca</w:t>
      </w:r>
    </w:p>
    <w:p w14:paraId="1F3E94FE" w14:textId="77777777" w:rsidR="0086374F" w:rsidRPr="00281C4B" w:rsidRDefault="0086374F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a) počas 60 dní od prvého poskytnutia dočasného útočiska na území Slovenskej republiky,</w:t>
      </w:r>
    </w:p>
    <w:p w14:paraId="3EE6A319" w14:textId="0AAC6F70" w:rsidR="0086374F" w:rsidRPr="00281C4B" w:rsidRDefault="0086374F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b) ktorý je zraniteľnou osobou podľa odseku 2.</w:t>
      </w:r>
    </w:p>
    <w:p w14:paraId="143BD815" w14:textId="77777777" w:rsidR="00F82BD0" w:rsidRPr="00281C4B" w:rsidRDefault="00F82BD0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310BD338" w14:textId="5BB0D112" w:rsidR="0086374F" w:rsidRPr="00281C4B" w:rsidRDefault="0086374F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Zraniteľnou osobou na účely poskytovania príspevku sa rozumie</w:t>
      </w:r>
    </w:p>
    <w:p w14:paraId="2DB2DCB8" w14:textId="65C9C575" w:rsidR="0086374F" w:rsidRPr="00281C4B" w:rsidRDefault="003C77C6" w:rsidP="00324480">
      <w:pPr>
        <w:pStyle w:val="Odsekzoznamu"/>
        <w:numPr>
          <w:ilvl w:val="0"/>
          <w:numId w:val="12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člen domácnosti, ktor</w:t>
      </w:r>
      <w:r w:rsidR="00996202" w:rsidRPr="00281C4B">
        <w:rPr>
          <w:rFonts w:cs="Times New Roman"/>
          <w:szCs w:val="24"/>
        </w:rPr>
        <w:t>ej sa poskytuje pom</w:t>
      </w:r>
      <w:r w:rsidR="00D44553" w:rsidRPr="00281C4B">
        <w:rPr>
          <w:rFonts w:cs="Times New Roman"/>
          <w:szCs w:val="24"/>
        </w:rPr>
        <w:t>oc</w:t>
      </w:r>
      <w:r w:rsidRPr="00281C4B">
        <w:rPr>
          <w:rFonts w:cs="Times New Roman"/>
          <w:szCs w:val="24"/>
        </w:rPr>
        <w:t xml:space="preserve"> </w:t>
      </w:r>
      <w:r w:rsidR="00FA1333" w:rsidRPr="00281C4B">
        <w:rPr>
          <w:rFonts w:cs="Times New Roman"/>
          <w:szCs w:val="24"/>
        </w:rPr>
        <w:t>v hmotnej núdzi</w:t>
      </w:r>
      <w:r w:rsidR="0086374F" w:rsidRPr="00281C4B">
        <w:rPr>
          <w:rFonts w:cs="Times New Roman"/>
          <w:szCs w:val="24"/>
        </w:rPr>
        <w:t>,</w:t>
      </w:r>
    </w:p>
    <w:p w14:paraId="41CA3C5C" w14:textId="0922B886" w:rsidR="0086374F" w:rsidRPr="00281C4B" w:rsidRDefault="0086374F" w:rsidP="00324480">
      <w:pPr>
        <w:pStyle w:val="Odsekzoznamu"/>
        <w:numPr>
          <w:ilvl w:val="0"/>
          <w:numId w:val="12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osoba so závažným zdravotným postihnutím, ktorej sa poskytuje dotácia na podporu humanitárnej pomoci osobe so závažným zdravotným postihnutím podľa osobitného predpisu,</w:t>
      </w:r>
      <w:r w:rsidRPr="00281C4B">
        <w:rPr>
          <w:rStyle w:val="Odkaznapoznmkupodiarou"/>
          <w:rFonts w:cs="Times New Roman"/>
          <w:szCs w:val="24"/>
        </w:rPr>
        <w:footnoteReference w:id="80"/>
      </w:r>
      <w:r w:rsidR="00A306AC" w:rsidRPr="00281C4B">
        <w:rPr>
          <w:rFonts w:cs="Times New Roman"/>
          <w:szCs w:val="24"/>
        </w:rPr>
        <w:t>)</w:t>
      </w:r>
    </w:p>
    <w:p w14:paraId="067A7423" w14:textId="4CAA8A56" w:rsidR="0086374F" w:rsidRPr="00281C4B" w:rsidRDefault="0086374F" w:rsidP="00324480">
      <w:pPr>
        <w:pStyle w:val="Odsekzoznamu"/>
        <w:numPr>
          <w:ilvl w:val="0"/>
          <w:numId w:val="12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osoba, ktorá dosiahla vek 65 rokov,</w:t>
      </w:r>
    </w:p>
    <w:p w14:paraId="22C6069C" w14:textId="7F00F985" w:rsidR="0086374F" w:rsidRPr="00281C4B" w:rsidRDefault="0086374F" w:rsidP="00324480">
      <w:pPr>
        <w:pStyle w:val="Odsekzoznamu"/>
        <w:numPr>
          <w:ilvl w:val="0"/>
          <w:numId w:val="12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jeden z rodičov, ktorý sa stará o dieťa do piatich rokov veku alebo fyzická osoba, ktorá sa </w:t>
      </w:r>
      <w:r w:rsidR="0093647A" w:rsidRPr="00281C4B">
        <w:rPr>
          <w:rFonts w:cs="Times New Roman"/>
          <w:szCs w:val="24"/>
        </w:rPr>
        <w:t xml:space="preserve">na základe rozhodnutia súdu </w:t>
      </w:r>
      <w:r w:rsidRPr="00281C4B">
        <w:rPr>
          <w:rFonts w:cs="Times New Roman"/>
          <w:szCs w:val="24"/>
        </w:rPr>
        <w:t>osobne stará o dieťa do piatich rokov veku,</w:t>
      </w:r>
    </w:p>
    <w:p w14:paraId="21F84260" w14:textId="2C7B8576" w:rsidR="0086374F" w:rsidRPr="00281C4B" w:rsidRDefault="0086374F" w:rsidP="00324480">
      <w:pPr>
        <w:pStyle w:val="Odsekzoznamu"/>
        <w:numPr>
          <w:ilvl w:val="0"/>
          <w:numId w:val="12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 xml:space="preserve">dieťa </w:t>
      </w:r>
      <w:r w:rsidR="007A2434" w:rsidRPr="00281C4B">
        <w:rPr>
          <w:rFonts w:cs="Times New Roman"/>
          <w:szCs w:val="24"/>
        </w:rPr>
        <w:t>osoby podľa písmena d) do piatich rokov veku</w:t>
      </w:r>
      <w:r w:rsidRPr="00281C4B">
        <w:rPr>
          <w:rFonts w:cs="Times New Roman"/>
          <w:szCs w:val="24"/>
        </w:rPr>
        <w:t>.</w:t>
      </w:r>
    </w:p>
    <w:p w14:paraId="0D73B5BB" w14:textId="77777777" w:rsidR="00473486" w:rsidRPr="00281C4B" w:rsidRDefault="00473486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4C171D17" w14:textId="7835EB6F" w:rsidR="0086374F" w:rsidRPr="00281C4B" w:rsidRDefault="0086374F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Zraniteľnosť podľa odseku 2 preukazuje odídenec oprávnenej osobe </w:t>
      </w:r>
      <w:r w:rsidR="006E3B4A" w:rsidRPr="00281C4B">
        <w:rPr>
          <w:rFonts w:cs="Times New Roman"/>
          <w:szCs w:val="24"/>
        </w:rPr>
        <w:t xml:space="preserve">podľa odseku 4 </w:t>
      </w:r>
      <w:r w:rsidRPr="00281C4B">
        <w:rPr>
          <w:rFonts w:cs="Times New Roman"/>
          <w:szCs w:val="24"/>
        </w:rPr>
        <w:t>a obci</w:t>
      </w:r>
    </w:p>
    <w:p w14:paraId="2DC3C862" w14:textId="64807E18" w:rsidR="0086374F" w:rsidRPr="00281C4B" w:rsidRDefault="0086374F" w:rsidP="00324480">
      <w:pPr>
        <w:pStyle w:val="Odsekzoznamu"/>
        <w:numPr>
          <w:ilvl w:val="0"/>
          <w:numId w:val="122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potvrdením o poskytovaní pomoci v hmotnej núdzi, ak ide o zraniteľnú osobu podľa odseku 2 písm. a),</w:t>
      </w:r>
    </w:p>
    <w:p w14:paraId="4AEB26F3" w14:textId="215A4B13" w:rsidR="0086374F" w:rsidRPr="00281C4B" w:rsidRDefault="0086374F" w:rsidP="00324480">
      <w:pPr>
        <w:pStyle w:val="Odsekzoznamu"/>
        <w:numPr>
          <w:ilvl w:val="0"/>
          <w:numId w:val="122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oznámením o </w:t>
      </w:r>
      <w:r w:rsidR="00912764" w:rsidRPr="00281C4B">
        <w:rPr>
          <w:rFonts w:cs="Times New Roman"/>
          <w:szCs w:val="24"/>
        </w:rPr>
        <w:t>poskytnutí</w:t>
      </w:r>
      <w:r w:rsidRPr="00281C4B">
        <w:rPr>
          <w:rFonts w:cs="Times New Roman"/>
          <w:szCs w:val="24"/>
        </w:rPr>
        <w:t xml:space="preserve"> dotácie</w:t>
      </w:r>
      <w:r w:rsidR="000A409A" w:rsidRPr="00281C4B">
        <w:rPr>
          <w:rFonts w:cs="Times New Roman"/>
          <w:szCs w:val="24"/>
        </w:rPr>
        <w:t xml:space="preserve"> na podporu humanitárnej pomoci osobe so závažným zdravotným postihnutím</w:t>
      </w:r>
      <w:r w:rsidRPr="00281C4B">
        <w:rPr>
          <w:rFonts w:cs="Times New Roman"/>
          <w:szCs w:val="24"/>
        </w:rPr>
        <w:t>, ak ide o zraniteľnú osobu podľa odseku 2 písm. b),</w:t>
      </w:r>
    </w:p>
    <w:p w14:paraId="3A421FD4" w14:textId="0B2BCA91" w:rsidR="0086374F" w:rsidRPr="00281C4B" w:rsidRDefault="0086374F" w:rsidP="00324480">
      <w:pPr>
        <w:pStyle w:val="Odsekzoznamu"/>
        <w:numPr>
          <w:ilvl w:val="0"/>
          <w:numId w:val="122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dokladom totožnosti, ak ide o zraniteľnú osobu podľa odseku 2 písm. c),</w:t>
      </w:r>
    </w:p>
    <w:p w14:paraId="15CBE2E8" w14:textId="12F0DC2C" w:rsidR="0086374F" w:rsidRPr="00281C4B" w:rsidRDefault="0086374F" w:rsidP="00324480">
      <w:pPr>
        <w:pStyle w:val="Odsekzoznamu"/>
        <w:numPr>
          <w:ilvl w:val="0"/>
          <w:numId w:val="122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ide o zraniteľnú osobu podľa odseku 2 písm. d) a e)</w:t>
      </w:r>
    </w:p>
    <w:p w14:paraId="49CC9E6B" w14:textId="0DEA1CF8" w:rsidR="0086374F" w:rsidRPr="00281C4B" w:rsidRDefault="0086374F" w:rsidP="00324480">
      <w:pPr>
        <w:pStyle w:val="Odsekzoznamu"/>
        <w:numPr>
          <w:ilvl w:val="0"/>
          <w:numId w:val="123"/>
        </w:numPr>
        <w:spacing w:after="0" w:line="240" w:lineRule="auto"/>
        <w:ind w:left="567" w:hanging="283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čestným vyhlásením rodiča dieťaťa, že sa stará o dieťa do piatich rokov veku, alebo</w:t>
      </w:r>
    </w:p>
    <w:p w14:paraId="49E65B4B" w14:textId="58CA248D" w:rsidR="0086374F" w:rsidRPr="00281C4B" w:rsidRDefault="0086374F" w:rsidP="00324480">
      <w:pPr>
        <w:pStyle w:val="Odsekzoznamu"/>
        <w:numPr>
          <w:ilvl w:val="0"/>
          <w:numId w:val="123"/>
        </w:numPr>
        <w:spacing w:after="0" w:line="240" w:lineRule="auto"/>
        <w:ind w:left="567" w:hanging="283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rozhodnutím súdu, ak ide o fyzickú osobu, ktorá sa </w:t>
      </w:r>
      <w:r w:rsidR="007A2434" w:rsidRPr="00281C4B">
        <w:rPr>
          <w:rFonts w:cs="Times New Roman"/>
          <w:szCs w:val="24"/>
        </w:rPr>
        <w:t xml:space="preserve">na základe rozhodnutia súdu </w:t>
      </w:r>
      <w:r w:rsidRPr="00281C4B">
        <w:rPr>
          <w:rFonts w:cs="Times New Roman"/>
          <w:szCs w:val="24"/>
        </w:rPr>
        <w:t>osobne stará o dieťa do piatich rokov veku.</w:t>
      </w:r>
    </w:p>
    <w:p w14:paraId="2D980278" w14:textId="77777777" w:rsidR="00473486" w:rsidRPr="00281C4B" w:rsidRDefault="00473486" w:rsidP="00A7148C">
      <w:pPr>
        <w:spacing w:after="0" w:line="240" w:lineRule="auto"/>
        <w:ind w:left="284" w:hanging="142"/>
        <w:contextualSpacing/>
        <w:rPr>
          <w:rFonts w:cs="Times New Roman"/>
          <w:szCs w:val="24"/>
        </w:rPr>
      </w:pPr>
    </w:p>
    <w:p w14:paraId="25491FB8" w14:textId="67774053" w:rsidR="0086374F" w:rsidRPr="00281C4B" w:rsidRDefault="0086374F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Príspevok poskytuje obec oprávnenej osobe, ktorou je</w:t>
      </w:r>
    </w:p>
    <w:p w14:paraId="015296A9" w14:textId="6F4E0A62" w:rsidR="0086374F" w:rsidRPr="00281C4B" w:rsidRDefault="0086374F" w:rsidP="00324480">
      <w:pPr>
        <w:pStyle w:val="Odsekzoznamu"/>
        <w:numPr>
          <w:ilvl w:val="0"/>
          <w:numId w:val="124"/>
        </w:numPr>
        <w:spacing w:after="0" w:line="240" w:lineRule="auto"/>
        <w:ind w:left="284" w:hanging="29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osoba, ktorá vlastní nehnuteľnosť slúžiacu na bývanie v územnom obvode</w:t>
      </w:r>
      <w:r w:rsidR="00A21770" w:rsidRPr="00281C4B">
        <w:rPr>
          <w:rFonts w:cs="Times New Roman"/>
          <w:szCs w:val="24"/>
        </w:rPr>
        <w:t xml:space="preserve"> obce a</w:t>
      </w:r>
      <w:r w:rsidRPr="00281C4B">
        <w:rPr>
          <w:rFonts w:cs="Times New Roman"/>
          <w:szCs w:val="24"/>
        </w:rPr>
        <w:t xml:space="preserve"> ktorá v</w:t>
      </w:r>
      <w:r w:rsidR="00A21770" w:rsidRPr="00281C4B">
        <w:rPr>
          <w:rFonts w:cs="Times New Roman"/>
          <w:szCs w:val="24"/>
        </w:rPr>
        <w:t> tejto nehnuteľnosti p</w:t>
      </w:r>
      <w:r w:rsidRPr="00281C4B">
        <w:rPr>
          <w:rFonts w:cs="Times New Roman"/>
          <w:szCs w:val="24"/>
        </w:rPr>
        <w:t>oskytuje bezodplatne ubytovanie odídencovi,</w:t>
      </w:r>
    </w:p>
    <w:p w14:paraId="586A8971" w14:textId="47EB9969" w:rsidR="0086374F" w:rsidRPr="00281C4B" w:rsidRDefault="0086374F" w:rsidP="00324480">
      <w:pPr>
        <w:pStyle w:val="Odsekzoznamu"/>
        <w:numPr>
          <w:ilvl w:val="0"/>
          <w:numId w:val="124"/>
        </w:numPr>
        <w:spacing w:after="0" w:line="240" w:lineRule="auto"/>
        <w:ind w:left="284" w:hanging="29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právnická osoba, ktorá poskytuje bezodplatne ubytovanie odídencovi v nebytovej budove slúžiacej na krátkodobé ubytovanie, ktorú vlastní alebo spravuje, ak takéto ubytovanie neposkytuje na základe oprávnenia podľa osobitn</w:t>
      </w:r>
      <w:r w:rsidR="00507827" w:rsidRPr="00281C4B">
        <w:rPr>
          <w:rFonts w:cs="Times New Roman"/>
          <w:szCs w:val="24"/>
        </w:rPr>
        <w:t>ého predpisu,</w:t>
      </w:r>
      <w:r w:rsidR="00507827" w:rsidRPr="00281C4B">
        <w:rPr>
          <w:rStyle w:val="Odkaznapoznmkupodiarou"/>
          <w:rFonts w:cs="Times New Roman"/>
          <w:szCs w:val="24"/>
        </w:rPr>
        <w:footnoteReference w:id="81"/>
      </w:r>
      <w:r w:rsidR="00507827" w:rsidRPr="00281C4B">
        <w:rPr>
          <w:rFonts w:cs="Times New Roman"/>
          <w:szCs w:val="24"/>
        </w:rPr>
        <w:t>)</w:t>
      </w:r>
    </w:p>
    <w:p w14:paraId="0A2788CD" w14:textId="3A76AA86" w:rsidR="0086374F" w:rsidRPr="00281C4B" w:rsidRDefault="0086374F" w:rsidP="00324480">
      <w:pPr>
        <w:pStyle w:val="Odsekzoznamu"/>
        <w:numPr>
          <w:ilvl w:val="0"/>
          <w:numId w:val="124"/>
        </w:numPr>
        <w:spacing w:after="0" w:line="240" w:lineRule="auto"/>
        <w:ind w:left="284" w:hanging="29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obec alebo vyšší územný celok, ak bezodplatne poskytuje ubytovanie odídencovi priamo alebo prostredníctvom rozpočtovej organizácie alebo príspevkovej organizácie vo svojej zriaďovateľskej pôsobnosti, pričom štátnej rozpočtovej organizácii a štátnej príspevkovej organizácii sa príspevok neposkytuje.</w:t>
      </w:r>
    </w:p>
    <w:p w14:paraId="40580A8D" w14:textId="77777777" w:rsidR="00473486" w:rsidRPr="00281C4B" w:rsidRDefault="00473486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29B7C9C3" w14:textId="6F53710C" w:rsidR="0086374F" w:rsidRPr="00281C4B" w:rsidRDefault="0086374F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Ubytovanie musí spĺňať minimálne požiadavky podľa osobitn</w:t>
      </w:r>
      <w:r w:rsidR="0042744C">
        <w:rPr>
          <w:rFonts w:cs="Times New Roman"/>
          <w:szCs w:val="24"/>
        </w:rPr>
        <w:t>ého</w:t>
      </w:r>
      <w:r w:rsidRPr="00281C4B">
        <w:rPr>
          <w:rFonts w:cs="Times New Roman"/>
          <w:szCs w:val="24"/>
        </w:rPr>
        <w:t xml:space="preserve"> predpis</w:t>
      </w:r>
      <w:r w:rsidR="0042744C">
        <w:rPr>
          <w:rFonts w:cs="Times New Roman"/>
          <w:szCs w:val="24"/>
        </w:rPr>
        <w:t>u</w:t>
      </w:r>
      <w:r w:rsidRPr="00281C4B">
        <w:rPr>
          <w:rFonts w:cs="Times New Roman"/>
          <w:szCs w:val="24"/>
        </w:rPr>
        <w:t>.</w:t>
      </w:r>
      <w:r w:rsidRPr="00281C4B">
        <w:rPr>
          <w:rStyle w:val="Odkaznapoznmkupodiarou"/>
          <w:rFonts w:cs="Times New Roman"/>
          <w:szCs w:val="24"/>
        </w:rPr>
        <w:footnoteReference w:id="82"/>
      </w:r>
      <w:r w:rsidR="00507827" w:rsidRPr="00281C4B">
        <w:rPr>
          <w:rFonts w:cs="Times New Roman"/>
          <w:szCs w:val="24"/>
        </w:rPr>
        <w:t>)</w:t>
      </w:r>
    </w:p>
    <w:p w14:paraId="29086E1C" w14:textId="77777777" w:rsidR="00473486" w:rsidRPr="00281C4B" w:rsidRDefault="00473486" w:rsidP="00473486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0AC3F48B" w14:textId="338BBB06" w:rsidR="0086374F" w:rsidRPr="00281C4B" w:rsidRDefault="0086374F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Príspevok sa poskytuje oprávnenej osobe za noc ubytovania odídenca, najviac v sume ustanovenej nariadením vlády.</w:t>
      </w:r>
    </w:p>
    <w:p w14:paraId="5C3E79C0" w14:textId="77777777" w:rsidR="009342D9" w:rsidRPr="00281C4B" w:rsidRDefault="009342D9" w:rsidP="00473486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1A891C8A" w14:textId="4B114028" w:rsidR="0086374F" w:rsidRPr="00281C4B" w:rsidRDefault="0086374F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Príspevok sa neposkytuje oprávnenej osobe,</w:t>
      </w:r>
    </w:p>
    <w:p w14:paraId="19189BC6" w14:textId="77777777" w:rsidR="0086374F" w:rsidRPr="00281C4B" w:rsidRDefault="0086374F" w:rsidP="00A7148C">
      <w:pPr>
        <w:pStyle w:val="Odsekzoznamu"/>
        <w:numPr>
          <w:ilvl w:val="0"/>
          <w:numId w:val="10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ktorá má nárok na iné peňažné plnenie súvisiace s poskytnutím ubytovania odídencovi podľa osobitných predpisov,</w:t>
      </w:r>
      <w:r w:rsidRPr="00281C4B">
        <w:rPr>
          <w:rStyle w:val="Odkaznapoznmkupodiarou"/>
          <w:rFonts w:cs="Times New Roman"/>
          <w:szCs w:val="24"/>
        </w:rPr>
        <w:footnoteReference w:id="83"/>
      </w:r>
      <w:r w:rsidR="00507827" w:rsidRPr="00281C4B">
        <w:rPr>
          <w:rFonts w:cs="Times New Roman"/>
          <w:szCs w:val="24"/>
        </w:rPr>
        <w:t>)</w:t>
      </w:r>
    </w:p>
    <w:p w14:paraId="601CB2E6" w14:textId="77777777" w:rsidR="0086374F" w:rsidRPr="00281C4B" w:rsidRDefault="0086374F" w:rsidP="00A7148C">
      <w:pPr>
        <w:pStyle w:val="Odsekzoznamu"/>
        <w:numPr>
          <w:ilvl w:val="0"/>
          <w:numId w:val="10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ubytuje odídenca, ktorému sa poskytuje ubytovanie v azylovom zariadení,</w:t>
      </w:r>
    </w:p>
    <w:p w14:paraId="480815B2" w14:textId="77777777" w:rsidR="0086374F" w:rsidRPr="00281C4B" w:rsidRDefault="0086374F" w:rsidP="00A7148C">
      <w:pPr>
        <w:pStyle w:val="Odsekzoznamu"/>
        <w:numPr>
          <w:ilvl w:val="0"/>
          <w:numId w:val="10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ubytuje odídenca, ktorý je na území Slovenskej republiky vlastníkom alebo spoluvlastníkom nehnuteľnosti podľa odseku 4 písm. a) alebo písm. b),</w:t>
      </w:r>
    </w:p>
    <w:p w14:paraId="793515F7" w14:textId="6FD71D63" w:rsidR="0086374F" w:rsidRPr="00281C4B" w:rsidRDefault="0086374F" w:rsidP="00A7148C">
      <w:pPr>
        <w:pStyle w:val="Odsekzoznamu"/>
        <w:numPr>
          <w:ilvl w:val="0"/>
          <w:numId w:val="10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ktorá poskytuje ubytovanie blízkej osobe.</w:t>
      </w:r>
    </w:p>
    <w:p w14:paraId="2A8F5D85" w14:textId="77777777" w:rsidR="00473486" w:rsidRPr="00281C4B" w:rsidRDefault="00473486" w:rsidP="00473486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0498AFCD" w14:textId="760E9B1C" w:rsidR="0086374F" w:rsidRPr="00281C4B" w:rsidRDefault="0086374F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Oprávnená osoba je povinná predložiť obci zmluvu o poskytnutí ubytovania odídencovi. Vzor zmluvy o poskytnutí ubytovania odídencovi je zverejnený na webovom sídle ministerstva</w:t>
      </w:r>
      <w:r w:rsidR="00EF418B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. Za odídenca, ktorý nenadobudol plnoletosť, uzatvára zmluvu o poskytnutí ubytovania odídencovi jeho zákonný zástupca, blízka osoba alebo opatrovník.</w:t>
      </w:r>
    </w:p>
    <w:p w14:paraId="29616CD9" w14:textId="77777777" w:rsidR="00473486" w:rsidRPr="00281C4B" w:rsidRDefault="00473486" w:rsidP="00473486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709D03BE" w14:textId="0C51E4CD" w:rsidR="0086374F" w:rsidRPr="00281C4B" w:rsidRDefault="0086374F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Oprávnená osoba podľa odseku 4 písm. b) a</w:t>
      </w:r>
      <w:r w:rsidR="00D40D4C" w:rsidRPr="00281C4B">
        <w:rPr>
          <w:rFonts w:cs="Times New Roman"/>
          <w:szCs w:val="24"/>
        </w:rPr>
        <w:t>lebo písm.</w:t>
      </w:r>
      <w:r w:rsidRPr="00281C4B">
        <w:rPr>
          <w:rFonts w:cs="Times New Roman"/>
          <w:szCs w:val="24"/>
        </w:rPr>
        <w:t xml:space="preserve"> c) je povinná pred začatím poskytovania ubytovania odídencom oznámiť obci, v ktorej územnom obvode je takáto budova, celkovú ubytovaciu kapacitu. Príspevok sa oprávnenej osobe poskytuje najviac za ubytovanie takého počtu odídencov, ktorý zodpovedá rozsahu ubytovacej kapacity.</w:t>
      </w:r>
    </w:p>
    <w:p w14:paraId="3CC33C94" w14:textId="77777777" w:rsidR="00473486" w:rsidRPr="00281C4B" w:rsidRDefault="00473486" w:rsidP="00473486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52A579AC" w14:textId="68D04747" w:rsidR="0086374F" w:rsidRPr="00281C4B" w:rsidRDefault="00FF6B30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86374F" w:rsidRPr="00281C4B">
        <w:rPr>
          <w:rFonts w:cs="Times New Roman"/>
          <w:szCs w:val="24"/>
        </w:rPr>
        <w:t>Odídenec, ktorému oprávnená osoba poskytuje ubytovanie, je povinný</w:t>
      </w:r>
    </w:p>
    <w:p w14:paraId="313999D2" w14:textId="15D0BBB8" w:rsidR="0086374F" w:rsidRPr="00281C4B" w:rsidRDefault="0086374F" w:rsidP="00324480">
      <w:pPr>
        <w:pStyle w:val="Odsekzoznamu"/>
        <w:numPr>
          <w:ilvl w:val="0"/>
          <w:numId w:val="12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osobne oznámiť obci, že mu oprávnená osoba poskytuje ubytovanie</w:t>
      </w:r>
    </w:p>
    <w:p w14:paraId="09CEDB11" w14:textId="38BFE3F5" w:rsidR="0086374F" w:rsidRPr="00281C4B" w:rsidRDefault="0086374F" w:rsidP="00324480">
      <w:pPr>
        <w:pStyle w:val="Odsekzoznamu"/>
        <w:numPr>
          <w:ilvl w:val="0"/>
          <w:numId w:val="126"/>
        </w:numPr>
        <w:spacing w:after="0" w:line="240" w:lineRule="auto"/>
        <w:ind w:left="567" w:hanging="283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 troch pracovných dní od začiatku poskytovania ubytovania; súčasťou prvého oznámenia je aj preukázanie zraniteľnosti podľa odseku 3, ak ide o zraniteľnú osobu,</w:t>
      </w:r>
    </w:p>
    <w:p w14:paraId="5FB6E37B" w14:textId="6F894B6D" w:rsidR="0086374F" w:rsidRPr="00281C4B" w:rsidRDefault="0086374F" w:rsidP="00324480">
      <w:pPr>
        <w:pStyle w:val="Odsekzoznamu"/>
        <w:numPr>
          <w:ilvl w:val="0"/>
          <w:numId w:val="126"/>
        </w:numPr>
        <w:spacing w:after="0" w:line="240" w:lineRule="auto"/>
        <w:ind w:left="567" w:hanging="283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dvakrát za </w:t>
      </w:r>
      <w:r w:rsidR="00617964" w:rsidRPr="00281C4B">
        <w:rPr>
          <w:rFonts w:cs="Times New Roman"/>
          <w:szCs w:val="24"/>
        </w:rPr>
        <w:t xml:space="preserve">kalendárny </w:t>
      </w:r>
      <w:r w:rsidRPr="00281C4B">
        <w:rPr>
          <w:rFonts w:cs="Times New Roman"/>
          <w:szCs w:val="24"/>
        </w:rPr>
        <w:t>mesiac počas poskytovania ubytovania, pričom medzi oznámeniami musí byť najmenej 14 dní; to neplatí, ak oprávnená osoba poskytuje ubytovanie odídencovi menej ako 14 dní,</w:t>
      </w:r>
    </w:p>
    <w:p w14:paraId="0641CA64" w14:textId="237E0994" w:rsidR="0086374F" w:rsidRPr="00281C4B" w:rsidRDefault="0086374F" w:rsidP="00324480">
      <w:pPr>
        <w:pStyle w:val="Odsekzoznamu"/>
        <w:numPr>
          <w:ilvl w:val="0"/>
          <w:numId w:val="12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bezodkladne oznámiť obci a oprávnenej osobe zmeny v skutočnostiach rozhodujúcich pre posúdenie zraniteľnosti podľa odseku 2 písm. a), b), d) a e).</w:t>
      </w:r>
    </w:p>
    <w:p w14:paraId="496F03CD" w14:textId="77777777" w:rsidR="00473486" w:rsidRPr="00281C4B" w:rsidRDefault="00473486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24FE169A" w14:textId="194B5D64" w:rsidR="0086374F" w:rsidRPr="00281C4B" w:rsidRDefault="00FF6B30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86374F" w:rsidRPr="00281C4B">
        <w:rPr>
          <w:rFonts w:cs="Times New Roman"/>
          <w:szCs w:val="24"/>
        </w:rPr>
        <w:t>Obec vypláca príspevok oprávnenej osobe, ak sú splnené podmienky podľa tohto zákona a oprávnená osoba predložila obci výkaz, ktorého vzor je zverejnený na webovom sídle ministerstva</w:t>
      </w:r>
      <w:r w:rsidR="00EF418B" w:rsidRPr="00281C4B">
        <w:rPr>
          <w:rFonts w:cs="Times New Roman"/>
          <w:szCs w:val="24"/>
        </w:rPr>
        <w:t xml:space="preserve"> vnútra</w:t>
      </w:r>
      <w:r w:rsidR="0086374F" w:rsidRPr="00281C4B">
        <w:rPr>
          <w:rFonts w:cs="Times New Roman"/>
          <w:szCs w:val="24"/>
        </w:rPr>
        <w:t>.</w:t>
      </w:r>
    </w:p>
    <w:p w14:paraId="4EDA7CAB" w14:textId="77777777" w:rsidR="00473486" w:rsidRPr="00281C4B" w:rsidRDefault="00473486" w:rsidP="00473486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42B5D53B" w14:textId="7B4A7CB2" w:rsidR="0086374F" w:rsidRPr="00281C4B" w:rsidRDefault="00FF6B30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86374F" w:rsidRPr="00281C4B">
        <w:rPr>
          <w:rFonts w:cs="Times New Roman"/>
          <w:szCs w:val="24"/>
        </w:rPr>
        <w:t>Oprávnená osoba predkladá obci výkaz do piatich pracovných dní po skončení kalendárneho mesiaca, v ktorom poskytla ubytovanie odídencovi.</w:t>
      </w:r>
    </w:p>
    <w:p w14:paraId="6D19EAEF" w14:textId="77777777" w:rsidR="00473486" w:rsidRDefault="00473486" w:rsidP="00473486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54C2169E" w14:textId="739EC1C8" w:rsidR="0086374F" w:rsidRPr="00281C4B" w:rsidRDefault="00FF6B30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86374F" w:rsidRPr="00281C4B">
        <w:rPr>
          <w:rFonts w:cs="Times New Roman"/>
          <w:szCs w:val="24"/>
        </w:rPr>
        <w:t xml:space="preserve">Obec predkladá ministerstvu </w:t>
      </w:r>
      <w:r w:rsidR="00EF418B" w:rsidRPr="00281C4B">
        <w:rPr>
          <w:rFonts w:cs="Times New Roman"/>
          <w:szCs w:val="24"/>
        </w:rPr>
        <w:t xml:space="preserve">vnútra </w:t>
      </w:r>
      <w:r w:rsidR="0086374F" w:rsidRPr="00281C4B">
        <w:rPr>
          <w:rFonts w:cs="Times New Roman"/>
          <w:szCs w:val="24"/>
        </w:rPr>
        <w:t>prostredníctvom príslušného okresného úradu prehľad o uplatnených príspevkoch do 15. dňa kalendárneho mesiaca nasledujúceho po kalendárnom mesiaci, za ktorý sa príspevok poskytuje. Vzor prehľadov o uplatnených príspevkoch je zverejnený na webovom sídle ministerstva</w:t>
      </w:r>
      <w:r w:rsidR="00EF418B" w:rsidRPr="00281C4B">
        <w:rPr>
          <w:rFonts w:cs="Times New Roman"/>
          <w:szCs w:val="24"/>
        </w:rPr>
        <w:t xml:space="preserve"> vnútra</w:t>
      </w:r>
      <w:r w:rsidR="0086374F" w:rsidRPr="00281C4B">
        <w:rPr>
          <w:rFonts w:cs="Times New Roman"/>
          <w:szCs w:val="24"/>
        </w:rPr>
        <w:t>.</w:t>
      </w:r>
    </w:p>
    <w:p w14:paraId="39E2DB86" w14:textId="77777777" w:rsidR="00473486" w:rsidRPr="00281C4B" w:rsidRDefault="00473486" w:rsidP="00473486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34EA919A" w14:textId="0D96041B" w:rsidR="0086374F" w:rsidRPr="00281C4B" w:rsidRDefault="0086374F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poskytuje obci sumu zodpovedajúcu príspevkom uplatneným oprávnenými osobami za príslušný kalendárny mesiac do konca kalendárneho mesiaca nasledujúceho po kalendárnom mesiaci, za ktorý sa príspevok poskytuje.</w:t>
      </w:r>
    </w:p>
    <w:p w14:paraId="4F2841AC" w14:textId="77777777" w:rsidR="00473486" w:rsidRPr="00281C4B" w:rsidRDefault="00473486" w:rsidP="00473486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25E0917F" w14:textId="2C7CFEEF" w:rsidR="0086374F" w:rsidRPr="00281C4B" w:rsidRDefault="00FF6B30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86374F" w:rsidRPr="00281C4B">
        <w:rPr>
          <w:rFonts w:cs="Times New Roman"/>
          <w:szCs w:val="24"/>
        </w:rPr>
        <w:t>Obec vypláca príspevok oprávneným osobám do piatich pracovných dní od prijatia sumy poukázanej ministerstvom</w:t>
      </w:r>
      <w:r w:rsidR="00EF418B" w:rsidRPr="00281C4B">
        <w:rPr>
          <w:rFonts w:cs="Times New Roman"/>
          <w:szCs w:val="24"/>
        </w:rPr>
        <w:t xml:space="preserve"> vnútra</w:t>
      </w:r>
      <w:r w:rsidR="0086374F" w:rsidRPr="00281C4B">
        <w:rPr>
          <w:rFonts w:cs="Times New Roman"/>
          <w:szCs w:val="24"/>
        </w:rPr>
        <w:t>.</w:t>
      </w:r>
    </w:p>
    <w:p w14:paraId="4F980485" w14:textId="77777777" w:rsidR="00473486" w:rsidRPr="00281C4B" w:rsidRDefault="00473486" w:rsidP="00473486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333A72BB" w14:textId="524CD23E" w:rsidR="0086374F" w:rsidRPr="00281C4B" w:rsidRDefault="00FF6B30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86374F"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="0086374F" w:rsidRPr="00281C4B">
        <w:rPr>
          <w:rFonts w:cs="Times New Roman"/>
          <w:szCs w:val="24"/>
        </w:rPr>
        <w:t>je oprávnené na účely poskytovania príspevku za ubytovanie odídenca, ktorý je zraniteľnou osobou podľa odseku 2 písm. a) a</w:t>
      </w:r>
      <w:r w:rsidR="008807FF" w:rsidRPr="00281C4B">
        <w:rPr>
          <w:rFonts w:cs="Times New Roman"/>
          <w:szCs w:val="24"/>
        </w:rPr>
        <w:t>lebo</w:t>
      </w:r>
      <w:r w:rsidR="009566F0" w:rsidRPr="00281C4B">
        <w:rPr>
          <w:rFonts w:cs="Times New Roman"/>
          <w:szCs w:val="24"/>
        </w:rPr>
        <w:t xml:space="preserve"> písm.</w:t>
      </w:r>
      <w:r w:rsidR="0086374F" w:rsidRPr="00281C4B">
        <w:rPr>
          <w:rFonts w:cs="Times New Roman"/>
          <w:szCs w:val="24"/>
        </w:rPr>
        <w:t xml:space="preserve"> b), získavať a používať údaje evidované v informačnom systéme podľa osobitného predpisu.</w:t>
      </w:r>
      <w:r w:rsidR="0086374F" w:rsidRPr="00281C4B">
        <w:rPr>
          <w:rStyle w:val="Odkaznapoznmkupodiarou"/>
          <w:rFonts w:cs="Times New Roman"/>
          <w:szCs w:val="24"/>
        </w:rPr>
        <w:footnoteReference w:id="84"/>
      </w:r>
      <w:r w:rsidR="006C2AE0" w:rsidRPr="00281C4B">
        <w:rPr>
          <w:rFonts w:cs="Times New Roman"/>
          <w:szCs w:val="24"/>
        </w:rPr>
        <w:t>)</w:t>
      </w:r>
    </w:p>
    <w:p w14:paraId="0C913DEF" w14:textId="77777777" w:rsidR="00473486" w:rsidRPr="00281C4B" w:rsidRDefault="00473486" w:rsidP="00473486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64502F3F" w14:textId="682A6FEF" w:rsidR="0086374F" w:rsidRPr="00281C4B" w:rsidRDefault="00FF6B30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86374F" w:rsidRPr="00281C4B">
        <w:rPr>
          <w:rFonts w:cs="Times New Roman"/>
          <w:szCs w:val="24"/>
        </w:rPr>
        <w:t>Obec na účely po</w:t>
      </w:r>
      <w:r w:rsidR="005E6381" w:rsidRPr="00281C4B">
        <w:rPr>
          <w:rFonts w:cs="Times New Roman"/>
          <w:szCs w:val="24"/>
        </w:rPr>
        <w:t xml:space="preserve">skytnutia príspevku </w:t>
      </w:r>
      <w:r w:rsidR="00A075C6" w:rsidRPr="00281C4B">
        <w:rPr>
          <w:rFonts w:cs="Times New Roman"/>
          <w:szCs w:val="24"/>
        </w:rPr>
        <w:t>spracúva</w:t>
      </w:r>
      <w:r w:rsidR="005E6381" w:rsidRPr="00281C4B">
        <w:rPr>
          <w:rFonts w:cs="Times New Roman"/>
          <w:szCs w:val="24"/>
        </w:rPr>
        <w:t xml:space="preserve"> </w:t>
      </w:r>
      <w:r w:rsidR="0086374F" w:rsidRPr="00281C4B">
        <w:rPr>
          <w:rFonts w:cs="Times New Roman"/>
          <w:szCs w:val="24"/>
        </w:rPr>
        <w:t>osobné údaje uvedené v zmluve o poskytnutí ubytovania odídencovi a vo výkaze podľa odseku 11; obec je oprávnená tieto údaje overovať v informačnom systéme podľa osobitného predpisu</w:t>
      </w:r>
      <w:r w:rsidR="0086374F" w:rsidRPr="00281C4B">
        <w:rPr>
          <w:rStyle w:val="Odkaznapoznmkupodiarou"/>
          <w:rFonts w:cs="Times New Roman"/>
          <w:szCs w:val="24"/>
        </w:rPr>
        <w:footnoteReference w:id="85"/>
      </w:r>
      <w:r w:rsidR="006C2AE0" w:rsidRPr="00281C4B">
        <w:rPr>
          <w:rFonts w:cs="Times New Roman"/>
          <w:szCs w:val="24"/>
        </w:rPr>
        <w:t>)</w:t>
      </w:r>
      <w:r w:rsidR="0086374F" w:rsidRPr="00281C4B">
        <w:rPr>
          <w:rFonts w:cs="Times New Roman"/>
          <w:szCs w:val="24"/>
        </w:rPr>
        <w:t xml:space="preserve"> alebo v súčinnosti s</w:t>
      </w:r>
      <w:r w:rsidR="00EF418B" w:rsidRPr="00281C4B">
        <w:rPr>
          <w:rFonts w:cs="Times New Roman"/>
          <w:szCs w:val="24"/>
        </w:rPr>
        <w:t> </w:t>
      </w:r>
      <w:r w:rsidR="0086374F" w:rsidRPr="00281C4B">
        <w:rPr>
          <w:rFonts w:cs="Times New Roman"/>
          <w:szCs w:val="24"/>
        </w:rPr>
        <w:t>ministerstvom</w:t>
      </w:r>
      <w:r w:rsidR="00EF418B" w:rsidRPr="00281C4B">
        <w:rPr>
          <w:rFonts w:cs="Times New Roman"/>
          <w:szCs w:val="24"/>
        </w:rPr>
        <w:t xml:space="preserve"> vnútra</w:t>
      </w:r>
      <w:r w:rsidR="0086374F" w:rsidRPr="00281C4B">
        <w:rPr>
          <w:rFonts w:cs="Times New Roman"/>
          <w:szCs w:val="24"/>
        </w:rPr>
        <w:t>.</w:t>
      </w:r>
    </w:p>
    <w:p w14:paraId="4F47A7FB" w14:textId="77777777" w:rsidR="00473486" w:rsidRPr="00281C4B" w:rsidRDefault="00473486" w:rsidP="00473486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73317061" w14:textId="3F1514BE" w:rsidR="0086374F" w:rsidRPr="00281C4B" w:rsidRDefault="00FF6B30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86374F" w:rsidRPr="00281C4B">
        <w:rPr>
          <w:rFonts w:cs="Times New Roman"/>
          <w:szCs w:val="24"/>
        </w:rPr>
        <w:t>Vláda nariadením ustanoví</w:t>
      </w:r>
    </w:p>
    <w:p w14:paraId="4AB13A0A" w14:textId="77777777" w:rsidR="0086374F" w:rsidRPr="00281C4B" w:rsidRDefault="0086374F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a) výšku jednotlivých príspevkov,</w:t>
      </w:r>
    </w:p>
    <w:p w14:paraId="0C0C74C4" w14:textId="73A72D5C" w:rsidR="0086374F" w:rsidRPr="00281C4B" w:rsidRDefault="0086374F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b) náležitosti zmluvy podľa odseku 8.</w:t>
      </w:r>
    </w:p>
    <w:p w14:paraId="6F841117" w14:textId="77777777" w:rsidR="00473486" w:rsidRPr="00281C4B" w:rsidRDefault="00473486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54E84297" w14:textId="77777777" w:rsidR="00BB0310" w:rsidRPr="00281C4B" w:rsidRDefault="00BB0310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DESIATA ČASŤ</w:t>
      </w:r>
    </w:p>
    <w:p w14:paraId="6D4F8E51" w14:textId="12CD393D" w:rsidR="0047080B" w:rsidRPr="00281C4B" w:rsidRDefault="00BB0310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KONANIE O ODOVZDANÍ CUDZINCA DO ZODPOVEDNÉHO ŠTÁTU</w:t>
      </w:r>
    </w:p>
    <w:p w14:paraId="66198CA2" w14:textId="77777777" w:rsidR="00473486" w:rsidRPr="00281C4B" w:rsidRDefault="00473486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013B61C" w14:textId="7D351AE2" w:rsidR="0047080B" w:rsidRPr="00281C4B" w:rsidRDefault="0047080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CF745E" w:rsidRPr="00281C4B">
        <w:rPr>
          <w:rFonts w:cs="Times New Roman"/>
          <w:szCs w:val="24"/>
        </w:rPr>
        <w:t>70</w:t>
      </w:r>
    </w:p>
    <w:p w14:paraId="79554FDA" w14:textId="77777777" w:rsidR="00473486" w:rsidRPr="00281C4B" w:rsidRDefault="00473486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F3E0D3D" w14:textId="0BA611F9" w:rsidR="0047080B" w:rsidRPr="00281C4B" w:rsidRDefault="0047080B" w:rsidP="00A7148C">
      <w:pPr>
        <w:pStyle w:val="Odsekzoznamu"/>
        <w:numPr>
          <w:ilvl w:val="0"/>
          <w:numId w:val="79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 konanie o odovzdaní cudzinca</w:t>
      </w:r>
      <w:r w:rsidR="007A2434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</w:t>
      </w:r>
      <w:r w:rsidR="007A2434" w:rsidRPr="00281C4B">
        <w:rPr>
          <w:rFonts w:cs="Times New Roman"/>
          <w:szCs w:val="24"/>
        </w:rPr>
        <w:t xml:space="preserve">ktorý má na území Slovenskej republiky neoprávnený pobyt, </w:t>
      </w:r>
      <w:r w:rsidRPr="00281C4B">
        <w:rPr>
          <w:rFonts w:cs="Times New Roman"/>
          <w:szCs w:val="24"/>
        </w:rPr>
        <w:t xml:space="preserve">do zodpovedného </w:t>
      </w:r>
      <w:r w:rsidR="00B50012" w:rsidRPr="00281C4B">
        <w:rPr>
          <w:rFonts w:cs="Times New Roman"/>
          <w:szCs w:val="24"/>
        </w:rPr>
        <w:t>štátu príslušného</w:t>
      </w:r>
      <w:r w:rsidRPr="00281C4B">
        <w:rPr>
          <w:rFonts w:cs="Times New Roman"/>
          <w:szCs w:val="24"/>
        </w:rPr>
        <w:t xml:space="preserve"> </w:t>
      </w:r>
      <w:r w:rsidR="00B50012" w:rsidRPr="00281C4B">
        <w:rPr>
          <w:rFonts w:cs="Times New Roman"/>
          <w:szCs w:val="24"/>
        </w:rPr>
        <w:t>n</w:t>
      </w:r>
      <w:r w:rsidRPr="00281C4B">
        <w:rPr>
          <w:rFonts w:cs="Times New Roman"/>
          <w:szCs w:val="24"/>
        </w:rPr>
        <w:t>a posúdenie žiadosti o medzinárodnú ochranu podľa</w:t>
      </w:r>
      <w:r w:rsidR="00463211" w:rsidRPr="00281C4B">
        <w:rPr>
          <w:rFonts w:cs="Times New Roman"/>
          <w:szCs w:val="24"/>
        </w:rPr>
        <w:t xml:space="preserve"> osobitného predpisu</w:t>
      </w:r>
      <w:r w:rsidR="00B50012" w:rsidRPr="00281C4B">
        <w:rPr>
          <w:rFonts w:cs="Times New Roman"/>
          <w:szCs w:val="24"/>
        </w:rPr>
        <w:t>,</w:t>
      </w:r>
      <w:r w:rsidR="00525DB6" w:rsidRPr="00281C4B">
        <w:rPr>
          <w:rFonts w:cs="Times New Roman"/>
          <w:szCs w:val="24"/>
          <w:vertAlign w:val="superscript"/>
        </w:rPr>
        <w:t>8</w:t>
      </w:r>
      <w:r w:rsidR="00463211" w:rsidRPr="00281C4B">
        <w:rPr>
          <w:rFonts w:cs="Times New Roman"/>
          <w:szCs w:val="24"/>
        </w:rPr>
        <w:t>)</w:t>
      </w:r>
      <w:r w:rsidR="00B50012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je príslušné ministerstvo</w:t>
      </w:r>
      <w:r w:rsidR="00EF418B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 xml:space="preserve">; konanie </w:t>
      </w:r>
      <w:r w:rsidR="00BA382A" w:rsidRPr="00281C4B">
        <w:rPr>
          <w:rFonts w:cs="Times New Roman"/>
          <w:szCs w:val="24"/>
        </w:rPr>
        <w:t xml:space="preserve">začne ministerstvo </w:t>
      </w:r>
      <w:r w:rsidR="00EF418B" w:rsidRPr="00281C4B">
        <w:rPr>
          <w:rFonts w:cs="Times New Roman"/>
          <w:szCs w:val="24"/>
        </w:rPr>
        <w:t xml:space="preserve">vnútra </w:t>
      </w:r>
      <w:r w:rsidR="00BA382A" w:rsidRPr="00281C4B">
        <w:rPr>
          <w:rFonts w:cs="Times New Roman"/>
          <w:szCs w:val="24"/>
        </w:rPr>
        <w:t>z vlastného podnetu</w:t>
      </w:r>
      <w:r w:rsidRPr="00281C4B">
        <w:rPr>
          <w:rFonts w:cs="Times New Roman"/>
          <w:szCs w:val="24"/>
        </w:rPr>
        <w:t>.</w:t>
      </w:r>
    </w:p>
    <w:p w14:paraId="0F2DA6C2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A8EB86B" w14:textId="65631466" w:rsidR="0047080B" w:rsidRPr="00281C4B" w:rsidRDefault="0047080B" w:rsidP="00A7148C">
      <w:pPr>
        <w:pStyle w:val="Odsekzoznamu"/>
        <w:numPr>
          <w:ilvl w:val="0"/>
          <w:numId w:val="79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Písomnosť v konaní o odovzdaní </w:t>
      </w:r>
      <w:r w:rsidR="006E548C" w:rsidRPr="00281C4B">
        <w:rPr>
          <w:rFonts w:cs="Times New Roman"/>
          <w:szCs w:val="24"/>
        </w:rPr>
        <w:t xml:space="preserve">cudzinca </w:t>
      </w:r>
      <w:r w:rsidRPr="00281C4B">
        <w:rPr>
          <w:rFonts w:cs="Times New Roman"/>
          <w:szCs w:val="24"/>
        </w:rPr>
        <w:t xml:space="preserve">do </w:t>
      </w:r>
      <w:r w:rsidR="00B50012" w:rsidRPr="00281C4B">
        <w:rPr>
          <w:rFonts w:cs="Times New Roman"/>
          <w:szCs w:val="24"/>
        </w:rPr>
        <w:t>zodpovedného</w:t>
      </w:r>
      <w:r w:rsidR="006E548C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štátu sa cudzincovi doručuje do vlastných rúk. Ak písomnosť n</w:t>
      </w:r>
      <w:r w:rsidR="00E558B6" w:rsidRPr="00281C4B">
        <w:rPr>
          <w:rFonts w:cs="Times New Roman"/>
          <w:szCs w:val="24"/>
        </w:rPr>
        <w:t>i</w:t>
      </w:r>
      <w:r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Pr="00281C4B">
        <w:rPr>
          <w:rFonts w:cs="Times New Roman"/>
          <w:szCs w:val="24"/>
        </w:rPr>
        <w:t xml:space="preserve"> doručiť cudzincovi do vlastných rúk, 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ju uloží v mieste, ktoré určí, a oznámenie o uložení nedoručenej písomnosti vyvesí na informačnej tabuli v tomto mieste. O spôsobe doručovania a mieste informačnej tabule 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informuje cudzinca v rámci pouče</w:t>
      </w:r>
      <w:r w:rsidR="00B50012" w:rsidRPr="00281C4B">
        <w:rPr>
          <w:rFonts w:cs="Times New Roman"/>
          <w:szCs w:val="24"/>
        </w:rPr>
        <w:t xml:space="preserve">nia o konaní o odovzdaní </w:t>
      </w:r>
      <w:r w:rsidR="006E548C" w:rsidRPr="00281C4B">
        <w:rPr>
          <w:rFonts w:cs="Times New Roman"/>
          <w:szCs w:val="24"/>
        </w:rPr>
        <w:t xml:space="preserve">cudzinca </w:t>
      </w:r>
      <w:r w:rsidR="00B50012" w:rsidRPr="00281C4B">
        <w:rPr>
          <w:rFonts w:cs="Times New Roman"/>
          <w:szCs w:val="24"/>
        </w:rPr>
        <w:t>do zodpovednéh</w:t>
      </w:r>
      <w:r w:rsidRPr="00281C4B">
        <w:rPr>
          <w:rFonts w:cs="Times New Roman"/>
          <w:szCs w:val="24"/>
        </w:rPr>
        <w:t>o</w:t>
      </w:r>
      <w:r w:rsidR="006E548C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štátu. Ak si cudzinec nevyzdvihne písomnosť do piatich dní od jej uloženia, posledný deň tejto lehoty sa považuje za deň doručenia, aj keď sa adresát o uložení písomnosti nedozvedel. Na doručovanie rozhodnut</w:t>
      </w:r>
      <w:r w:rsidR="00B50012" w:rsidRPr="00281C4B">
        <w:rPr>
          <w:rFonts w:cs="Times New Roman"/>
          <w:szCs w:val="24"/>
        </w:rPr>
        <w:t>ia v konaní o</w:t>
      </w:r>
      <w:r w:rsidR="006E548C" w:rsidRPr="00281C4B">
        <w:rPr>
          <w:rFonts w:cs="Times New Roman"/>
          <w:szCs w:val="24"/>
        </w:rPr>
        <w:t> </w:t>
      </w:r>
      <w:r w:rsidR="00B50012" w:rsidRPr="00281C4B">
        <w:rPr>
          <w:rFonts w:cs="Times New Roman"/>
          <w:szCs w:val="24"/>
        </w:rPr>
        <w:t>odovzdaní</w:t>
      </w:r>
      <w:r w:rsidR="006E548C" w:rsidRPr="00281C4B">
        <w:rPr>
          <w:rFonts w:cs="Times New Roman"/>
          <w:szCs w:val="24"/>
        </w:rPr>
        <w:t xml:space="preserve"> cudzinca</w:t>
      </w:r>
      <w:r w:rsidR="00B50012" w:rsidRPr="00281C4B">
        <w:rPr>
          <w:rFonts w:cs="Times New Roman"/>
          <w:szCs w:val="24"/>
        </w:rPr>
        <w:t xml:space="preserve"> do zodpovedného</w:t>
      </w:r>
      <w:r w:rsidRPr="00281C4B">
        <w:rPr>
          <w:rFonts w:cs="Times New Roman"/>
          <w:szCs w:val="24"/>
        </w:rPr>
        <w:t xml:space="preserve"> </w:t>
      </w:r>
      <w:r w:rsidR="006E548C" w:rsidRPr="00281C4B">
        <w:rPr>
          <w:rFonts w:cs="Times New Roman"/>
          <w:szCs w:val="24"/>
        </w:rPr>
        <w:t xml:space="preserve"> </w:t>
      </w:r>
      <w:r w:rsidR="007E33BB" w:rsidRPr="00281C4B">
        <w:rPr>
          <w:rFonts w:cs="Times New Roman"/>
          <w:szCs w:val="24"/>
        </w:rPr>
        <w:t>štátu sa primerane použijú</w:t>
      </w:r>
      <w:r w:rsidR="00BB0310" w:rsidRPr="00281C4B">
        <w:rPr>
          <w:rFonts w:cs="Times New Roman"/>
          <w:szCs w:val="24"/>
        </w:rPr>
        <w:t xml:space="preserve"> § 16</w:t>
      </w:r>
      <w:r w:rsidR="00FC08F4" w:rsidRPr="00281C4B">
        <w:rPr>
          <w:rFonts w:cs="Times New Roman"/>
          <w:szCs w:val="24"/>
        </w:rPr>
        <w:t xml:space="preserve"> ods. 7 až 9.</w:t>
      </w:r>
    </w:p>
    <w:p w14:paraId="2512888A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5045EA37" w14:textId="530CD6CC" w:rsidR="0047080B" w:rsidRPr="00281C4B" w:rsidRDefault="008D6734" w:rsidP="00A7148C">
      <w:pPr>
        <w:pStyle w:val="Odsekzoznamu"/>
        <w:numPr>
          <w:ilvl w:val="0"/>
          <w:numId w:val="79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Ustanovenia</w:t>
      </w:r>
      <w:r w:rsidR="00FC08F4" w:rsidRPr="00281C4B">
        <w:rPr>
          <w:rFonts w:cs="Times New Roman"/>
          <w:szCs w:val="24"/>
        </w:rPr>
        <w:t xml:space="preserve"> §</w:t>
      </w:r>
      <w:r w:rsidR="00B72C65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 xml:space="preserve">14, </w:t>
      </w:r>
      <w:r w:rsidR="0025724F" w:rsidRPr="00281C4B">
        <w:rPr>
          <w:rFonts w:cs="Times New Roman"/>
          <w:szCs w:val="24"/>
        </w:rPr>
        <w:t xml:space="preserve">§ </w:t>
      </w:r>
      <w:r w:rsidRPr="00281C4B">
        <w:rPr>
          <w:rFonts w:cs="Times New Roman"/>
          <w:szCs w:val="24"/>
        </w:rPr>
        <w:t xml:space="preserve">15 a </w:t>
      </w:r>
      <w:r w:rsidR="00BB0310" w:rsidRPr="00281C4B">
        <w:rPr>
          <w:rFonts w:cs="Times New Roman"/>
          <w:szCs w:val="24"/>
        </w:rPr>
        <w:t xml:space="preserve">18 </w:t>
      </w:r>
      <w:r w:rsidR="0047080B" w:rsidRPr="00281C4B">
        <w:rPr>
          <w:rFonts w:cs="Times New Roman"/>
          <w:szCs w:val="24"/>
        </w:rPr>
        <w:t xml:space="preserve"> sa primerane použijú aj na konanie o odovzdaní </w:t>
      </w:r>
      <w:r w:rsidR="006E548C" w:rsidRPr="00281C4B">
        <w:rPr>
          <w:rFonts w:cs="Times New Roman"/>
          <w:szCs w:val="24"/>
        </w:rPr>
        <w:t xml:space="preserve">cudzinca </w:t>
      </w:r>
      <w:r w:rsidR="0047080B" w:rsidRPr="00281C4B">
        <w:rPr>
          <w:rFonts w:cs="Times New Roman"/>
          <w:szCs w:val="24"/>
        </w:rPr>
        <w:t xml:space="preserve">do </w:t>
      </w:r>
      <w:r w:rsidR="00B50012" w:rsidRPr="00281C4B">
        <w:rPr>
          <w:rFonts w:cs="Times New Roman"/>
          <w:szCs w:val="24"/>
        </w:rPr>
        <w:t>zodpovedného</w:t>
      </w:r>
      <w:r w:rsidR="0047080B" w:rsidRPr="00281C4B">
        <w:rPr>
          <w:rFonts w:cs="Times New Roman"/>
          <w:szCs w:val="24"/>
        </w:rPr>
        <w:t xml:space="preserve"> štátu.</w:t>
      </w:r>
    </w:p>
    <w:p w14:paraId="2E992095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53717E0" w14:textId="4383D11D" w:rsidR="0047080B" w:rsidRPr="00281C4B" w:rsidRDefault="0047080B" w:rsidP="00A7148C">
      <w:pPr>
        <w:pStyle w:val="Odsekzoznamu"/>
        <w:numPr>
          <w:ilvl w:val="0"/>
          <w:numId w:val="79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konanie o odovzdaní </w:t>
      </w:r>
      <w:r w:rsidR="006E548C" w:rsidRPr="00281C4B">
        <w:rPr>
          <w:rFonts w:cs="Times New Roman"/>
          <w:szCs w:val="24"/>
        </w:rPr>
        <w:t xml:space="preserve">cudzinca </w:t>
      </w:r>
      <w:r w:rsidRPr="00281C4B">
        <w:rPr>
          <w:rFonts w:cs="Times New Roman"/>
          <w:szCs w:val="24"/>
        </w:rPr>
        <w:t xml:space="preserve">do </w:t>
      </w:r>
      <w:r w:rsidR="00B50012" w:rsidRPr="00281C4B">
        <w:rPr>
          <w:rFonts w:cs="Times New Roman"/>
          <w:szCs w:val="24"/>
        </w:rPr>
        <w:t>zodpovedného</w:t>
      </w:r>
      <w:r w:rsidR="006E548C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štátu preruší aj v</w:t>
      </w:r>
      <w:r w:rsidR="00BA5B59" w:rsidRPr="00281C4B">
        <w:rPr>
          <w:rFonts w:cs="Times New Roman"/>
          <w:szCs w:val="24"/>
        </w:rPr>
        <w:t>tedy</w:t>
      </w:r>
      <w:r w:rsidRPr="00281C4B">
        <w:rPr>
          <w:rFonts w:cs="Times New Roman"/>
          <w:szCs w:val="24"/>
        </w:rPr>
        <w:t xml:space="preserve">, ak </w:t>
      </w:r>
      <w:r w:rsidR="007A2434" w:rsidRPr="00281C4B">
        <w:rPr>
          <w:rFonts w:cs="Times New Roman"/>
          <w:szCs w:val="24"/>
        </w:rPr>
        <w:t xml:space="preserve">je za posúdenie žiadosti o udelenie medzinárodnej ochrany zodpovedný </w:t>
      </w:r>
      <w:r w:rsidRPr="00281C4B">
        <w:rPr>
          <w:rFonts w:cs="Times New Roman"/>
          <w:szCs w:val="24"/>
        </w:rPr>
        <w:t>iný</w:t>
      </w:r>
      <w:r w:rsidR="005D3D51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štát a pobyt cudzinca na území Slovenskej republiky</w:t>
      </w:r>
      <w:r w:rsidR="00B50012" w:rsidRPr="00281C4B">
        <w:rPr>
          <w:rFonts w:cs="Times New Roman"/>
          <w:szCs w:val="24"/>
        </w:rPr>
        <w:t xml:space="preserve"> nie je známy, najviac však na tri</w:t>
      </w:r>
      <w:r w:rsidRPr="00281C4B">
        <w:rPr>
          <w:rFonts w:cs="Times New Roman"/>
          <w:szCs w:val="24"/>
        </w:rPr>
        <w:t xml:space="preserve"> </w:t>
      </w:r>
      <w:r w:rsidR="00B50012" w:rsidRPr="00281C4B">
        <w:rPr>
          <w:rFonts w:cs="Times New Roman"/>
          <w:szCs w:val="24"/>
        </w:rPr>
        <w:t>roky</w:t>
      </w:r>
      <w:r w:rsidRPr="00281C4B">
        <w:rPr>
          <w:rFonts w:cs="Times New Roman"/>
          <w:szCs w:val="24"/>
        </w:rPr>
        <w:t xml:space="preserve"> od</w:t>
      </w:r>
      <w:r w:rsidR="0025724F" w:rsidRPr="00281C4B">
        <w:rPr>
          <w:rFonts w:cs="Times New Roman"/>
          <w:szCs w:val="24"/>
        </w:rPr>
        <w:t>o dňa</w:t>
      </w:r>
      <w:r w:rsidR="005D3D51" w:rsidRPr="00281C4B">
        <w:rPr>
          <w:rFonts w:cs="Times New Roman"/>
          <w:szCs w:val="24"/>
        </w:rPr>
        <w:t xml:space="preserve">, keď ministerstvo </w:t>
      </w:r>
      <w:r w:rsidR="00804840" w:rsidRPr="00281C4B">
        <w:rPr>
          <w:rFonts w:cs="Times New Roman"/>
          <w:szCs w:val="24"/>
        </w:rPr>
        <w:t xml:space="preserve">vnútra </w:t>
      </w:r>
      <w:r w:rsidR="005D3D51" w:rsidRPr="00281C4B">
        <w:rPr>
          <w:rFonts w:cs="Times New Roman"/>
          <w:szCs w:val="24"/>
        </w:rPr>
        <w:t>informovalo zodpovedný štát, že cudzinec utiekol.</w:t>
      </w:r>
    </w:p>
    <w:p w14:paraId="32FA2F56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4D9BA253" w14:textId="5914231B" w:rsidR="0047080B" w:rsidRPr="00281C4B" w:rsidRDefault="0047080B" w:rsidP="00A7148C">
      <w:pPr>
        <w:pStyle w:val="Odsekzoznamu"/>
        <w:numPr>
          <w:ilvl w:val="0"/>
          <w:numId w:val="79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rozhodne o odovzdaní </w:t>
      </w:r>
      <w:r w:rsidR="00543DA3" w:rsidRPr="00281C4B">
        <w:rPr>
          <w:rFonts w:cs="Times New Roman"/>
          <w:szCs w:val="24"/>
        </w:rPr>
        <w:t xml:space="preserve">cudzinca </w:t>
      </w:r>
      <w:r w:rsidRPr="00281C4B">
        <w:rPr>
          <w:rFonts w:cs="Times New Roman"/>
          <w:szCs w:val="24"/>
        </w:rPr>
        <w:t xml:space="preserve">do </w:t>
      </w:r>
      <w:r w:rsidR="00B50012" w:rsidRPr="00281C4B">
        <w:rPr>
          <w:rFonts w:cs="Times New Roman"/>
          <w:szCs w:val="24"/>
        </w:rPr>
        <w:t>zodpovedného</w:t>
      </w:r>
      <w:r w:rsidR="00543DA3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štátu, ak sú splnené podmienky podľa</w:t>
      </w:r>
      <w:r w:rsidR="00463211" w:rsidRPr="00281C4B">
        <w:rPr>
          <w:rFonts w:cs="Times New Roman"/>
          <w:szCs w:val="24"/>
        </w:rPr>
        <w:t xml:space="preserve"> osobitného predpisu</w:t>
      </w:r>
      <w:r w:rsidR="00B50012" w:rsidRPr="00281C4B">
        <w:rPr>
          <w:rFonts w:cs="Times New Roman"/>
          <w:szCs w:val="24"/>
        </w:rPr>
        <w:t>;</w:t>
      </w:r>
      <w:r w:rsidR="00525DB6" w:rsidRPr="00281C4B">
        <w:rPr>
          <w:rFonts w:cs="Times New Roman"/>
          <w:szCs w:val="24"/>
          <w:vertAlign w:val="superscript"/>
        </w:rPr>
        <w:t>8</w:t>
      </w:r>
      <w:r w:rsidR="00463211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vo výroku rozhodnutia uvedie aj</w:t>
      </w:r>
      <w:r w:rsidR="00B50012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štát, do ktorého bude cudzinec odovzdaný.</w:t>
      </w:r>
    </w:p>
    <w:p w14:paraId="0E9729F7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6AF1B99" w14:textId="583193AA" w:rsidR="0047080B" w:rsidRPr="00281C4B" w:rsidRDefault="00B50012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8D6734" w:rsidRPr="00281C4B">
        <w:rPr>
          <w:rFonts w:cs="Times New Roman"/>
          <w:szCs w:val="24"/>
        </w:rPr>
        <w:t>71</w:t>
      </w:r>
    </w:p>
    <w:p w14:paraId="00FABDAC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6C2A76D" w14:textId="77777777" w:rsidR="0047080B" w:rsidRPr="00281C4B" w:rsidRDefault="0047080B" w:rsidP="00A7148C">
      <w:pPr>
        <w:pStyle w:val="Odsekzoznamu"/>
        <w:numPr>
          <w:ilvl w:val="0"/>
          <w:numId w:val="8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konanie o</w:t>
      </w:r>
      <w:r w:rsidR="006E548C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odovzdaní</w:t>
      </w:r>
      <w:r w:rsidR="006E548C" w:rsidRPr="00281C4B">
        <w:rPr>
          <w:rFonts w:cs="Times New Roman"/>
          <w:szCs w:val="24"/>
        </w:rPr>
        <w:t xml:space="preserve"> cudzinca</w:t>
      </w:r>
      <w:r w:rsidRPr="00281C4B">
        <w:rPr>
          <w:rFonts w:cs="Times New Roman"/>
          <w:szCs w:val="24"/>
        </w:rPr>
        <w:t xml:space="preserve"> do </w:t>
      </w:r>
      <w:r w:rsidR="00B50012" w:rsidRPr="00281C4B">
        <w:rPr>
          <w:rFonts w:cs="Times New Roman"/>
          <w:szCs w:val="24"/>
        </w:rPr>
        <w:t>zodpovedného</w:t>
      </w:r>
      <w:r w:rsidRPr="00281C4B">
        <w:rPr>
          <w:rFonts w:cs="Times New Roman"/>
          <w:szCs w:val="24"/>
        </w:rPr>
        <w:t xml:space="preserve"> štátu zastaví, ak</w:t>
      </w:r>
    </w:p>
    <w:p w14:paraId="549E018C" w14:textId="77777777" w:rsidR="0047080B" w:rsidRPr="00281C4B" w:rsidRDefault="0047080B" w:rsidP="00A7148C">
      <w:pPr>
        <w:pStyle w:val="Odsekzoznamu"/>
        <w:numPr>
          <w:ilvl w:val="0"/>
          <w:numId w:val="8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 uvedený v</w:t>
      </w:r>
      <w:r w:rsidR="008D6734" w:rsidRPr="00281C4B">
        <w:rPr>
          <w:rFonts w:cs="Times New Roman"/>
          <w:szCs w:val="24"/>
        </w:rPr>
        <w:t xml:space="preserve"> § 70</w:t>
      </w:r>
      <w:r w:rsidR="00D77219" w:rsidRPr="00281C4B">
        <w:rPr>
          <w:rFonts w:cs="Times New Roman"/>
          <w:szCs w:val="24"/>
        </w:rPr>
        <w:t xml:space="preserve"> ods. 1</w:t>
      </w:r>
      <w:r w:rsidRPr="00281C4B">
        <w:rPr>
          <w:rFonts w:cs="Times New Roman"/>
          <w:szCs w:val="24"/>
        </w:rPr>
        <w:t xml:space="preserve"> požiadal o</w:t>
      </w:r>
      <w:r w:rsidR="00B50012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udelenie</w:t>
      </w:r>
      <w:r w:rsidR="00B50012" w:rsidRPr="00281C4B">
        <w:rPr>
          <w:rFonts w:cs="Times New Roman"/>
          <w:szCs w:val="24"/>
        </w:rPr>
        <w:t xml:space="preserve"> medzinárodnej ochrany</w:t>
      </w:r>
      <w:r w:rsidR="00543DA3" w:rsidRPr="00281C4B">
        <w:rPr>
          <w:rFonts w:cs="Times New Roman"/>
          <w:szCs w:val="24"/>
        </w:rPr>
        <w:t xml:space="preserve"> na území Slovenskej republiky</w:t>
      </w:r>
      <w:r w:rsidRPr="00281C4B">
        <w:rPr>
          <w:rFonts w:cs="Times New Roman"/>
          <w:szCs w:val="24"/>
        </w:rPr>
        <w:t>,</w:t>
      </w:r>
    </w:p>
    <w:p w14:paraId="4CAE48DA" w14:textId="77777777" w:rsidR="0047080B" w:rsidRPr="00281C4B" w:rsidRDefault="0047080B" w:rsidP="00A7148C">
      <w:pPr>
        <w:pStyle w:val="Odsekzoznamu"/>
        <w:numPr>
          <w:ilvl w:val="0"/>
          <w:numId w:val="8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dôvod na konanie</w:t>
      </w:r>
      <w:r w:rsidR="00BA382A" w:rsidRPr="00281C4B">
        <w:rPr>
          <w:rFonts w:cs="Times New Roman"/>
          <w:szCs w:val="24"/>
        </w:rPr>
        <w:t xml:space="preserve">, ktoré ministerstvo </w:t>
      </w:r>
      <w:r w:rsidR="00804840" w:rsidRPr="00281C4B">
        <w:rPr>
          <w:rFonts w:cs="Times New Roman"/>
          <w:szCs w:val="24"/>
        </w:rPr>
        <w:t xml:space="preserve">vnútra </w:t>
      </w:r>
      <w:r w:rsidR="00BA382A" w:rsidRPr="00281C4B">
        <w:rPr>
          <w:rFonts w:cs="Times New Roman"/>
          <w:szCs w:val="24"/>
        </w:rPr>
        <w:t>začalo z vlastného podnetu</w:t>
      </w:r>
      <w:r w:rsidR="00307A77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odpadol alebo sa zistí, že nebol dôvod na takéto konanie,</w:t>
      </w:r>
    </w:p>
    <w:p w14:paraId="552DA9BD" w14:textId="77777777" w:rsidR="0047080B" w:rsidRPr="00281C4B" w:rsidRDefault="0047080B" w:rsidP="00A7148C">
      <w:pPr>
        <w:pStyle w:val="Odsekzoznamu"/>
        <w:numPr>
          <w:ilvl w:val="0"/>
          <w:numId w:val="8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 uvedený v</w:t>
      </w:r>
      <w:r w:rsidR="008D6734" w:rsidRPr="00281C4B">
        <w:rPr>
          <w:rFonts w:cs="Times New Roman"/>
          <w:szCs w:val="24"/>
        </w:rPr>
        <w:t xml:space="preserve"> § 70</w:t>
      </w:r>
      <w:r w:rsidR="00D77219" w:rsidRPr="00281C4B">
        <w:rPr>
          <w:rFonts w:cs="Times New Roman"/>
          <w:szCs w:val="24"/>
        </w:rPr>
        <w:t xml:space="preserve"> ods. 1</w:t>
      </w:r>
      <w:r w:rsidR="00A7527C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zomrel</w:t>
      </w:r>
      <w:r w:rsidR="00FE33A9" w:rsidRPr="00281C4B">
        <w:rPr>
          <w:rFonts w:cs="Times New Roman"/>
          <w:szCs w:val="24"/>
        </w:rPr>
        <w:t xml:space="preserve"> alebo bol vyhlásený za mŕtveho</w:t>
      </w:r>
      <w:r w:rsidRPr="00281C4B">
        <w:rPr>
          <w:rFonts w:cs="Times New Roman"/>
          <w:szCs w:val="24"/>
        </w:rPr>
        <w:t>, alebo</w:t>
      </w:r>
    </w:p>
    <w:p w14:paraId="53D589A1" w14:textId="2E4B2BF4" w:rsidR="0047080B" w:rsidRPr="00281C4B" w:rsidRDefault="0047080B" w:rsidP="00A7148C">
      <w:pPr>
        <w:pStyle w:val="Odsekzoznamu"/>
        <w:numPr>
          <w:ilvl w:val="0"/>
          <w:numId w:val="8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márne uplynula lehota, počas ktorej bolo konanie prerušené podľa</w:t>
      </w:r>
      <w:r w:rsidR="008D6734" w:rsidRPr="00281C4B">
        <w:rPr>
          <w:rFonts w:cs="Times New Roman"/>
          <w:szCs w:val="24"/>
        </w:rPr>
        <w:t xml:space="preserve"> § 70</w:t>
      </w:r>
      <w:r w:rsidR="00D77219" w:rsidRPr="00281C4B">
        <w:rPr>
          <w:rFonts w:cs="Times New Roman"/>
          <w:szCs w:val="24"/>
        </w:rPr>
        <w:t xml:space="preserve"> ods. 4</w:t>
      </w:r>
      <w:r w:rsidRPr="00281C4B">
        <w:rPr>
          <w:rFonts w:cs="Times New Roman"/>
          <w:szCs w:val="24"/>
        </w:rPr>
        <w:t>.</w:t>
      </w:r>
    </w:p>
    <w:p w14:paraId="14E1F986" w14:textId="77777777" w:rsidR="00901D6E" w:rsidRPr="00281C4B" w:rsidRDefault="00901D6E" w:rsidP="00901D6E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420DDAC0" w14:textId="3C2E4C67" w:rsidR="0047080B" w:rsidRPr="00281C4B" w:rsidRDefault="0047080B" w:rsidP="00A7148C">
      <w:pPr>
        <w:pStyle w:val="Odsekzoznamu"/>
        <w:numPr>
          <w:ilvl w:val="0"/>
          <w:numId w:val="8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Proti rozhodnutiu ministerstva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o zastavení konania podľa odseku 1 n</w:t>
      </w:r>
      <w:r w:rsidR="00E558B6" w:rsidRPr="00281C4B">
        <w:rPr>
          <w:rFonts w:cs="Times New Roman"/>
          <w:szCs w:val="24"/>
        </w:rPr>
        <w:t>i</w:t>
      </w:r>
      <w:r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Pr="00281C4B">
        <w:rPr>
          <w:rFonts w:cs="Times New Roman"/>
          <w:szCs w:val="24"/>
        </w:rPr>
        <w:t xml:space="preserve"> podať rozklad</w:t>
      </w:r>
      <w:r w:rsidR="00FE33A9" w:rsidRPr="00281C4B">
        <w:rPr>
          <w:rFonts w:cs="Times New Roman"/>
          <w:szCs w:val="24"/>
        </w:rPr>
        <w:t xml:space="preserve">, návrh na obnovu konania, ani </w:t>
      </w:r>
      <w:r w:rsidR="00E558B6" w:rsidRPr="00281C4B">
        <w:rPr>
          <w:rFonts w:cs="Times New Roman"/>
          <w:szCs w:val="24"/>
        </w:rPr>
        <w:t xml:space="preserve">ho </w:t>
      </w:r>
      <w:r w:rsidR="00FE33A9" w:rsidRPr="00281C4B">
        <w:rPr>
          <w:rFonts w:cs="Times New Roman"/>
          <w:szCs w:val="24"/>
        </w:rPr>
        <w:t>n</w:t>
      </w:r>
      <w:r w:rsidR="00E558B6" w:rsidRPr="00281C4B">
        <w:rPr>
          <w:rFonts w:cs="Times New Roman"/>
          <w:szCs w:val="24"/>
        </w:rPr>
        <w:t>i</w:t>
      </w:r>
      <w:r w:rsidR="00FE33A9"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="00FE33A9"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="00FE33A9" w:rsidRPr="00281C4B">
        <w:rPr>
          <w:rFonts w:cs="Times New Roman"/>
          <w:szCs w:val="24"/>
        </w:rPr>
        <w:t xml:space="preserve"> preskúmať mimo odvolacieho konania</w:t>
      </w:r>
      <w:r w:rsidRPr="00281C4B">
        <w:rPr>
          <w:rFonts w:cs="Times New Roman"/>
          <w:szCs w:val="24"/>
        </w:rPr>
        <w:t xml:space="preserve">; toto rozhodnutie ministerstva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nie je preskúmateľné správnym súdom.</w:t>
      </w:r>
    </w:p>
    <w:p w14:paraId="5735EEE2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88DDBDB" w14:textId="4B1A45FE" w:rsidR="0047080B" w:rsidRPr="00281C4B" w:rsidRDefault="0047080B" w:rsidP="00A7148C">
      <w:pPr>
        <w:pStyle w:val="Odsekzoznamu"/>
        <w:numPr>
          <w:ilvl w:val="0"/>
          <w:numId w:val="8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 xml:space="preserve">Rozhodnutie ministerstva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o zastavení konania podľa odseku 1 písm. a) a c) sa iba vyznačí v spise.</w:t>
      </w:r>
    </w:p>
    <w:p w14:paraId="49FBFEB5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5382DCF" w14:textId="636752FF" w:rsidR="00094771" w:rsidRPr="00281C4B" w:rsidRDefault="00094771" w:rsidP="00A7148C">
      <w:pPr>
        <w:pStyle w:val="Odsekzoznamu"/>
        <w:numPr>
          <w:ilvl w:val="0"/>
          <w:numId w:val="8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sa konanie o odovzdaní cudzinca do zodpovedného štátu zastaví podľa odseku 1 písm. a), počas konania o udelenie medzinárodnej ochrany sa pokračuje v zisťovaní, či je iný štát zodpovedný za posúdenie žiadosti o udelenie medzinárodnej ochrany.</w:t>
      </w:r>
    </w:p>
    <w:p w14:paraId="0DE7FA66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37424274" w14:textId="177DD4E7" w:rsidR="0047080B" w:rsidRPr="00281C4B" w:rsidRDefault="00FE33A9" w:rsidP="00A7148C">
      <w:pPr>
        <w:spacing w:after="0" w:line="240" w:lineRule="auto"/>
        <w:ind w:left="284" w:hanging="284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8D6734" w:rsidRPr="00281C4B">
        <w:rPr>
          <w:rFonts w:cs="Times New Roman"/>
          <w:szCs w:val="24"/>
        </w:rPr>
        <w:t>72</w:t>
      </w:r>
    </w:p>
    <w:p w14:paraId="515D5E16" w14:textId="77777777" w:rsidR="00901D6E" w:rsidRPr="00281C4B" w:rsidRDefault="00901D6E" w:rsidP="00A7148C">
      <w:pPr>
        <w:spacing w:after="0" w:line="240" w:lineRule="auto"/>
        <w:ind w:left="284" w:hanging="284"/>
        <w:contextualSpacing/>
        <w:jc w:val="center"/>
        <w:rPr>
          <w:rFonts w:cs="Times New Roman"/>
          <w:szCs w:val="24"/>
        </w:rPr>
      </w:pPr>
    </w:p>
    <w:p w14:paraId="03FC3755" w14:textId="05EF465E" w:rsidR="0047080B" w:rsidRPr="00281C4B" w:rsidRDefault="0047080B" w:rsidP="00A7148C">
      <w:pPr>
        <w:pStyle w:val="Odsekzoznamu"/>
        <w:numPr>
          <w:ilvl w:val="0"/>
          <w:numId w:val="82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Proti rozhodnutiu ministerstva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o odovzdaní </w:t>
      </w:r>
      <w:r w:rsidR="006C2AE0" w:rsidRPr="00281C4B">
        <w:rPr>
          <w:rFonts w:cs="Times New Roman"/>
          <w:szCs w:val="24"/>
        </w:rPr>
        <w:t xml:space="preserve">cudzinca </w:t>
      </w:r>
      <w:r w:rsidRPr="00281C4B">
        <w:rPr>
          <w:rFonts w:cs="Times New Roman"/>
          <w:szCs w:val="24"/>
        </w:rPr>
        <w:t xml:space="preserve">do </w:t>
      </w:r>
      <w:r w:rsidR="00A4519B" w:rsidRPr="00281C4B">
        <w:rPr>
          <w:rFonts w:cs="Times New Roman"/>
          <w:szCs w:val="24"/>
        </w:rPr>
        <w:t xml:space="preserve">zodpovedného </w:t>
      </w:r>
      <w:r w:rsidRPr="00281C4B">
        <w:rPr>
          <w:rFonts w:cs="Times New Roman"/>
          <w:szCs w:val="24"/>
        </w:rPr>
        <w:t>štátu n</w:t>
      </w:r>
      <w:r w:rsidR="00E558B6" w:rsidRPr="00281C4B">
        <w:rPr>
          <w:rFonts w:cs="Times New Roman"/>
          <w:szCs w:val="24"/>
        </w:rPr>
        <w:t>i</w:t>
      </w:r>
      <w:r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Pr="00281C4B">
        <w:rPr>
          <w:rFonts w:cs="Times New Roman"/>
          <w:szCs w:val="24"/>
        </w:rPr>
        <w:t xml:space="preserve"> podať rozklad</w:t>
      </w:r>
      <w:r w:rsidR="00FE33A9" w:rsidRPr="00281C4B">
        <w:rPr>
          <w:rFonts w:cs="Times New Roman"/>
          <w:szCs w:val="24"/>
        </w:rPr>
        <w:t>, návrh na obnovu konania, ani ho n</w:t>
      </w:r>
      <w:r w:rsidR="00E558B6" w:rsidRPr="00281C4B">
        <w:rPr>
          <w:rFonts w:cs="Times New Roman"/>
          <w:szCs w:val="24"/>
        </w:rPr>
        <w:t>i</w:t>
      </w:r>
      <w:r w:rsidR="00FE33A9"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="00FE33A9"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="00FE33A9" w:rsidRPr="00281C4B">
        <w:rPr>
          <w:rFonts w:cs="Times New Roman"/>
          <w:szCs w:val="24"/>
        </w:rPr>
        <w:t xml:space="preserve"> preskúmať mimo odvolacieho konania</w:t>
      </w:r>
      <w:r w:rsidRPr="00281C4B">
        <w:rPr>
          <w:rFonts w:cs="Times New Roman"/>
          <w:szCs w:val="24"/>
        </w:rPr>
        <w:t xml:space="preserve">. Podanie správnej žaloby proti rozhodnutiu ministerstva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o odovzdaní </w:t>
      </w:r>
      <w:r w:rsidR="00642301" w:rsidRPr="00281C4B">
        <w:rPr>
          <w:rFonts w:cs="Times New Roman"/>
          <w:szCs w:val="24"/>
        </w:rPr>
        <w:t xml:space="preserve">cudzinca </w:t>
      </w:r>
      <w:r w:rsidRPr="00281C4B">
        <w:rPr>
          <w:rFonts w:cs="Times New Roman"/>
          <w:szCs w:val="24"/>
        </w:rPr>
        <w:t xml:space="preserve">do </w:t>
      </w:r>
      <w:r w:rsidR="00642301" w:rsidRPr="00281C4B">
        <w:rPr>
          <w:rFonts w:cs="Times New Roman"/>
          <w:szCs w:val="24"/>
        </w:rPr>
        <w:t>zodpovednéh</w:t>
      </w:r>
      <w:r w:rsidRPr="00281C4B">
        <w:rPr>
          <w:rFonts w:cs="Times New Roman"/>
          <w:szCs w:val="24"/>
        </w:rPr>
        <w:t>o</w:t>
      </w:r>
      <w:r w:rsidR="00642301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štátu nemá odkladný účinok.</w:t>
      </w:r>
    </w:p>
    <w:p w14:paraId="476B257E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DE36D86" w14:textId="748A2617" w:rsidR="00056E88" w:rsidRPr="00281C4B" w:rsidRDefault="00BA5B59" w:rsidP="00A7148C">
      <w:pPr>
        <w:pStyle w:val="Odsekzoznamu"/>
        <w:numPr>
          <w:ilvl w:val="0"/>
          <w:numId w:val="59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ide o rozhodnutie</w:t>
      </w:r>
      <w:r w:rsidR="00056E88" w:rsidRPr="00281C4B">
        <w:rPr>
          <w:rFonts w:cs="Times New Roman"/>
          <w:szCs w:val="24"/>
        </w:rPr>
        <w:t xml:space="preserve"> o odovzdaní cudzinca do zodpovedného štátu</w:t>
      </w:r>
      <w:r w:rsidRPr="00281C4B">
        <w:rPr>
          <w:rFonts w:cs="Times New Roman"/>
          <w:szCs w:val="24"/>
        </w:rPr>
        <w:t>,</w:t>
      </w:r>
      <w:r w:rsidR="00056E88" w:rsidRPr="00281C4B">
        <w:rPr>
          <w:rFonts w:cs="Times New Roman"/>
          <w:szCs w:val="24"/>
        </w:rPr>
        <w:t xml:space="preserve"> </w:t>
      </w:r>
      <w:r w:rsidR="00A77D5A" w:rsidRPr="00281C4B">
        <w:rPr>
          <w:rFonts w:cs="Times New Roman"/>
          <w:szCs w:val="24"/>
        </w:rPr>
        <w:t>môže</w:t>
      </w:r>
      <w:r w:rsidR="00056E88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 xml:space="preserve">sa </w:t>
      </w:r>
      <w:r w:rsidR="00056E88" w:rsidRPr="00281C4B">
        <w:rPr>
          <w:rFonts w:cs="Times New Roman"/>
          <w:szCs w:val="24"/>
        </w:rPr>
        <w:t xml:space="preserve">cudzinec po doručení takéhoto rozhodnutia </w:t>
      </w:r>
      <w:r w:rsidR="00A77D5A" w:rsidRPr="00281C4B">
        <w:rPr>
          <w:rFonts w:cs="Times New Roman"/>
          <w:szCs w:val="24"/>
        </w:rPr>
        <w:t xml:space="preserve">vzdať práva na podanie správnej žaloby; </w:t>
      </w:r>
      <w:r w:rsidR="00056E88" w:rsidRPr="00281C4B">
        <w:rPr>
          <w:rFonts w:cs="Times New Roman"/>
          <w:szCs w:val="24"/>
        </w:rPr>
        <w:t>toto vyhlásenie</w:t>
      </w:r>
      <w:r w:rsidR="00A77D5A" w:rsidRPr="00281C4B">
        <w:rPr>
          <w:rFonts w:cs="Times New Roman"/>
          <w:szCs w:val="24"/>
        </w:rPr>
        <w:t xml:space="preserve"> o vzdaní sa </w:t>
      </w:r>
      <w:r w:rsidR="00EB2B0D" w:rsidRPr="00281C4B">
        <w:rPr>
          <w:rFonts w:cs="Times New Roman"/>
          <w:szCs w:val="24"/>
        </w:rPr>
        <w:t xml:space="preserve">práva na podanie </w:t>
      </w:r>
      <w:r w:rsidR="00A77D5A" w:rsidRPr="00281C4B">
        <w:rPr>
          <w:rFonts w:cs="Times New Roman"/>
          <w:szCs w:val="24"/>
        </w:rPr>
        <w:t>správnej žaloby musí byť urobené v písomnej forme a</w:t>
      </w:r>
      <w:r w:rsidR="00E558B6" w:rsidRPr="00281C4B">
        <w:rPr>
          <w:rFonts w:cs="Times New Roman"/>
          <w:szCs w:val="24"/>
        </w:rPr>
        <w:t> </w:t>
      </w:r>
      <w:r w:rsidR="00056E88" w:rsidRPr="00281C4B">
        <w:rPr>
          <w:rFonts w:cs="Times New Roman"/>
          <w:szCs w:val="24"/>
        </w:rPr>
        <w:t>n</w:t>
      </w:r>
      <w:r w:rsidR="00E558B6" w:rsidRPr="00281C4B">
        <w:rPr>
          <w:rFonts w:cs="Times New Roman"/>
          <w:szCs w:val="24"/>
        </w:rPr>
        <w:t>i</w:t>
      </w:r>
      <w:r w:rsidR="00056E88"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="00056E88"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="00A77D5A" w:rsidRPr="00281C4B">
        <w:rPr>
          <w:rFonts w:cs="Times New Roman"/>
          <w:szCs w:val="24"/>
        </w:rPr>
        <w:t xml:space="preserve"> ho</w:t>
      </w:r>
      <w:r w:rsidR="00056E88" w:rsidRPr="00281C4B">
        <w:rPr>
          <w:rFonts w:cs="Times New Roman"/>
          <w:szCs w:val="24"/>
        </w:rPr>
        <w:t xml:space="preserve"> vziať späť. </w:t>
      </w:r>
      <w:r w:rsidR="00A77D5A" w:rsidRPr="00281C4B">
        <w:rPr>
          <w:rFonts w:cs="Times New Roman"/>
          <w:szCs w:val="24"/>
        </w:rPr>
        <w:t xml:space="preserve">Rozhodnutie o odovzdaní cudzinca do zodpovedného štátu, proti ktorému sa cudzinec vzdal </w:t>
      </w:r>
      <w:r w:rsidR="00A075C6" w:rsidRPr="00281C4B">
        <w:rPr>
          <w:rFonts w:cs="Times New Roman"/>
          <w:szCs w:val="24"/>
        </w:rPr>
        <w:t>práva na podanie správnej žaloby</w:t>
      </w:r>
      <w:r w:rsidR="00A77D5A" w:rsidRPr="00281C4B">
        <w:rPr>
          <w:rFonts w:cs="Times New Roman"/>
          <w:szCs w:val="24"/>
        </w:rPr>
        <w:t>, nie je preskúmateľné správnym súdom.</w:t>
      </w:r>
    </w:p>
    <w:p w14:paraId="58F07E26" w14:textId="77777777" w:rsidR="00583355" w:rsidRDefault="0058335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8EDAFFC" w14:textId="517EF858" w:rsidR="0088525F" w:rsidRPr="00281C4B" w:rsidRDefault="0088525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JEDENÁSTA ČASŤ</w:t>
      </w:r>
    </w:p>
    <w:p w14:paraId="71850539" w14:textId="397680BB" w:rsidR="007B7779" w:rsidRPr="00281C4B" w:rsidRDefault="007B777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SPOLOČNÉ, PRECHODNÉ A ZÁVEREČNÉ USTANOVENIA</w:t>
      </w:r>
    </w:p>
    <w:p w14:paraId="123560F9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7266222" w14:textId="24D5FE89" w:rsidR="00BF44A2" w:rsidRPr="00281C4B" w:rsidRDefault="00BF44A2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73</w:t>
      </w:r>
    </w:p>
    <w:p w14:paraId="40928B96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68F60BC" w14:textId="5101CDB6" w:rsidR="00BF44A2" w:rsidRPr="00281C4B" w:rsidRDefault="00BF44A2" w:rsidP="00324480">
      <w:pPr>
        <w:pStyle w:val="Odsekzoznamu"/>
        <w:numPr>
          <w:ilvl w:val="0"/>
          <w:numId w:val="116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pri uplatňovaní tohto zákona zohľadňuje najlepší záujem maloletého.</w:t>
      </w:r>
    </w:p>
    <w:p w14:paraId="4D3D9F40" w14:textId="77777777" w:rsidR="00901D6E" w:rsidRPr="00281C4B" w:rsidRDefault="00901D6E" w:rsidP="00901D6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357ED07C" w14:textId="0AAAA168" w:rsidR="00F6787A" w:rsidRPr="00281C4B" w:rsidRDefault="00F6787A" w:rsidP="00324480">
      <w:pPr>
        <w:pStyle w:val="Odsekzoznamu"/>
        <w:numPr>
          <w:ilvl w:val="0"/>
          <w:numId w:val="116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posudzuje v konaní o medzinárodnej ochrane potrebu osobitných procesných záruk </w:t>
      </w:r>
      <w:r w:rsidR="00652047" w:rsidRPr="00281C4B">
        <w:rPr>
          <w:rFonts w:cs="Times New Roman"/>
          <w:szCs w:val="24"/>
        </w:rPr>
        <w:t xml:space="preserve">účastníka konania </w:t>
      </w:r>
      <w:r w:rsidRPr="00281C4B">
        <w:rPr>
          <w:rFonts w:cs="Times New Roman"/>
          <w:szCs w:val="24"/>
        </w:rPr>
        <w:t xml:space="preserve">podľa </w:t>
      </w:r>
      <w:r w:rsidR="00463211" w:rsidRPr="00281C4B">
        <w:rPr>
          <w:rFonts w:cs="Times New Roman"/>
          <w:szCs w:val="24"/>
        </w:rPr>
        <w:t>osobitného predpisu</w:t>
      </w:r>
      <w:r w:rsidR="00624EA8" w:rsidRPr="00281C4B">
        <w:rPr>
          <w:rFonts w:cs="Times New Roman"/>
          <w:szCs w:val="24"/>
          <w:vertAlign w:val="superscript"/>
        </w:rPr>
        <w:t>16</w:t>
      </w:r>
      <w:r w:rsidR="00463211" w:rsidRPr="00281C4B">
        <w:rPr>
          <w:rFonts w:cs="Times New Roman"/>
          <w:szCs w:val="24"/>
        </w:rPr>
        <w:t xml:space="preserve">) </w:t>
      </w:r>
      <w:r w:rsidR="00652047" w:rsidRPr="00281C4B">
        <w:rPr>
          <w:rFonts w:cs="Times New Roman"/>
          <w:szCs w:val="24"/>
        </w:rPr>
        <w:t>a zistenú potrebu osobitných procesných záruk v konaní o medzinárodnej ochrane zohľadní.</w:t>
      </w:r>
    </w:p>
    <w:p w14:paraId="0C04450E" w14:textId="63D1AF43" w:rsidR="00901D6E" w:rsidRPr="00281C4B" w:rsidRDefault="00901D6E" w:rsidP="00901D6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5D10E3C3" w14:textId="1AD9F16C" w:rsidR="00F9014E" w:rsidRPr="00281C4B" w:rsidRDefault="00F9014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BF44A2" w:rsidRPr="00281C4B">
        <w:rPr>
          <w:rFonts w:cs="Times New Roman"/>
          <w:szCs w:val="24"/>
        </w:rPr>
        <w:t xml:space="preserve"> 74</w:t>
      </w:r>
    </w:p>
    <w:p w14:paraId="360F6CB7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BFE8AF3" w14:textId="08CA6FF7" w:rsidR="00F9014E" w:rsidRPr="00281C4B" w:rsidRDefault="00F9014E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  zlú</w:t>
      </w:r>
      <w:r w:rsidR="0088525F" w:rsidRPr="00281C4B">
        <w:rPr>
          <w:rFonts w:cs="Times New Roman"/>
          <w:szCs w:val="24"/>
        </w:rPr>
        <w:t xml:space="preserve">čenie rodiny cudzinca </w:t>
      </w:r>
      <w:r w:rsidR="007A2434" w:rsidRPr="00281C4B">
        <w:rPr>
          <w:rFonts w:cs="Times New Roman"/>
          <w:szCs w:val="24"/>
        </w:rPr>
        <w:t xml:space="preserve">sa </w:t>
      </w:r>
      <w:r w:rsidR="0088525F" w:rsidRPr="00281C4B">
        <w:rPr>
          <w:rFonts w:cs="Times New Roman"/>
          <w:szCs w:val="24"/>
        </w:rPr>
        <w:t>okrem</w:t>
      </w:r>
      <w:r w:rsidRPr="00281C4B">
        <w:rPr>
          <w:rFonts w:cs="Times New Roman"/>
          <w:szCs w:val="24"/>
        </w:rPr>
        <w:t xml:space="preserve"> prípadov </w:t>
      </w:r>
      <w:r w:rsidR="0088525F" w:rsidRPr="00281C4B">
        <w:rPr>
          <w:rFonts w:cs="Times New Roman"/>
          <w:szCs w:val="24"/>
        </w:rPr>
        <w:t>podľa</w:t>
      </w:r>
      <w:r w:rsidRPr="00281C4B">
        <w:rPr>
          <w:rFonts w:cs="Times New Roman"/>
          <w:szCs w:val="24"/>
        </w:rPr>
        <w:t xml:space="preserve"> §</w:t>
      </w:r>
      <w:r w:rsidR="0088525F" w:rsidRPr="00281C4B">
        <w:rPr>
          <w:rFonts w:cs="Times New Roman"/>
          <w:szCs w:val="24"/>
        </w:rPr>
        <w:t xml:space="preserve"> 32, </w:t>
      </w:r>
      <w:r w:rsidR="0025724F" w:rsidRPr="00281C4B">
        <w:rPr>
          <w:rFonts w:cs="Times New Roman"/>
          <w:szCs w:val="24"/>
        </w:rPr>
        <w:t xml:space="preserve">§ </w:t>
      </w:r>
      <w:r w:rsidR="0088525F" w:rsidRPr="00281C4B">
        <w:rPr>
          <w:rFonts w:cs="Times New Roman"/>
          <w:szCs w:val="24"/>
        </w:rPr>
        <w:t>33 a 61 vzťahuje osobitný predpis</w:t>
      </w:r>
      <w:r w:rsidRPr="00281C4B">
        <w:rPr>
          <w:rFonts w:cs="Times New Roman"/>
          <w:szCs w:val="24"/>
        </w:rPr>
        <w:t>.</w:t>
      </w:r>
      <w:r w:rsidR="00BE6606" w:rsidRPr="00281C4B">
        <w:rPr>
          <w:rStyle w:val="Odkaznapoznmkupodiarou"/>
          <w:rFonts w:cs="Times New Roman"/>
          <w:szCs w:val="24"/>
        </w:rPr>
        <w:footnoteReference w:id="86"/>
      </w:r>
      <w:r w:rsidR="002F6B53" w:rsidRPr="00281C4B">
        <w:rPr>
          <w:rFonts w:cs="Times New Roman"/>
          <w:szCs w:val="24"/>
        </w:rPr>
        <w:t>)</w:t>
      </w:r>
    </w:p>
    <w:p w14:paraId="59361525" w14:textId="77777777" w:rsidR="00901D6E" w:rsidRPr="00281C4B" w:rsidRDefault="00901D6E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1F2587B0" w14:textId="0AD6120C" w:rsidR="00F9014E" w:rsidRPr="00281C4B" w:rsidRDefault="00F9014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BF44A2" w:rsidRPr="00281C4B">
        <w:rPr>
          <w:rFonts w:cs="Times New Roman"/>
          <w:szCs w:val="24"/>
        </w:rPr>
        <w:t xml:space="preserve"> 75</w:t>
      </w:r>
    </w:p>
    <w:p w14:paraId="517F1586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7DD324B4" w14:textId="1369943E" w:rsidR="00F9014E" w:rsidRPr="00281C4B" w:rsidRDefault="007A2434" w:rsidP="00A7148C">
      <w:pPr>
        <w:pStyle w:val="Odsekzoznamu"/>
        <w:numPr>
          <w:ilvl w:val="0"/>
          <w:numId w:val="8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už c</w:t>
      </w:r>
      <w:r w:rsidR="00F9014E" w:rsidRPr="00281C4B">
        <w:rPr>
          <w:rFonts w:cs="Times New Roman"/>
          <w:szCs w:val="24"/>
        </w:rPr>
        <w:t xml:space="preserve">udzinec </w:t>
      </w:r>
      <w:r w:rsidRPr="00281C4B">
        <w:rPr>
          <w:rFonts w:cs="Times New Roman"/>
          <w:szCs w:val="24"/>
        </w:rPr>
        <w:t xml:space="preserve">nie je žiadateľom o udelenie medzinárodnej ochrany, </w:t>
      </w:r>
      <w:r w:rsidR="00F9014E" w:rsidRPr="00281C4B">
        <w:rPr>
          <w:rFonts w:cs="Times New Roman"/>
          <w:szCs w:val="24"/>
        </w:rPr>
        <w:t xml:space="preserve">je povinný bezodkladne odovzdať ministerstvu </w:t>
      </w:r>
      <w:r w:rsidR="00804840" w:rsidRPr="00281C4B">
        <w:rPr>
          <w:rFonts w:cs="Times New Roman"/>
          <w:szCs w:val="24"/>
        </w:rPr>
        <w:t xml:space="preserve">vnútra </w:t>
      </w:r>
      <w:r w:rsidR="00F178DE" w:rsidRPr="00281C4B">
        <w:rPr>
          <w:rFonts w:cs="Times New Roman"/>
          <w:szCs w:val="24"/>
        </w:rPr>
        <w:t xml:space="preserve">dočasný preukaz žiadateľa alebo </w:t>
      </w:r>
      <w:r w:rsidR="00F9014E" w:rsidRPr="00281C4B">
        <w:rPr>
          <w:rFonts w:cs="Times New Roman"/>
          <w:szCs w:val="24"/>
        </w:rPr>
        <w:t>preukaz žiadateľa.</w:t>
      </w:r>
    </w:p>
    <w:p w14:paraId="5468CAD7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8340F51" w14:textId="533A7C69" w:rsidR="00F9014E" w:rsidRPr="00281C4B" w:rsidRDefault="00F9014E" w:rsidP="00A7148C">
      <w:pPr>
        <w:pStyle w:val="Odsekzoznamu"/>
        <w:numPr>
          <w:ilvl w:val="0"/>
          <w:numId w:val="8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Každý, kto nájde </w:t>
      </w:r>
      <w:r w:rsidR="00F178DE" w:rsidRPr="00281C4B">
        <w:rPr>
          <w:rFonts w:cs="Times New Roman"/>
          <w:szCs w:val="24"/>
        </w:rPr>
        <w:t xml:space="preserve">dočasný preukaz žiadateľa alebo </w:t>
      </w:r>
      <w:r w:rsidRPr="00281C4B">
        <w:rPr>
          <w:rFonts w:cs="Times New Roman"/>
          <w:szCs w:val="24"/>
        </w:rPr>
        <w:t>preukaz žiadateľa vydaný podľa tohto zákona, je povinný bezodkladne ho odovzdať policajtovi alebo obecnému úradu, ktorý zabezpečí jeho odovzdanie ministerstvu</w:t>
      </w:r>
      <w:r w:rsidR="00804840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.</w:t>
      </w:r>
    </w:p>
    <w:p w14:paraId="05C3ADFA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03C6F10" w14:textId="3EF5FD87" w:rsidR="00493EC7" w:rsidRPr="00281C4B" w:rsidRDefault="00AB013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§</w:t>
      </w:r>
      <w:r w:rsidR="00BF44A2" w:rsidRPr="00281C4B">
        <w:rPr>
          <w:rFonts w:cs="Times New Roman"/>
          <w:szCs w:val="24"/>
        </w:rPr>
        <w:t xml:space="preserve"> 76</w:t>
      </w:r>
    </w:p>
    <w:p w14:paraId="7E0BF63C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97DB471" w14:textId="58548CDB" w:rsidR="00AB013B" w:rsidRPr="00281C4B" w:rsidRDefault="0081009E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Vláda</w:t>
      </w:r>
      <w:r w:rsidR="00AB013B" w:rsidRPr="00281C4B">
        <w:rPr>
          <w:rFonts w:cs="Times New Roman"/>
          <w:szCs w:val="24"/>
        </w:rPr>
        <w:t xml:space="preserve"> môže nariadením </w:t>
      </w:r>
      <w:r w:rsidRPr="00281C4B">
        <w:rPr>
          <w:rFonts w:cs="Times New Roman"/>
          <w:szCs w:val="24"/>
        </w:rPr>
        <w:t>u</w:t>
      </w:r>
      <w:r w:rsidR="00AB013B" w:rsidRPr="00281C4B">
        <w:rPr>
          <w:rFonts w:cs="Times New Roman"/>
          <w:szCs w:val="24"/>
        </w:rPr>
        <w:t>stanoviť zoznam bezpečných krajín pôvodu a zoznam bezpečných tretích krajín podľa</w:t>
      </w:r>
      <w:r w:rsidR="00463211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.</w:t>
      </w:r>
      <w:r w:rsidR="00463211" w:rsidRPr="00281C4B">
        <w:rPr>
          <w:rStyle w:val="Odkaznapoznmkupodiarou"/>
          <w:rFonts w:cs="Times New Roman"/>
          <w:szCs w:val="24"/>
        </w:rPr>
        <w:footnoteReference w:id="87"/>
      </w:r>
      <w:r w:rsidR="00463211" w:rsidRPr="00281C4B">
        <w:rPr>
          <w:rFonts w:cs="Times New Roman"/>
          <w:szCs w:val="24"/>
        </w:rPr>
        <w:t>)</w:t>
      </w:r>
    </w:p>
    <w:p w14:paraId="0D3E8C7A" w14:textId="77777777" w:rsidR="00901D6E" w:rsidRPr="00281C4B" w:rsidRDefault="00901D6E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4680482A" w14:textId="339FCC55" w:rsidR="003D0862" w:rsidRPr="00281C4B" w:rsidRDefault="007C69D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BF44A2" w:rsidRPr="00281C4B">
        <w:rPr>
          <w:rFonts w:cs="Times New Roman"/>
          <w:szCs w:val="24"/>
        </w:rPr>
        <w:t xml:space="preserve"> 77</w:t>
      </w:r>
    </w:p>
    <w:p w14:paraId="146EB292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25D496D" w14:textId="77777777" w:rsidR="007C69D5" w:rsidRPr="00281C4B" w:rsidRDefault="007C69D5" w:rsidP="00A7148C">
      <w:pPr>
        <w:pStyle w:val="Odsekzoznamu"/>
        <w:numPr>
          <w:ilvl w:val="0"/>
          <w:numId w:val="5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môže ubytovať v pobytovom tábore cudzinca a poskyt</w:t>
      </w:r>
      <w:r w:rsidR="00AC7E08" w:rsidRPr="00281C4B">
        <w:rPr>
          <w:rFonts w:cs="Times New Roman"/>
          <w:szCs w:val="24"/>
        </w:rPr>
        <w:t>ovať</w:t>
      </w:r>
      <w:r w:rsidRPr="00281C4B">
        <w:rPr>
          <w:rFonts w:cs="Times New Roman"/>
          <w:szCs w:val="24"/>
        </w:rPr>
        <w:t xml:space="preserve"> mu stravovanie alebo stravné a základné hygienické potreby počas lehoty na jeho vycestovanie, ak ide o</w:t>
      </w:r>
      <w:r w:rsidR="008E35C9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cudzin</w:t>
      </w:r>
      <w:r w:rsidR="00AC7E08" w:rsidRPr="00281C4B">
        <w:rPr>
          <w:rFonts w:cs="Times New Roman"/>
          <w:szCs w:val="24"/>
        </w:rPr>
        <w:t>c</w:t>
      </w:r>
      <w:r w:rsidRPr="00281C4B">
        <w:rPr>
          <w:rFonts w:cs="Times New Roman"/>
          <w:szCs w:val="24"/>
        </w:rPr>
        <w:t>a</w:t>
      </w:r>
      <w:r w:rsidR="008E35C9" w:rsidRPr="00281C4B">
        <w:rPr>
          <w:rFonts w:cs="Times New Roman"/>
          <w:szCs w:val="24"/>
        </w:rPr>
        <w:t>,</w:t>
      </w:r>
    </w:p>
    <w:p w14:paraId="0FD6B018" w14:textId="77777777" w:rsidR="007C69D5" w:rsidRPr="00281C4B" w:rsidRDefault="007C69D5" w:rsidP="00A7148C">
      <w:pPr>
        <w:pStyle w:val="Odsekzoznamu"/>
        <w:numPr>
          <w:ilvl w:val="0"/>
          <w:numId w:val="5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ktorému bolo vydané rozhodnutie o odovzdaní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zodpovedného štátu a ktorý už nie je žiadateľom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="008807FF" w:rsidRPr="00281C4B">
        <w:rPr>
          <w:rFonts w:cs="Times New Roman"/>
          <w:szCs w:val="24"/>
        </w:rPr>
        <w:t>,</w:t>
      </w:r>
      <w:r w:rsidR="00AC7E08" w:rsidRPr="00281C4B">
        <w:rPr>
          <w:rFonts w:cs="Times New Roman"/>
          <w:szCs w:val="24"/>
        </w:rPr>
        <w:t xml:space="preserve"> alebo</w:t>
      </w:r>
    </w:p>
    <w:p w14:paraId="3A2E45DC" w14:textId="75C54EC5" w:rsidR="007C69D5" w:rsidRPr="00281C4B" w:rsidRDefault="008E35C9" w:rsidP="00A7148C">
      <w:pPr>
        <w:pStyle w:val="Odsekzoznamu"/>
        <w:numPr>
          <w:ilvl w:val="0"/>
          <w:numId w:val="5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ktorý </w:t>
      </w:r>
      <w:r w:rsidR="009D4B44" w:rsidRPr="00281C4B">
        <w:rPr>
          <w:rFonts w:cs="Times New Roman"/>
          <w:szCs w:val="24"/>
        </w:rPr>
        <w:t xml:space="preserve">vzal svoju žiadosť o udelenie medzinárodnej ochrany späť a </w:t>
      </w:r>
      <w:r w:rsidR="007C69D5" w:rsidRPr="00281C4B">
        <w:rPr>
          <w:rFonts w:cs="Times New Roman"/>
          <w:szCs w:val="24"/>
        </w:rPr>
        <w:t>požiadal o dobrovoľný návrat do krajiny pôvodu v rámci asistovaného dobrovoľného návratu.</w:t>
      </w:r>
      <w:r w:rsidR="007C69D5" w:rsidRPr="00281C4B">
        <w:rPr>
          <w:rStyle w:val="Odkaznapoznmkupodiarou"/>
          <w:rFonts w:cs="Times New Roman"/>
          <w:szCs w:val="24"/>
        </w:rPr>
        <w:footnoteReference w:id="88"/>
      </w:r>
      <w:r w:rsidR="002F6B53" w:rsidRPr="00281C4B">
        <w:rPr>
          <w:rFonts w:cs="Times New Roman"/>
          <w:szCs w:val="24"/>
        </w:rPr>
        <w:t>)</w:t>
      </w:r>
    </w:p>
    <w:p w14:paraId="2D6BE390" w14:textId="77777777" w:rsidR="00901D6E" w:rsidRDefault="00901D6E" w:rsidP="00901D6E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1C3AEB28" w14:textId="1F05D8DE" w:rsidR="007C69D5" w:rsidRPr="00281C4B" w:rsidRDefault="007C69D5" w:rsidP="00A7148C">
      <w:pPr>
        <w:pStyle w:val="Odsekzoznamu"/>
        <w:numPr>
          <w:ilvl w:val="0"/>
          <w:numId w:val="5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vydá na účel poskytovania zdravotnej starostlivosti podľa osobitného predpisu</w:t>
      </w:r>
      <w:r w:rsidRPr="00281C4B">
        <w:rPr>
          <w:rStyle w:val="Odkaznapoznmkupodiarou"/>
          <w:rFonts w:cs="Times New Roman"/>
          <w:szCs w:val="24"/>
        </w:rPr>
        <w:footnoteReference w:id="89"/>
      </w:r>
      <w:r w:rsidR="002F6B53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cudzincovi podľa odseku 1 potvrdenie o ubytovaní, ktoré je platné jeden mesiac a je možné ho opakovane predĺžiť; potvrdenie obsahuje jeho meno, priezvisko, pohlavie, dátum narodenia, štátnu príslušnosť, dátum vydania a dobu platnosti. Pred uplynutím doby jeho platnosti je potvrdenie</w:t>
      </w:r>
      <w:r w:rsidR="00E318B2" w:rsidRPr="00281C4B">
        <w:rPr>
          <w:rFonts w:cs="Times New Roman"/>
          <w:szCs w:val="24"/>
        </w:rPr>
        <w:t xml:space="preserve"> podľa prvej vety</w:t>
      </w:r>
      <w:r w:rsidRPr="00281C4B">
        <w:rPr>
          <w:rFonts w:cs="Times New Roman"/>
          <w:szCs w:val="24"/>
        </w:rPr>
        <w:t xml:space="preserve"> neplatné aj </w:t>
      </w:r>
      <w:r w:rsidR="00BA5B59" w:rsidRPr="00281C4B">
        <w:rPr>
          <w:rFonts w:cs="Times New Roman"/>
          <w:szCs w:val="24"/>
        </w:rPr>
        <w:t>vtedy</w:t>
      </w:r>
      <w:r w:rsidRPr="00281C4B">
        <w:rPr>
          <w:rFonts w:cs="Times New Roman"/>
          <w:szCs w:val="24"/>
        </w:rPr>
        <w:t>, ak cudzinec podľa odseku 1 opustí územie Slovenskej republiky, podá žiadosť o udelenie medzinárodnej ochrany, podá žiadosť o poskytnutie dočasného útočiska alebo sa mu udelí pobyt na území Slovenskej republiky;</w:t>
      </w:r>
      <w:r w:rsidR="0088525F" w:rsidRPr="00281C4B">
        <w:rPr>
          <w:rFonts w:cs="Times New Roman"/>
          <w:szCs w:val="24"/>
        </w:rPr>
        <w:t xml:space="preserve"> </w:t>
      </w:r>
      <w:r w:rsidR="00BD7FE1" w:rsidRPr="00281C4B">
        <w:rPr>
          <w:rFonts w:cs="Times New Roman"/>
          <w:szCs w:val="24"/>
        </w:rPr>
        <w:t xml:space="preserve">ustanovenia </w:t>
      </w:r>
      <w:r w:rsidR="0088525F" w:rsidRPr="00281C4B">
        <w:rPr>
          <w:rFonts w:cs="Times New Roman"/>
          <w:szCs w:val="24"/>
        </w:rPr>
        <w:t>§ 21 ods. 6</w:t>
      </w:r>
      <w:r w:rsidR="002F6B53" w:rsidRPr="00281C4B">
        <w:rPr>
          <w:rFonts w:cs="Times New Roman"/>
          <w:szCs w:val="24"/>
        </w:rPr>
        <w:t xml:space="preserve"> a </w:t>
      </w:r>
      <w:r w:rsidR="0088525F" w:rsidRPr="00281C4B">
        <w:rPr>
          <w:rFonts w:cs="Times New Roman"/>
          <w:szCs w:val="24"/>
        </w:rPr>
        <w:t>7 sa použijú</w:t>
      </w:r>
      <w:r w:rsidRPr="00281C4B">
        <w:rPr>
          <w:rFonts w:cs="Times New Roman"/>
          <w:szCs w:val="24"/>
        </w:rPr>
        <w:t xml:space="preserve"> primerane.</w:t>
      </w:r>
    </w:p>
    <w:p w14:paraId="3E5D700D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1B5C1608" w14:textId="21A06D6E" w:rsidR="00FD6ED0" w:rsidRPr="00281C4B" w:rsidRDefault="00FD6ED0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BF44A2" w:rsidRPr="00281C4B">
        <w:rPr>
          <w:rFonts w:cs="Times New Roman"/>
          <w:szCs w:val="24"/>
        </w:rPr>
        <w:t xml:space="preserve"> 78</w:t>
      </w:r>
    </w:p>
    <w:p w14:paraId="2292CC1C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6C5E2BC" w14:textId="7CF0DEC6" w:rsidR="00095BEE" w:rsidRPr="00281C4B" w:rsidRDefault="00C9542C" w:rsidP="00901D6E">
      <w:pPr>
        <w:spacing w:after="0" w:line="240" w:lineRule="auto"/>
        <w:ind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Na žiadosť ministerstva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sú štátne orgány, </w:t>
      </w:r>
      <w:r w:rsidR="000163FF" w:rsidRPr="00281C4B">
        <w:rPr>
          <w:rFonts w:cs="Times New Roman"/>
          <w:szCs w:val="24"/>
        </w:rPr>
        <w:t>prokuratúra</w:t>
      </w:r>
      <w:r w:rsidR="00E44396" w:rsidRPr="00281C4B">
        <w:rPr>
          <w:rFonts w:cs="Times New Roman"/>
          <w:szCs w:val="24"/>
        </w:rPr>
        <w:t xml:space="preserve">, </w:t>
      </w:r>
      <w:r w:rsidRPr="00281C4B">
        <w:rPr>
          <w:rFonts w:cs="Times New Roman"/>
          <w:szCs w:val="24"/>
        </w:rPr>
        <w:t xml:space="preserve">orgány územnej samosprávy, fyzické osoby a právnické osoby povinné </w:t>
      </w:r>
      <w:r w:rsidR="00E44396" w:rsidRPr="00281C4B">
        <w:rPr>
          <w:rFonts w:cs="Times New Roman"/>
          <w:szCs w:val="24"/>
        </w:rPr>
        <w:t>v určenej lehote poskytnúť informácie a</w:t>
      </w:r>
      <w:r w:rsidR="00FF1231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oznámiť</w:t>
      </w:r>
      <w:r w:rsidR="00FF1231" w:rsidRPr="00281C4B">
        <w:rPr>
          <w:rFonts w:cs="Times New Roman"/>
          <w:szCs w:val="24"/>
        </w:rPr>
        <w:t xml:space="preserve"> ministerstvu</w:t>
      </w:r>
      <w:r w:rsidRPr="00281C4B">
        <w:rPr>
          <w:rFonts w:cs="Times New Roman"/>
          <w:szCs w:val="24"/>
        </w:rPr>
        <w:t xml:space="preserve">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skutočnosti, ktoré majú význam pre konanie </w:t>
      </w:r>
      <w:r w:rsidR="00E44396" w:rsidRPr="00281C4B">
        <w:rPr>
          <w:rFonts w:cs="Times New Roman"/>
          <w:szCs w:val="24"/>
        </w:rPr>
        <w:t xml:space="preserve">a postupy podľa tohto zákona. </w:t>
      </w:r>
    </w:p>
    <w:p w14:paraId="3F9F5EB8" w14:textId="77777777" w:rsidR="00901D6E" w:rsidRPr="00281C4B" w:rsidRDefault="00901D6E" w:rsidP="00901D6E">
      <w:pPr>
        <w:spacing w:after="0" w:line="240" w:lineRule="auto"/>
        <w:ind w:firstLine="426"/>
        <w:contextualSpacing/>
        <w:rPr>
          <w:rFonts w:cs="Times New Roman"/>
          <w:szCs w:val="24"/>
        </w:rPr>
      </w:pPr>
    </w:p>
    <w:p w14:paraId="6098181E" w14:textId="60019E5F" w:rsidR="0053044C" w:rsidRPr="00281C4B" w:rsidRDefault="00A3756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BF44A2" w:rsidRPr="00281C4B">
        <w:rPr>
          <w:rFonts w:cs="Times New Roman"/>
          <w:szCs w:val="24"/>
        </w:rPr>
        <w:t xml:space="preserve"> 79</w:t>
      </w:r>
    </w:p>
    <w:p w14:paraId="39258112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5E21E39" w14:textId="6ED57238" w:rsidR="00DE23D1" w:rsidRPr="00281C4B" w:rsidRDefault="00467746" w:rsidP="00901D6E">
      <w:pPr>
        <w:spacing w:after="0" w:line="240" w:lineRule="auto"/>
        <w:ind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vypracuje</w:t>
      </w:r>
      <w:r w:rsidR="00DE23D1" w:rsidRPr="00281C4B">
        <w:rPr>
          <w:rFonts w:cs="Times New Roman"/>
          <w:szCs w:val="24"/>
        </w:rPr>
        <w:t xml:space="preserve"> plán pre prípad nepredvídaných udalostí</w:t>
      </w:r>
      <w:r w:rsidR="00BB1C44" w:rsidRPr="00281C4B">
        <w:rPr>
          <w:rFonts w:cs="Times New Roman"/>
          <w:szCs w:val="24"/>
        </w:rPr>
        <w:t xml:space="preserve"> v oblasti medzinárodnej ochrany</w:t>
      </w:r>
      <w:r w:rsidR="003461E6" w:rsidRPr="00281C4B">
        <w:rPr>
          <w:rFonts w:cs="Times New Roman"/>
          <w:szCs w:val="24"/>
        </w:rPr>
        <w:t xml:space="preserve"> podľa vzoru vypracovaného</w:t>
      </w:r>
      <w:r w:rsidR="00DE23D1" w:rsidRPr="00281C4B">
        <w:rPr>
          <w:rFonts w:cs="Times New Roman"/>
          <w:szCs w:val="24"/>
        </w:rPr>
        <w:t xml:space="preserve"> Agentúrou Európskej únie pre azyl. Ministerstvo </w:t>
      </w:r>
      <w:r w:rsidR="00804840" w:rsidRPr="00281C4B">
        <w:rPr>
          <w:rFonts w:cs="Times New Roman"/>
          <w:szCs w:val="24"/>
        </w:rPr>
        <w:t xml:space="preserve">vnútra </w:t>
      </w:r>
      <w:r w:rsidR="00DE23D1" w:rsidRPr="00281C4B">
        <w:rPr>
          <w:rFonts w:cs="Times New Roman"/>
          <w:szCs w:val="24"/>
        </w:rPr>
        <w:t>plán pre prípad nepredvídaných udalostí v oblasti medzinárodnej ochrany preskúma najmenej raz za tri rok</w:t>
      </w:r>
      <w:r w:rsidR="00BB1C44" w:rsidRPr="00281C4B">
        <w:rPr>
          <w:rFonts w:cs="Times New Roman"/>
          <w:szCs w:val="24"/>
        </w:rPr>
        <w:t>y</w:t>
      </w:r>
      <w:r w:rsidR="00BA5B59" w:rsidRPr="00281C4B">
        <w:rPr>
          <w:rFonts w:cs="Times New Roman"/>
          <w:szCs w:val="24"/>
        </w:rPr>
        <w:t>,</w:t>
      </w:r>
      <w:r w:rsidR="00BB1C44" w:rsidRPr="00281C4B">
        <w:rPr>
          <w:rFonts w:cs="Times New Roman"/>
          <w:szCs w:val="24"/>
        </w:rPr>
        <w:t xml:space="preserve"> a</w:t>
      </w:r>
      <w:r w:rsidR="00BA5B59" w:rsidRPr="00281C4B">
        <w:rPr>
          <w:rFonts w:cs="Times New Roman"/>
          <w:szCs w:val="24"/>
        </w:rPr>
        <w:t xml:space="preserve"> ak ho </w:t>
      </w:r>
      <w:r w:rsidR="00BB1C44" w:rsidRPr="00281C4B">
        <w:rPr>
          <w:rFonts w:cs="Times New Roman"/>
          <w:szCs w:val="24"/>
        </w:rPr>
        <w:t>aktualiz</w:t>
      </w:r>
      <w:r w:rsidR="00BA5B59" w:rsidRPr="00281C4B">
        <w:rPr>
          <w:rFonts w:cs="Times New Roman"/>
          <w:szCs w:val="24"/>
        </w:rPr>
        <w:t>uje,</w:t>
      </w:r>
      <w:r w:rsidR="00DE23D1" w:rsidRPr="00281C4B">
        <w:rPr>
          <w:rFonts w:cs="Times New Roman"/>
          <w:szCs w:val="24"/>
        </w:rPr>
        <w:t xml:space="preserve"> oznámi túto skutočnosť Agentúre Európskej únie pre azyl.</w:t>
      </w:r>
      <w:r w:rsidR="0022633A" w:rsidRPr="00281C4B">
        <w:rPr>
          <w:rStyle w:val="Odkaznapoznmkupodiarou"/>
          <w:rFonts w:cs="Times New Roman"/>
          <w:szCs w:val="24"/>
        </w:rPr>
        <w:footnoteReference w:id="90"/>
      </w:r>
      <w:r w:rsidR="0022633A" w:rsidRPr="00281C4B">
        <w:rPr>
          <w:rFonts w:cs="Times New Roman"/>
          <w:szCs w:val="24"/>
        </w:rPr>
        <w:t>)</w:t>
      </w:r>
      <w:r w:rsidR="00DE23D1" w:rsidRPr="00281C4B">
        <w:rPr>
          <w:rFonts w:cs="Times New Roman"/>
          <w:szCs w:val="24"/>
        </w:rPr>
        <w:t xml:space="preserve"> Ministerstvo </w:t>
      </w:r>
      <w:r w:rsidR="00804840" w:rsidRPr="00281C4B">
        <w:rPr>
          <w:rFonts w:cs="Times New Roman"/>
          <w:szCs w:val="24"/>
        </w:rPr>
        <w:t xml:space="preserve">vnútra </w:t>
      </w:r>
      <w:r w:rsidR="00DE23D1" w:rsidRPr="00281C4B">
        <w:rPr>
          <w:rFonts w:cs="Times New Roman"/>
          <w:szCs w:val="24"/>
        </w:rPr>
        <w:t>informuje Európsku komisiu a Agentúru Európskej únie pre azyl o aktivovaní plánu pre prípad nepredvídaných udalostí v oblasti medzinárodnej ochrany.</w:t>
      </w:r>
    </w:p>
    <w:p w14:paraId="0D8BB0A7" w14:textId="77777777" w:rsidR="00901D6E" w:rsidRPr="00281C4B" w:rsidRDefault="00901D6E" w:rsidP="00901D6E">
      <w:pPr>
        <w:spacing w:after="0" w:line="240" w:lineRule="auto"/>
        <w:ind w:firstLine="426"/>
        <w:contextualSpacing/>
        <w:rPr>
          <w:rFonts w:cs="Times New Roman"/>
          <w:szCs w:val="24"/>
        </w:rPr>
      </w:pPr>
    </w:p>
    <w:p w14:paraId="0EAE5D0F" w14:textId="77777777" w:rsidR="007267BE" w:rsidRPr="00281C4B" w:rsidRDefault="003461E6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BF44A2" w:rsidRPr="00281C4B">
        <w:rPr>
          <w:rFonts w:cs="Times New Roman"/>
          <w:szCs w:val="24"/>
        </w:rPr>
        <w:t>80</w:t>
      </w:r>
    </w:p>
    <w:p w14:paraId="5234AE96" w14:textId="4304B622" w:rsidR="007267BE" w:rsidRPr="00281C4B" w:rsidRDefault="007267B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Evidencie</w:t>
      </w:r>
    </w:p>
    <w:p w14:paraId="4A1A9BCA" w14:textId="7CB8A36D" w:rsidR="007267BE" w:rsidRPr="00281C4B" w:rsidRDefault="007267BE" w:rsidP="00A7148C">
      <w:pPr>
        <w:pStyle w:val="Odsekzoznamu"/>
        <w:numPr>
          <w:ilvl w:val="0"/>
          <w:numId w:val="7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a po</w:t>
      </w:r>
      <w:r w:rsidR="0093539B" w:rsidRPr="00281C4B">
        <w:rPr>
          <w:rFonts w:cs="Times New Roman"/>
          <w:szCs w:val="24"/>
        </w:rPr>
        <w:t>licajný útvar vedú v informačných</w:t>
      </w:r>
      <w:r w:rsidRPr="00281C4B">
        <w:rPr>
          <w:rFonts w:cs="Times New Roman"/>
          <w:szCs w:val="24"/>
        </w:rPr>
        <w:t xml:space="preserve"> systém</w:t>
      </w:r>
      <w:r w:rsidR="0093539B" w:rsidRPr="00281C4B">
        <w:rPr>
          <w:rFonts w:cs="Times New Roman"/>
          <w:szCs w:val="24"/>
        </w:rPr>
        <w:t>och</w:t>
      </w:r>
      <w:r w:rsidR="004E4390" w:rsidRPr="00281C4B">
        <w:rPr>
          <w:rFonts w:cs="Times New Roman"/>
          <w:szCs w:val="24"/>
        </w:rPr>
        <w:t xml:space="preserve"> ministerstva </w:t>
      </w:r>
      <w:r w:rsidR="00804840" w:rsidRPr="00281C4B">
        <w:rPr>
          <w:rFonts w:cs="Times New Roman"/>
          <w:szCs w:val="24"/>
        </w:rPr>
        <w:t xml:space="preserve">vnútra </w:t>
      </w:r>
      <w:r w:rsidR="004E4390" w:rsidRPr="00281C4B">
        <w:rPr>
          <w:rFonts w:cs="Times New Roman"/>
          <w:szCs w:val="24"/>
        </w:rPr>
        <w:t>osobné údaje, informácie, údaje o mieste pob</w:t>
      </w:r>
      <w:r w:rsidR="0061308D" w:rsidRPr="00281C4B">
        <w:rPr>
          <w:rFonts w:cs="Times New Roman"/>
          <w:szCs w:val="24"/>
        </w:rPr>
        <w:t xml:space="preserve">ytu, biometrické údaje, obrazové snímky a záznamy </w:t>
      </w:r>
      <w:r w:rsidR="004E4390" w:rsidRPr="00281C4B">
        <w:rPr>
          <w:rFonts w:cs="Times New Roman"/>
          <w:szCs w:val="24"/>
        </w:rPr>
        <w:t xml:space="preserve"> o žiadateľoch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="004E4390" w:rsidRPr="00281C4B">
        <w:rPr>
          <w:rFonts w:cs="Times New Roman"/>
          <w:szCs w:val="24"/>
        </w:rPr>
        <w:t>, azylantoch, cudzincoch s udelenou doplnkovou ochranou, cudzincoch žiadajúcich o poskytnutie dočasného útočiska, o odídencoch a o cudzincoch v konaní o odovzdaní do zodpovedného štátu. Údaje a informácie podľa prvej vety sa vedú v rozsahu podľa odseku 2.</w:t>
      </w:r>
    </w:p>
    <w:p w14:paraId="526296C4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9D7726A" w14:textId="77777777" w:rsidR="007267BE" w:rsidRPr="00281C4B" w:rsidRDefault="007267BE" w:rsidP="00A7148C">
      <w:pPr>
        <w:pStyle w:val="Odsekzoznamu"/>
        <w:numPr>
          <w:ilvl w:val="0"/>
          <w:numId w:val="7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 účel konania o medzinárodnej ochrane,</w:t>
      </w:r>
      <w:r w:rsidR="008807FF" w:rsidRPr="00281C4B">
        <w:rPr>
          <w:rFonts w:cs="Times New Roman"/>
          <w:szCs w:val="24"/>
        </w:rPr>
        <w:t xml:space="preserve"> postupu</w:t>
      </w:r>
      <w:r w:rsidR="009A5A2E" w:rsidRPr="00281C4B">
        <w:rPr>
          <w:rFonts w:cs="Times New Roman"/>
          <w:szCs w:val="24"/>
        </w:rPr>
        <w:t xml:space="preserve"> pri poskytovaní dočasného útočiska,</w:t>
      </w:r>
      <w:r w:rsidRPr="00281C4B">
        <w:rPr>
          <w:rFonts w:cs="Times New Roman"/>
          <w:szCs w:val="24"/>
        </w:rPr>
        <w:t xml:space="preserve"> konania o odo</w:t>
      </w:r>
      <w:r w:rsidR="005F4E2C" w:rsidRPr="00281C4B">
        <w:rPr>
          <w:rFonts w:cs="Times New Roman"/>
          <w:szCs w:val="24"/>
        </w:rPr>
        <w:t>vzdaní do zodpovedného</w:t>
      </w:r>
      <w:r w:rsidR="009A5A2E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štátu</w:t>
      </w:r>
      <w:r w:rsidR="002D49C9" w:rsidRPr="00281C4B">
        <w:rPr>
          <w:rFonts w:cs="Times New Roman"/>
          <w:szCs w:val="24"/>
        </w:rPr>
        <w:t xml:space="preserve">, </w:t>
      </w:r>
      <w:r w:rsidRPr="00281C4B">
        <w:rPr>
          <w:rFonts w:cs="Times New Roman"/>
          <w:szCs w:val="24"/>
        </w:rPr>
        <w:t xml:space="preserve">poskytovania </w:t>
      </w:r>
      <w:r w:rsidR="00544EB2" w:rsidRPr="00281C4B">
        <w:rPr>
          <w:rFonts w:cs="Times New Roman"/>
          <w:szCs w:val="24"/>
        </w:rPr>
        <w:t xml:space="preserve">ubytovania a </w:t>
      </w:r>
      <w:r w:rsidRPr="00281C4B">
        <w:rPr>
          <w:rFonts w:cs="Times New Roman"/>
          <w:szCs w:val="24"/>
        </w:rPr>
        <w:t>starostlivosti o cudzincov ubytovaných v azylovom zariade</w:t>
      </w:r>
      <w:r w:rsidR="005F4E2C" w:rsidRPr="00281C4B">
        <w:rPr>
          <w:rFonts w:cs="Times New Roman"/>
          <w:szCs w:val="24"/>
        </w:rPr>
        <w:t>ní a</w:t>
      </w:r>
      <w:r w:rsidR="00544EB2" w:rsidRPr="00281C4B">
        <w:rPr>
          <w:rFonts w:cs="Times New Roman"/>
          <w:szCs w:val="24"/>
        </w:rPr>
        <w:t> </w:t>
      </w:r>
      <w:r w:rsidR="002F6B53" w:rsidRPr="00281C4B">
        <w:rPr>
          <w:rFonts w:cs="Times New Roman"/>
          <w:szCs w:val="24"/>
        </w:rPr>
        <w:t xml:space="preserve">poskytovania </w:t>
      </w:r>
      <w:r w:rsidR="005F4E2C" w:rsidRPr="00281C4B">
        <w:rPr>
          <w:rFonts w:cs="Times New Roman"/>
          <w:szCs w:val="24"/>
        </w:rPr>
        <w:t>poradenstva</w:t>
      </w:r>
      <w:r w:rsidR="002D49C9" w:rsidRPr="00281C4B">
        <w:rPr>
          <w:rFonts w:cs="Times New Roman"/>
          <w:szCs w:val="24"/>
        </w:rPr>
        <w:t xml:space="preserve"> podľa tohto zákona</w:t>
      </w:r>
      <w:r w:rsidR="005F4E2C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a policajný ú</w:t>
      </w:r>
      <w:r w:rsidR="005F4E2C" w:rsidRPr="00281C4B">
        <w:rPr>
          <w:rFonts w:cs="Times New Roman"/>
          <w:szCs w:val="24"/>
        </w:rPr>
        <w:t xml:space="preserve">tvar </w:t>
      </w:r>
      <w:r w:rsidRPr="00281C4B">
        <w:rPr>
          <w:rFonts w:cs="Times New Roman"/>
          <w:szCs w:val="24"/>
        </w:rPr>
        <w:t>spracúva</w:t>
      </w:r>
      <w:r w:rsidR="00222073" w:rsidRPr="00281C4B">
        <w:rPr>
          <w:rFonts w:cs="Times New Roman"/>
          <w:szCs w:val="24"/>
        </w:rPr>
        <w:t>jú</w:t>
      </w:r>
      <w:r w:rsidRPr="00281C4B">
        <w:rPr>
          <w:rFonts w:cs="Times New Roman"/>
          <w:szCs w:val="24"/>
        </w:rPr>
        <w:t xml:space="preserve">  údaje o</w:t>
      </w:r>
      <w:r w:rsidR="00BD7FE1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cudzincovi</w:t>
      </w:r>
      <w:r w:rsidR="00BD7FE1" w:rsidRPr="00281C4B">
        <w:rPr>
          <w:rFonts w:cs="Times New Roman"/>
          <w:szCs w:val="24"/>
        </w:rPr>
        <w:t xml:space="preserve"> v tomto rozsahu</w:t>
      </w:r>
      <w:r w:rsidR="005F4E2C" w:rsidRPr="00281C4B">
        <w:rPr>
          <w:rFonts w:cs="Times New Roman"/>
          <w:szCs w:val="24"/>
        </w:rPr>
        <w:t>:</w:t>
      </w:r>
    </w:p>
    <w:p w14:paraId="594D4B23" w14:textId="77777777" w:rsidR="007267BE" w:rsidRPr="00281C4B" w:rsidRDefault="007267BE" w:rsidP="00A7148C">
      <w:pPr>
        <w:pStyle w:val="Odsekzoznamu"/>
        <w:numPr>
          <w:ilvl w:val="0"/>
          <w:numId w:val="7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meno, priezvisko, rodné priezvisko, predchádzajúce priezviská,</w:t>
      </w:r>
      <w:r w:rsidR="005F4E2C" w:rsidRPr="00281C4B">
        <w:rPr>
          <w:rFonts w:cs="Times New Roman"/>
          <w:szCs w:val="24"/>
        </w:rPr>
        <w:t xml:space="preserve"> prezývky</w:t>
      </w:r>
      <w:r w:rsidR="0093539B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dátum narodenia, pohlavie,</w:t>
      </w:r>
      <w:r w:rsidR="006759B9" w:rsidRPr="00281C4B">
        <w:rPr>
          <w:rFonts w:cs="Times New Roman"/>
          <w:szCs w:val="24"/>
        </w:rPr>
        <w:t xml:space="preserve"> miesto a štát narodenia, štátna</w:t>
      </w:r>
      <w:r w:rsidRPr="00281C4B">
        <w:rPr>
          <w:rFonts w:cs="Times New Roman"/>
          <w:szCs w:val="24"/>
        </w:rPr>
        <w:t xml:space="preserve"> príslušnosť, národnosť a etnický pôvod, náboženské vyznanie, rodinný stav, údaje o cestovnom doklade, údaje o inom doklade totožnosti, </w:t>
      </w:r>
      <w:r w:rsidR="0061308D" w:rsidRPr="00281C4B">
        <w:rPr>
          <w:rFonts w:cs="Times New Roman"/>
          <w:szCs w:val="24"/>
        </w:rPr>
        <w:t>daktyloskopické údaje</w:t>
      </w:r>
      <w:r w:rsidRPr="00281C4B">
        <w:rPr>
          <w:rFonts w:cs="Times New Roman"/>
          <w:szCs w:val="24"/>
        </w:rPr>
        <w:t>,</w:t>
      </w:r>
      <w:r w:rsidR="0061308D" w:rsidRPr="00281C4B">
        <w:rPr>
          <w:rFonts w:cs="Times New Roman"/>
          <w:szCs w:val="24"/>
        </w:rPr>
        <w:t xml:space="preserve"> vyobrazenie tváre,</w:t>
      </w:r>
      <w:r w:rsidRPr="00281C4B">
        <w:rPr>
          <w:rFonts w:cs="Times New Roman"/>
          <w:szCs w:val="24"/>
        </w:rPr>
        <w:t xml:space="preserve"> údaje o krajinách tranzitu a cieľovej krajine,</w:t>
      </w:r>
    </w:p>
    <w:p w14:paraId="054856A9" w14:textId="77777777" w:rsidR="007267BE" w:rsidRPr="00281C4B" w:rsidRDefault="007267BE" w:rsidP="00A7148C">
      <w:pPr>
        <w:pStyle w:val="Odsekzoznamu"/>
        <w:numPr>
          <w:ilvl w:val="0"/>
          <w:numId w:val="7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titul, najvyššie dosiahnuté vzdelanie, materinský jazyk, znalosť ďalších jazykov, údaje o zamestnaní pred príchodom a po príchode do Slovenskej republiky, údaje o vojenskej službe, miesto </w:t>
      </w:r>
      <w:r w:rsidR="008807FF" w:rsidRPr="00281C4B">
        <w:rPr>
          <w:rFonts w:cs="Times New Roman"/>
          <w:szCs w:val="24"/>
        </w:rPr>
        <w:t>a št</w:t>
      </w:r>
      <w:r w:rsidR="00600749" w:rsidRPr="00281C4B">
        <w:rPr>
          <w:rFonts w:cs="Times New Roman"/>
          <w:szCs w:val="24"/>
        </w:rPr>
        <w:t>át trvalého bydliska, adresa</w:t>
      </w:r>
      <w:r w:rsidRPr="00281C4B">
        <w:rPr>
          <w:rFonts w:cs="Times New Roman"/>
          <w:szCs w:val="24"/>
        </w:rPr>
        <w:t xml:space="preserve"> posledného bydliska, bydlisko v Slovenskej republike, čí</w:t>
      </w:r>
      <w:r w:rsidR="005F4E2C" w:rsidRPr="00281C4B">
        <w:rPr>
          <w:rFonts w:cs="Times New Roman"/>
          <w:szCs w:val="24"/>
        </w:rPr>
        <w:t>slo mobilného telefónu, e</w:t>
      </w:r>
      <w:r w:rsidR="00E6522F" w:rsidRPr="00281C4B">
        <w:rPr>
          <w:rFonts w:cs="Times New Roman"/>
          <w:szCs w:val="24"/>
        </w:rPr>
        <w:t>-</w:t>
      </w:r>
      <w:r w:rsidR="00600749" w:rsidRPr="00281C4B">
        <w:rPr>
          <w:rFonts w:cs="Times New Roman"/>
          <w:szCs w:val="24"/>
        </w:rPr>
        <w:t>mailová adresa</w:t>
      </w:r>
      <w:r w:rsidRPr="00281C4B">
        <w:rPr>
          <w:rFonts w:cs="Times New Roman"/>
          <w:szCs w:val="24"/>
        </w:rPr>
        <w:t xml:space="preserve">, </w:t>
      </w:r>
      <w:r w:rsidR="005F4E2C" w:rsidRPr="00281C4B">
        <w:rPr>
          <w:rFonts w:cs="Times New Roman"/>
          <w:szCs w:val="24"/>
        </w:rPr>
        <w:t>údaje o registrácii na sociálnych sieťach,</w:t>
      </w:r>
    </w:p>
    <w:p w14:paraId="433135CF" w14:textId="77777777" w:rsidR="007267BE" w:rsidRPr="00281C4B" w:rsidRDefault="007267BE" w:rsidP="00A7148C">
      <w:pPr>
        <w:pStyle w:val="Odsekzoznamu"/>
        <w:numPr>
          <w:ilvl w:val="0"/>
          <w:numId w:val="7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údaje</w:t>
      </w:r>
      <w:r w:rsidR="004941F5" w:rsidRPr="00281C4B">
        <w:rPr>
          <w:rFonts w:cs="Times New Roman"/>
          <w:szCs w:val="24"/>
        </w:rPr>
        <w:t xml:space="preserve"> o jeho osobitných procesných zárukách podľa § 5 ods. 5 a § 73 ods. 2</w:t>
      </w:r>
      <w:r w:rsidRPr="00281C4B">
        <w:rPr>
          <w:rFonts w:cs="Times New Roman"/>
          <w:szCs w:val="24"/>
        </w:rPr>
        <w:t xml:space="preserve"> </w:t>
      </w:r>
      <w:r w:rsidR="005F21FE" w:rsidRPr="00281C4B">
        <w:rPr>
          <w:rFonts w:cs="Times New Roman"/>
          <w:szCs w:val="24"/>
        </w:rPr>
        <w:t xml:space="preserve">a </w:t>
      </w:r>
      <w:r w:rsidRPr="00281C4B">
        <w:rPr>
          <w:rFonts w:cs="Times New Roman"/>
          <w:szCs w:val="24"/>
        </w:rPr>
        <w:t>o</w:t>
      </w:r>
      <w:r w:rsidR="003457F4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jeho</w:t>
      </w:r>
      <w:r w:rsidR="003457F4" w:rsidRPr="00281C4B">
        <w:rPr>
          <w:rFonts w:cs="Times New Roman"/>
          <w:szCs w:val="24"/>
        </w:rPr>
        <w:t xml:space="preserve"> osobitných prijímacích</w:t>
      </w:r>
      <w:r w:rsidRPr="00281C4B">
        <w:rPr>
          <w:rFonts w:cs="Times New Roman"/>
          <w:szCs w:val="24"/>
        </w:rPr>
        <w:t xml:space="preserve"> potrebách podľa §</w:t>
      </w:r>
      <w:r w:rsidR="00A81CE3" w:rsidRPr="00281C4B">
        <w:rPr>
          <w:rFonts w:cs="Times New Roman"/>
          <w:szCs w:val="24"/>
        </w:rPr>
        <w:t xml:space="preserve"> 51,</w:t>
      </w:r>
      <w:r w:rsidR="005F21FE" w:rsidRPr="00281C4B">
        <w:rPr>
          <w:rFonts w:cs="Times New Roman"/>
          <w:szCs w:val="24"/>
        </w:rPr>
        <w:t xml:space="preserve"> vrátane skutočností, ktoré ich odôvodňujú,</w:t>
      </w:r>
      <w:r w:rsidRPr="00281C4B">
        <w:rPr>
          <w:rFonts w:cs="Times New Roman"/>
          <w:szCs w:val="24"/>
        </w:rPr>
        <w:t xml:space="preserve"> </w:t>
      </w:r>
    </w:p>
    <w:p w14:paraId="51EA2AAD" w14:textId="77777777" w:rsidR="007267BE" w:rsidRPr="00281C4B" w:rsidRDefault="007267BE" w:rsidP="00A7148C">
      <w:pPr>
        <w:pStyle w:val="Odsekzoznamu"/>
        <w:numPr>
          <w:ilvl w:val="0"/>
          <w:numId w:val="7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mená, priezviská, rodné priezviská, predchádzajúce priezviská rodinných príslušníkov, dátum narodenia, pohlavie, miesto a štát narodeni</w:t>
      </w:r>
      <w:r w:rsidR="006759B9" w:rsidRPr="00281C4B">
        <w:rPr>
          <w:rFonts w:cs="Times New Roman"/>
          <w:szCs w:val="24"/>
        </w:rPr>
        <w:t>a rodinných príslušníkov, štátna</w:t>
      </w:r>
      <w:r w:rsidRPr="00281C4B">
        <w:rPr>
          <w:rFonts w:cs="Times New Roman"/>
          <w:szCs w:val="24"/>
        </w:rPr>
        <w:t xml:space="preserve"> príslušnosť rodinných príslušníkov, ich rodinný stav, vzťah k cudzincovi, trvalé bydlisko rodinných príslušníkov, predchádzajúce bydliská rodinných príslušníkov; rodinnými príslušníkmi cudzinca sa na účely tohto ustanovenia rozumejú jeho matka a otec, </w:t>
      </w:r>
      <w:r w:rsidR="003668E6" w:rsidRPr="00281C4B">
        <w:rPr>
          <w:rFonts w:cs="Times New Roman"/>
          <w:szCs w:val="24"/>
        </w:rPr>
        <w:t>poručník</w:t>
      </w:r>
      <w:r w:rsidR="00A81CE3" w:rsidRPr="00281C4B">
        <w:rPr>
          <w:rFonts w:cs="Times New Roman"/>
          <w:szCs w:val="24"/>
        </w:rPr>
        <w:t>,</w:t>
      </w:r>
      <w:r w:rsidR="003668E6" w:rsidRPr="00281C4B">
        <w:rPr>
          <w:rFonts w:cs="Times New Roman"/>
          <w:szCs w:val="24"/>
        </w:rPr>
        <w:t xml:space="preserve"> opatrovník,</w:t>
      </w:r>
      <w:r w:rsidR="00A81CE3" w:rsidRPr="00281C4B">
        <w:rPr>
          <w:rFonts w:cs="Times New Roman"/>
          <w:szCs w:val="24"/>
        </w:rPr>
        <w:t xml:space="preserve"> súrodenci, manželka, deti,</w:t>
      </w:r>
    </w:p>
    <w:p w14:paraId="1F741EF1" w14:textId="77777777" w:rsidR="003447DF" w:rsidRPr="00281C4B" w:rsidRDefault="007267BE" w:rsidP="00A7148C">
      <w:pPr>
        <w:pStyle w:val="Odsekzoznamu"/>
        <w:numPr>
          <w:ilvl w:val="0"/>
          <w:numId w:val="7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dôvody žiadosti o udelenie medzinárodnej ochrany, členstvo v politickej strane, hnutí alebo inej organizácii, skutočnosť, či bolo alebo je proti nemu vedené trestné stíhanie</w:t>
      </w:r>
      <w:r w:rsidR="003447DF" w:rsidRPr="00281C4B">
        <w:rPr>
          <w:rFonts w:cs="Times New Roman"/>
          <w:szCs w:val="24"/>
        </w:rPr>
        <w:t>,</w:t>
      </w:r>
    </w:p>
    <w:p w14:paraId="44D3D333" w14:textId="2B3EB4F2" w:rsidR="007267BE" w:rsidRPr="00281C4B" w:rsidRDefault="003447DF" w:rsidP="00A7148C">
      <w:pPr>
        <w:pStyle w:val="Odsekzoznamu"/>
        <w:numPr>
          <w:ilvl w:val="0"/>
          <w:numId w:val="7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zvukové záznamy</w:t>
      </w:r>
      <w:r w:rsidR="005D64B7" w:rsidRPr="00281C4B">
        <w:rPr>
          <w:rFonts w:cs="Times New Roman"/>
          <w:szCs w:val="24"/>
        </w:rPr>
        <w:t xml:space="preserve"> z pohovoru</w:t>
      </w:r>
      <w:r w:rsidR="007267BE" w:rsidRPr="00281C4B">
        <w:rPr>
          <w:rFonts w:cs="Times New Roman"/>
          <w:szCs w:val="24"/>
        </w:rPr>
        <w:t>.</w:t>
      </w:r>
    </w:p>
    <w:p w14:paraId="1FB0764B" w14:textId="77777777" w:rsidR="00901D6E" w:rsidRPr="00281C4B" w:rsidRDefault="00901D6E" w:rsidP="00901D6E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0D5A2897" w14:textId="4FB6CE92" w:rsidR="007267BE" w:rsidRPr="00281C4B" w:rsidRDefault="007267BE" w:rsidP="00A7148C">
      <w:pPr>
        <w:pStyle w:val="Odsekzoznamu"/>
        <w:numPr>
          <w:ilvl w:val="0"/>
          <w:numId w:val="7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uchováva osobné údaje </w:t>
      </w:r>
      <w:r w:rsidR="007D71E4" w:rsidRPr="00281C4B">
        <w:rPr>
          <w:rFonts w:cs="Times New Roman"/>
          <w:szCs w:val="24"/>
        </w:rPr>
        <w:t>podľa</w:t>
      </w:r>
      <w:r w:rsidR="00600749" w:rsidRPr="00281C4B">
        <w:rPr>
          <w:rFonts w:cs="Times New Roman"/>
          <w:szCs w:val="24"/>
        </w:rPr>
        <w:t xml:space="preserve"> odsekov</w:t>
      </w:r>
      <w:r w:rsidRPr="00281C4B">
        <w:rPr>
          <w:rFonts w:cs="Times New Roman"/>
          <w:szCs w:val="24"/>
        </w:rPr>
        <w:t xml:space="preserve"> 1</w:t>
      </w:r>
      <w:r w:rsidR="007D71E4" w:rsidRPr="00281C4B">
        <w:rPr>
          <w:rFonts w:cs="Times New Roman"/>
          <w:szCs w:val="24"/>
        </w:rPr>
        <w:t xml:space="preserve"> a 2</w:t>
      </w:r>
      <w:r w:rsidRPr="00281C4B">
        <w:rPr>
          <w:rFonts w:cs="Times New Roman"/>
          <w:szCs w:val="24"/>
        </w:rPr>
        <w:t xml:space="preserve"> </w:t>
      </w:r>
      <w:r w:rsidR="007D71E4" w:rsidRPr="00281C4B">
        <w:rPr>
          <w:rFonts w:cs="Times New Roman"/>
          <w:szCs w:val="24"/>
        </w:rPr>
        <w:t xml:space="preserve">v rozsahu rozhodnutí </w:t>
      </w:r>
      <w:r w:rsidR="00DB40C9" w:rsidRPr="00281C4B">
        <w:rPr>
          <w:rFonts w:cs="Times New Roman"/>
          <w:szCs w:val="24"/>
        </w:rPr>
        <w:t xml:space="preserve">vydaných </w:t>
      </w:r>
      <w:r w:rsidR="007D71E4" w:rsidRPr="00281C4B">
        <w:rPr>
          <w:rFonts w:cs="Times New Roman"/>
          <w:szCs w:val="24"/>
        </w:rPr>
        <w:t>podľa tohto zákona a</w:t>
      </w:r>
      <w:r w:rsidR="00DB40C9" w:rsidRPr="00281C4B">
        <w:rPr>
          <w:rFonts w:cs="Times New Roman"/>
          <w:szCs w:val="24"/>
        </w:rPr>
        <w:t xml:space="preserve"> rozhodnutí </w:t>
      </w:r>
      <w:r w:rsidR="007D71E4" w:rsidRPr="00281C4B">
        <w:rPr>
          <w:rFonts w:cs="Times New Roman"/>
          <w:szCs w:val="24"/>
        </w:rPr>
        <w:t>súd</w:t>
      </w:r>
      <w:r w:rsidR="00DB40C9" w:rsidRPr="00281C4B">
        <w:rPr>
          <w:rFonts w:cs="Times New Roman"/>
          <w:szCs w:val="24"/>
        </w:rPr>
        <w:t>u pri preskúmavaní týchto</w:t>
      </w:r>
      <w:r w:rsidR="007D71E4" w:rsidRPr="00281C4B">
        <w:rPr>
          <w:rFonts w:cs="Times New Roman"/>
          <w:szCs w:val="24"/>
        </w:rPr>
        <w:t xml:space="preserve"> rozhodnutí </w:t>
      </w:r>
      <w:r w:rsidR="002031EE" w:rsidRPr="00281C4B">
        <w:rPr>
          <w:rFonts w:cs="Times New Roman"/>
          <w:szCs w:val="24"/>
        </w:rPr>
        <w:t xml:space="preserve">po dobu </w:t>
      </w:r>
      <w:r w:rsidR="00AD1CA6" w:rsidRPr="00281C4B">
        <w:rPr>
          <w:rFonts w:cs="Times New Roman"/>
          <w:szCs w:val="24"/>
        </w:rPr>
        <w:t>20</w:t>
      </w:r>
      <w:r w:rsidRPr="00281C4B">
        <w:rPr>
          <w:rFonts w:cs="Times New Roman"/>
          <w:szCs w:val="24"/>
        </w:rPr>
        <w:t xml:space="preserve"> rokov od posledného rozhodnutia o žiadosti o udelenie medzinárodnej ochrany, o</w:t>
      </w:r>
      <w:r w:rsidR="00F85694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žiadosti</w:t>
      </w:r>
      <w:r w:rsidR="00F85694" w:rsidRPr="00281C4B">
        <w:rPr>
          <w:rFonts w:cs="Times New Roman"/>
          <w:szCs w:val="24"/>
        </w:rPr>
        <w:t xml:space="preserve"> o</w:t>
      </w:r>
      <w:r w:rsidRPr="00281C4B">
        <w:rPr>
          <w:rFonts w:cs="Times New Roman"/>
          <w:szCs w:val="24"/>
        </w:rPr>
        <w:t xml:space="preserve"> poskytnutie dočasného útočiska, o odovzdaní do zodpovedného štátu alebo od zániku azylu, </w:t>
      </w:r>
      <w:r w:rsidR="00DB40C9" w:rsidRPr="00281C4B">
        <w:rPr>
          <w:rFonts w:cs="Times New Roman"/>
          <w:szCs w:val="24"/>
        </w:rPr>
        <w:t xml:space="preserve">zániku </w:t>
      </w:r>
      <w:r w:rsidRPr="00281C4B">
        <w:rPr>
          <w:rFonts w:cs="Times New Roman"/>
          <w:szCs w:val="24"/>
        </w:rPr>
        <w:t>doplnkovej ochrany alebo</w:t>
      </w:r>
      <w:r w:rsidR="00DB40C9" w:rsidRPr="00281C4B">
        <w:rPr>
          <w:rFonts w:cs="Times New Roman"/>
          <w:szCs w:val="24"/>
        </w:rPr>
        <w:t xml:space="preserve"> zániku</w:t>
      </w:r>
      <w:r w:rsidRPr="00281C4B">
        <w:rPr>
          <w:rFonts w:cs="Times New Roman"/>
          <w:szCs w:val="24"/>
        </w:rPr>
        <w:t xml:space="preserve"> dočasného útočiska.</w:t>
      </w:r>
    </w:p>
    <w:p w14:paraId="331FA123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56D3F342" w14:textId="5F759D58" w:rsidR="007267BE" w:rsidRPr="00281C4B" w:rsidRDefault="007267BE" w:rsidP="00A7148C">
      <w:pPr>
        <w:pStyle w:val="Odsekzoznamu"/>
        <w:numPr>
          <w:ilvl w:val="0"/>
          <w:numId w:val="7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Ministerstvo</w:t>
      </w:r>
      <w:r w:rsidR="00804840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 xml:space="preserve"> poskytuje Štatistickému úradu Slovenskej republiky</w:t>
      </w:r>
      <w:r w:rsidR="000B73B4" w:rsidRPr="00281C4B">
        <w:rPr>
          <w:rFonts w:cs="Times New Roman"/>
          <w:szCs w:val="24"/>
        </w:rPr>
        <w:t xml:space="preserve"> na štatistické účely </w:t>
      </w:r>
      <w:r w:rsidR="00E23BCE" w:rsidRPr="00281C4B">
        <w:rPr>
          <w:rFonts w:cs="Times New Roman"/>
          <w:szCs w:val="24"/>
        </w:rPr>
        <w:t>štatistické údaje</w:t>
      </w:r>
      <w:r w:rsidRPr="00281C4B">
        <w:rPr>
          <w:rFonts w:cs="Times New Roman"/>
          <w:szCs w:val="24"/>
        </w:rPr>
        <w:t xml:space="preserve"> o žiadateľoch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, azylantoch, cudzincoch s udelenou doplnkovou ochranou, cudzincoch žiadajúcich o poskytnutie dočasného útočiska a odídencoch.  </w:t>
      </w:r>
    </w:p>
    <w:p w14:paraId="3E222CCF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1C2812FB" w14:textId="58970800" w:rsidR="007267BE" w:rsidRPr="00281C4B" w:rsidRDefault="007267BE" w:rsidP="00A7148C">
      <w:pPr>
        <w:pStyle w:val="Odsekzoznamu"/>
        <w:numPr>
          <w:ilvl w:val="0"/>
          <w:numId w:val="7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a policajný útvar </w:t>
      </w:r>
      <w:r w:rsidR="00817922" w:rsidRPr="00281C4B">
        <w:rPr>
          <w:rFonts w:cs="Times New Roman"/>
          <w:szCs w:val="24"/>
        </w:rPr>
        <w:t>spracúvajú</w:t>
      </w:r>
      <w:r w:rsidRPr="00281C4B">
        <w:rPr>
          <w:rFonts w:cs="Times New Roman"/>
          <w:szCs w:val="24"/>
        </w:rPr>
        <w:t xml:space="preserve"> kópie cestovných dokladov, dokladov totožnosti a iných dokumentov, ktoré osoba predložila v konaní podľa tohto zákona.</w:t>
      </w:r>
    </w:p>
    <w:p w14:paraId="351ADFBD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486CDF28" w14:textId="401DD3FF" w:rsidR="007267BE" w:rsidRPr="00281C4B" w:rsidRDefault="007267BE" w:rsidP="00A7148C">
      <w:pPr>
        <w:pStyle w:val="Odsekzoznamu"/>
        <w:numPr>
          <w:ilvl w:val="0"/>
          <w:numId w:val="7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Na ochranu osobných údajov sa vzťahuj</w:t>
      </w:r>
      <w:r w:rsidR="004B6DE0" w:rsidRPr="00281C4B">
        <w:rPr>
          <w:rFonts w:cs="Times New Roman"/>
          <w:szCs w:val="24"/>
        </w:rPr>
        <w:t>ú</w:t>
      </w:r>
      <w:r w:rsidRPr="00281C4B">
        <w:rPr>
          <w:rFonts w:cs="Times New Roman"/>
          <w:szCs w:val="24"/>
        </w:rPr>
        <w:t xml:space="preserve"> osobitn</w:t>
      </w:r>
      <w:r w:rsidR="004B6DE0" w:rsidRPr="00281C4B">
        <w:rPr>
          <w:rFonts w:cs="Times New Roman"/>
          <w:szCs w:val="24"/>
        </w:rPr>
        <w:t>é</w:t>
      </w:r>
      <w:r w:rsidRPr="00281C4B">
        <w:rPr>
          <w:rFonts w:cs="Times New Roman"/>
          <w:szCs w:val="24"/>
        </w:rPr>
        <w:t xml:space="preserve"> predpis</w:t>
      </w:r>
      <w:r w:rsidR="004B6DE0" w:rsidRPr="00281C4B">
        <w:rPr>
          <w:rFonts w:cs="Times New Roman"/>
          <w:szCs w:val="24"/>
        </w:rPr>
        <w:t>y</w:t>
      </w:r>
      <w:r w:rsidRPr="00281C4B">
        <w:rPr>
          <w:rFonts w:cs="Times New Roman"/>
          <w:szCs w:val="24"/>
        </w:rPr>
        <w:t>.</w:t>
      </w:r>
      <w:r w:rsidR="00196153" w:rsidRPr="00281C4B">
        <w:rPr>
          <w:rStyle w:val="Odkaznapoznmkupodiarou"/>
          <w:rFonts w:cs="Times New Roman"/>
          <w:szCs w:val="24"/>
        </w:rPr>
        <w:footnoteReference w:id="91"/>
      </w:r>
      <w:r w:rsidR="002F6B53" w:rsidRPr="00281C4B">
        <w:rPr>
          <w:rFonts w:cs="Times New Roman"/>
          <w:szCs w:val="24"/>
        </w:rPr>
        <w:t>)</w:t>
      </w:r>
    </w:p>
    <w:p w14:paraId="535AAC76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13B9CF4F" w14:textId="6306132D" w:rsidR="00A77518" w:rsidRPr="00281C4B" w:rsidRDefault="00A77518" w:rsidP="00A7148C">
      <w:pPr>
        <w:pStyle w:val="Odsekzoznamu"/>
        <w:numPr>
          <w:ilvl w:val="0"/>
          <w:numId w:val="7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Dohoda o ubytovaní v azylovom zariadení alebo </w:t>
      </w:r>
      <w:r w:rsidR="008807FF" w:rsidRPr="00281C4B">
        <w:rPr>
          <w:rFonts w:cs="Times New Roman"/>
          <w:szCs w:val="24"/>
        </w:rPr>
        <w:t>v integračnom stredisku týkajúca</w:t>
      </w:r>
      <w:r w:rsidRPr="00281C4B">
        <w:rPr>
          <w:rFonts w:cs="Times New Roman"/>
          <w:szCs w:val="24"/>
        </w:rPr>
        <w:t xml:space="preserve"> sa azylanta a cudzinca s udelenou doplnkovou ochranou sa nezverejňuj</w:t>
      </w:r>
      <w:r w:rsidR="005F7AB0" w:rsidRPr="00281C4B">
        <w:rPr>
          <w:rFonts w:cs="Times New Roman"/>
          <w:szCs w:val="24"/>
        </w:rPr>
        <w:t>e</w:t>
      </w:r>
      <w:r w:rsidRPr="00281C4B">
        <w:rPr>
          <w:rFonts w:cs="Times New Roman"/>
          <w:szCs w:val="24"/>
        </w:rPr>
        <w:t>.</w:t>
      </w:r>
    </w:p>
    <w:p w14:paraId="7B1A840E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5A52D201" w14:textId="4348FDB4" w:rsidR="0065388F" w:rsidRPr="00281C4B" w:rsidRDefault="0065388F" w:rsidP="00A7148C">
      <w:pPr>
        <w:pStyle w:val="Odsekzoznamu"/>
        <w:spacing w:after="0" w:line="240" w:lineRule="auto"/>
        <w:ind w:left="425"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BF44A2" w:rsidRPr="00281C4B">
        <w:rPr>
          <w:rFonts w:cs="Times New Roman"/>
          <w:szCs w:val="24"/>
        </w:rPr>
        <w:t>81</w:t>
      </w:r>
    </w:p>
    <w:p w14:paraId="6239BC87" w14:textId="77777777" w:rsidR="00901D6E" w:rsidRPr="00281C4B" w:rsidRDefault="00901D6E" w:rsidP="00A7148C">
      <w:pPr>
        <w:pStyle w:val="Odsekzoznamu"/>
        <w:spacing w:after="0" w:line="240" w:lineRule="auto"/>
        <w:ind w:left="425"/>
        <w:jc w:val="center"/>
        <w:rPr>
          <w:rFonts w:cs="Times New Roman"/>
          <w:szCs w:val="24"/>
        </w:rPr>
      </w:pPr>
    </w:p>
    <w:p w14:paraId="364F5511" w14:textId="4EFED17F" w:rsidR="00992486" w:rsidRPr="00281C4B" w:rsidRDefault="0065388F" w:rsidP="00A7148C">
      <w:pPr>
        <w:pStyle w:val="Odsekzoznamu"/>
        <w:numPr>
          <w:ilvl w:val="0"/>
          <w:numId w:val="108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údaje </w:t>
      </w:r>
      <w:r w:rsidR="002D0F10" w:rsidRPr="00281C4B">
        <w:rPr>
          <w:rFonts w:cs="Times New Roman"/>
          <w:szCs w:val="24"/>
        </w:rPr>
        <w:t>podľa</w:t>
      </w:r>
      <w:r w:rsidR="006D7203" w:rsidRPr="00281C4B">
        <w:rPr>
          <w:rFonts w:cs="Times New Roman"/>
          <w:szCs w:val="24"/>
        </w:rPr>
        <w:t xml:space="preserve"> § 80</w:t>
      </w:r>
      <w:r w:rsidR="008A1F1A" w:rsidRPr="00281C4B">
        <w:rPr>
          <w:rFonts w:cs="Times New Roman"/>
          <w:szCs w:val="24"/>
        </w:rPr>
        <w:t xml:space="preserve"> </w:t>
      </w:r>
      <w:r w:rsidR="00992486" w:rsidRPr="00281C4B">
        <w:rPr>
          <w:rFonts w:cs="Times New Roman"/>
          <w:szCs w:val="24"/>
        </w:rPr>
        <w:t>poskytuje do iného štátu a prijíma z iného štátu</w:t>
      </w:r>
      <w:r w:rsidR="00992486" w:rsidRPr="00281C4B">
        <w:rPr>
          <w:rFonts w:cs="Times New Roman"/>
          <w:szCs w:val="24"/>
          <w:vertAlign w:val="superscript"/>
        </w:rPr>
        <w:t xml:space="preserve"> </w:t>
      </w:r>
      <w:r w:rsidR="00992486" w:rsidRPr="00281C4B">
        <w:rPr>
          <w:rFonts w:cs="Times New Roman"/>
          <w:szCs w:val="24"/>
        </w:rPr>
        <w:t>podľa osobitného predpisu</w:t>
      </w:r>
      <w:r w:rsidR="00CF08E3" w:rsidRPr="00281C4B">
        <w:rPr>
          <w:rStyle w:val="Odkaznapoznmkupodiarou"/>
          <w:rFonts w:cs="Times New Roman"/>
          <w:szCs w:val="24"/>
        </w:rPr>
        <w:footnoteReference w:id="92"/>
      </w:r>
      <w:r w:rsidR="00992486" w:rsidRPr="00281C4B">
        <w:rPr>
          <w:rFonts w:cs="Times New Roman"/>
          <w:szCs w:val="24"/>
        </w:rPr>
        <w:t>) alebo medzinárodnej zmluvy, ktorou je Slovenská republika viazaná.</w:t>
      </w:r>
    </w:p>
    <w:p w14:paraId="653F8DC2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1C7F4BD0" w14:textId="522E4190" w:rsidR="0065388F" w:rsidRPr="00281C4B" w:rsidRDefault="0065388F" w:rsidP="00A7148C">
      <w:pPr>
        <w:pStyle w:val="Odsekzoznamu"/>
        <w:numPr>
          <w:ilvl w:val="0"/>
          <w:numId w:val="10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informuje dotknutú osobu o výmene údajov do iného štátu a na požiadanie jej umožní prístup k údajom, ktoré boli získané výmenou.</w:t>
      </w:r>
    </w:p>
    <w:p w14:paraId="53961557" w14:textId="77777777" w:rsidR="00901D6E" w:rsidRPr="00281C4B" w:rsidRDefault="00901D6E" w:rsidP="00901D6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5A8C2DD9" w14:textId="3FBD9740" w:rsidR="0065388F" w:rsidRPr="00281C4B" w:rsidRDefault="0065388F" w:rsidP="00A7148C">
      <w:pPr>
        <w:pStyle w:val="Odsekzoznamu"/>
        <w:numPr>
          <w:ilvl w:val="0"/>
          <w:numId w:val="10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nesmie počas doby, keď je cudzinec žiadateľom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>, počas trvan</w:t>
      </w:r>
      <w:r w:rsidR="008A1F1A" w:rsidRPr="00281C4B">
        <w:rPr>
          <w:rFonts w:cs="Times New Roman"/>
          <w:szCs w:val="24"/>
        </w:rPr>
        <w:t xml:space="preserve">ia azylu, počas trvania </w:t>
      </w:r>
      <w:r w:rsidRPr="00281C4B">
        <w:rPr>
          <w:rFonts w:cs="Times New Roman"/>
          <w:szCs w:val="24"/>
        </w:rPr>
        <w:t>doplnkovej ochrany, počas konania o poskytnutie dočasného útočiska a počas poskytovania dočasného úto</w:t>
      </w:r>
      <w:r w:rsidR="006D7203" w:rsidRPr="00281C4B">
        <w:rPr>
          <w:rFonts w:cs="Times New Roman"/>
          <w:szCs w:val="24"/>
        </w:rPr>
        <w:t>čiska poskytnúť údaje podľa § 80</w:t>
      </w:r>
      <w:r w:rsidR="008A1F1A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 xml:space="preserve">do štátu podľa § </w:t>
      </w:r>
      <w:r w:rsidR="00DB40C9" w:rsidRPr="00281C4B">
        <w:rPr>
          <w:rFonts w:cs="Times New Roman"/>
          <w:szCs w:val="24"/>
        </w:rPr>
        <w:t>30</w:t>
      </w:r>
      <w:r w:rsidRPr="00281C4B">
        <w:rPr>
          <w:rFonts w:cs="Times New Roman"/>
          <w:szCs w:val="24"/>
        </w:rPr>
        <w:t xml:space="preserve">, </w:t>
      </w:r>
      <w:r w:rsidR="00747E10" w:rsidRPr="00281C4B">
        <w:rPr>
          <w:rFonts w:cs="Times New Roman"/>
          <w:szCs w:val="24"/>
        </w:rPr>
        <w:t xml:space="preserve">§ </w:t>
      </w:r>
      <w:r w:rsidR="00DB40C9" w:rsidRPr="00281C4B">
        <w:rPr>
          <w:rFonts w:cs="Times New Roman"/>
          <w:szCs w:val="24"/>
        </w:rPr>
        <w:t>31</w:t>
      </w:r>
      <w:r w:rsidRPr="00281C4B">
        <w:rPr>
          <w:rFonts w:cs="Times New Roman"/>
          <w:szCs w:val="24"/>
        </w:rPr>
        <w:t xml:space="preserve"> a </w:t>
      </w:r>
      <w:r w:rsidR="00747E10" w:rsidRPr="00281C4B">
        <w:rPr>
          <w:rFonts w:cs="Times New Roman"/>
          <w:szCs w:val="24"/>
        </w:rPr>
        <w:t xml:space="preserve">§ </w:t>
      </w:r>
      <w:r w:rsidR="00DE1C91" w:rsidRPr="00281C4B">
        <w:rPr>
          <w:rFonts w:cs="Times New Roman"/>
          <w:szCs w:val="24"/>
        </w:rPr>
        <w:t>58</w:t>
      </w:r>
      <w:r w:rsidRPr="00281C4B">
        <w:rPr>
          <w:rFonts w:cs="Times New Roman"/>
          <w:szCs w:val="24"/>
        </w:rPr>
        <w:t xml:space="preserve"> ods. 1 bez súhlasu dotknutej osoby. 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alebo iný orgán verejnej </w:t>
      </w:r>
      <w:r w:rsidR="008A1F1A" w:rsidRPr="00281C4B">
        <w:rPr>
          <w:rFonts w:cs="Times New Roman"/>
          <w:szCs w:val="24"/>
        </w:rPr>
        <w:t>moci</w:t>
      </w:r>
      <w:r w:rsidRPr="00281C4B">
        <w:rPr>
          <w:rFonts w:cs="Times New Roman"/>
          <w:szCs w:val="24"/>
        </w:rPr>
        <w:t xml:space="preserve"> nesmie bez súhlasu dotknutej osoby poskytnúť krajine pôvodu informácie o tom, že cudzinec podal žiadosť o udelenie </w:t>
      </w:r>
      <w:r w:rsidR="008A1F1A" w:rsidRPr="00281C4B">
        <w:rPr>
          <w:rFonts w:cs="Times New Roman"/>
          <w:szCs w:val="24"/>
        </w:rPr>
        <w:t>medzinárodnej ochrany</w:t>
      </w:r>
      <w:r w:rsidRPr="00281C4B">
        <w:rPr>
          <w:rFonts w:cs="Times New Roman"/>
          <w:szCs w:val="24"/>
        </w:rPr>
        <w:t xml:space="preserve"> a o dôvodoch takej žiadosti ani vtedy, ak azyl alebo doplnková ochrana zanikli alebo cudzinec už nie je žiadateľom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. 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nesmie získavať informácie o cudzincoch od pôvodcu ich prenasledovania alebo vážneho bezprávia spôsobom, ktorým sa pôvodca prenasledovania dozvie, že títo cudzinci sú azylanti alebo cudzinci</w:t>
      </w:r>
      <w:r w:rsidR="008A1F1A" w:rsidRPr="00281C4B">
        <w:rPr>
          <w:rFonts w:cs="Times New Roman"/>
          <w:szCs w:val="24"/>
        </w:rPr>
        <w:t xml:space="preserve"> s udelenou doplnkovou</w:t>
      </w:r>
      <w:r w:rsidRPr="00281C4B">
        <w:rPr>
          <w:rFonts w:cs="Times New Roman"/>
          <w:szCs w:val="24"/>
        </w:rPr>
        <w:t xml:space="preserve"> ochran</w:t>
      </w:r>
      <w:r w:rsidR="008A1F1A" w:rsidRPr="00281C4B">
        <w:rPr>
          <w:rFonts w:cs="Times New Roman"/>
          <w:szCs w:val="24"/>
        </w:rPr>
        <w:t>ou</w:t>
      </w:r>
      <w:r w:rsidRPr="00281C4B">
        <w:rPr>
          <w:rFonts w:cs="Times New Roman"/>
          <w:szCs w:val="24"/>
        </w:rPr>
        <w:t xml:space="preserve">; </w:t>
      </w:r>
      <w:r w:rsidR="00494009" w:rsidRPr="00281C4B">
        <w:rPr>
          <w:rFonts w:cs="Times New Roman"/>
          <w:szCs w:val="24"/>
        </w:rPr>
        <w:t>ak ide o</w:t>
      </w:r>
      <w:r w:rsidRPr="00281C4B">
        <w:rPr>
          <w:rFonts w:cs="Times New Roman"/>
          <w:szCs w:val="24"/>
        </w:rPr>
        <w:t xml:space="preserve"> žiadateľov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="00494009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</w:t>
      </w:r>
      <w:r w:rsidR="008807FF"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="008807FF" w:rsidRPr="00281C4B">
        <w:rPr>
          <w:rFonts w:cs="Times New Roman"/>
          <w:szCs w:val="24"/>
        </w:rPr>
        <w:t xml:space="preserve">nesmie získavať informácie </w:t>
      </w:r>
      <w:r w:rsidRPr="00281C4B">
        <w:rPr>
          <w:rFonts w:cs="Times New Roman"/>
          <w:szCs w:val="24"/>
        </w:rPr>
        <w:t>od údajného pôvodcu prenasledovania alebo vážneho bezprávia.</w:t>
      </w:r>
    </w:p>
    <w:p w14:paraId="67605A9F" w14:textId="77777777" w:rsidR="00901D6E" w:rsidRPr="00281C4B" w:rsidRDefault="00901D6E" w:rsidP="00901D6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4EC7BC04" w14:textId="768186EF" w:rsidR="0065388F" w:rsidRPr="00281C4B" w:rsidRDefault="00A223A4" w:rsidP="00A7148C">
      <w:pPr>
        <w:pStyle w:val="Odsekzoznamu"/>
        <w:numPr>
          <w:ilvl w:val="0"/>
          <w:numId w:val="10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</w:t>
      </w:r>
      <w:r w:rsidR="0065388F" w:rsidRPr="00281C4B">
        <w:rPr>
          <w:rFonts w:cs="Times New Roman"/>
          <w:szCs w:val="24"/>
        </w:rPr>
        <w:t xml:space="preserve">dsek 3 sa primerane vzťahuje aj na cudzincov </w:t>
      </w:r>
      <w:r w:rsidR="00747E10" w:rsidRPr="00281C4B">
        <w:rPr>
          <w:rFonts w:cs="Times New Roman"/>
          <w:szCs w:val="24"/>
        </w:rPr>
        <w:t>podľa</w:t>
      </w:r>
      <w:r w:rsidR="0065388F" w:rsidRPr="00281C4B">
        <w:rPr>
          <w:rFonts w:cs="Times New Roman"/>
          <w:szCs w:val="24"/>
        </w:rPr>
        <w:t xml:space="preserve"> § </w:t>
      </w:r>
      <w:r w:rsidR="00DE1C91" w:rsidRPr="00281C4B">
        <w:rPr>
          <w:rFonts w:cs="Times New Roman"/>
          <w:szCs w:val="24"/>
        </w:rPr>
        <w:t>70</w:t>
      </w:r>
      <w:r w:rsidR="008A1F1A" w:rsidRPr="00281C4B">
        <w:rPr>
          <w:rFonts w:cs="Times New Roman"/>
          <w:szCs w:val="24"/>
        </w:rPr>
        <w:t xml:space="preserve"> ods. 1.</w:t>
      </w:r>
    </w:p>
    <w:p w14:paraId="622284B8" w14:textId="669FC22E" w:rsidR="00901D6E" w:rsidRPr="00281C4B" w:rsidRDefault="00901D6E" w:rsidP="00901D6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5F84CBA7" w14:textId="614A7776" w:rsidR="007267BE" w:rsidRPr="00281C4B" w:rsidRDefault="007267B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BF44A2" w:rsidRPr="00281C4B">
        <w:rPr>
          <w:rFonts w:cs="Times New Roman"/>
          <w:szCs w:val="24"/>
        </w:rPr>
        <w:t>82</w:t>
      </w:r>
    </w:p>
    <w:p w14:paraId="00D5C3EF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0485BC95" w14:textId="77777777" w:rsidR="007267BE" w:rsidRPr="00281C4B" w:rsidRDefault="007267BE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uhrádza</w:t>
      </w:r>
    </w:p>
    <w:p w14:paraId="19A05DB9" w14:textId="77777777" w:rsidR="007267BE" w:rsidRPr="00281C4B" w:rsidRDefault="007267BE" w:rsidP="00A7148C">
      <w:pPr>
        <w:pStyle w:val="Odsekzoznamu"/>
        <w:numPr>
          <w:ilvl w:val="0"/>
          <w:numId w:val="76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výdavky spojené s prepravou cudzinca do záchytného tábora,</w:t>
      </w:r>
    </w:p>
    <w:p w14:paraId="38384186" w14:textId="77777777" w:rsidR="007267BE" w:rsidRPr="00281C4B" w:rsidRDefault="007267BE" w:rsidP="00A7148C">
      <w:pPr>
        <w:pStyle w:val="Odsekzoznamu"/>
        <w:numPr>
          <w:ilvl w:val="0"/>
          <w:numId w:val="76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výdavky spojené s pobytom cudzinca v azylovom zariadení,</w:t>
      </w:r>
    </w:p>
    <w:p w14:paraId="613677D0" w14:textId="77777777" w:rsidR="007267BE" w:rsidRPr="00281C4B" w:rsidRDefault="007267BE" w:rsidP="00A7148C">
      <w:pPr>
        <w:pStyle w:val="Odsekzoznamu"/>
        <w:numPr>
          <w:ilvl w:val="0"/>
          <w:numId w:val="76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odmeny tlmočníka v konaní podľa tohto zákona,</w:t>
      </w:r>
    </w:p>
    <w:p w14:paraId="019F4101" w14:textId="23CA680A" w:rsidR="007267BE" w:rsidRPr="00281C4B" w:rsidRDefault="007267BE" w:rsidP="00A7148C">
      <w:pPr>
        <w:pStyle w:val="Odsekzoznamu"/>
        <w:numPr>
          <w:ilvl w:val="0"/>
          <w:numId w:val="76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ďalšie výdavky, ak tak ustanovuje tento zákon.</w:t>
      </w:r>
    </w:p>
    <w:p w14:paraId="270614AA" w14:textId="77777777" w:rsidR="00901D6E" w:rsidRPr="00281C4B" w:rsidRDefault="00901D6E" w:rsidP="00901D6E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558D800E" w14:textId="2F53723F" w:rsidR="00731EEC" w:rsidRPr="00281C4B" w:rsidRDefault="00731EE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BF44A2" w:rsidRPr="00281C4B">
        <w:rPr>
          <w:rFonts w:cs="Times New Roman"/>
          <w:szCs w:val="24"/>
        </w:rPr>
        <w:t>83</w:t>
      </w:r>
    </w:p>
    <w:p w14:paraId="2F52AAB9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07677DF" w14:textId="36E915BB" w:rsidR="00731EEC" w:rsidRPr="00281C4B" w:rsidRDefault="00731EEC" w:rsidP="00A7148C">
      <w:pPr>
        <w:pStyle w:val="Odsekzoznamu"/>
        <w:numPr>
          <w:ilvl w:val="0"/>
          <w:numId w:val="91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="00BF069C" w:rsidRPr="00281C4B">
        <w:rPr>
          <w:rFonts w:cs="Times New Roman"/>
          <w:szCs w:val="24"/>
        </w:rPr>
        <w:t>rozhodne</w:t>
      </w:r>
      <w:r w:rsidRPr="00281C4B">
        <w:rPr>
          <w:rFonts w:cs="Times New Roman"/>
          <w:szCs w:val="24"/>
        </w:rPr>
        <w:t xml:space="preserve"> o presídlení a</w:t>
      </w:r>
      <w:r w:rsidR="003A1A87" w:rsidRPr="00281C4B">
        <w:rPr>
          <w:rFonts w:cs="Times New Roman"/>
          <w:szCs w:val="24"/>
        </w:rPr>
        <w:t>lebo</w:t>
      </w:r>
      <w:r w:rsidRPr="00281C4B">
        <w:rPr>
          <w:rFonts w:cs="Times New Roman"/>
          <w:szCs w:val="24"/>
        </w:rPr>
        <w:t> humanitárnom prijatí cudzinca na územie Slovenskej republiky podľa</w:t>
      </w:r>
      <w:r w:rsidR="00463211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,</w:t>
      </w:r>
      <w:r w:rsidR="00463211" w:rsidRPr="00281C4B">
        <w:rPr>
          <w:rStyle w:val="Odkaznapoznmkupodiarou"/>
          <w:rFonts w:cs="Times New Roman"/>
          <w:szCs w:val="24"/>
        </w:rPr>
        <w:footnoteReference w:id="93"/>
      </w:r>
      <w:r w:rsidR="00463211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ak vláda súhlasila s tým, že sa </w:t>
      </w:r>
      <w:r w:rsidRPr="00281C4B">
        <w:rPr>
          <w:rFonts w:cs="Times New Roman"/>
          <w:szCs w:val="24"/>
        </w:rPr>
        <w:lastRenderedPageBreak/>
        <w:t xml:space="preserve">Slovenská republika zúčastňuje na mechanizme presídlenia a humanitárneho prijatia podľa </w:t>
      </w:r>
      <w:r w:rsidR="00687140" w:rsidRPr="00281C4B">
        <w:rPr>
          <w:rFonts w:cs="Times New Roman"/>
          <w:szCs w:val="24"/>
        </w:rPr>
        <w:t xml:space="preserve">tohto </w:t>
      </w:r>
      <w:r w:rsidR="00DB6387" w:rsidRPr="00281C4B">
        <w:rPr>
          <w:rFonts w:cs="Times New Roman"/>
          <w:szCs w:val="24"/>
        </w:rPr>
        <w:t>osobitného predpisu</w:t>
      </w:r>
      <w:r w:rsidRPr="00281C4B">
        <w:rPr>
          <w:rFonts w:cs="Times New Roman"/>
          <w:szCs w:val="24"/>
        </w:rPr>
        <w:t xml:space="preserve">. </w:t>
      </w:r>
      <w:r w:rsidR="00C7471B" w:rsidRPr="00281C4B">
        <w:rPr>
          <w:rFonts w:cs="Times New Roman"/>
          <w:szCs w:val="24"/>
        </w:rPr>
        <w:t>Po vstupe</w:t>
      </w:r>
      <w:r w:rsidR="002264A2" w:rsidRPr="00281C4B">
        <w:rPr>
          <w:rFonts w:cs="Times New Roman"/>
          <w:szCs w:val="24"/>
        </w:rPr>
        <w:t xml:space="preserve"> na územie Slovenskej republiky sa cudzincovi udelí medzinárodná ochrana alebo národný status</w:t>
      </w:r>
      <w:r w:rsidR="00A638BF" w:rsidRPr="00281C4B">
        <w:rPr>
          <w:rFonts w:cs="Times New Roman"/>
          <w:szCs w:val="24"/>
        </w:rPr>
        <w:t>.</w:t>
      </w:r>
    </w:p>
    <w:p w14:paraId="043F8C83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4BE182B3" w14:textId="14FE402B" w:rsidR="00DA2943" w:rsidRPr="00281C4B" w:rsidRDefault="00731EEC" w:rsidP="00A7148C">
      <w:pPr>
        <w:pStyle w:val="Odsekzoznamu"/>
        <w:numPr>
          <w:ilvl w:val="0"/>
          <w:numId w:val="91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Ministerstvo zahraničných vecí a európskych záležitostí Slovenskej republiky</w:t>
      </w:r>
      <w:r w:rsidR="00E16C65" w:rsidRPr="00281C4B">
        <w:rPr>
          <w:rFonts w:cs="Times New Roman"/>
          <w:szCs w:val="24"/>
        </w:rPr>
        <w:t>, Ministerstvo zdr</w:t>
      </w:r>
      <w:r w:rsidR="00817922" w:rsidRPr="00281C4B">
        <w:rPr>
          <w:rFonts w:cs="Times New Roman"/>
          <w:szCs w:val="24"/>
        </w:rPr>
        <w:t>avotníctva Slovenskej republiky a</w:t>
      </w:r>
      <w:r w:rsidR="00691C21" w:rsidRPr="00281C4B">
        <w:rPr>
          <w:rFonts w:cs="Times New Roman"/>
          <w:szCs w:val="24"/>
        </w:rPr>
        <w:t xml:space="preserve"> policajný útvar</w:t>
      </w:r>
      <w:r w:rsidR="00DA2943" w:rsidRPr="00281C4B">
        <w:rPr>
          <w:rFonts w:cs="Times New Roman"/>
          <w:szCs w:val="24"/>
        </w:rPr>
        <w:t xml:space="preserve"> poskytnú ministerstvu </w:t>
      </w:r>
      <w:r w:rsidR="00804840" w:rsidRPr="00281C4B">
        <w:rPr>
          <w:rFonts w:cs="Times New Roman"/>
          <w:szCs w:val="24"/>
        </w:rPr>
        <w:t xml:space="preserve">vnútra </w:t>
      </w:r>
      <w:r w:rsidR="00DA2943" w:rsidRPr="00281C4B">
        <w:rPr>
          <w:rFonts w:cs="Times New Roman"/>
          <w:szCs w:val="24"/>
        </w:rPr>
        <w:t>súčinnosť pri presídlení a humanitárnom prijatí podľa odseku 1.</w:t>
      </w:r>
      <w:r w:rsidR="00E16C65" w:rsidRPr="00281C4B">
        <w:rPr>
          <w:rFonts w:cs="Times New Roman"/>
          <w:szCs w:val="24"/>
        </w:rPr>
        <w:t xml:space="preserve"> </w:t>
      </w:r>
    </w:p>
    <w:p w14:paraId="78F060C9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55FDAF4" w14:textId="38BDF931" w:rsidR="00132D53" w:rsidRPr="00281C4B" w:rsidRDefault="00132D53" w:rsidP="00A7148C">
      <w:pPr>
        <w:pStyle w:val="Odsekzoznamu"/>
        <w:numPr>
          <w:ilvl w:val="0"/>
          <w:numId w:val="91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 účely presídlenia alebo humanitárneho prijatia ministerstvo</w:t>
      </w:r>
      <w:r w:rsidR="00804840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 xml:space="preserve">, policajný útvar </w:t>
      </w:r>
      <w:r w:rsidR="000E5396" w:rsidRPr="00281C4B">
        <w:rPr>
          <w:rFonts w:cs="Times New Roman"/>
          <w:szCs w:val="24"/>
        </w:rPr>
        <w:t xml:space="preserve">a Ministerstvo zahraničných vecí a európskych záležitostí </w:t>
      </w:r>
      <w:r w:rsidR="003A1A87" w:rsidRPr="00281C4B">
        <w:rPr>
          <w:rFonts w:cs="Times New Roman"/>
          <w:szCs w:val="24"/>
        </w:rPr>
        <w:t xml:space="preserve">Slovenskej republiky </w:t>
      </w:r>
      <w:r w:rsidR="003750DC" w:rsidRPr="00281C4B">
        <w:rPr>
          <w:rFonts w:cs="Times New Roman"/>
          <w:szCs w:val="24"/>
        </w:rPr>
        <w:t>spracúvajú</w:t>
      </w:r>
      <w:r w:rsidRPr="00281C4B">
        <w:rPr>
          <w:rFonts w:cs="Times New Roman"/>
          <w:szCs w:val="24"/>
        </w:rPr>
        <w:t xml:space="preserve"> osobné údaje </w:t>
      </w:r>
      <w:r w:rsidR="003A1A87" w:rsidRPr="00281C4B">
        <w:rPr>
          <w:rFonts w:cs="Times New Roman"/>
          <w:szCs w:val="24"/>
        </w:rPr>
        <w:t xml:space="preserve">osôb posudzovaných na presídlenie alebo humanitárne prijatie </w:t>
      </w:r>
      <w:r w:rsidR="006D7203" w:rsidRPr="00281C4B">
        <w:rPr>
          <w:rFonts w:cs="Times New Roman"/>
          <w:szCs w:val="24"/>
        </w:rPr>
        <w:t>v rozsahu podľa § 80</w:t>
      </w:r>
      <w:r w:rsidR="00C7471B" w:rsidRPr="00281C4B">
        <w:rPr>
          <w:rFonts w:cs="Times New Roman"/>
          <w:szCs w:val="24"/>
        </w:rPr>
        <w:t xml:space="preserve">. </w:t>
      </w:r>
    </w:p>
    <w:p w14:paraId="6B0D99E6" w14:textId="77777777" w:rsidR="00901D6E" w:rsidRPr="00281C4B" w:rsidRDefault="00901D6E" w:rsidP="00901D6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695F98E2" w14:textId="03D6093D" w:rsidR="003750DC" w:rsidRPr="00281C4B" w:rsidRDefault="003750DC" w:rsidP="00A7148C">
      <w:pPr>
        <w:pStyle w:val="Odsekzoznamu"/>
        <w:widowControl w:val="0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si na posúdenie presídlenia a humanitárneho prijatia podľa odseku 1, </w:t>
      </w:r>
      <w:r w:rsidR="00494009" w:rsidRPr="00281C4B">
        <w:rPr>
          <w:rFonts w:cs="Times New Roman"/>
          <w:szCs w:val="24"/>
        </w:rPr>
        <w:t>ak ide o</w:t>
      </w:r>
      <w:r w:rsidRPr="00281C4B">
        <w:rPr>
          <w:rFonts w:cs="Times New Roman"/>
          <w:szCs w:val="24"/>
        </w:rPr>
        <w:t xml:space="preserve"> cudzinca staršieho ako 14 rokov, vyžiada stanovisko Slovenskej informačnej služby a Vojenského spravodajstva, ktoré svoje stanovisko zašlú ministerstvu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do dvoch mesiacov od doručenia žiadosti o stanovisko. Slovenská informačná služba a Vojenské spravodajstvo v stanovisku podľa predchádzajúcej vety posudzujú nebezpečnosť cudzinca pre bezpečnosť Slovenskej republiky a nebezpečnosť cudzinca pre spoločnosť z hľadiska ohrozenia záujmu, ktorého ochrana patrí do pôsobnosti Slovenskej informačnej služby alebo Vojenského spravodajstva; 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na ten účel umožní Slovenskej informačnej službe a Vojenskému spravodajstvu vstu</w:t>
      </w:r>
      <w:r w:rsidR="006D7203" w:rsidRPr="00281C4B">
        <w:rPr>
          <w:rFonts w:cs="Times New Roman"/>
          <w:szCs w:val="24"/>
        </w:rPr>
        <w:t>p do evidencií podľa § 80</w:t>
      </w:r>
      <w:r w:rsidRPr="00281C4B">
        <w:rPr>
          <w:rFonts w:cs="Times New Roman"/>
          <w:szCs w:val="24"/>
        </w:rPr>
        <w:t xml:space="preserve"> ods. 1. Slovenská informačná služba a Vojenské spravodajstvo na účely vypracovania stanoviska sp</w:t>
      </w:r>
      <w:r w:rsidR="006D7203" w:rsidRPr="00281C4B">
        <w:rPr>
          <w:rFonts w:cs="Times New Roman"/>
          <w:szCs w:val="24"/>
        </w:rPr>
        <w:t>racúvajú osobné údaje podľa § 80</w:t>
      </w:r>
      <w:r w:rsidRPr="00281C4B">
        <w:rPr>
          <w:rFonts w:cs="Times New Roman"/>
          <w:szCs w:val="24"/>
        </w:rPr>
        <w:t xml:space="preserve"> ods. 2.</w:t>
      </w:r>
    </w:p>
    <w:p w14:paraId="452D263A" w14:textId="77777777" w:rsidR="00901D6E" w:rsidRPr="00281C4B" w:rsidRDefault="00901D6E" w:rsidP="00901D6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1378F291" w14:textId="70205A55" w:rsidR="00776FCE" w:rsidRPr="00281C4B" w:rsidRDefault="00776FC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84</w:t>
      </w:r>
    </w:p>
    <w:p w14:paraId="243651DC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1FE5DB3" w14:textId="4DFC6E62" w:rsidR="00776FCE" w:rsidRPr="00281C4B" w:rsidRDefault="008E23B2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je to potrebné, m</w:t>
      </w:r>
      <w:r w:rsidR="00776FCE" w:rsidRPr="00281C4B">
        <w:rPr>
          <w:rFonts w:cs="Times New Roman"/>
          <w:szCs w:val="24"/>
        </w:rPr>
        <w:t xml:space="preserve">inisterstvo </w:t>
      </w:r>
      <w:r w:rsidR="00804840" w:rsidRPr="00281C4B">
        <w:rPr>
          <w:rFonts w:cs="Times New Roman"/>
          <w:szCs w:val="24"/>
        </w:rPr>
        <w:t xml:space="preserve">vnútra </w:t>
      </w:r>
      <w:r w:rsidR="00776FCE" w:rsidRPr="00281C4B">
        <w:rPr>
          <w:rFonts w:cs="Times New Roman"/>
          <w:szCs w:val="24"/>
        </w:rPr>
        <w:t>a policajný útvar</w:t>
      </w:r>
      <w:r w:rsidR="001F536B" w:rsidRPr="00281C4B">
        <w:rPr>
          <w:rFonts w:cs="Times New Roman"/>
          <w:szCs w:val="24"/>
        </w:rPr>
        <w:t xml:space="preserve"> podľa § 3 ods. 1</w:t>
      </w:r>
      <w:r w:rsidR="00776FCE" w:rsidRPr="00281C4B">
        <w:rPr>
          <w:rFonts w:cs="Times New Roman"/>
          <w:szCs w:val="24"/>
        </w:rPr>
        <w:t xml:space="preserve"> postupujú v krízovej </w:t>
      </w:r>
      <w:r w:rsidR="001F536B" w:rsidRPr="00281C4B">
        <w:rPr>
          <w:rFonts w:cs="Times New Roman"/>
          <w:szCs w:val="24"/>
        </w:rPr>
        <w:t>situácii</w:t>
      </w:r>
      <w:r w:rsidR="00494009" w:rsidRPr="00281C4B">
        <w:rPr>
          <w:rFonts w:cs="Times New Roman"/>
          <w:szCs w:val="24"/>
        </w:rPr>
        <w:t>,</w:t>
      </w:r>
      <w:r w:rsidR="00776FCE" w:rsidRPr="00281C4B">
        <w:rPr>
          <w:rFonts w:cs="Times New Roman"/>
          <w:szCs w:val="24"/>
        </w:rPr>
        <w:t xml:space="preserve"> a</w:t>
      </w:r>
      <w:r w:rsidR="00494009" w:rsidRPr="00281C4B">
        <w:rPr>
          <w:rFonts w:cs="Times New Roman"/>
          <w:szCs w:val="24"/>
        </w:rPr>
        <w:t>lebo ak ide o</w:t>
      </w:r>
      <w:r w:rsidR="00776FCE" w:rsidRPr="00281C4B">
        <w:rPr>
          <w:rFonts w:cs="Times New Roman"/>
          <w:szCs w:val="24"/>
        </w:rPr>
        <w:t xml:space="preserve"> vyšš</w:t>
      </w:r>
      <w:r w:rsidR="00494009" w:rsidRPr="00281C4B">
        <w:rPr>
          <w:rFonts w:cs="Times New Roman"/>
          <w:szCs w:val="24"/>
        </w:rPr>
        <w:t>iu</w:t>
      </w:r>
      <w:r w:rsidR="00776FCE" w:rsidRPr="00281C4B">
        <w:rPr>
          <w:rFonts w:cs="Times New Roman"/>
          <w:szCs w:val="24"/>
        </w:rPr>
        <w:t xml:space="preserve"> moc v oblasti migrácie a</w:t>
      </w:r>
      <w:r w:rsidR="00494009" w:rsidRPr="00281C4B">
        <w:rPr>
          <w:rFonts w:cs="Times New Roman"/>
          <w:szCs w:val="24"/>
        </w:rPr>
        <w:t> </w:t>
      </w:r>
      <w:r w:rsidR="00776FCE" w:rsidRPr="00281C4B">
        <w:rPr>
          <w:rFonts w:cs="Times New Roman"/>
          <w:szCs w:val="24"/>
        </w:rPr>
        <w:t>azylu</w:t>
      </w:r>
      <w:r w:rsidR="00494009" w:rsidRPr="00281C4B">
        <w:rPr>
          <w:rFonts w:cs="Times New Roman"/>
          <w:szCs w:val="24"/>
        </w:rPr>
        <w:t>,</w:t>
      </w:r>
      <w:r w:rsidR="00776FCE" w:rsidRPr="00281C4B">
        <w:rPr>
          <w:rFonts w:cs="Times New Roman"/>
          <w:szCs w:val="24"/>
        </w:rPr>
        <w:t xml:space="preserve"> podľa</w:t>
      </w:r>
      <w:r w:rsidR="00463211" w:rsidRPr="00281C4B">
        <w:rPr>
          <w:rFonts w:cs="Times New Roman"/>
          <w:szCs w:val="24"/>
        </w:rPr>
        <w:t xml:space="preserve"> osobitného predpisu</w:t>
      </w:r>
      <w:r w:rsidR="00776FCE" w:rsidRPr="00281C4B">
        <w:rPr>
          <w:rFonts w:cs="Times New Roman"/>
          <w:szCs w:val="24"/>
        </w:rPr>
        <w:t>.</w:t>
      </w:r>
      <w:r w:rsidR="00463211" w:rsidRPr="00281C4B">
        <w:rPr>
          <w:rStyle w:val="Odkaznapoznmkupodiarou"/>
          <w:rFonts w:cs="Times New Roman"/>
          <w:szCs w:val="24"/>
        </w:rPr>
        <w:footnoteReference w:id="94"/>
      </w:r>
      <w:r w:rsidR="00463211" w:rsidRPr="00281C4B">
        <w:rPr>
          <w:rFonts w:cs="Times New Roman"/>
          <w:szCs w:val="24"/>
        </w:rPr>
        <w:t>)</w:t>
      </w:r>
    </w:p>
    <w:p w14:paraId="3EFCD3E0" w14:textId="36C404E1" w:rsidR="00901D6E" w:rsidRPr="00281C4B" w:rsidRDefault="00901D6E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365D5845" w14:textId="045909D3" w:rsidR="007267BE" w:rsidRPr="00281C4B" w:rsidRDefault="007267B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1F536B" w:rsidRPr="00281C4B">
        <w:rPr>
          <w:rFonts w:cs="Times New Roman"/>
          <w:szCs w:val="24"/>
        </w:rPr>
        <w:t xml:space="preserve"> 85</w:t>
      </w:r>
    </w:p>
    <w:p w14:paraId="66DAA822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6102A68" w14:textId="77777777" w:rsidR="007267BE" w:rsidRPr="00281C4B" w:rsidRDefault="007267BE" w:rsidP="00A7148C">
      <w:pPr>
        <w:pStyle w:val="Odsekzoznamu"/>
        <w:numPr>
          <w:ilvl w:val="0"/>
          <w:numId w:val="7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Správny poriadok sa nevzťahuje na</w:t>
      </w:r>
    </w:p>
    <w:p w14:paraId="25379B5E" w14:textId="77777777" w:rsidR="00081799" w:rsidRPr="00281C4B" w:rsidRDefault="00081799" w:rsidP="00A7148C">
      <w:pPr>
        <w:pStyle w:val="Odsekzoznamu"/>
        <w:numPr>
          <w:ilvl w:val="0"/>
          <w:numId w:val="7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posúdenie potreby osobitných procesných záruk </w:t>
      </w:r>
      <w:r w:rsidR="00EB2B0D" w:rsidRPr="00281C4B">
        <w:rPr>
          <w:rFonts w:cs="Times New Roman"/>
          <w:szCs w:val="24"/>
        </w:rPr>
        <w:t xml:space="preserve">podľa </w:t>
      </w:r>
      <w:r w:rsidR="002218E3" w:rsidRPr="00281C4B">
        <w:rPr>
          <w:rFonts w:cs="Times New Roman"/>
          <w:szCs w:val="24"/>
        </w:rPr>
        <w:t>§ 5 ods. 5</w:t>
      </w:r>
      <w:r w:rsidR="00652047" w:rsidRPr="00281C4B">
        <w:rPr>
          <w:rFonts w:cs="Times New Roman"/>
          <w:szCs w:val="24"/>
        </w:rPr>
        <w:t xml:space="preserve"> a § 73 ods. 2</w:t>
      </w:r>
      <w:r w:rsidR="002218E3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a osobitných prijímacích potrieb</w:t>
      </w:r>
      <w:r w:rsidR="002218E3" w:rsidRPr="00281C4B">
        <w:rPr>
          <w:rFonts w:cs="Times New Roman"/>
          <w:szCs w:val="24"/>
        </w:rPr>
        <w:t xml:space="preserve"> podľa § 51 ods. 1</w:t>
      </w:r>
      <w:r w:rsidRPr="00281C4B">
        <w:rPr>
          <w:rFonts w:cs="Times New Roman"/>
          <w:szCs w:val="24"/>
        </w:rPr>
        <w:t>,</w:t>
      </w:r>
    </w:p>
    <w:p w14:paraId="615038D7" w14:textId="77777777" w:rsidR="0028408A" w:rsidRPr="00281C4B" w:rsidRDefault="0028408A" w:rsidP="00A7148C">
      <w:pPr>
        <w:pStyle w:val="Odsekzoznamu"/>
        <w:numPr>
          <w:ilvl w:val="0"/>
          <w:numId w:val="7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posúdenie veku podľa § 43 ods. 7,</w:t>
      </w:r>
    </w:p>
    <w:p w14:paraId="5DA18C2F" w14:textId="77777777" w:rsidR="007267BE" w:rsidRPr="00281C4B" w:rsidRDefault="008A1F1A" w:rsidP="00A7148C">
      <w:pPr>
        <w:pStyle w:val="Odsekzoznamu"/>
        <w:numPr>
          <w:ilvl w:val="0"/>
          <w:numId w:val="7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ubytovanie</w:t>
      </w:r>
      <w:r w:rsidR="007267BE" w:rsidRPr="00281C4B">
        <w:rPr>
          <w:rFonts w:cs="Times New Roman"/>
          <w:szCs w:val="24"/>
        </w:rPr>
        <w:t xml:space="preserve"> azylanta a cudzinca s udelenou doplnkovou ochranou v pobytovom tábore podľa </w:t>
      </w:r>
      <w:r w:rsidR="00C7471B" w:rsidRPr="00281C4B">
        <w:rPr>
          <w:rFonts w:cs="Times New Roman"/>
          <w:szCs w:val="24"/>
        </w:rPr>
        <w:t>§ 48</w:t>
      </w:r>
      <w:r w:rsidR="007267BE" w:rsidRPr="00281C4B">
        <w:rPr>
          <w:rFonts w:cs="Times New Roman"/>
          <w:szCs w:val="24"/>
        </w:rPr>
        <w:t xml:space="preserve"> ods. 4,</w:t>
      </w:r>
    </w:p>
    <w:p w14:paraId="198BDF7D" w14:textId="77777777" w:rsidR="007267BE" w:rsidRPr="00281C4B" w:rsidRDefault="007267BE" w:rsidP="00A7148C">
      <w:pPr>
        <w:pStyle w:val="Odsekzoznamu"/>
        <w:numPr>
          <w:ilvl w:val="0"/>
          <w:numId w:val="7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povolenie vstupu cudzej osoby do azylového zariadenia podľa § 5</w:t>
      </w:r>
      <w:r w:rsidR="008A1F1A" w:rsidRPr="00281C4B">
        <w:rPr>
          <w:rFonts w:cs="Times New Roman"/>
          <w:szCs w:val="24"/>
        </w:rPr>
        <w:t>4</w:t>
      </w:r>
      <w:r w:rsidRPr="00281C4B">
        <w:rPr>
          <w:rFonts w:cs="Times New Roman"/>
          <w:szCs w:val="24"/>
        </w:rPr>
        <w:t xml:space="preserve"> ods. 1</w:t>
      </w:r>
      <w:r w:rsidR="00196153" w:rsidRPr="00281C4B">
        <w:rPr>
          <w:rFonts w:cs="Times New Roman"/>
          <w:szCs w:val="24"/>
        </w:rPr>
        <w:t>,</w:t>
      </w:r>
    </w:p>
    <w:p w14:paraId="26096DEB" w14:textId="77777777" w:rsidR="0028408A" w:rsidRPr="00281C4B" w:rsidRDefault="0028408A" w:rsidP="00A7148C">
      <w:pPr>
        <w:pStyle w:val="Odsekzoznamu"/>
        <w:numPr>
          <w:ilvl w:val="0"/>
          <w:numId w:val="7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poskytnutie jednorazového príspevku podľa § 57 ods. 1 a integračného príspevku podľa § 57 ods. 3,</w:t>
      </w:r>
    </w:p>
    <w:p w14:paraId="52CA89FD" w14:textId="77777777" w:rsidR="007267BE" w:rsidRPr="00281C4B" w:rsidRDefault="007267BE" w:rsidP="00A7148C">
      <w:pPr>
        <w:pStyle w:val="Odsekzoznamu"/>
        <w:numPr>
          <w:ilvl w:val="0"/>
          <w:numId w:val="7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ubytovanie azylanta a cudzinca s udelenou doplnkovou ochranou v integračnom stredisku podľa </w:t>
      </w:r>
      <w:r w:rsidR="00530EEC" w:rsidRPr="00281C4B">
        <w:rPr>
          <w:rFonts w:cs="Times New Roman"/>
          <w:szCs w:val="24"/>
        </w:rPr>
        <w:t>§ 57</w:t>
      </w:r>
      <w:r w:rsidRPr="00281C4B">
        <w:rPr>
          <w:rFonts w:cs="Times New Roman"/>
          <w:szCs w:val="24"/>
        </w:rPr>
        <w:t xml:space="preserve"> ods. </w:t>
      </w:r>
      <w:r w:rsidR="008A1F1A" w:rsidRPr="00281C4B">
        <w:rPr>
          <w:rFonts w:cs="Times New Roman"/>
          <w:szCs w:val="24"/>
        </w:rPr>
        <w:t>5</w:t>
      </w:r>
      <w:r w:rsidRPr="00281C4B">
        <w:rPr>
          <w:rFonts w:cs="Times New Roman"/>
          <w:szCs w:val="24"/>
        </w:rPr>
        <w:t>,</w:t>
      </w:r>
    </w:p>
    <w:p w14:paraId="3F1CA2E6" w14:textId="77777777" w:rsidR="0028408A" w:rsidRPr="00281C4B" w:rsidRDefault="0028408A" w:rsidP="00A7148C">
      <w:pPr>
        <w:pStyle w:val="Odsekzoznamu"/>
        <w:numPr>
          <w:ilvl w:val="0"/>
          <w:numId w:val="7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ubytovanie odídenca</w:t>
      </w:r>
      <w:r w:rsidR="00B64BE6" w:rsidRPr="00281C4B">
        <w:rPr>
          <w:rFonts w:cs="Times New Roman"/>
          <w:szCs w:val="24"/>
        </w:rPr>
        <w:t xml:space="preserve"> v azylovom zariadení</w:t>
      </w:r>
      <w:r w:rsidRPr="00281C4B">
        <w:rPr>
          <w:rFonts w:cs="Times New Roman"/>
          <w:szCs w:val="24"/>
        </w:rPr>
        <w:t xml:space="preserve"> podľa § 68 ods. 5,</w:t>
      </w:r>
    </w:p>
    <w:p w14:paraId="48A23249" w14:textId="6D71214D" w:rsidR="007267BE" w:rsidRPr="00281C4B" w:rsidRDefault="007267BE" w:rsidP="00A7148C">
      <w:pPr>
        <w:pStyle w:val="Odsekzoznamu"/>
        <w:numPr>
          <w:ilvl w:val="0"/>
          <w:numId w:val="7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ubytovanie cudzinca v pobytovom tábore podľa </w:t>
      </w:r>
      <w:r w:rsidR="006D7203" w:rsidRPr="00281C4B">
        <w:rPr>
          <w:rFonts w:cs="Times New Roman"/>
          <w:szCs w:val="24"/>
        </w:rPr>
        <w:t>77</w:t>
      </w:r>
      <w:r w:rsidR="00731EEC" w:rsidRPr="00281C4B">
        <w:rPr>
          <w:rFonts w:cs="Times New Roman"/>
          <w:szCs w:val="24"/>
        </w:rPr>
        <w:t xml:space="preserve"> ods. 1.</w:t>
      </w:r>
    </w:p>
    <w:p w14:paraId="281777F7" w14:textId="77777777" w:rsidR="00901D6E" w:rsidRPr="00281C4B" w:rsidRDefault="00901D6E" w:rsidP="00901D6E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11700778" w14:textId="27621546" w:rsidR="007267BE" w:rsidRPr="00281C4B" w:rsidRDefault="007267BE" w:rsidP="00A7148C">
      <w:pPr>
        <w:pStyle w:val="Odsekzoznamu"/>
        <w:numPr>
          <w:ilvl w:val="0"/>
          <w:numId w:val="7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 konania podľa tohto zákona sa nepoužijú ustanovenia</w:t>
      </w:r>
      <w:r w:rsidR="00A223A4" w:rsidRPr="00281C4B">
        <w:rPr>
          <w:rFonts w:cs="Times New Roman"/>
          <w:szCs w:val="24"/>
        </w:rPr>
        <w:t xml:space="preserve"> </w:t>
      </w:r>
      <w:r w:rsidR="00DF0369" w:rsidRPr="00281C4B">
        <w:rPr>
          <w:rFonts w:cs="Times New Roman"/>
          <w:szCs w:val="24"/>
        </w:rPr>
        <w:t>s</w:t>
      </w:r>
      <w:r w:rsidR="00A223A4" w:rsidRPr="00281C4B">
        <w:rPr>
          <w:rFonts w:cs="Times New Roman"/>
          <w:szCs w:val="24"/>
        </w:rPr>
        <w:t>právneho poriadku</w:t>
      </w:r>
      <w:r w:rsidR="00530EEC" w:rsidRPr="00281C4B">
        <w:rPr>
          <w:rFonts w:cs="Times New Roman"/>
          <w:szCs w:val="24"/>
        </w:rPr>
        <w:t xml:space="preserve"> o ustanovení opatrovníka účastníkovi konania, ktorého pobyt nie je známy</w:t>
      </w:r>
      <w:r w:rsidRPr="00281C4B">
        <w:rPr>
          <w:rFonts w:cs="Times New Roman"/>
          <w:szCs w:val="24"/>
        </w:rPr>
        <w:t>.</w:t>
      </w:r>
    </w:p>
    <w:p w14:paraId="78D6F066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11DB3E1E" w14:textId="68D16E51" w:rsidR="007267BE" w:rsidRPr="00281C4B" w:rsidRDefault="007267BE" w:rsidP="00A7148C">
      <w:pPr>
        <w:pStyle w:val="Odsekzoznamu"/>
        <w:numPr>
          <w:ilvl w:val="0"/>
          <w:numId w:val="7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Právne úkony vykonávané orgánom verejnej moci, fyzickou osobou a právnickou osobou v konaní podľa tohto zákona sa vykonávajú výlučne v listinnej podobe</w:t>
      </w:r>
      <w:r w:rsidR="005F7AB0" w:rsidRPr="00281C4B">
        <w:rPr>
          <w:rFonts w:cs="Times New Roman"/>
          <w:szCs w:val="24"/>
        </w:rPr>
        <w:t>,</w:t>
      </w:r>
      <w:r w:rsidR="007D1D55" w:rsidRPr="00281C4B">
        <w:rPr>
          <w:rStyle w:val="Odkaznapoznmkupodiarou"/>
          <w:rFonts w:cs="Times New Roman"/>
          <w:szCs w:val="24"/>
        </w:rPr>
        <w:footnoteReference w:id="95"/>
      </w:r>
      <w:r w:rsidR="007D1D55" w:rsidRPr="00281C4B">
        <w:rPr>
          <w:rFonts w:cs="Times New Roman"/>
          <w:szCs w:val="24"/>
        </w:rPr>
        <w:t xml:space="preserve">) </w:t>
      </w:r>
      <w:r w:rsidRPr="00281C4B">
        <w:rPr>
          <w:rFonts w:cs="Times New Roman"/>
          <w:szCs w:val="24"/>
        </w:rPr>
        <w:t xml:space="preserve">ak tento zákon </w:t>
      </w:r>
      <w:r w:rsidR="00CB1478" w:rsidRPr="00281C4B">
        <w:rPr>
          <w:rFonts w:cs="Times New Roman"/>
          <w:szCs w:val="24"/>
        </w:rPr>
        <w:t xml:space="preserve">v § 16 ods. 10 </w:t>
      </w:r>
      <w:r w:rsidRPr="00281C4B">
        <w:rPr>
          <w:rFonts w:cs="Times New Roman"/>
          <w:szCs w:val="24"/>
        </w:rPr>
        <w:t>neustanovuje inak.</w:t>
      </w:r>
    </w:p>
    <w:p w14:paraId="4581FD9B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2EACF3B" w14:textId="26EAF788" w:rsidR="007D1D55" w:rsidRPr="00281C4B" w:rsidRDefault="001F536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86</w:t>
      </w:r>
    </w:p>
    <w:p w14:paraId="1F26D62E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51CC51B" w14:textId="2FF357E9" w:rsidR="007D1D55" w:rsidRPr="00281C4B" w:rsidRDefault="007D1D55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 doručovanie rozhodnutí o</w:t>
      </w:r>
      <w:r w:rsidR="002F1F31" w:rsidRPr="00281C4B">
        <w:rPr>
          <w:rFonts w:cs="Times New Roman"/>
          <w:szCs w:val="24"/>
        </w:rPr>
        <w:t xml:space="preserve"> obmedzení slobody pohybu</w:t>
      </w:r>
      <w:r w:rsidR="009149BC" w:rsidRPr="00281C4B">
        <w:rPr>
          <w:rFonts w:cs="Times New Roman"/>
          <w:szCs w:val="24"/>
        </w:rPr>
        <w:t xml:space="preserve"> žiadateľa o udelenie medzinárodnej ochrany</w:t>
      </w:r>
      <w:r w:rsidR="002F1F31" w:rsidRPr="00281C4B">
        <w:rPr>
          <w:rFonts w:cs="Times New Roman"/>
          <w:szCs w:val="24"/>
        </w:rPr>
        <w:t xml:space="preserve"> podľa § 9 a 56, </w:t>
      </w:r>
      <w:r w:rsidR="00227DB6" w:rsidRPr="00281C4B">
        <w:rPr>
          <w:rFonts w:cs="Times New Roman"/>
          <w:szCs w:val="24"/>
        </w:rPr>
        <w:t>rozhodnutí o úhrade výdavkov v azylovom zariadení podľa § 42 ods. 3</w:t>
      </w:r>
      <w:r w:rsidR="008807FF" w:rsidRPr="00281C4B">
        <w:rPr>
          <w:rFonts w:cs="Times New Roman"/>
          <w:szCs w:val="24"/>
        </w:rPr>
        <w:t xml:space="preserve"> a</w:t>
      </w:r>
      <w:r w:rsidR="00227DB6" w:rsidRPr="00281C4B">
        <w:rPr>
          <w:rFonts w:cs="Times New Roman"/>
          <w:szCs w:val="24"/>
        </w:rPr>
        <w:t xml:space="preserve"> </w:t>
      </w:r>
      <w:r w:rsidR="002F1F31" w:rsidRPr="00281C4B">
        <w:rPr>
          <w:rFonts w:cs="Times New Roman"/>
          <w:szCs w:val="24"/>
        </w:rPr>
        <w:t>rozhodnutí o odňatí vreckového podľa § 42 ods. 4</w:t>
      </w:r>
      <w:r w:rsidRPr="00281C4B">
        <w:rPr>
          <w:rFonts w:cs="Times New Roman"/>
          <w:szCs w:val="24"/>
        </w:rPr>
        <w:t xml:space="preserve"> sa primerane použijú </w:t>
      </w:r>
      <w:r w:rsidR="00157928" w:rsidRPr="00281C4B">
        <w:rPr>
          <w:rFonts w:cs="Times New Roman"/>
          <w:szCs w:val="24"/>
        </w:rPr>
        <w:t>§ 16 ods. 7 až 9</w:t>
      </w:r>
      <w:r w:rsidRPr="00281C4B">
        <w:rPr>
          <w:rFonts w:cs="Times New Roman"/>
          <w:szCs w:val="24"/>
        </w:rPr>
        <w:t xml:space="preserve"> a § 18. </w:t>
      </w:r>
    </w:p>
    <w:p w14:paraId="25805E23" w14:textId="77777777" w:rsidR="00901D6E" w:rsidRPr="00281C4B" w:rsidRDefault="00901D6E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</w:p>
    <w:p w14:paraId="5BC258E6" w14:textId="48A82C0C" w:rsidR="00BD59EE" w:rsidRPr="00281C4B" w:rsidRDefault="00BD59E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1F536B" w:rsidRPr="00281C4B">
        <w:rPr>
          <w:rFonts w:cs="Times New Roman"/>
          <w:szCs w:val="24"/>
        </w:rPr>
        <w:t xml:space="preserve"> 87</w:t>
      </w:r>
    </w:p>
    <w:p w14:paraId="76AE9F33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9D96352" w14:textId="241E5560" w:rsidR="00DE23D1" w:rsidRPr="00281C4B" w:rsidRDefault="007267BE" w:rsidP="00A7148C">
      <w:pPr>
        <w:pStyle w:val="Odsekzoznamu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Týmto zákonom sa preberajú právne záväzné akty Európ</w:t>
      </w:r>
      <w:r w:rsidR="00BD59EE" w:rsidRPr="00281C4B">
        <w:rPr>
          <w:rFonts w:cs="Times New Roman"/>
          <w:szCs w:val="24"/>
        </w:rPr>
        <w:t xml:space="preserve">skej únie uvedené v prílohe č. </w:t>
      </w:r>
      <w:r w:rsidR="00265068" w:rsidRPr="00281C4B">
        <w:rPr>
          <w:rFonts w:cs="Times New Roman"/>
          <w:szCs w:val="24"/>
        </w:rPr>
        <w:t>5</w:t>
      </w:r>
      <w:r w:rsidR="00200895" w:rsidRPr="00281C4B">
        <w:rPr>
          <w:rFonts w:cs="Times New Roman"/>
          <w:szCs w:val="24"/>
        </w:rPr>
        <w:t>.</w:t>
      </w:r>
    </w:p>
    <w:p w14:paraId="637142DC" w14:textId="77777777" w:rsidR="00AC4B22" w:rsidRDefault="00AC4B22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3C40C9E" w14:textId="77777777" w:rsidR="00BF069C" w:rsidRPr="00281C4B" w:rsidRDefault="001F536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88</w:t>
      </w:r>
    </w:p>
    <w:p w14:paraId="0324DC59" w14:textId="2670763B" w:rsidR="00BF069C" w:rsidRPr="00281C4B" w:rsidRDefault="00BF069C" w:rsidP="00A7148C">
      <w:pPr>
        <w:spacing w:after="0" w:line="240" w:lineRule="auto"/>
        <w:ind w:firstLine="284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Prechodné ustanovenia</w:t>
      </w:r>
    </w:p>
    <w:p w14:paraId="43746C5B" w14:textId="77777777" w:rsidR="00901D6E" w:rsidRPr="00281C4B" w:rsidRDefault="00901D6E" w:rsidP="00A7148C">
      <w:pPr>
        <w:spacing w:after="0" w:line="240" w:lineRule="auto"/>
        <w:ind w:firstLine="284"/>
        <w:contextualSpacing/>
        <w:jc w:val="center"/>
        <w:rPr>
          <w:rFonts w:cs="Times New Roman"/>
          <w:szCs w:val="24"/>
        </w:rPr>
      </w:pPr>
    </w:p>
    <w:p w14:paraId="3825F8BB" w14:textId="646DBE5E" w:rsidR="00BF069C" w:rsidRPr="00281C4B" w:rsidRDefault="00BF069C" w:rsidP="00A7148C">
      <w:pPr>
        <w:pStyle w:val="Odsekzoznamu"/>
        <w:numPr>
          <w:ilvl w:val="0"/>
          <w:numId w:val="111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Konanie o udelenie azylu, konanie o odňatie azylu a konanie o zrušenie doplnkovej ochrany začaté podľa predpisov účinných do 11. júna 2026 sa dokončia podľa predpisov účinných do 11. júna 2026.</w:t>
      </w:r>
    </w:p>
    <w:p w14:paraId="612CF7C9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3C3F2D5" w14:textId="152AB97B" w:rsidR="00BF069C" w:rsidRPr="00281C4B" w:rsidRDefault="00BF069C" w:rsidP="00A7148C">
      <w:pPr>
        <w:pStyle w:val="Odsekzoznamu"/>
        <w:numPr>
          <w:ilvl w:val="0"/>
          <w:numId w:val="112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Konanie o predĺženie doplnkovej ochrany začaté podľa predpisov účinných do 11. júna 2026, v ktorom ešte nebolo vydané rozhodnutie, 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zastaví; toto rozhodnutie o zastavení konania nie je preskúmateľné súdom. Ak v konaní podľa prvej vety už bolo vydané rozhodnutie o nepredĺžení doplnkovej ochrany, takéto konanie o predĺženie doplnkovej ochrany sa dokončí podľa doterajších predpisov. Ak súd zruší rozhodnutie o nepredĺžení doplnkovej ochrany a vráti vec ministerstvu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na ďalšie konanie, 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konanie o predĺženie doplnkovej ochrany zastaví; toto rozhodnutie o zastavení konania nie je preskúmateľné súdom. Ak 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konanie podľa prvej a tretej vety zastaví, doplnková ochrana naďalej trvá a je udelená na dobu neurčitú.</w:t>
      </w:r>
    </w:p>
    <w:p w14:paraId="231A66E5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F479824" w14:textId="46EA3668" w:rsidR="00BF069C" w:rsidRPr="00281C4B" w:rsidRDefault="00DB540C" w:rsidP="00A7148C">
      <w:pPr>
        <w:pStyle w:val="Odsekzoznamu"/>
        <w:numPr>
          <w:ilvl w:val="0"/>
          <w:numId w:val="112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Konanie o udelenie azylu</w:t>
      </w:r>
      <w:r w:rsidR="00BF069C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podľa § 10</w:t>
      </w:r>
      <w:r w:rsidR="00BF069C" w:rsidRPr="00281C4B">
        <w:rPr>
          <w:rFonts w:cs="Times New Roman"/>
          <w:color w:val="FF0000"/>
          <w:szCs w:val="24"/>
        </w:rPr>
        <w:t xml:space="preserve"> </w:t>
      </w:r>
      <w:r w:rsidR="00BF069C" w:rsidRPr="00281C4B">
        <w:rPr>
          <w:rFonts w:cs="Times New Roman"/>
          <w:szCs w:val="24"/>
        </w:rPr>
        <w:t xml:space="preserve">na dobu neurčitú začaté podľa predpisov účinných do 11. júna 2026, v ktorom ešte nebolo vydané rozhodnutie, ministerstvo </w:t>
      </w:r>
      <w:r w:rsidR="00804840" w:rsidRPr="00281C4B">
        <w:rPr>
          <w:rFonts w:cs="Times New Roman"/>
          <w:szCs w:val="24"/>
        </w:rPr>
        <w:t xml:space="preserve">vnútra </w:t>
      </w:r>
      <w:r w:rsidR="00BF069C" w:rsidRPr="00281C4B">
        <w:rPr>
          <w:rFonts w:cs="Times New Roman"/>
          <w:szCs w:val="24"/>
        </w:rPr>
        <w:t xml:space="preserve">zastaví; toto rozhodnutie o zastavení konania nie je preskúmateľné súdom. Ak v konaní podľa prvej vety už bolo vydané rozhodnutie o neudelení azylu, takéto konanie sa dokončí podľa doterajších predpisov. Ak súd zruší rozhodnutie o neudelení azylu a vráti vec ministerstvu </w:t>
      </w:r>
      <w:r w:rsidR="00804840" w:rsidRPr="00281C4B">
        <w:rPr>
          <w:rFonts w:cs="Times New Roman"/>
          <w:szCs w:val="24"/>
        </w:rPr>
        <w:t xml:space="preserve">vnútra </w:t>
      </w:r>
      <w:r w:rsidR="00BF069C" w:rsidRPr="00281C4B">
        <w:rPr>
          <w:rFonts w:cs="Times New Roman"/>
          <w:szCs w:val="24"/>
        </w:rPr>
        <w:t xml:space="preserve">na ďalšie konanie, ministerstvo </w:t>
      </w:r>
      <w:r w:rsidR="00804840" w:rsidRPr="00281C4B">
        <w:rPr>
          <w:rFonts w:cs="Times New Roman"/>
          <w:szCs w:val="24"/>
        </w:rPr>
        <w:t xml:space="preserve">vnútra </w:t>
      </w:r>
      <w:r w:rsidR="00BF069C" w:rsidRPr="00281C4B">
        <w:rPr>
          <w:rFonts w:cs="Times New Roman"/>
          <w:szCs w:val="24"/>
        </w:rPr>
        <w:t xml:space="preserve">konanie o udelenie azylu podľa § 10 na dobu neurčitú zastaví; toto rozhodnutie o zastavení konania nie je preskúmateľné súdom. Ak ministerstvo </w:t>
      </w:r>
      <w:r w:rsidR="00804840" w:rsidRPr="00281C4B">
        <w:rPr>
          <w:rFonts w:cs="Times New Roman"/>
          <w:szCs w:val="24"/>
        </w:rPr>
        <w:t xml:space="preserve">vnútra </w:t>
      </w:r>
      <w:r w:rsidR="00BF069C" w:rsidRPr="00281C4B">
        <w:rPr>
          <w:rFonts w:cs="Times New Roman"/>
          <w:szCs w:val="24"/>
        </w:rPr>
        <w:t>konanie podľa prvej a tretej vety zastaví, azyl naďalej trvá a je udelený na dobu neurčitú.</w:t>
      </w:r>
    </w:p>
    <w:p w14:paraId="22361E1B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8A470D9" w14:textId="112DC1FC" w:rsidR="00BF069C" w:rsidRPr="00281C4B" w:rsidRDefault="00BF069C" w:rsidP="00A7148C">
      <w:pPr>
        <w:pStyle w:val="Odsekzoznamu"/>
        <w:numPr>
          <w:ilvl w:val="0"/>
          <w:numId w:val="112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Dočasné útočisko vyhlásené podľa predpisov účinných do 11. júna 2026 sa považuje za dočasné útočisko vyhlásené podľa tohto zákona.</w:t>
      </w:r>
    </w:p>
    <w:p w14:paraId="2377A1A9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078A1186" w14:textId="3F81A451" w:rsidR="00BF069C" w:rsidRPr="00281C4B" w:rsidRDefault="00BF069C" w:rsidP="00A7148C">
      <w:pPr>
        <w:pStyle w:val="Odsekzoznamu"/>
        <w:numPr>
          <w:ilvl w:val="0"/>
          <w:numId w:val="112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Konanie o poskytnutie dočasného útočiska začaté podľa predpisov účinných do 11. júna 2026 sa dokončí podľa tohto zákona.</w:t>
      </w:r>
    </w:p>
    <w:p w14:paraId="6B897BAF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56CEE93E" w14:textId="145AD4A0" w:rsidR="00BF069C" w:rsidRPr="00281C4B" w:rsidRDefault="00BF069C" w:rsidP="00A7148C">
      <w:pPr>
        <w:pStyle w:val="Odsekzoznamu"/>
        <w:numPr>
          <w:ilvl w:val="0"/>
          <w:numId w:val="11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Konanie o zrušenie dočasného útočiska začaté podľa predpisov účinných do 11. júna 2026 sa dokončí podľa tohto zákona.</w:t>
      </w:r>
    </w:p>
    <w:p w14:paraId="7B9BAEE6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5AD6C5C4" w14:textId="1E91B746" w:rsidR="00BF069C" w:rsidRPr="00281C4B" w:rsidRDefault="00BF069C" w:rsidP="00A7148C">
      <w:pPr>
        <w:pStyle w:val="Odsekzoznamu"/>
        <w:numPr>
          <w:ilvl w:val="0"/>
          <w:numId w:val="11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Azylant, ktorému sa udelil azyl podľa predpisov účinných do 11. júna 2026, sa považuje za azylanta  podľa tohto zákona.</w:t>
      </w:r>
    </w:p>
    <w:p w14:paraId="5730CCDF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C6DCCA9" w14:textId="06307C0E" w:rsidR="00BF069C" w:rsidRPr="00281C4B" w:rsidRDefault="00BF069C" w:rsidP="00A7148C">
      <w:pPr>
        <w:pStyle w:val="Odsekzoznamu"/>
        <w:numPr>
          <w:ilvl w:val="0"/>
          <w:numId w:val="11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Cudzinec, ktorému sa poskytla doplnková ochrana podľa predpisov účinných do 11. júna 2026, sa považuje za cudzinca s udelenou doplnkovou ochranou podľa tohto zákona s tým, že sa takýto cudzinec súčasne považuje za cudzinca s udeleným trvalým pobytom na území Slovenskej republiky.</w:t>
      </w:r>
    </w:p>
    <w:p w14:paraId="0D13CDED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1B517525" w14:textId="4BCFB059" w:rsidR="00BF069C" w:rsidRDefault="00BF069C" w:rsidP="00A7148C">
      <w:pPr>
        <w:pStyle w:val="Odsekzoznamu"/>
        <w:numPr>
          <w:ilvl w:val="0"/>
          <w:numId w:val="11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Odídenec, ktorému sa poskytlo dočasné útočisko podľa predpisov účinných do 11. júna 2026, sa považuje za odídenca podľa tohto zákona.</w:t>
      </w:r>
    </w:p>
    <w:p w14:paraId="0277ED4F" w14:textId="77777777" w:rsidR="002A13C8" w:rsidRPr="002A13C8" w:rsidRDefault="002A13C8" w:rsidP="002A13C8">
      <w:pPr>
        <w:spacing w:after="0" w:line="240" w:lineRule="auto"/>
        <w:rPr>
          <w:rFonts w:cs="Times New Roman"/>
          <w:szCs w:val="24"/>
        </w:rPr>
      </w:pPr>
    </w:p>
    <w:p w14:paraId="1F07C8C3" w14:textId="031C79A0" w:rsidR="00BF069C" w:rsidRPr="00281C4B" w:rsidRDefault="00BF069C" w:rsidP="00A7148C">
      <w:pPr>
        <w:pStyle w:val="Odsekzoznamu"/>
        <w:numPr>
          <w:ilvl w:val="0"/>
          <w:numId w:val="11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Jednorazový príspevok poskytnutý podľa predpisov účinných do 11. júna 2026 sa považuje za jednorazový príspevok podľa tohto zákona.</w:t>
      </w:r>
    </w:p>
    <w:p w14:paraId="76729603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08AD9CC9" w14:textId="24F1D559" w:rsidR="00BF069C" w:rsidRPr="00281C4B" w:rsidRDefault="00BF069C" w:rsidP="00A7148C">
      <w:pPr>
        <w:pStyle w:val="Odsekzoznamu"/>
        <w:numPr>
          <w:ilvl w:val="0"/>
          <w:numId w:val="11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sa cudzincovi udelil azyl alebo poskytla doplnková ochrana do 11. júna 2026, podmienka absolvovania kurzu základov kultúrnej orientácie na poskytnutie jednorazového príspevku sa neuplatňuje.</w:t>
      </w:r>
    </w:p>
    <w:p w14:paraId="6C92833B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07648A7D" w14:textId="4BC16EB6" w:rsidR="00BF069C" w:rsidRPr="00281C4B" w:rsidRDefault="00BF069C" w:rsidP="00A7148C">
      <w:pPr>
        <w:pStyle w:val="Odsekzoznamu"/>
        <w:numPr>
          <w:ilvl w:val="0"/>
          <w:numId w:val="11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Integračný príspevok poskytovaný podľa predpisov účinných do 11. júna 2026 sa považuje za integračný príspevok podľa tohto zákona.</w:t>
      </w:r>
    </w:p>
    <w:p w14:paraId="56C114C2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37218B1E" w14:textId="48462BBF" w:rsidR="00BF069C" w:rsidRPr="00281C4B" w:rsidRDefault="00BF069C" w:rsidP="00A7148C">
      <w:pPr>
        <w:pStyle w:val="Odsekzoznamu"/>
        <w:numPr>
          <w:ilvl w:val="0"/>
          <w:numId w:val="11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Príspevok za ubytovanie odídenca poskytovaný podľa predpisov účinných do 11. júna 2026 sa považuje za príspevok za ubytovanie odídenca podľa tohto zákona. </w:t>
      </w:r>
    </w:p>
    <w:p w14:paraId="47090CFD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1CE2D019" w14:textId="41440E24" w:rsidR="00BF069C" w:rsidRPr="00281C4B" w:rsidRDefault="00BF069C" w:rsidP="00A7148C">
      <w:pPr>
        <w:pStyle w:val="Odsekzoznamu"/>
        <w:numPr>
          <w:ilvl w:val="0"/>
          <w:numId w:val="11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Zmluva o poskytnutí ubytovania odídencovi uzatvorená podľa predpisov účinných do 11. júna 2026 sa považuje za zmluvu o poskytnutí ubytovania odídencovi uzatvorenú podľa tohto zákona.</w:t>
      </w:r>
    </w:p>
    <w:p w14:paraId="6ADF58D0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44560C86" w14:textId="155F0652" w:rsidR="00BF069C" w:rsidRPr="00281C4B" w:rsidRDefault="00BF069C" w:rsidP="00A7148C">
      <w:pPr>
        <w:pStyle w:val="Odsekzoznamu"/>
        <w:numPr>
          <w:ilvl w:val="0"/>
          <w:numId w:val="11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Občan členského štátu Európskej únie, ktorý podal žiadosť o udelenie azylu podľa predpisov účinných do 11. júna 2026 a je ubytovaný v azylovom zariadení k 11. júnu 2026, je oprávnený zotrvať v azylovom zariadení do 31. augusta 2026, kde sa mu poskytuje ubytovanie, stravovanie a základné hygienické potreby.</w:t>
      </w:r>
    </w:p>
    <w:p w14:paraId="79823AD9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342B486C" w14:textId="1418867A" w:rsidR="00BF069C" w:rsidRPr="00281C4B" w:rsidRDefault="00BF069C" w:rsidP="00A7148C">
      <w:pPr>
        <w:pStyle w:val="Odsekzoznamu"/>
        <w:numPr>
          <w:ilvl w:val="0"/>
          <w:numId w:val="113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Preukaz žiadateľa vydaný žiadateľovi o udelenie azylu podľa predpisov účinných do 11. júna 2026 sa považuje za preukaz žiadateľa o udelenie medzinárodnej ochrany najneskôr do 31. augusta 2026.</w:t>
      </w:r>
    </w:p>
    <w:p w14:paraId="0BEBC2AD" w14:textId="77777777" w:rsidR="00901D6E" w:rsidRPr="00281C4B" w:rsidRDefault="00901D6E" w:rsidP="00901D6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7B86259B" w14:textId="6E981DD8" w:rsidR="00BF069C" w:rsidRPr="00281C4B" w:rsidRDefault="001F536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89</w:t>
      </w:r>
    </w:p>
    <w:p w14:paraId="5CBDCDBF" w14:textId="77777777" w:rsidR="00901D6E" w:rsidRPr="00281C4B" w:rsidRDefault="00901D6E" w:rsidP="00901D6E">
      <w:pPr>
        <w:spacing w:after="0" w:line="240" w:lineRule="auto"/>
        <w:contextualSpacing/>
        <w:rPr>
          <w:rFonts w:cs="Times New Roman"/>
          <w:szCs w:val="24"/>
        </w:rPr>
      </w:pPr>
    </w:p>
    <w:p w14:paraId="645DAB5C" w14:textId="788AEFFA" w:rsidR="00BF069C" w:rsidRPr="00281C4B" w:rsidRDefault="00BF069C" w:rsidP="00A7148C">
      <w:pPr>
        <w:pStyle w:val="Odsekzoznamu"/>
        <w:numPr>
          <w:ilvl w:val="0"/>
          <w:numId w:val="11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sa vo všeobecne záväzných právnych predpisoch okrem prechodných ustanovení používajú slová „žiadateľ o udelenie azylu“ alebo „žiadateľ o azyl alebo doplnkovú ochranu“ </w:t>
      </w:r>
      <w:r w:rsidRPr="00281C4B">
        <w:rPr>
          <w:rFonts w:cs="Times New Roman"/>
          <w:szCs w:val="24"/>
        </w:rPr>
        <w:lastRenderedPageBreak/>
        <w:t>vo všetkých tvaroch, rozumie sa tým „žiadateľ o udelenie medzinárodnej ochrany“ v príslušnom tvare.</w:t>
      </w:r>
    </w:p>
    <w:p w14:paraId="052530A0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883D298" w14:textId="7EC725B1" w:rsidR="00BF069C" w:rsidRPr="00281C4B" w:rsidRDefault="00BF069C" w:rsidP="00A7148C">
      <w:pPr>
        <w:pStyle w:val="Odsekzoznamu"/>
        <w:numPr>
          <w:ilvl w:val="0"/>
          <w:numId w:val="11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sa vo všeobecne záväzných právnych predpisoch okrem prechodných ustanovení používajú slová „žiadosť o udelenie azylu“ alebo „žiadosť o udelenie azylu alebo o poskytnutie doplnkovej ochrany“ vo všetkých tvaroch, rozumie sa tým „žiadosť o udelenie medzinárodnej ochrany“ v príslušnom tvare.</w:t>
      </w:r>
    </w:p>
    <w:p w14:paraId="38FDE0A7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432F9D1" w14:textId="7EA02920" w:rsidR="00BF069C" w:rsidRPr="00281C4B" w:rsidRDefault="00BF069C" w:rsidP="00A7148C">
      <w:pPr>
        <w:pStyle w:val="Odsekzoznamu"/>
        <w:numPr>
          <w:ilvl w:val="0"/>
          <w:numId w:val="11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sa vo všeobecne záväzných právnych predpisoch okrem prechodných ustanovení používajú slová „konanie o udelenie azylu“ alebo slová „konanie o azyle“ vo všetkých tvaroch, rozumie sa tým „konanie o udelenie medzinárodnej ochrany“ v príslušnom tvare.</w:t>
      </w:r>
    </w:p>
    <w:p w14:paraId="6156B53F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2A6B6A4" w14:textId="56741F35" w:rsidR="00BF069C" w:rsidRPr="00281C4B" w:rsidRDefault="00BF069C" w:rsidP="00A7148C">
      <w:pPr>
        <w:pStyle w:val="Odsekzoznamu"/>
        <w:numPr>
          <w:ilvl w:val="0"/>
          <w:numId w:val="114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sa vo všeobecne záväzných právnych predpisoch okrem prechodných ustanovení používajú slová „poskytnutá doplnková ochrana“ vo všetkých tvaroch, rozumie sa tým „udelená doplnková ochrana“ v príslušnom tvare.</w:t>
      </w:r>
    </w:p>
    <w:p w14:paraId="3FDE0E9E" w14:textId="77777777" w:rsidR="00901D6E" w:rsidRPr="00281C4B" w:rsidRDefault="00901D6E" w:rsidP="00901D6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30B9AB30" w14:textId="44E39F7C" w:rsidR="00BF069C" w:rsidRPr="00281C4B" w:rsidRDefault="001F536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90</w:t>
      </w:r>
    </w:p>
    <w:p w14:paraId="6B6A3AF3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DE922B5" w14:textId="77777777" w:rsidR="00BF069C" w:rsidRPr="00281C4B" w:rsidRDefault="00BF069C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 nadobudnutia účinnosti vykonávacieho právneho predpisu vydaného na základe tohto zákona (§ 69 ods. 18) zostáva v platnosti a účinnosti:</w:t>
      </w:r>
    </w:p>
    <w:p w14:paraId="53E56487" w14:textId="6564737C" w:rsidR="00BF069C" w:rsidRPr="00281C4B" w:rsidRDefault="00BF069C" w:rsidP="00A7148C">
      <w:pPr>
        <w:spacing w:after="0" w:line="240" w:lineRule="auto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Nariadenie vlády Slovenskej republiky č. 151/2024 Z. z. o poskytovaní príspevku za ubytovanie odídenca v znení nariadenia vlády Slovenskej republiky č. 36/2025 Z. z. </w:t>
      </w:r>
    </w:p>
    <w:p w14:paraId="59AF5BF3" w14:textId="77777777" w:rsidR="00901D6E" w:rsidRPr="00281C4B" w:rsidRDefault="00901D6E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224E62AA" w14:textId="77777777" w:rsidR="00257041" w:rsidRPr="00281C4B" w:rsidRDefault="001F536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91</w:t>
      </w:r>
    </w:p>
    <w:p w14:paraId="342BE282" w14:textId="37675571" w:rsidR="00E70233" w:rsidRPr="00281C4B" w:rsidRDefault="000622F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Zruš</w:t>
      </w:r>
      <w:r w:rsidR="00A72225" w:rsidRPr="00281C4B">
        <w:rPr>
          <w:rFonts w:cs="Times New Roman"/>
          <w:szCs w:val="24"/>
        </w:rPr>
        <w:t>ovacie</w:t>
      </w:r>
      <w:r w:rsidRPr="00281C4B">
        <w:rPr>
          <w:rFonts w:cs="Times New Roman"/>
          <w:szCs w:val="24"/>
        </w:rPr>
        <w:t xml:space="preserve"> ustanovenia</w:t>
      </w:r>
    </w:p>
    <w:p w14:paraId="12459390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29D6B66" w14:textId="77777777" w:rsidR="00E70233" w:rsidRPr="00281C4B" w:rsidRDefault="00E70233" w:rsidP="00281C4B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Zrušujú sa:</w:t>
      </w:r>
    </w:p>
    <w:p w14:paraId="3C2DD72F" w14:textId="77777777" w:rsidR="000622F8" w:rsidRPr="00281C4B" w:rsidRDefault="00363F4C" w:rsidP="009D3740">
      <w:pPr>
        <w:pStyle w:val="Odsekzoznamu"/>
        <w:numPr>
          <w:ilvl w:val="0"/>
          <w:numId w:val="104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</w:t>
      </w:r>
      <w:r w:rsidR="000622F8" w:rsidRPr="00281C4B">
        <w:rPr>
          <w:rFonts w:cs="Times New Roman"/>
          <w:szCs w:val="24"/>
        </w:rPr>
        <w:t>ákon č. 480/2002 Z. z. o azyle a o zmene a doplnení niektorých zákonov v znení zákona č. 606/2003 Z. z., zákona č. 207/2004 Z. z., zákona č. 1/2005 Z. z., zákona č. 692/2006 Z. z., zákona č. 643/2007 Z. z., zákona č. 451/2008 Z. z., zákona č. 75/2013 Z. z., zákona č. 305/2013 Z. z., zákona č. 495/2013 Z. z., zákona č. 131/2015 Z. z., zákona č. 125/2016 Z. z., zákona č. 198/2018 Z. z., nálezu Ústavného súdu Slovenskej republiky č. 70/2019 Z. z., zákona č. 393/2020 Z. z., zákona č. 55/2022 Z. z., zákona č. 92/2022 Z. z., zákona č. 124/2022 Z. z., zákona č. 199/2022 Z. z., zákona č. 518/2022 Z. z., nálezu Ústavného súdu Slovenskej republiky č. 180/2023 Z. z., zákona č. 144/2024 Z. z. a zákona č. 342/2024 Z. z.</w:t>
      </w:r>
    </w:p>
    <w:p w14:paraId="74190178" w14:textId="2E55D376" w:rsidR="00901D6E" w:rsidRPr="00281C4B" w:rsidRDefault="00363F4C" w:rsidP="009D3740">
      <w:pPr>
        <w:pStyle w:val="Odsekzoznamu"/>
        <w:numPr>
          <w:ilvl w:val="0"/>
          <w:numId w:val="104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</w:t>
      </w:r>
      <w:r w:rsidR="000622F8" w:rsidRPr="00281C4B">
        <w:rPr>
          <w:rFonts w:cs="Times New Roman"/>
          <w:szCs w:val="24"/>
        </w:rPr>
        <w:t>ariadenie vlády Slovenskej republiky č. 716/2002 Z. z., ktorým sa vydáva zoznam bezpečných tretích krajín a bezpečných krajín pôvodu v znení nariadenia vlády Slovenskej republiky č. 288/2004 Z. z., nariadenia vlády Slovenskej republiky č. 695/2006 Z. z. a nariadenia vlády Slovenskej republiky č. 205/2013 Z. z.</w:t>
      </w:r>
    </w:p>
    <w:p w14:paraId="676D54FF" w14:textId="77777777" w:rsidR="00860433" w:rsidRPr="00281C4B" w:rsidRDefault="00860433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6862997E" w14:textId="2D9E15A2" w:rsidR="00506DD9" w:rsidRPr="00281C4B" w:rsidRDefault="00506DD9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II</w:t>
      </w:r>
    </w:p>
    <w:p w14:paraId="24B0B16F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29A77554" w14:textId="5B2C2325" w:rsidR="00506DD9" w:rsidRPr="00281C4B" w:rsidRDefault="00506DD9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</w:t>
      </w:r>
      <w:r w:rsidRPr="00281C4B">
        <w:rPr>
          <w:rFonts w:cs="Times New Roman"/>
          <w:szCs w:val="24"/>
        </w:rPr>
        <w:lastRenderedPageBreak/>
        <w:t>189/2013 Z. z., zákona č. 204/2013 Z. z., zákona č. 1/2014 Z. z., nálezu Ústavného súdu Slovenskej republiky č. 260/2014 Z. z., zákona č. 73/2015 Z. z., zákona č. 78/2015 Z. z., zákona č. 87/2015 Z. z., zákona č. 174/2015 Z. z., zákona č. 397/2015 Z. z., zákona č. 398/2015 Z. z., zákona č. 440/2015 Z. z., zákona č. 444/2015 Z. z., zákona č. 91/2016 Z. z., zákona č. 125/2016 Z. z., zákona č. 316/2016 Z. z., zákona č. 264/2017 Z. z., zákona č. 274/2017 Z. z., zákona č. 161/2018 Z. z., zákona č. 321/2018 Z. z., zákona č. 35/2019 Z. z., nálezu Ústavného súdu Slovenskej republiky č. 38/2019 Z. z., zákona č. 214/2019 Z. z., zákona č. 420/2019 Z. z., zákona č. 474/2019 Z. z., zákona č. 288/2020 Z. z., zákona č. 312/2020 Z. z., zákona č. 236/2021 Z. z., zákona č. 357/2021 Z. z., zákona č. 105/2022 Z. z., zákona č. 111/2022 Z. z., zákona č. 117/2023 Z. z., nálezu Ústavného súdu Slovenskej republiky č. 402/2023 Z. z., zákona č. 40/2024 Z. z., uznesenia Ústavného súdu Slovenskej republiky č. 41/2024 Z. z., zákona č. 47/2024 Z. z., zákona č. 214/2024 Z. z., nálezu Ústavného súdu Slovenskej republiky č. 215/2024 Z. z., zákona č. 248/2024 Z. z., nálezu Ústavného súdu Slovenskej republiky č. 341/2024 Z. z., zákona č. 353/2024 Z. z., zákona č. 363/2024 Z. z., zákona č. 23/2025 Z. z., zákona č. 150/2025 Z. z.</w:t>
      </w:r>
      <w:r w:rsidR="007A2434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 zákona č. 157/2025 Z. z.  </w:t>
      </w:r>
      <w:r w:rsidR="007A2434" w:rsidRPr="00281C4B">
        <w:rPr>
          <w:rFonts w:cs="Times New Roman"/>
          <w:szCs w:val="24"/>
        </w:rPr>
        <w:t xml:space="preserve"> a zákona č. 327/2025 Z. z. </w:t>
      </w:r>
      <w:r w:rsidRPr="00281C4B">
        <w:rPr>
          <w:rFonts w:cs="Times New Roman"/>
          <w:szCs w:val="24"/>
        </w:rPr>
        <w:t>sa mení takto:</w:t>
      </w:r>
    </w:p>
    <w:p w14:paraId="474D3083" w14:textId="77777777" w:rsidR="003526DE" w:rsidRPr="00281C4B" w:rsidRDefault="003526DE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184CE957" w14:textId="774AE4E8" w:rsidR="00506DD9" w:rsidRPr="00281C4B" w:rsidRDefault="00506DD9" w:rsidP="003526DE">
      <w:pPr>
        <w:spacing w:after="0" w:line="240" w:lineRule="auto"/>
        <w:ind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65 ods. 1 sa slová „bol udelený azyl alebo bola poskytnutá doplnková ochrana“ nahrádzajú slovami „sa na území Slovenskej republiky udelil azyl z dôvodu prenasledovania alebo udelila doplnková ochrana z dôvodu vážneho bezprávia“.</w:t>
      </w:r>
    </w:p>
    <w:p w14:paraId="0B1ECCF7" w14:textId="77777777" w:rsidR="00AC4B22" w:rsidRDefault="00AC4B22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59A06F91" w14:textId="391C8E1F" w:rsidR="00506DD9" w:rsidRPr="00281C4B" w:rsidRDefault="00506DD9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III</w:t>
      </w:r>
    </w:p>
    <w:p w14:paraId="17851FBE" w14:textId="77777777" w:rsidR="003526DE" w:rsidRPr="00281C4B" w:rsidRDefault="003526DE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7AE4FA05" w14:textId="691F85C0" w:rsidR="00506DD9" w:rsidRPr="00281C4B" w:rsidRDefault="00506DD9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Zákon č. 301/2005 Z. z. Trestný poriadok v znení zákona č. 650/2005 Z. z., zákona č. 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zákona č. 305/2009 Z. z., zákona č. 576/2009 Z. z., zákona č. 93/2010 Z. z., zákona č. 224/2010 Z. z., zákona č. 346/2010 Z. z., zákona č. 547/2010 Z. z., zákona č. 220/2011 Z. z., zákona č. 262/2011 Z. z., zákona č. 331/2011 Z. z., zákona č. 236/2012 Z. z., zákona č. 334/2012 Z. z., zákona č. 345/2012 Z. z., zákona č. 204/2013 Z. z., zákona č. 305/2013 Z. z., zákona č. 1/2014 Z. z., zákona č. 195/2014 Z. z., zákon č. 307/2014 Z. z., zákona č. 353/2014 Z. z., zákona č. 78/2015 Z. z., nálezu Ústavného súdu Slovenskej republiky č. 139/2015 Z. z., zákona č. 174/2015 Z. z., zákona č. 397/2015 Z. z., zákona č. 398/2015 Z. z., zákona č. 401/2015 Z. z., zákona č. 440/2015 Z. z., zákona č. 444/2015 Z. z., zákona č. 91/2016 Z. z., zákona č. 125/2016 Z. z., zákona č. 316/2016 Z. z., zákona č. 152/2017 Z. z., zákona č. 236/2017 Z. z., zákona č. 274/2017 Z. z., zákona č. 161/2018 Z. z., zákona č. 314/2018 Z. z., zákona č. 321/2018 Z. z., zákona č. 3/2019 Z. z., zákona č. 6/2019 Z. z., zákona č. 35/2019 Z. z., zákona č. 54/2019 Z. z., zákona č. 214/2019 Z. z., zákona č. 231/2019 Z</w:t>
      </w:r>
      <w:r w:rsidR="007911C7" w:rsidRPr="00281C4B">
        <w:rPr>
          <w:rFonts w:cs="Times New Roman"/>
          <w:szCs w:val="24"/>
        </w:rPr>
        <w:t xml:space="preserve">. z., zákona č. 312/2020 Z. z., </w:t>
      </w:r>
      <w:r w:rsidRPr="00281C4B">
        <w:rPr>
          <w:rFonts w:cs="Times New Roman"/>
          <w:szCs w:val="24"/>
        </w:rPr>
        <w:t>zákona č. 423/2020 Z. z., zákona č. 308/2021 Z. z., zákona č. 432/2021 Z. z., zákona č. 150/2022 Z. z., zákona č. 340/2022 Z. z., zákona č. 398/2022 Z. z., zákona č. 49/2023 Z. z., zákona č. 111/2023 Z. z., zákona č. 192/2023 Z. z., zákona č. 40/2024 Z. z., uznesenia Ústavného súdu Slovenskej republiky č. 41/2024 Z. z., nálezu Ústavného súdu Slovenskej republiky č. 215/2024 Z. z., zákona</w:t>
      </w:r>
      <w:r w:rsidR="007911C7" w:rsidRPr="00281C4B">
        <w:rPr>
          <w:rFonts w:cs="Times New Roman"/>
          <w:szCs w:val="24"/>
        </w:rPr>
        <w:t xml:space="preserve"> č. 248 /2024 Z. z.,</w:t>
      </w:r>
      <w:r w:rsidRPr="00281C4B">
        <w:rPr>
          <w:rFonts w:cs="Times New Roman"/>
          <w:szCs w:val="24"/>
        </w:rPr>
        <w:t> </w:t>
      </w:r>
      <w:r w:rsidR="007911C7" w:rsidRPr="00281C4B">
        <w:rPr>
          <w:rFonts w:cs="Times New Roman"/>
          <w:szCs w:val="24"/>
        </w:rPr>
        <w:t xml:space="preserve"> zákona č. 353/2024 Z. z.</w:t>
      </w:r>
      <w:r w:rsidR="00C53D19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</w:t>
      </w:r>
      <w:r w:rsidR="00C53D19" w:rsidRPr="00281C4B">
        <w:rPr>
          <w:rFonts w:cs="Times New Roman"/>
          <w:szCs w:val="24"/>
        </w:rPr>
        <w:t xml:space="preserve">zákona č. 150/2025 Z. z. a zákona č. 327/2025 Z. z. </w:t>
      </w:r>
      <w:r w:rsidRPr="00281C4B">
        <w:rPr>
          <w:rFonts w:cs="Times New Roman"/>
          <w:szCs w:val="24"/>
        </w:rPr>
        <w:t>sa mení takto:</w:t>
      </w:r>
    </w:p>
    <w:p w14:paraId="795B0CC2" w14:textId="77777777" w:rsidR="003526DE" w:rsidRPr="00281C4B" w:rsidRDefault="003526DE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3D5884AF" w14:textId="77777777" w:rsidR="00506DD9" w:rsidRPr="00281C4B" w:rsidRDefault="00506DD9" w:rsidP="003526DE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501 písmeno b ) znie:</w:t>
      </w:r>
    </w:p>
    <w:p w14:paraId="07E6F296" w14:textId="124491B0" w:rsidR="00506DD9" w:rsidRPr="00281C4B" w:rsidRDefault="00506DD9" w:rsidP="003526DE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„b) ide o osobu, ktorá požiadala v Slovenskej republike o udelenie medzinárodnej ochrany, alebo sa jej na území Slovenskej republiky udelil azyl z dôvodu prenasledovania alebo </w:t>
      </w:r>
      <w:r w:rsidRPr="00281C4B">
        <w:rPr>
          <w:rFonts w:cs="Times New Roman"/>
          <w:szCs w:val="24"/>
        </w:rPr>
        <w:lastRenderedPageBreak/>
        <w:t>udelila doplnková ochrana z dôvodu vážneho bezprávia, v rozsahu ochrany udelenej takej osobe osobitným predpisom alebo medzinárodnou zmluvou</w:t>
      </w:r>
      <w:r w:rsidR="006A59C7">
        <w:rPr>
          <w:rFonts w:cs="Times New Roman"/>
          <w:szCs w:val="24"/>
        </w:rPr>
        <w:t xml:space="preserve">, </w:t>
      </w:r>
      <w:r w:rsidR="006A59C7" w:rsidRPr="006A59C7">
        <w:rPr>
          <w:rFonts w:cs="Times New Roman"/>
          <w:szCs w:val="24"/>
        </w:rPr>
        <w:t>ktorou je Slovenská republika viazaná</w:t>
      </w:r>
      <w:r w:rsidRPr="00281C4B">
        <w:rPr>
          <w:rFonts w:cs="Times New Roman"/>
          <w:szCs w:val="24"/>
        </w:rPr>
        <w:t xml:space="preserve">; to neplatí, ak ide o osobu, ktorá požiadala v Slovenskej republike o udelenie medzinárodnej ochrany opakovane a o jej žiadosti o udelenie medzinárodnej ochrany </w:t>
      </w:r>
      <w:r w:rsidR="00363F4C" w:rsidRPr="00281C4B">
        <w:rPr>
          <w:rFonts w:cs="Times New Roman"/>
          <w:szCs w:val="24"/>
        </w:rPr>
        <w:t xml:space="preserve">sa </w:t>
      </w:r>
      <w:r w:rsidRPr="00281C4B">
        <w:rPr>
          <w:rFonts w:cs="Times New Roman"/>
          <w:szCs w:val="24"/>
        </w:rPr>
        <w:t>už právoplatne rozhod</w:t>
      </w:r>
      <w:r w:rsidR="00363F4C" w:rsidRPr="00281C4B">
        <w:rPr>
          <w:rFonts w:cs="Times New Roman"/>
          <w:szCs w:val="24"/>
        </w:rPr>
        <w:t>lo</w:t>
      </w:r>
      <w:r w:rsidRPr="00281C4B">
        <w:rPr>
          <w:rFonts w:cs="Times New Roman"/>
          <w:szCs w:val="24"/>
        </w:rPr>
        <w:t>,“.</w:t>
      </w:r>
    </w:p>
    <w:p w14:paraId="2AA1CFE3" w14:textId="77777777" w:rsidR="003526DE" w:rsidRPr="00281C4B" w:rsidRDefault="003526DE" w:rsidP="003526DE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41F52322" w14:textId="1CB0FA61" w:rsidR="00506DD9" w:rsidRPr="00281C4B" w:rsidRDefault="00506DD9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IV</w:t>
      </w:r>
    </w:p>
    <w:p w14:paraId="4C821695" w14:textId="77777777" w:rsidR="003526DE" w:rsidRPr="00281C4B" w:rsidRDefault="003526DE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7451A37E" w14:textId="35A92693" w:rsidR="00506DD9" w:rsidRPr="00281C4B" w:rsidRDefault="00506DD9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Zákon č. 162/2015 Z. z. Správny súdny poriadok v znení zákona č. 88/2017 Z. z., zákona č. 344/2018 Z. z., zákona č. 413/2019 Z. z., zákona č. 423/2020 Z. z., zákona č. 187/2021 Z. z., zákona č. 512/2021 Z. z., zákona č. 150/2022 Z. z., zákona č. 151/2022 Z. z., zákona č. 375/2022 Z. z., zákona č. 398/2022 Z. z., zákona č. 239/2023 Z. z., zákona č. 40/2024 Z. z., zákona č. 289/2024 Z. z. a zákona č. 140/2025 Z. z. sa mení a dopĺňa takto:</w:t>
      </w:r>
    </w:p>
    <w:p w14:paraId="3539A414" w14:textId="77777777" w:rsidR="003526DE" w:rsidRPr="00281C4B" w:rsidRDefault="003526DE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7AFA184C" w14:textId="7F586276" w:rsidR="00506DD9" w:rsidRPr="00281C4B" w:rsidRDefault="00982C43" w:rsidP="00A7148C">
      <w:pPr>
        <w:pStyle w:val="Odsekzoznamu"/>
        <w:numPr>
          <w:ilvl w:val="3"/>
          <w:numId w:val="102"/>
        </w:numPr>
        <w:spacing w:after="0" w:line="240" w:lineRule="auto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6 ods. 2 písm. d), § 17</w:t>
      </w:r>
      <w:r w:rsidR="00EA08DF" w:rsidRPr="00281C4B">
        <w:rPr>
          <w:rFonts w:cs="Times New Roman"/>
          <w:szCs w:val="24"/>
        </w:rPr>
        <w:t>, § 23 ods. 2 písm. b</w:t>
      </w:r>
      <w:r w:rsidR="001F47F1" w:rsidRPr="00281C4B">
        <w:rPr>
          <w:rFonts w:cs="Times New Roman"/>
          <w:szCs w:val="24"/>
        </w:rPr>
        <w:t>), § 206 ods. 1 a 6</w:t>
      </w:r>
      <w:r w:rsidR="00506DD9" w:rsidRPr="00281C4B">
        <w:rPr>
          <w:rFonts w:cs="Times New Roman"/>
          <w:szCs w:val="24"/>
        </w:rPr>
        <w:t xml:space="preserve"> a § 446 ods. 2 písm. d) sa slová „zaistenia a administratívneho vyhostenia“ nahrádzajú slovami „zaistenia, administratívneho vyhostenia a zákazu vstupu“.</w:t>
      </w:r>
    </w:p>
    <w:p w14:paraId="7CC648D7" w14:textId="77777777" w:rsidR="003526DE" w:rsidRPr="00281C4B" w:rsidRDefault="003526DE" w:rsidP="003526DE">
      <w:pPr>
        <w:pStyle w:val="Odsekzoznamu"/>
        <w:spacing w:after="0" w:line="240" w:lineRule="auto"/>
        <w:ind w:left="360"/>
        <w:rPr>
          <w:rFonts w:cs="Times New Roman"/>
          <w:szCs w:val="24"/>
        </w:rPr>
      </w:pPr>
    </w:p>
    <w:p w14:paraId="678321CE" w14:textId="5DE56999" w:rsidR="00506DD9" w:rsidRPr="00281C4B" w:rsidRDefault="00506DD9" w:rsidP="00A7148C">
      <w:pPr>
        <w:pStyle w:val="Odsekzoznamu"/>
        <w:numPr>
          <w:ilvl w:val="3"/>
          <w:numId w:val="102"/>
        </w:numPr>
        <w:spacing w:after="0" w:line="240" w:lineRule="auto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71 ods. 2 sa na konci pripája táto veta: „</w:t>
      </w:r>
      <w:r w:rsidR="00982C43" w:rsidRPr="00281C4B">
        <w:rPr>
          <w:rFonts w:cs="Times New Roman"/>
          <w:szCs w:val="24"/>
        </w:rPr>
        <w:t>Prvá veta</w:t>
      </w:r>
      <w:r w:rsidRPr="00281C4B">
        <w:rPr>
          <w:rFonts w:cs="Times New Roman"/>
          <w:szCs w:val="24"/>
        </w:rPr>
        <w:t xml:space="preserve"> sa neuplatní v konaniach o správnych žalobách vo veciach azylu, zaistenia, administratívneho vyhostenia a zákazu vstupu.“.</w:t>
      </w:r>
    </w:p>
    <w:p w14:paraId="2CB4C1F7" w14:textId="3716A837" w:rsidR="00236318" w:rsidRPr="00281C4B" w:rsidRDefault="00506DD9" w:rsidP="00A7148C">
      <w:pPr>
        <w:pStyle w:val="Odsekzoznamu"/>
        <w:numPr>
          <w:ilvl w:val="3"/>
          <w:numId w:val="102"/>
        </w:numPr>
        <w:spacing w:after="0" w:line="240" w:lineRule="auto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 § 145 ods. 2 písm. d) </w:t>
      </w:r>
      <w:r w:rsidR="00236318" w:rsidRPr="00281C4B">
        <w:rPr>
          <w:rFonts w:cs="Times New Roman"/>
          <w:szCs w:val="24"/>
        </w:rPr>
        <w:t>sa na konci pripájajú tieto slová: „a zákazu vstupu“.</w:t>
      </w:r>
    </w:p>
    <w:p w14:paraId="7B40182C" w14:textId="77777777" w:rsidR="003526DE" w:rsidRPr="00281C4B" w:rsidRDefault="003526DE" w:rsidP="003526DE">
      <w:pPr>
        <w:pStyle w:val="Odsekzoznamu"/>
        <w:spacing w:after="0" w:line="240" w:lineRule="auto"/>
        <w:ind w:left="360"/>
        <w:rPr>
          <w:rFonts w:cs="Times New Roman"/>
          <w:szCs w:val="24"/>
        </w:rPr>
      </w:pPr>
    </w:p>
    <w:p w14:paraId="2D81EA50" w14:textId="77777777" w:rsidR="00C83280" w:rsidRPr="00281C4B" w:rsidRDefault="00C83280" w:rsidP="00A7148C">
      <w:pPr>
        <w:pStyle w:val="Odsekzoznamu"/>
        <w:numPr>
          <w:ilvl w:val="3"/>
          <w:numId w:val="102"/>
        </w:numPr>
        <w:spacing w:after="0" w:line="240" w:lineRule="auto"/>
        <w:ind w:left="357" w:hanging="357"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 tretej časti nadpis štvrtej hlavy znie:</w:t>
      </w:r>
    </w:p>
    <w:p w14:paraId="6C06C0C6" w14:textId="64EC5A26" w:rsidR="00C83280" w:rsidRPr="00281C4B" w:rsidRDefault="00C83280" w:rsidP="00DA7B0E">
      <w:pPr>
        <w:pStyle w:val="Odsekzoznamu"/>
        <w:spacing w:after="0" w:line="240" w:lineRule="auto"/>
        <w:ind w:left="357"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caps/>
          <w:szCs w:val="24"/>
        </w:rPr>
        <w:t>Správna žaloba vo veciach azylu, zaistenia, administratívneho vyhostenia a zákazu vstupu</w:t>
      </w:r>
      <w:r w:rsidRPr="00281C4B">
        <w:rPr>
          <w:rFonts w:cs="Times New Roman"/>
          <w:szCs w:val="24"/>
        </w:rPr>
        <w:t>“.</w:t>
      </w:r>
    </w:p>
    <w:p w14:paraId="5A4B61E8" w14:textId="77777777" w:rsidR="003526DE" w:rsidRPr="00281C4B" w:rsidRDefault="003526DE" w:rsidP="00A7148C">
      <w:pPr>
        <w:pStyle w:val="Odsekzoznamu"/>
        <w:spacing w:after="0" w:line="240" w:lineRule="auto"/>
        <w:ind w:left="357"/>
        <w:rPr>
          <w:rFonts w:cs="Times New Roman"/>
          <w:szCs w:val="24"/>
        </w:rPr>
      </w:pPr>
    </w:p>
    <w:p w14:paraId="5A1E513B" w14:textId="18F7F606" w:rsidR="00506DD9" w:rsidRPr="00281C4B" w:rsidRDefault="00506DD9" w:rsidP="00A7148C">
      <w:pPr>
        <w:pStyle w:val="Odsekzoznamu"/>
        <w:numPr>
          <w:ilvl w:val="3"/>
          <w:numId w:val="102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207 ods. 2 sa slovo „a“ nahrádza čiarkou a slová „do iného štátu“ sa nahrádzajú slovami „cudzinca do zodpovedného štátu, obmedzenia slobody pohybu žiadateľa o udelenie medzinárodnej ochrany, odňatia vreckového a úhrady výdavkov v azylovom zariadení“.</w:t>
      </w:r>
    </w:p>
    <w:p w14:paraId="7BA5F781" w14:textId="77777777" w:rsidR="003526DE" w:rsidRPr="00281C4B" w:rsidRDefault="003526DE" w:rsidP="003526D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581F3473" w14:textId="77777777" w:rsidR="00506DD9" w:rsidRPr="00281C4B" w:rsidRDefault="00506DD9" w:rsidP="00A7148C">
      <w:pPr>
        <w:pStyle w:val="Odsekzoznamu"/>
        <w:numPr>
          <w:ilvl w:val="3"/>
          <w:numId w:val="102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211 vrátane nadpisu znie:</w:t>
      </w:r>
    </w:p>
    <w:p w14:paraId="402C0ED2" w14:textId="77777777" w:rsidR="00506DD9" w:rsidRPr="00281C4B" w:rsidRDefault="00506DD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„§ 211</w:t>
      </w:r>
    </w:p>
    <w:p w14:paraId="75416F78" w14:textId="2914F9F7" w:rsidR="00506DD9" w:rsidRPr="00281C4B" w:rsidRDefault="00506DD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Lehota na podanie správnej žaloby</w:t>
      </w:r>
    </w:p>
    <w:p w14:paraId="24C63400" w14:textId="77777777" w:rsidR="003526DE" w:rsidRPr="00281C4B" w:rsidRDefault="003526D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A5E3EFC" w14:textId="62C5B179" w:rsidR="00506DD9" w:rsidRPr="00281C4B" w:rsidRDefault="00506DD9" w:rsidP="00A7148C">
      <w:pPr>
        <w:pStyle w:val="Odsekzoznamu"/>
        <w:numPr>
          <w:ilvl w:val="0"/>
          <w:numId w:val="103"/>
        </w:numPr>
        <w:spacing w:after="0" w:line="240" w:lineRule="auto"/>
        <w:ind w:left="426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Správna žaloba podľa § 207 ods. 1</w:t>
      </w:r>
      <w:r w:rsidR="009551DE" w:rsidRPr="00281C4B">
        <w:rPr>
          <w:rFonts w:cs="Times New Roman"/>
          <w:szCs w:val="24"/>
        </w:rPr>
        <w:t xml:space="preserve"> sa</w:t>
      </w:r>
      <w:r w:rsidRPr="00281C4B">
        <w:rPr>
          <w:rFonts w:cs="Times New Roman"/>
          <w:szCs w:val="24"/>
        </w:rPr>
        <w:t xml:space="preserve"> musí </w:t>
      </w:r>
      <w:r w:rsidR="009551DE" w:rsidRPr="00281C4B">
        <w:rPr>
          <w:rFonts w:cs="Times New Roman"/>
          <w:szCs w:val="24"/>
        </w:rPr>
        <w:t>podať</w:t>
      </w:r>
      <w:r w:rsidRPr="00281C4B">
        <w:rPr>
          <w:rFonts w:cs="Times New Roman"/>
          <w:szCs w:val="24"/>
        </w:rPr>
        <w:t xml:space="preserve"> v lehote jedného mesiaca od doručenia rozhodnutia alebo opatrenia, ak tento zákon neustanovuje inak.</w:t>
      </w:r>
    </w:p>
    <w:p w14:paraId="5536681D" w14:textId="77777777" w:rsidR="003526DE" w:rsidRPr="00281C4B" w:rsidRDefault="003526DE" w:rsidP="003526DE">
      <w:pPr>
        <w:pStyle w:val="Odsekzoznamu"/>
        <w:spacing w:after="0" w:line="240" w:lineRule="auto"/>
        <w:ind w:left="851"/>
        <w:rPr>
          <w:rFonts w:cs="Times New Roman"/>
          <w:szCs w:val="24"/>
        </w:rPr>
      </w:pPr>
    </w:p>
    <w:p w14:paraId="3CA33512" w14:textId="1BB468C2" w:rsidR="00506DD9" w:rsidRPr="00281C4B" w:rsidRDefault="00506DD9" w:rsidP="00A7148C">
      <w:pPr>
        <w:pStyle w:val="Odsekzoznamu"/>
        <w:numPr>
          <w:ilvl w:val="0"/>
          <w:numId w:val="103"/>
        </w:numPr>
        <w:spacing w:after="0" w:line="240" w:lineRule="auto"/>
        <w:ind w:left="426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Správna žaloba proti rozhodnutiu, ktorým </w:t>
      </w:r>
      <w:r w:rsidR="009551DE" w:rsidRPr="00281C4B">
        <w:rPr>
          <w:rFonts w:cs="Times New Roman"/>
          <w:szCs w:val="24"/>
        </w:rPr>
        <w:t>sa</w:t>
      </w:r>
      <w:r w:rsidRPr="00281C4B">
        <w:rPr>
          <w:rFonts w:cs="Times New Roman"/>
          <w:szCs w:val="24"/>
        </w:rPr>
        <w:t xml:space="preserve"> žiadosť o udelenie medzinárodnej ochrany zamiet</w:t>
      </w:r>
      <w:r w:rsidR="009551DE" w:rsidRPr="00281C4B">
        <w:rPr>
          <w:rFonts w:cs="Times New Roman"/>
          <w:szCs w:val="24"/>
        </w:rPr>
        <w:t>la</w:t>
      </w:r>
      <w:r w:rsidRPr="00281C4B">
        <w:rPr>
          <w:rFonts w:cs="Times New Roman"/>
          <w:szCs w:val="24"/>
        </w:rPr>
        <w:t xml:space="preserve"> ako neprípustná alebo ako zjavne neopodstatnená, proti rozhodnutiu o zastavení konania o medzinárodnej ochrane, proti rozhodnutiu o zamietnutí žiadosti o poskytnutie dočasného útočiska, proti rozhodnutiu o zrušení poskytovania dočasného útočiska alebo proti rozhodnutiu o zastavení konani</w:t>
      </w:r>
      <w:r w:rsidR="00C80F2E" w:rsidRPr="00281C4B">
        <w:rPr>
          <w:rFonts w:cs="Times New Roman"/>
          <w:szCs w:val="24"/>
        </w:rPr>
        <w:t>a</w:t>
      </w:r>
      <w:r w:rsidRPr="00281C4B">
        <w:rPr>
          <w:rFonts w:cs="Times New Roman"/>
          <w:szCs w:val="24"/>
        </w:rPr>
        <w:t xml:space="preserve"> o poskytnutí dočasného útočiska </w:t>
      </w:r>
      <w:r w:rsidR="009551DE" w:rsidRPr="00281C4B">
        <w:rPr>
          <w:rFonts w:cs="Times New Roman"/>
          <w:szCs w:val="24"/>
        </w:rPr>
        <w:t xml:space="preserve">sa </w:t>
      </w:r>
      <w:r w:rsidRPr="00281C4B">
        <w:rPr>
          <w:rFonts w:cs="Times New Roman"/>
          <w:szCs w:val="24"/>
        </w:rPr>
        <w:t>musí poda</w:t>
      </w:r>
      <w:r w:rsidR="009551DE" w:rsidRPr="00281C4B">
        <w:rPr>
          <w:rFonts w:cs="Times New Roman"/>
          <w:szCs w:val="24"/>
        </w:rPr>
        <w:t>ť</w:t>
      </w:r>
      <w:r w:rsidRPr="00281C4B">
        <w:rPr>
          <w:rFonts w:cs="Times New Roman"/>
          <w:szCs w:val="24"/>
        </w:rPr>
        <w:t xml:space="preserve"> v lehote desiatich  dní od doručenia rozhodnutia.</w:t>
      </w:r>
    </w:p>
    <w:p w14:paraId="7323A4BA" w14:textId="77777777" w:rsidR="00DA7B0E" w:rsidRPr="00281C4B" w:rsidRDefault="00DA7B0E" w:rsidP="00DA7B0E">
      <w:pPr>
        <w:pStyle w:val="Odsekzoznamu"/>
        <w:spacing w:after="0" w:line="240" w:lineRule="auto"/>
        <w:ind w:left="851"/>
        <w:rPr>
          <w:rFonts w:cs="Times New Roman"/>
          <w:szCs w:val="24"/>
        </w:rPr>
      </w:pPr>
    </w:p>
    <w:p w14:paraId="5C37C01D" w14:textId="39737400" w:rsidR="00506DD9" w:rsidRPr="00281C4B" w:rsidRDefault="00506DD9" w:rsidP="00A7148C">
      <w:pPr>
        <w:pStyle w:val="Odsekzoznamu"/>
        <w:numPr>
          <w:ilvl w:val="0"/>
          <w:numId w:val="103"/>
        </w:numPr>
        <w:spacing w:after="0" w:line="240" w:lineRule="auto"/>
        <w:ind w:left="426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Správna žaloba proti rozhodnutiu o odovzdaní žiadateľa</w:t>
      </w:r>
      <w:r w:rsidR="00D6704C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zodpovedného štátu, proti rozhodnutiu o odovzdaní žiadateľa</w:t>
      </w:r>
      <w:r w:rsidR="00D6704C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štátu relokácie a proti rozhodnutiu o odovzdaní </w:t>
      </w:r>
      <w:r w:rsidRPr="00281C4B">
        <w:rPr>
          <w:rFonts w:cs="Times New Roman"/>
          <w:szCs w:val="24"/>
        </w:rPr>
        <w:lastRenderedPageBreak/>
        <w:t xml:space="preserve">cudzinca do zodpovedného štátu </w:t>
      </w:r>
      <w:r w:rsidR="009551DE" w:rsidRPr="00281C4B">
        <w:rPr>
          <w:rFonts w:cs="Times New Roman"/>
          <w:szCs w:val="24"/>
        </w:rPr>
        <w:t xml:space="preserve">sa </w:t>
      </w:r>
      <w:r w:rsidRPr="00281C4B">
        <w:rPr>
          <w:rFonts w:cs="Times New Roman"/>
          <w:szCs w:val="24"/>
        </w:rPr>
        <w:t xml:space="preserve">musí </w:t>
      </w:r>
      <w:r w:rsidR="009551DE" w:rsidRPr="00281C4B">
        <w:rPr>
          <w:rFonts w:cs="Times New Roman"/>
          <w:szCs w:val="24"/>
        </w:rPr>
        <w:t>podať</w:t>
      </w:r>
      <w:r w:rsidRPr="00281C4B">
        <w:rPr>
          <w:rFonts w:cs="Times New Roman"/>
          <w:szCs w:val="24"/>
        </w:rPr>
        <w:t xml:space="preserve"> v lehote siedmich dní od doručenia rozhodnutia.</w:t>
      </w:r>
    </w:p>
    <w:p w14:paraId="1D35E45E" w14:textId="77777777" w:rsidR="00DA7B0E" w:rsidRPr="00281C4B" w:rsidRDefault="00DA7B0E" w:rsidP="00DA7B0E">
      <w:pPr>
        <w:pStyle w:val="Odsekzoznamu"/>
        <w:spacing w:after="0" w:line="240" w:lineRule="auto"/>
        <w:ind w:left="851"/>
        <w:rPr>
          <w:rFonts w:cs="Times New Roman"/>
          <w:szCs w:val="24"/>
        </w:rPr>
      </w:pPr>
    </w:p>
    <w:p w14:paraId="61D20ACD" w14:textId="37869EC0" w:rsidR="00506DD9" w:rsidRPr="00281C4B" w:rsidRDefault="00506DD9" w:rsidP="00A7148C">
      <w:pPr>
        <w:pStyle w:val="Odsekzoznamu"/>
        <w:numPr>
          <w:ilvl w:val="0"/>
          <w:numId w:val="103"/>
        </w:numPr>
        <w:spacing w:after="0" w:line="240" w:lineRule="auto"/>
        <w:ind w:left="426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Správna žaloba proti rozhodnutiu o obmedzení slobody pohybu žiadateľa o udelenie medzinárodnej ochrany, proti rozhodnutiu o odňatí vreckového a proti rozhodnutiu o úhrade výdavkov v azylovom zariadení </w:t>
      </w:r>
      <w:r w:rsidR="009551DE" w:rsidRPr="00281C4B">
        <w:rPr>
          <w:rFonts w:cs="Times New Roman"/>
          <w:szCs w:val="24"/>
        </w:rPr>
        <w:t xml:space="preserve">sa </w:t>
      </w:r>
      <w:r w:rsidRPr="00281C4B">
        <w:rPr>
          <w:rFonts w:cs="Times New Roman"/>
          <w:szCs w:val="24"/>
        </w:rPr>
        <w:t xml:space="preserve">musí </w:t>
      </w:r>
      <w:r w:rsidR="009551DE" w:rsidRPr="00281C4B">
        <w:rPr>
          <w:rFonts w:cs="Times New Roman"/>
          <w:szCs w:val="24"/>
        </w:rPr>
        <w:t>podať</w:t>
      </w:r>
      <w:r w:rsidRPr="00281C4B">
        <w:rPr>
          <w:rFonts w:cs="Times New Roman"/>
          <w:szCs w:val="24"/>
        </w:rPr>
        <w:t xml:space="preserve"> v lehote desiatich dní od doručenia rozhodnutia.“.</w:t>
      </w:r>
    </w:p>
    <w:p w14:paraId="4284F2DB" w14:textId="77777777" w:rsidR="00DA7B0E" w:rsidRPr="00281C4B" w:rsidRDefault="00DA7B0E" w:rsidP="00DA7B0E">
      <w:pPr>
        <w:pStyle w:val="Odsekzoznamu"/>
        <w:spacing w:after="0" w:line="240" w:lineRule="auto"/>
        <w:ind w:left="851"/>
        <w:rPr>
          <w:rFonts w:cs="Times New Roman"/>
          <w:szCs w:val="24"/>
        </w:rPr>
      </w:pPr>
    </w:p>
    <w:p w14:paraId="51F53463" w14:textId="77777777" w:rsidR="00506DD9" w:rsidRPr="00281C4B" w:rsidRDefault="00506DD9" w:rsidP="00A7148C">
      <w:pPr>
        <w:pStyle w:val="Odsekzoznamu"/>
        <w:numPr>
          <w:ilvl w:val="3"/>
          <w:numId w:val="102"/>
        </w:numPr>
        <w:spacing w:after="0" w:line="240" w:lineRule="auto"/>
        <w:ind w:left="425" w:hanging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213 sa dopĺňa odsekom 3, ktorý znie:</w:t>
      </w:r>
    </w:p>
    <w:p w14:paraId="46E7929B" w14:textId="6BB93B75" w:rsidR="00506DD9" w:rsidRPr="00281C4B" w:rsidRDefault="00506DD9" w:rsidP="00DA7B0E">
      <w:pPr>
        <w:pStyle w:val="Odsekzoznamu"/>
        <w:spacing w:after="0" w:line="240" w:lineRule="auto"/>
        <w:ind w:left="425" w:firstLine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„(3) </w:t>
      </w:r>
      <w:r w:rsidR="00494009" w:rsidRPr="00281C4B">
        <w:rPr>
          <w:rFonts w:cs="Times New Roman"/>
          <w:szCs w:val="24"/>
        </w:rPr>
        <w:t>Ak ide o</w:t>
      </w:r>
      <w:r w:rsidRPr="00281C4B">
        <w:rPr>
          <w:rFonts w:cs="Times New Roman"/>
          <w:szCs w:val="24"/>
        </w:rPr>
        <w:t xml:space="preserve"> rozhodnuti</w:t>
      </w:r>
      <w:r w:rsidR="00494009" w:rsidRPr="00281C4B">
        <w:rPr>
          <w:rFonts w:cs="Times New Roman"/>
          <w:szCs w:val="24"/>
        </w:rPr>
        <w:t>e</w:t>
      </w:r>
      <w:r w:rsidRPr="00281C4B">
        <w:rPr>
          <w:rFonts w:cs="Times New Roman"/>
          <w:szCs w:val="24"/>
        </w:rPr>
        <w:t xml:space="preserve"> o obmedzení slobody pohybu žiadateľa o udelenie medzinárodnej ochrany</w:t>
      </w:r>
      <w:r w:rsidR="006A59C7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správny súd nemôže na návrh žalobcu priznať správnej žalobe odkladný účinok.“.</w:t>
      </w:r>
    </w:p>
    <w:p w14:paraId="334C02C5" w14:textId="77777777" w:rsidR="00DA7B0E" w:rsidRPr="00281C4B" w:rsidRDefault="00DA7B0E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3CF01994" w14:textId="77777777" w:rsidR="00506DD9" w:rsidRPr="00281C4B" w:rsidRDefault="00506DD9" w:rsidP="00A7148C">
      <w:pPr>
        <w:pStyle w:val="Odsekzoznamu"/>
        <w:numPr>
          <w:ilvl w:val="3"/>
          <w:numId w:val="102"/>
        </w:numPr>
        <w:spacing w:after="0" w:line="240" w:lineRule="auto"/>
        <w:ind w:left="425" w:hanging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216 sa dopĺňa odsekmi 3 a 4, ktoré znejú:</w:t>
      </w:r>
    </w:p>
    <w:p w14:paraId="6212115D" w14:textId="77777777" w:rsidR="00506DD9" w:rsidRPr="00281C4B" w:rsidRDefault="00506DD9" w:rsidP="00DA7B0E">
      <w:pPr>
        <w:pStyle w:val="Odsekzoznamu"/>
        <w:spacing w:after="0" w:line="240" w:lineRule="auto"/>
        <w:ind w:left="425" w:firstLine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„(3) Správny súd rozhodne o správnej žalobe proti rozhodnutiu o obmedzení slobody pohybu žiadateľa o udelenie medzinárodnej ochrany do 15 dní od jej doručenia.</w:t>
      </w:r>
    </w:p>
    <w:p w14:paraId="553C4A75" w14:textId="77777777" w:rsidR="00DA7B0E" w:rsidRPr="00281C4B" w:rsidRDefault="00DA7B0E" w:rsidP="00DA7B0E">
      <w:pPr>
        <w:pStyle w:val="Odsekzoznamu"/>
        <w:spacing w:after="0" w:line="240" w:lineRule="auto"/>
        <w:ind w:left="425" w:firstLine="284"/>
        <w:rPr>
          <w:rFonts w:cs="Times New Roman"/>
          <w:szCs w:val="24"/>
        </w:rPr>
      </w:pPr>
    </w:p>
    <w:p w14:paraId="6A310B61" w14:textId="0D74CF2B" w:rsidR="00506DD9" w:rsidRPr="00281C4B" w:rsidRDefault="00506DD9" w:rsidP="00DA7B0E">
      <w:pPr>
        <w:pStyle w:val="Odsekzoznamu"/>
        <w:spacing w:after="0" w:line="240" w:lineRule="auto"/>
        <w:ind w:left="425" w:firstLine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(4) Správny súd rozhodne o správnej žalobe proti rozhodnutiu o odňatí vreckového a proti rozhodnutiu o úhrade výdavkov v azylovom zariadení do 30 dní od jej doručenia.“.</w:t>
      </w:r>
    </w:p>
    <w:p w14:paraId="2E05D08C" w14:textId="77777777" w:rsidR="00DA7B0E" w:rsidRPr="00281C4B" w:rsidRDefault="00DA7B0E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68E65F8" w14:textId="0501604C" w:rsidR="00506DD9" w:rsidRPr="00281C4B" w:rsidRDefault="005E362C" w:rsidP="00A7148C">
      <w:pPr>
        <w:pStyle w:val="Odsekzoznamu"/>
        <w:numPr>
          <w:ilvl w:val="3"/>
          <w:numId w:val="102"/>
        </w:numPr>
        <w:spacing w:after="0" w:line="240" w:lineRule="auto"/>
        <w:ind w:left="425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217 sa slová „</w:t>
      </w:r>
      <w:r w:rsidR="00506DD9" w:rsidRPr="00281C4B">
        <w:rPr>
          <w:rFonts w:cs="Times New Roman"/>
          <w:szCs w:val="24"/>
        </w:rPr>
        <w:t>d</w:t>
      </w:r>
      <w:r w:rsidRPr="00281C4B">
        <w:rPr>
          <w:rFonts w:cs="Times New Roman"/>
          <w:szCs w:val="24"/>
        </w:rPr>
        <w:t>o</w:t>
      </w:r>
      <w:r w:rsidR="00506DD9" w:rsidRPr="00281C4B">
        <w:rPr>
          <w:rFonts w:cs="Times New Roman"/>
          <w:szCs w:val="24"/>
        </w:rPr>
        <w:t xml:space="preserve"> iného“ nahrádzajú slovami „cudzinca do zodpovedného“ a slová „azylu alebo o poskytnutie doplnkovej ochrany“ sa nahrádzajú slovami „medzinárodnej ochrany“.</w:t>
      </w:r>
    </w:p>
    <w:p w14:paraId="20D7E567" w14:textId="77777777" w:rsidR="00DA7B0E" w:rsidRPr="00281C4B" w:rsidRDefault="00DA7B0E" w:rsidP="00DA7B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4FEAE436" w14:textId="77777777" w:rsidR="00506DD9" w:rsidRPr="00281C4B" w:rsidRDefault="00506DD9" w:rsidP="00A7148C">
      <w:pPr>
        <w:pStyle w:val="Odsekzoznamu"/>
        <w:numPr>
          <w:ilvl w:val="3"/>
          <w:numId w:val="102"/>
        </w:numPr>
        <w:spacing w:after="0" w:line="240" w:lineRule="auto"/>
        <w:ind w:left="425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Za § 220 sa vkladá § 220a, ktorý vrátane nadpisu znie:</w:t>
      </w:r>
    </w:p>
    <w:p w14:paraId="0141D50C" w14:textId="77777777" w:rsidR="00506DD9" w:rsidRPr="00281C4B" w:rsidRDefault="00506DD9" w:rsidP="00A7148C">
      <w:pPr>
        <w:autoSpaceDE w:val="0"/>
        <w:autoSpaceDN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„§ 220a</w:t>
      </w:r>
    </w:p>
    <w:p w14:paraId="5596D046" w14:textId="15887730" w:rsidR="00506DD9" w:rsidRPr="00281C4B" w:rsidRDefault="00506DD9" w:rsidP="00A7148C">
      <w:pPr>
        <w:autoSpaceDE w:val="0"/>
        <w:autoSpaceDN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Osobitné ustanovenia o konaní o azyle na hraniciach</w:t>
      </w:r>
    </w:p>
    <w:p w14:paraId="2F512CF4" w14:textId="77777777" w:rsidR="00DA7B0E" w:rsidRPr="00281C4B" w:rsidRDefault="00DA7B0E" w:rsidP="00A7148C">
      <w:pPr>
        <w:autoSpaceDE w:val="0"/>
        <w:autoSpaceDN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5C10000" w14:textId="58364F2D" w:rsidR="00506DD9" w:rsidRPr="00281C4B" w:rsidRDefault="00506DD9" w:rsidP="00A7148C">
      <w:pPr>
        <w:autoSpaceDE w:val="0"/>
        <w:autoSpaceDN w:val="0"/>
        <w:spacing w:after="0" w:line="240" w:lineRule="auto"/>
        <w:ind w:left="426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(1) Správna žaloba proti rozhodnutiu o zamietnutí žiadosti o udelenie medzinárodnej ochrany v konaní o azyle na hraniciach podľa osobitného predpisu </w:t>
      </w:r>
      <w:r w:rsidR="009551DE" w:rsidRPr="00281C4B">
        <w:rPr>
          <w:rFonts w:cs="Times New Roman"/>
          <w:szCs w:val="24"/>
        </w:rPr>
        <w:t xml:space="preserve">sa musí podať </w:t>
      </w:r>
      <w:r w:rsidRPr="00281C4B">
        <w:rPr>
          <w:rFonts w:cs="Times New Roman"/>
          <w:szCs w:val="24"/>
        </w:rPr>
        <w:t xml:space="preserve">v lehote siedmich dní od doručenia rozhodnutia. </w:t>
      </w:r>
    </w:p>
    <w:p w14:paraId="36885694" w14:textId="77777777" w:rsidR="00DA7B0E" w:rsidRPr="00281C4B" w:rsidRDefault="00DA7B0E" w:rsidP="00A7148C">
      <w:pPr>
        <w:autoSpaceDE w:val="0"/>
        <w:autoSpaceDN w:val="0"/>
        <w:spacing w:after="0" w:line="240" w:lineRule="auto"/>
        <w:ind w:left="426" w:firstLine="283"/>
        <w:contextualSpacing/>
        <w:rPr>
          <w:rFonts w:cs="Times New Roman"/>
          <w:szCs w:val="24"/>
        </w:rPr>
      </w:pPr>
    </w:p>
    <w:p w14:paraId="2829B487" w14:textId="276E2E74" w:rsidR="00506DD9" w:rsidRPr="00281C4B" w:rsidRDefault="00506DD9" w:rsidP="00A7148C">
      <w:pPr>
        <w:autoSpaceDE w:val="0"/>
        <w:autoSpaceDN w:val="0"/>
        <w:spacing w:after="0" w:line="240" w:lineRule="auto"/>
        <w:ind w:left="426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(2) Okrem dôvodov podľa § 185 môže správny súd aj bez návrhu  žalobcu a bez vyjadrenia žalovaného priznať správnej žalobe podľa odseku 1 odkladný účinok aj z dôvodov podľa osobitného predpisu. Správny súd rozhodne o návrhu na priznanie odkladného účinku do piatich dní od jeho podania; bez návrhu žalobcu rozhodne súd o priznaní odkladného účinku do siedmich dní od podania správnej žaloby.</w:t>
      </w:r>
    </w:p>
    <w:p w14:paraId="48F8E4F1" w14:textId="77777777" w:rsidR="00DA7B0E" w:rsidRPr="00281C4B" w:rsidRDefault="00DA7B0E" w:rsidP="00A7148C">
      <w:pPr>
        <w:autoSpaceDE w:val="0"/>
        <w:autoSpaceDN w:val="0"/>
        <w:spacing w:after="0" w:line="240" w:lineRule="auto"/>
        <w:ind w:left="426" w:firstLine="283"/>
        <w:contextualSpacing/>
        <w:rPr>
          <w:rFonts w:cs="Times New Roman"/>
          <w:szCs w:val="24"/>
        </w:rPr>
      </w:pPr>
    </w:p>
    <w:p w14:paraId="62FF5F2E" w14:textId="0F73D25D" w:rsidR="00506DD9" w:rsidRPr="00281C4B" w:rsidRDefault="00506DD9" w:rsidP="00A7148C">
      <w:pPr>
        <w:autoSpaceDE w:val="0"/>
        <w:autoSpaceDN w:val="0"/>
        <w:spacing w:after="0" w:line="240" w:lineRule="auto"/>
        <w:ind w:left="426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(3) Správny súd rozhoduje o žalobe podľa odseku 1 spravidla bez pojednávania; pojednávanie môže nariadiť, ak to považuje za potrebné. </w:t>
      </w:r>
    </w:p>
    <w:p w14:paraId="6959E0F8" w14:textId="77777777" w:rsidR="00DA7B0E" w:rsidRPr="00281C4B" w:rsidRDefault="00DA7B0E" w:rsidP="00A7148C">
      <w:pPr>
        <w:autoSpaceDE w:val="0"/>
        <w:autoSpaceDN w:val="0"/>
        <w:spacing w:after="0" w:line="240" w:lineRule="auto"/>
        <w:ind w:left="426" w:firstLine="283"/>
        <w:contextualSpacing/>
        <w:rPr>
          <w:rFonts w:cs="Times New Roman"/>
          <w:szCs w:val="24"/>
        </w:rPr>
      </w:pPr>
    </w:p>
    <w:p w14:paraId="79F35421" w14:textId="38188A39" w:rsidR="00506DD9" w:rsidRPr="00281C4B" w:rsidRDefault="00506DD9" w:rsidP="00A7148C">
      <w:pPr>
        <w:autoSpaceDE w:val="0"/>
        <w:autoSpaceDN w:val="0"/>
        <w:spacing w:after="0" w:line="240" w:lineRule="auto"/>
        <w:ind w:left="426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(4) Správny súd rozhodne o</w:t>
      </w:r>
      <w:r w:rsidR="00BD78FE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žalobe podľa odseku</w:t>
      </w:r>
      <w:r w:rsidR="00AE6252" w:rsidRPr="00281C4B">
        <w:rPr>
          <w:rFonts w:cs="Times New Roman"/>
          <w:szCs w:val="24"/>
        </w:rPr>
        <w:t xml:space="preserve"> 1 do 30 dní od jej doručenia.</w:t>
      </w:r>
    </w:p>
    <w:p w14:paraId="207B776A" w14:textId="77777777" w:rsidR="00DA7B0E" w:rsidRPr="00281C4B" w:rsidRDefault="00DA7B0E" w:rsidP="00A7148C">
      <w:pPr>
        <w:autoSpaceDE w:val="0"/>
        <w:autoSpaceDN w:val="0"/>
        <w:spacing w:after="0" w:line="240" w:lineRule="auto"/>
        <w:ind w:left="426" w:firstLine="283"/>
        <w:contextualSpacing/>
        <w:rPr>
          <w:rFonts w:cs="Times New Roman"/>
          <w:szCs w:val="24"/>
        </w:rPr>
      </w:pPr>
    </w:p>
    <w:p w14:paraId="06EF6FD3" w14:textId="3BA0D4A8" w:rsidR="00AE6252" w:rsidRPr="00281C4B" w:rsidRDefault="00AE6252" w:rsidP="00A7148C">
      <w:pPr>
        <w:autoSpaceDE w:val="0"/>
        <w:autoSpaceDN w:val="0"/>
        <w:spacing w:after="0" w:line="240" w:lineRule="auto"/>
        <w:ind w:left="426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(5) Ak rozhodnutie o správnej žalobe podľa odseku 1 nie je možné žalobcovi doručiť do vlastných rúk, správny súd zverejní na úradnej tabuli súdu oznámenie o uložení takéhoto rozhodnutia na správnom súde. Ak si žalobca nevyzdvihne rozhodnutie do troch dní od jeho uloženia, posledný deň tejto lehoty sa považuje za deň doručenia, aj keď sa adresát o uložení rozhodnutia nedozvedel.“.</w:t>
      </w:r>
    </w:p>
    <w:p w14:paraId="240AFEE2" w14:textId="77777777" w:rsidR="00DA7B0E" w:rsidRPr="00281C4B" w:rsidRDefault="00DA7B0E" w:rsidP="00A7148C">
      <w:pPr>
        <w:autoSpaceDE w:val="0"/>
        <w:autoSpaceDN w:val="0"/>
        <w:spacing w:after="0" w:line="240" w:lineRule="auto"/>
        <w:ind w:left="426" w:firstLine="283"/>
        <w:contextualSpacing/>
        <w:rPr>
          <w:rFonts w:cs="Times New Roman"/>
          <w:szCs w:val="24"/>
        </w:rPr>
      </w:pPr>
    </w:p>
    <w:p w14:paraId="2AA1B29E" w14:textId="77777777" w:rsidR="00F52153" w:rsidRPr="00281C4B" w:rsidRDefault="00317E71" w:rsidP="00A7148C">
      <w:pPr>
        <w:pStyle w:val="Odsekzoznamu"/>
        <w:numPr>
          <w:ilvl w:val="3"/>
          <w:numId w:val="102"/>
        </w:numPr>
        <w:spacing w:after="0" w:line="240" w:lineRule="auto"/>
        <w:ind w:left="357" w:hanging="357"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V § 225 odsek</w:t>
      </w:r>
      <w:r w:rsidR="00F52153" w:rsidRPr="00281C4B">
        <w:rPr>
          <w:rFonts w:cs="Times New Roman"/>
          <w:szCs w:val="24"/>
        </w:rPr>
        <w:t xml:space="preserve"> 1 znie:</w:t>
      </w:r>
    </w:p>
    <w:p w14:paraId="184E1D62" w14:textId="54E0F360" w:rsidR="00F52153" w:rsidRPr="00281C4B" w:rsidRDefault="00F52153" w:rsidP="00DA7B0E">
      <w:pPr>
        <w:pStyle w:val="Odsekzoznamu"/>
        <w:spacing w:after="0" w:line="240" w:lineRule="auto"/>
        <w:ind w:left="357" w:firstLine="211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„(1) Správna žaloba podľa § 221 ods. 1 </w:t>
      </w:r>
      <w:r w:rsidR="009551DE" w:rsidRPr="00281C4B">
        <w:rPr>
          <w:rFonts w:cs="Times New Roman"/>
          <w:szCs w:val="24"/>
        </w:rPr>
        <w:t xml:space="preserve">sa </w:t>
      </w:r>
      <w:r w:rsidRPr="00281C4B">
        <w:rPr>
          <w:rFonts w:cs="Times New Roman"/>
          <w:szCs w:val="24"/>
        </w:rPr>
        <w:t>musí poda</w:t>
      </w:r>
      <w:r w:rsidR="009551DE" w:rsidRPr="00281C4B">
        <w:rPr>
          <w:rFonts w:cs="Times New Roman"/>
          <w:szCs w:val="24"/>
        </w:rPr>
        <w:t>ť</w:t>
      </w:r>
      <w:r w:rsidRPr="00281C4B">
        <w:rPr>
          <w:rFonts w:cs="Times New Roman"/>
          <w:szCs w:val="24"/>
        </w:rPr>
        <w:t xml:space="preserve"> v lehote desiatich dní od doručenia rozhodnutia o zaistení, rozhodnutia o predĺžení zaistenia</w:t>
      </w:r>
      <w:r w:rsidR="001F47F1" w:rsidRPr="00281C4B">
        <w:rPr>
          <w:rFonts w:cs="Times New Roman"/>
          <w:szCs w:val="24"/>
        </w:rPr>
        <w:t xml:space="preserve"> alebo</w:t>
      </w:r>
      <w:r w:rsidRPr="00281C4B">
        <w:rPr>
          <w:rFonts w:cs="Times New Roman"/>
          <w:szCs w:val="24"/>
        </w:rPr>
        <w:t xml:space="preserve"> rozhodnutia o predĺžení lehoty zaistenia.“.</w:t>
      </w:r>
    </w:p>
    <w:p w14:paraId="54E58A75" w14:textId="77777777" w:rsidR="00DA7B0E" w:rsidRPr="00281C4B" w:rsidRDefault="00DA7B0E" w:rsidP="00A7148C">
      <w:pPr>
        <w:pStyle w:val="Odsekzoznamu"/>
        <w:spacing w:after="0" w:line="240" w:lineRule="auto"/>
        <w:ind w:left="357"/>
        <w:rPr>
          <w:rFonts w:cs="Times New Roman"/>
          <w:szCs w:val="24"/>
        </w:rPr>
      </w:pPr>
    </w:p>
    <w:p w14:paraId="07CA051B" w14:textId="04FD8984" w:rsidR="00506DD9" w:rsidRPr="00281C4B" w:rsidRDefault="00506DD9" w:rsidP="00A7148C">
      <w:pPr>
        <w:pStyle w:val="Odsekzoznamu"/>
        <w:numPr>
          <w:ilvl w:val="3"/>
          <w:numId w:val="102"/>
        </w:numPr>
        <w:spacing w:after="0" w:line="240" w:lineRule="auto"/>
        <w:ind w:left="357" w:hanging="357"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228 prv</w:t>
      </w:r>
      <w:r w:rsidR="005E362C" w:rsidRPr="00281C4B">
        <w:rPr>
          <w:rFonts w:cs="Times New Roman"/>
          <w:szCs w:val="24"/>
        </w:rPr>
        <w:t>ej vete</w:t>
      </w:r>
      <w:r w:rsidRPr="00281C4B">
        <w:rPr>
          <w:rFonts w:cs="Times New Roman"/>
          <w:szCs w:val="24"/>
        </w:rPr>
        <w:t xml:space="preserve"> sa vypúšťajú slová „na pojednávaní“. </w:t>
      </w:r>
    </w:p>
    <w:p w14:paraId="0D914CB8" w14:textId="77777777" w:rsidR="00DA7B0E" w:rsidRPr="00281C4B" w:rsidRDefault="00DA7B0E" w:rsidP="00DA7B0E">
      <w:pPr>
        <w:pStyle w:val="Odsekzoznamu"/>
        <w:spacing w:after="0" w:line="240" w:lineRule="auto"/>
        <w:ind w:left="357"/>
        <w:jc w:val="left"/>
        <w:rPr>
          <w:rFonts w:cs="Times New Roman"/>
          <w:szCs w:val="24"/>
        </w:rPr>
      </w:pPr>
    </w:p>
    <w:p w14:paraId="6C32A1BE" w14:textId="77777777" w:rsidR="00694B5C" w:rsidRPr="00281C4B" w:rsidRDefault="00694B5C" w:rsidP="00A7148C">
      <w:pPr>
        <w:pStyle w:val="Odsekzoznamu"/>
        <w:numPr>
          <w:ilvl w:val="3"/>
          <w:numId w:val="102"/>
        </w:numPr>
        <w:spacing w:after="0" w:line="240" w:lineRule="auto"/>
        <w:ind w:left="357" w:hanging="357"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 tretej časti štvrtej hlave nadpis tretieho dielu znie: </w:t>
      </w:r>
    </w:p>
    <w:p w14:paraId="6D73D40E" w14:textId="73E6CF00" w:rsidR="00694B5C" w:rsidRPr="00281C4B" w:rsidRDefault="00694B5C" w:rsidP="00DA7B0E">
      <w:pPr>
        <w:pStyle w:val="Odsekzoznamu"/>
        <w:spacing w:after="0" w:line="240" w:lineRule="auto"/>
        <w:ind w:left="357"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„Konanie vo veciach administratívneho vyhostenia a zákazu vstupu“.</w:t>
      </w:r>
    </w:p>
    <w:p w14:paraId="78A02304" w14:textId="77777777" w:rsidR="00DA7B0E" w:rsidRPr="00281C4B" w:rsidRDefault="00DA7B0E" w:rsidP="00A7148C">
      <w:pPr>
        <w:pStyle w:val="Odsekzoznamu"/>
        <w:spacing w:after="0" w:line="240" w:lineRule="auto"/>
        <w:ind w:left="357"/>
        <w:rPr>
          <w:rFonts w:cs="Times New Roman"/>
          <w:szCs w:val="24"/>
        </w:rPr>
      </w:pPr>
    </w:p>
    <w:p w14:paraId="0F9B1BCB" w14:textId="77777777" w:rsidR="00C467E4" w:rsidRPr="00281C4B" w:rsidRDefault="00C467E4" w:rsidP="00A7148C">
      <w:pPr>
        <w:pStyle w:val="Odsekzoznamu"/>
        <w:numPr>
          <w:ilvl w:val="3"/>
          <w:numId w:val="102"/>
        </w:numPr>
        <w:spacing w:after="0" w:line="240" w:lineRule="auto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231 sa za slová „administratívneho vyhostenia“ vkladajú slová „a zákazu vstupu“.</w:t>
      </w:r>
    </w:p>
    <w:p w14:paraId="4C85F437" w14:textId="77777777" w:rsidR="00C467E4" w:rsidRPr="00281C4B" w:rsidRDefault="00C467E4" w:rsidP="00A7148C">
      <w:pPr>
        <w:pStyle w:val="Odsekzoznamu"/>
        <w:spacing w:after="0" w:line="240" w:lineRule="auto"/>
        <w:ind w:left="360"/>
        <w:rPr>
          <w:rFonts w:cs="Times New Roman"/>
          <w:color w:val="FF0000"/>
          <w:szCs w:val="24"/>
        </w:rPr>
      </w:pPr>
    </w:p>
    <w:p w14:paraId="49F6C808" w14:textId="77777777" w:rsidR="00506DD9" w:rsidRPr="00281C4B" w:rsidRDefault="00506DD9" w:rsidP="00A7148C">
      <w:pPr>
        <w:pStyle w:val="Odsekzoznamu"/>
        <w:numPr>
          <w:ilvl w:val="3"/>
          <w:numId w:val="102"/>
        </w:numPr>
        <w:spacing w:after="0" w:line="240" w:lineRule="auto"/>
        <w:ind w:left="357" w:hanging="357"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Za § 241 sa vkladá § 241a, ktorý vrátane nadpisu znie:</w:t>
      </w:r>
    </w:p>
    <w:p w14:paraId="1B64C3E2" w14:textId="77777777" w:rsidR="00506DD9" w:rsidRPr="00281C4B" w:rsidRDefault="00506DD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„§ 241a</w:t>
      </w:r>
    </w:p>
    <w:p w14:paraId="03BB7AF0" w14:textId="326C3F93" w:rsidR="00506DD9" w:rsidRPr="00281C4B" w:rsidRDefault="00506DD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Osobitné ustanovenia o</w:t>
      </w:r>
      <w:r w:rsidR="009F030E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konaní</w:t>
      </w:r>
      <w:r w:rsidR="009F030E" w:rsidRPr="00281C4B">
        <w:rPr>
          <w:rFonts w:cs="Times New Roman"/>
          <w:szCs w:val="24"/>
        </w:rPr>
        <w:t xml:space="preserve"> o návrate</w:t>
      </w:r>
      <w:r w:rsidRPr="00281C4B">
        <w:rPr>
          <w:rFonts w:cs="Times New Roman"/>
          <w:szCs w:val="24"/>
        </w:rPr>
        <w:t xml:space="preserve"> na hraniciach </w:t>
      </w:r>
    </w:p>
    <w:p w14:paraId="7DCFAC43" w14:textId="77777777" w:rsidR="00DA7B0E" w:rsidRPr="00281C4B" w:rsidRDefault="00DA7B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A6807C1" w14:textId="23107995" w:rsidR="00506DD9" w:rsidRPr="00281C4B" w:rsidRDefault="00506DD9" w:rsidP="00A7148C">
      <w:pPr>
        <w:spacing w:after="0" w:line="240" w:lineRule="auto"/>
        <w:ind w:left="425" w:firstLine="282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(1) Správna žaloba proti rozhodnutiu o administratívnom vyhostení v konaní </w:t>
      </w:r>
      <w:r w:rsidR="009F030E" w:rsidRPr="00281C4B">
        <w:rPr>
          <w:rFonts w:cs="Times New Roman"/>
          <w:szCs w:val="24"/>
        </w:rPr>
        <w:t xml:space="preserve">o návrate </w:t>
      </w:r>
      <w:r w:rsidRPr="00281C4B">
        <w:rPr>
          <w:rFonts w:cs="Times New Roman"/>
          <w:szCs w:val="24"/>
        </w:rPr>
        <w:t xml:space="preserve">na hraniciach podľa osobitného predpisu </w:t>
      </w:r>
      <w:r w:rsidR="009551DE" w:rsidRPr="00281C4B">
        <w:rPr>
          <w:rFonts w:cs="Times New Roman"/>
          <w:szCs w:val="24"/>
        </w:rPr>
        <w:t>sa musí podať</w:t>
      </w:r>
      <w:r w:rsidRPr="00281C4B">
        <w:rPr>
          <w:rFonts w:cs="Times New Roman"/>
          <w:szCs w:val="24"/>
        </w:rPr>
        <w:t xml:space="preserve"> v lehote siedmich dní od doručenia rozhodnutia. </w:t>
      </w:r>
    </w:p>
    <w:p w14:paraId="4A150AB1" w14:textId="77777777" w:rsidR="00DA7B0E" w:rsidRPr="00281C4B" w:rsidRDefault="00DA7B0E" w:rsidP="00A7148C">
      <w:pPr>
        <w:spacing w:after="0" w:line="240" w:lineRule="auto"/>
        <w:ind w:left="425" w:firstLine="282"/>
        <w:contextualSpacing/>
        <w:rPr>
          <w:rFonts w:cs="Times New Roman"/>
          <w:color w:val="FF0000"/>
          <w:szCs w:val="24"/>
        </w:rPr>
      </w:pPr>
    </w:p>
    <w:p w14:paraId="13FE444B" w14:textId="2447FFAB" w:rsidR="00506DD9" w:rsidRPr="00281C4B" w:rsidRDefault="00506DD9" w:rsidP="00A7148C">
      <w:pPr>
        <w:spacing w:after="0" w:line="240" w:lineRule="auto"/>
        <w:ind w:left="425" w:firstLine="282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(2) Okrem dôvodov podľa § 185 môže správny súd aj bez návrhu žalobcu a bez vyjadrenia žalovaného priznať správnej žalobe podľa odseku 1 odkladný účinok aj z dôvodov podľa osobitného predpisu. Správny súd rozhodne o návrhu na priznanie odkladného účinku do piatich dní od jeho podania; bez návrhu žalobcu rozhodne súd o priznaní odkladného účinku do siedmich dní od podania správnej žaloby.</w:t>
      </w:r>
    </w:p>
    <w:p w14:paraId="79281504" w14:textId="77777777" w:rsidR="00DA7B0E" w:rsidRPr="00281C4B" w:rsidRDefault="00DA7B0E" w:rsidP="00A7148C">
      <w:pPr>
        <w:spacing w:after="0" w:line="240" w:lineRule="auto"/>
        <w:ind w:left="425" w:firstLine="282"/>
        <w:contextualSpacing/>
        <w:rPr>
          <w:rFonts w:cs="Times New Roman"/>
          <w:szCs w:val="24"/>
        </w:rPr>
      </w:pPr>
    </w:p>
    <w:p w14:paraId="1C8EA82C" w14:textId="11BB28C0" w:rsidR="00506DD9" w:rsidRPr="00281C4B" w:rsidRDefault="00506DD9" w:rsidP="00A7148C">
      <w:pPr>
        <w:spacing w:after="0" w:line="240" w:lineRule="auto"/>
        <w:ind w:left="425" w:firstLine="282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(3) Správny súd rozhoduje o žalobe podľa odseku 1 spravidla bez pojednávania; pojednávanie môže nariadiť, ak to považuje za potrebné. </w:t>
      </w:r>
    </w:p>
    <w:p w14:paraId="54170F9C" w14:textId="77777777" w:rsidR="00DA7B0E" w:rsidRPr="00281C4B" w:rsidRDefault="00DA7B0E" w:rsidP="00A7148C">
      <w:pPr>
        <w:spacing w:after="0" w:line="240" w:lineRule="auto"/>
        <w:ind w:left="425" w:firstLine="282"/>
        <w:contextualSpacing/>
        <w:rPr>
          <w:rFonts w:cs="Times New Roman"/>
          <w:szCs w:val="24"/>
        </w:rPr>
      </w:pPr>
    </w:p>
    <w:p w14:paraId="27D658EF" w14:textId="13BEC6EA" w:rsidR="00506DD9" w:rsidRPr="00281C4B" w:rsidRDefault="00506DD9" w:rsidP="00A7148C">
      <w:pPr>
        <w:spacing w:after="0" w:line="240" w:lineRule="auto"/>
        <w:ind w:left="425"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(4) Správny súd rozhodne o žalobe podľa odseku 1 do 30 dní od jej</w:t>
      </w:r>
      <w:r w:rsidR="006342F4" w:rsidRPr="00281C4B">
        <w:rPr>
          <w:rFonts w:cs="Times New Roman"/>
          <w:szCs w:val="24"/>
        </w:rPr>
        <w:t xml:space="preserve"> doručenia.</w:t>
      </w:r>
    </w:p>
    <w:p w14:paraId="18E1C06C" w14:textId="77777777" w:rsidR="00DA7B0E" w:rsidRPr="00281C4B" w:rsidRDefault="00DA7B0E" w:rsidP="00A7148C">
      <w:pPr>
        <w:spacing w:after="0" w:line="240" w:lineRule="auto"/>
        <w:ind w:left="425" w:firstLine="284"/>
        <w:contextualSpacing/>
        <w:rPr>
          <w:rFonts w:cs="Times New Roman"/>
          <w:szCs w:val="24"/>
        </w:rPr>
      </w:pPr>
    </w:p>
    <w:p w14:paraId="651E7E19" w14:textId="279FB8AA" w:rsidR="006342F4" w:rsidRPr="00281C4B" w:rsidRDefault="006342F4" w:rsidP="00A7148C">
      <w:pPr>
        <w:spacing w:after="0" w:line="240" w:lineRule="auto"/>
        <w:ind w:left="425"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(5) Ak rozhodnutie o správnej žalobe podľa odseku 1 nie je možné žalobcovi doručiť do vlastných rúk, správny súd zverejní na úradnej tabuli súdu oznámenie o uložení takéhoto rozhodnutia na správnom súde. Ak si žalobca nevyzdvihne rozhodnutie do troch dní od jeho uloženia, posledný deň tejto lehoty sa považuje za deň doručenia, aj keď sa adresát o uložení rozhodnutia nedozvedel.</w:t>
      </w:r>
      <w:r w:rsidR="001F47F1" w:rsidRPr="00281C4B">
        <w:rPr>
          <w:rFonts w:cs="Times New Roman"/>
          <w:szCs w:val="24"/>
        </w:rPr>
        <w:t>“.</w:t>
      </w:r>
    </w:p>
    <w:p w14:paraId="357C2BE6" w14:textId="77777777" w:rsidR="00DA7B0E" w:rsidRPr="00281C4B" w:rsidRDefault="00DA7B0E" w:rsidP="00A7148C">
      <w:pPr>
        <w:spacing w:after="0" w:line="240" w:lineRule="auto"/>
        <w:ind w:left="425" w:firstLine="284"/>
        <w:contextualSpacing/>
        <w:rPr>
          <w:rFonts w:cs="Times New Roman"/>
          <w:szCs w:val="24"/>
        </w:rPr>
      </w:pPr>
    </w:p>
    <w:p w14:paraId="5DD8648A" w14:textId="77ACDDBC" w:rsidR="00506DD9" w:rsidRPr="00281C4B" w:rsidRDefault="00506DD9" w:rsidP="00A7148C">
      <w:pPr>
        <w:pStyle w:val="Odsekzoznamu"/>
        <w:numPr>
          <w:ilvl w:val="3"/>
          <w:numId w:val="102"/>
        </w:numPr>
        <w:spacing w:after="0" w:line="240" w:lineRule="auto"/>
        <w:ind w:left="357" w:hanging="357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V § 439 ods. 4 sa</w:t>
      </w:r>
      <w:r w:rsidR="00EA08DF" w:rsidRPr="00281C4B">
        <w:rPr>
          <w:rFonts w:cs="Times New Roman"/>
          <w:szCs w:val="24"/>
        </w:rPr>
        <w:t xml:space="preserve"> na konci bodka nahrádza čiarkou a pripájajú sa tieto slová</w:t>
      </w:r>
      <w:r w:rsidR="00C467E4" w:rsidRPr="00281C4B">
        <w:rPr>
          <w:rFonts w:cs="Times New Roman"/>
          <w:szCs w:val="24"/>
        </w:rPr>
        <w:t>:</w:t>
      </w:r>
      <w:r w:rsidRPr="00281C4B">
        <w:rPr>
          <w:rFonts w:cs="Times New Roman"/>
          <w:szCs w:val="24"/>
        </w:rPr>
        <w:t xml:space="preserve"> „§ 220a a 241a</w:t>
      </w:r>
      <w:r w:rsidR="00EA08DF" w:rsidRPr="00281C4B">
        <w:rPr>
          <w:rFonts w:cs="Times New Roman"/>
          <w:szCs w:val="24"/>
        </w:rPr>
        <w:t>.</w:t>
      </w:r>
      <w:r w:rsidRPr="00281C4B">
        <w:rPr>
          <w:rFonts w:cs="Times New Roman"/>
          <w:szCs w:val="24"/>
        </w:rPr>
        <w:t xml:space="preserve">“. </w:t>
      </w:r>
    </w:p>
    <w:p w14:paraId="3DC36491" w14:textId="77777777" w:rsidR="00DA7B0E" w:rsidRPr="00281C4B" w:rsidRDefault="00DA7B0E" w:rsidP="00DA7B0E">
      <w:pPr>
        <w:pStyle w:val="Odsekzoznamu"/>
        <w:spacing w:after="0" w:line="240" w:lineRule="auto"/>
        <w:ind w:left="357"/>
        <w:rPr>
          <w:rFonts w:cs="Times New Roman"/>
          <w:szCs w:val="24"/>
        </w:rPr>
      </w:pPr>
    </w:p>
    <w:p w14:paraId="5195EBB5" w14:textId="77777777" w:rsidR="00503D4B" w:rsidRPr="00281C4B" w:rsidRDefault="00503D4B" w:rsidP="00A7148C">
      <w:pPr>
        <w:pStyle w:val="Odsekzoznamu"/>
        <w:numPr>
          <w:ilvl w:val="3"/>
          <w:numId w:val="102"/>
        </w:numPr>
        <w:spacing w:after="0" w:line="240" w:lineRule="auto"/>
        <w:ind w:left="357" w:hanging="357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Príloha sa dopĺňa </w:t>
      </w:r>
      <w:r w:rsidR="00364C0B" w:rsidRPr="00281C4B">
        <w:rPr>
          <w:rFonts w:cs="Times New Roman"/>
          <w:szCs w:val="24"/>
        </w:rPr>
        <w:t>ôsmym bodom, ktorý znie:</w:t>
      </w:r>
    </w:p>
    <w:p w14:paraId="7F8055F8" w14:textId="77777777" w:rsidR="00364C0B" w:rsidRPr="00281C4B" w:rsidRDefault="00364C0B" w:rsidP="00DA7B0E">
      <w:pPr>
        <w:pStyle w:val="Odsekzoznamu"/>
        <w:spacing w:after="0" w:line="240" w:lineRule="auto"/>
        <w:ind w:left="709" w:hanging="283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„8. Smernica Európskeho parlamentu a Rady (EÚ) 2024/1346 zo 14. mája 2024, ktorou sa stanovujú normy pre príjem žiadateľov o medzinárodnú ochranu (prepracované znenie) (Ú. v. EÚ L, 2024/1346, 22.5.2024).“.</w:t>
      </w:r>
    </w:p>
    <w:p w14:paraId="796EF56A" w14:textId="77777777" w:rsidR="00364C0B" w:rsidRPr="00281C4B" w:rsidRDefault="00364C0B" w:rsidP="00A7148C">
      <w:pPr>
        <w:pStyle w:val="Odsekzoznamu"/>
        <w:spacing w:after="0" w:line="240" w:lineRule="auto"/>
        <w:ind w:left="357"/>
        <w:rPr>
          <w:rFonts w:cs="Times New Roman"/>
          <w:szCs w:val="24"/>
        </w:rPr>
      </w:pPr>
    </w:p>
    <w:p w14:paraId="30C9DA1F" w14:textId="11F856BC" w:rsidR="00F77CD1" w:rsidRPr="00281C4B" w:rsidRDefault="00F77CD1" w:rsidP="00A7148C">
      <w:pPr>
        <w:autoSpaceDE w:val="0"/>
        <w:autoSpaceDN w:val="0"/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V</w:t>
      </w:r>
    </w:p>
    <w:p w14:paraId="7F2432F9" w14:textId="77777777" w:rsidR="009122CC" w:rsidRPr="00281C4B" w:rsidRDefault="009122CC" w:rsidP="00A7148C">
      <w:pPr>
        <w:autoSpaceDE w:val="0"/>
        <w:autoSpaceDN w:val="0"/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4AC19F6B" w14:textId="2AC48201" w:rsidR="00F77CD1" w:rsidRPr="00281C4B" w:rsidRDefault="00F77CD1" w:rsidP="00A7148C">
      <w:pPr>
        <w:autoSpaceDE w:val="0"/>
        <w:autoSpaceDN w:val="0"/>
        <w:spacing w:after="0" w:line="240" w:lineRule="auto"/>
        <w:ind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Zákon </w:t>
      </w:r>
      <w:r w:rsidR="00CF6C95" w:rsidRPr="00281C4B">
        <w:rPr>
          <w:rFonts w:cs="Times New Roman"/>
          <w:szCs w:val="24"/>
        </w:rPr>
        <w:t>Slovenskej n</w:t>
      </w:r>
      <w:r w:rsidRPr="00281C4B">
        <w:rPr>
          <w:rFonts w:cs="Times New Roman"/>
          <w:szCs w:val="24"/>
        </w:rPr>
        <w:t>árodnej rady č. 71/1992 Zb. o súdnych poplatkoch a poplatku za výpis z registra trestov v znení zákona</w:t>
      </w:r>
      <w:r w:rsidR="00CF6C95" w:rsidRPr="00281C4B">
        <w:rPr>
          <w:rFonts w:cs="Times New Roman"/>
          <w:szCs w:val="24"/>
        </w:rPr>
        <w:t xml:space="preserve"> Národnej rady Slovenskej republiky</w:t>
      </w:r>
      <w:r w:rsidRPr="00281C4B">
        <w:rPr>
          <w:rFonts w:cs="Times New Roman"/>
          <w:szCs w:val="24"/>
        </w:rPr>
        <w:t xml:space="preserve"> č. 89/1993 Z. z., zákona</w:t>
      </w:r>
      <w:r w:rsidR="00CF6C95" w:rsidRPr="00281C4B">
        <w:rPr>
          <w:rFonts w:cs="Times New Roman"/>
          <w:szCs w:val="24"/>
        </w:rPr>
        <w:t xml:space="preserve"> Národnej rady Slovenskej republiky</w:t>
      </w:r>
      <w:r w:rsidRPr="00281C4B">
        <w:rPr>
          <w:rFonts w:cs="Times New Roman"/>
          <w:szCs w:val="24"/>
        </w:rPr>
        <w:t xml:space="preserve"> č. 150/1993 Z. z., zákona </w:t>
      </w:r>
      <w:r w:rsidR="00CF6C95" w:rsidRPr="00281C4B">
        <w:rPr>
          <w:rFonts w:cs="Times New Roman"/>
          <w:szCs w:val="24"/>
        </w:rPr>
        <w:t xml:space="preserve">Národnej rady </w:t>
      </w:r>
      <w:r w:rsidR="00CF6C95" w:rsidRPr="00281C4B">
        <w:rPr>
          <w:rFonts w:cs="Times New Roman"/>
          <w:szCs w:val="24"/>
        </w:rPr>
        <w:lastRenderedPageBreak/>
        <w:t xml:space="preserve">Slovenskej republiky </w:t>
      </w:r>
      <w:r w:rsidRPr="00281C4B">
        <w:rPr>
          <w:rFonts w:cs="Times New Roman"/>
          <w:szCs w:val="24"/>
        </w:rPr>
        <w:t>č. 85/1994 Z. z., zákona</w:t>
      </w:r>
      <w:r w:rsidR="00CF6C95" w:rsidRPr="00281C4B">
        <w:rPr>
          <w:rFonts w:cs="Times New Roman"/>
          <w:szCs w:val="24"/>
        </w:rPr>
        <w:t xml:space="preserve"> Národnej rady Slovenskej republiky</w:t>
      </w:r>
      <w:r w:rsidRPr="00281C4B">
        <w:rPr>
          <w:rFonts w:cs="Times New Roman"/>
          <w:szCs w:val="24"/>
        </w:rPr>
        <w:t xml:space="preserve"> č. 232/1995 Z. z., zákona č. 12/1998 Z. z., zákona č. 457/2000 Z. z., zákona č. 162/2001 Z. z., zákona č. 418/2002 Z. z., zákona č. 531/2003 Z. z., zákona č. 215/2004 Z. z., zákona č. 382/2004 Z. z., zákona č. 420/2004 Z. z., zákona č. 432/2004 Z. z., zákona č. 341/2005 Z. z., zákona č. 621/2005 Z. z., zákona č. 24/2007 Z. z., zákona č. 273/2007 Z. z., zákona č. 330/2007 Z. z., zákona č. 511/2007 Z. z., zákona č. </w:t>
      </w:r>
      <w:r w:rsidR="00A34D5A" w:rsidRPr="00281C4B">
        <w:rPr>
          <w:rFonts w:cs="Times New Roman"/>
          <w:szCs w:val="24"/>
        </w:rPr>
        <w:t>264</w:t>
      </w:r>
      <w:r w:rsidRPr="00281C4B">
        <w:rPr>
          <w:rFonts w:cs="Times New Roman"/>
          <w:szCs w:val="24"/>
        </w:rPr>
        <w:t xml:space="preserve">/2008 Z. z., zákona č. </w:t>
      </w:r>
      <w:r w:rsidR="00A34D5A" w:rsidRPr="00281C4B">
        <w:rPr>
          <w:rFonts w:cs="Times New Roman"/>
          <w:szCs w:val="24"/>
        </w:rPr>
        <w:t>465</w:t>
      </w:r>
      <w:r w:rsidRPr="00281C4B">
        <w:rPr>
          <w:rFonts w:cs="Times New Roman"/>
          <w:szCs w:val="24"/>
        </w:rPr>
        <w:t xml:space="preserve">/2008 Z. z., zákona č. 71/2009 Z. z., zákona č. 503/2009 Z. z., zákona č. 136/2010 Z. z., zákona č. 381/2011 Z. z., zákona č. 286/2012 Z. z., </w:t>
      </w:r>
      <w:r w:rsidR="00CF6C95" w:rsidRPr="00281C4B">
        <w:rPr>
          <w:rFonts w:cs="Times New Roman"/>
          <w:szCs w:val="24"/>
        </w:rPr>
        <w:t>nálezu Ústavného súdu Slovenskej republiky č. 297/2012 Z. z.</w:t>
      </w:r>
      <w:r w:rsidRPr="00281C4B">
        <w:rPr>
          <w:rFonts w:cs="Times New Roman"/>
          <w:szCs w:val="24"/>
        </w:rPr>
        <w:t xml:space="preserve">, zákona č. 64/2013 Z. z., zákona č. 125/2013 Z. z., zákona č. 347/2013 Z. z., zákona č. 357/2013 Z. z., zákona č. 204/2014 Z. z., </w:t>
      </w:r>
      <w:r w:rsidR="00A34D5A" w:rsidRPr="00281C4B">
        <w:rPr>
          <w:rFonts w:cs="Times New Roman"/>
          <w:szCs w:val="24"/>
        </w:rPr>
        <w:t xml:space="preserve">zákona č. 87/2015 Z. z., zákona č. 253/2015 Z. z., </w:t>
      </w:r>
      <w:r w:rsidRPr="00281C4B">
        <w:rPr>
          <w:rFonts w:cs="Times New Roman"/>
          <w:szCs w:val="24"/>
        </w:rPr>
        <w:t xml:space="preserve">zákona č. </w:t>
      </w:r>
      <w:r w:rsidR="00A34D5A" w:rsidRPr="00281C4B">
        <w:rPr>
          <w:rFonts w:cs="Times New Roman"/>
          <w:szCs w:val="24"/>
        </w:rPr>
        <w:t>267</w:t>
      </w:r>
      <w:r w:rsidRPr="00281C4B">
        <w:rPr>
          <w:rFonts w:cs="Times New Roman"/>
          <w:szCs w:val="24"/>
        </w:rPr>
        <w:t>/2015 Z. z., zákona č. 2</w:t>
      </w:r>
      <w:r w:rsidR="00A34D5A" w:rsidRPr="00281C4B">
        <w:rPr>
          <w:rFonts w:cs="Times New Roman"/>
          <w:szCs w:val="24"/>
        </w:rPr>
        <w:t>73</w:t>
      </w:r>
      <w:r w:rsidRPr="00281C4B">
        <w:rPr>
          <w:rFonts w:cs="Times New Roman"/>
          <w:szCs w:val="24"/>
        </w:rPr>
        <w:t xml:space="preserve">/2015 Z. z., </w:t>
      </w:r>
      <w:r w:rsidR="00A34D5A" w:rsidRPr="00281C4B">
        <w:rPr>
          <w:rFonts w:cs="Times New Roman"/>
          <w:szCs w:val="24"/>
        </w:rPr>
        <w:t xml:space="preserve">zákona č. 390/2015 Z. z., </w:t>
      </w:r>
      <w:r w:rsidRPr="00281C4B">
        <w:rPr>
          <w:rFonts w:cs="Times New Roman"/>
          <w:szCs w:val="24"/>
        </w:rPr>
        <w:t xml:space="preserve">zákona č. </w:t>
      </w:r>
      <w:r w:rsidR="00A34D5A" w:rsidRPr="00281C4B">
        <w:rPr>
          <w:rFonts w:cs="Times New Roman"/>
          <w:szCs w:val="24"/>
        </w:rPr>
        <w:t>402</w:t>
      </w:r>
      <w:r w:rsidRPr="00281C4B">
        <w:rPr>
          <w:rFonts w:cs="Times New Roman"/>
          <w:szCs w:val="24"/>
        </w:rPr>
        <w:t>/2015 Z. z., zákona č. 4</w:t>
      </w:r>
      <w:r w:rsidR="00A34D5A" w:rsidRPr="00281C4B">
        <w:rPr>
          <w:rFonts w:cs="Times New Roman"/>
          <w:szCs w:val="24"/>
        </w:rPr>
        <w:t>38</w:t>
      </w:r>
      <w:r w:rsidRPr="00281C4B">
        <w:rPr>
          <w:rFonts w:cs="Times New Roman"/>
          <w:szCs w:val="24"/>
        </w:rPr>
        <w:t xml:space="preserve">/2015 Z. z., zákona č. 91/2016 Z. z., zákona č. </w:t>
      </w:r>
      <w:r w:rsidR="00AC1D1B" w:rsidRPr="00281C4B">
        <w:rPr>
          <w:rFonts w:cs="Times New Roman"/>
          <w:szCs w:val="24"/>
        </w:rPr>
        <w:t xml:space="preserve">125/2016 Z. z., zákona č. 307/2016 Z. z., zákona č. 342/2016 Z. z., zákona č. 2/2017 Z. z., zákona č. 54/2017 Z. z., zákona č. 141/2017 Z. z., zákona č. 152/2017 Z. z., zákona č. 238/2017 Z. z., zákona č. 52/2018 Z. z., zákona č. 345/2018 Z. z., zákona č. 211/2019 Z. z., zákona č. 216/2019 Z. z., zákona č. 384/2019 Z. z., zákona č. 390/2019 Z. z., zákona č. 68/2021 Z. z., </w:t>
      </w:r>
      <w:r w:rsidR="00A34D5A" w:rsidRPr="00281C4B">
        <w:rPr>
          <w:rFonts w:cs="Times New Roman"/>
          <w:szCs w:val="24"/>
        </w:rPr>
        <w:t xml:space="preserve">zákona č. 395/2021 Z. z., </w:t>
      </w:r>
      <w:r w:rsidR="00AC1D1B" w:rsidRPr="00281C4B">
        <w:rPr>
          <w:rFonts w:cs="Times New Roman"/>
          <w:szCs w:val="24"/>
        </w:rPr>
        <w:t xml:space="preserve">zákona č. 403/2021 Z. z., zákona č. </w:t>
      </w:r>
      <w:r w:rsidR="00CF6C95" w:rsidRPr="00281C4B">
        <w:rPr>
          <w:rFonts w:cs="Times New Roman"/>
          <w:szCs w:val="24"/>
        </w:rPr>
        <w:t>1</w:t>
      </w:r>
      <w:r w:rsidR="00AC1D1B" w:rsidRPr="00281C4B">
        <w:rPr>
          <w:rFonts w:cs="Times New Roman"/>
          <w:szCs w:val="24"/>
        </w:rPr>
        <w:t xml:space="preserve">11/2022 Z. z., zákona č. 325/2022 Z. z., </w:t>
      </w:r>
      <w:r w:rsidR="00A34D5A" w:rsidRPr="00281C4B">
        <w:rPr>
          <w:rFonts w:cs="Times New Roman"/>
          <w:szCs w:val="24"/>
        </w:rPr>
        <w:t xml:space="preserve">zákona č. 192/2023 Z. z., </w:t>
      </w:r>
      <w:r w:rsidR="00AC1D1B" w:rsidRPr="00281C4B">
        <w:rPr>
          <w:rFonts w:cs="Times New Roman"/>
          <w:szCs w:val="24"/>
        </w:rPr>
        <w:t>zákona č. 201/2023 Z. z., zákona č. 261/2023 Z. z., zákona č. 530/2023 Z. z.</w:t>
      </w:r>
      <w:r w:rsidR="00C53D19" w:rsidRPr="00281C4B">
        <w:rPr>
          <w:rFonts w:cs="Times New Roman"/>
          <w:szCs w:val="24"/>
        </w:rPr>
        <w:t>,</w:t>
      </w:r>
      <w:r w:rsidR="00AC1D1B" w:rsidRPr="00281C4B">
        <w:rPr>
          <w:rFonts w:cs="Times New Roman"/>
          <w:szCs w:val="24"/>
        </w:rPr>
        <w:t> zákona č. 289/2024 Z. z.</w:t>
      </w:r>
      <w:r w:rsidR="007D0CBD" w:rsidRPr="00281C4B">
        <w:rPr>
          <w:rFonts w:cs="Times New Roman"/>
          <w:szCs w:val="24"/>
        </w:rPr>
        <w:t xml:space="preserve"> </w:t>
      </w:r>
      <w:r w:rsidR="00C53D19" w:rsidRPr="00281C4B">
        <w:rPr>
          <w:rFonts w:cs="Times New Roman"/>
          <w:szCs w:val="24"/>
        </w:rPr>
        <w:t xml:space="preserve">a zákona č. 292/2025 Z. z. </w:t>
      </w:r>
      <w:r w:rsidR="007D0CBD" w:rsidRPr="00281C4B">
        <w:rPr>
          <w:rFonts w:cs="Times New Roman"/>
          <w:szCs w:val="24"/>
        </w:rPr>
        <w:t>sa mení takto:</w:t>
      </w:r>
    </w:p>
    <w:p w14:paraId="37A9C771" w14:textId="77777777" w:rsidR="00AC4B22" w:rsidRDefault="00AC4B22" w:rsidP="00FF6B30">
      <w:pPr>
        <w:autoSpaceDE w:val="0"/>
        <w:autoSpaceDN w:val="0"/>
        <w:spacing w:after="0" w:line="240" w:lineRule="auto"/>
        <w:contextualSpacing/>
        <w:rPr>
          <w:rFonts w:cs="Times New Roman"/>
          <w:szCs w:val="24"/>
        </w:rPr>
      </w:pPr>
    </w:p>
    <w:p w14:paraId="010DA2A4" w14:textId="77777777" w:rsidR="007D0CBD" w:rsidRPr="00281C4B" w:rsidRDefault="00317E71" w:rsidP="00FF6B30">
      <w:pPr>
        <w:autoSpaceDE w:val="0"/>
        <w:autoSpaceDN w:val="0"/>
        <w:spacing w:after="0" w:line="240" w:lineRule="auto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4 ods. 2 písmeno</w:t>
      </w:r>
      <w:r w:rsidR="007D0CBD" w:rsidRPr="00281C4B">
        <w:rPr>
          <w:rFonts w:cs="Times New Roman"/>
          <w:szCs w:val="24"/>
        </w:rPr>
        <w:t xml:space="preserve"> n) znie:</w:t>
      </w:r>
    </w:p>
    <w:p w14:paraId="03252E18" w14:textId="7AB17E5F" w:rsidR="007D0CBD" w:rsidRPr="00281C4B" w:rsidRDefault="007D0CBD" w:rsidP="00A7148C">
      <w:pPr>
        <w:autoSpaceDE w:val="0"/>
        <w:autoSpaceDN w:val="0"/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„n)</w:t>
      </w:r>
      <w:r w:rsidR="00FF6B30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žalobca v konaní o správnej žalobe vo veciach azylu, zaistenia</w:t>
      </w:r>
      <w:r w:rsidR="00E4780D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 administratívneho </w:t>
      </w:r>
      <w:r w:rsidR="00FF6B30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vyhostenia a zákazu vstupu,“.</w:t>
      </w:r>
    </w:p>
    <w:p w14:paraId="629FC6A9" w14:textId="77777777" w:rsidR="009122CC" w:rsidRPr="00281C4B" w:rsidRDefault="009122CC" w:rsidP="00A7148C">
      <w:pPr>
        <w:autoSpaceDE w:val="0"/>
        <w:autoSpaceDN w:val="0"/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44661142" w14:textId="2695340A" w:rsidR="00506DD9" w:rsidRPr="00281C4B" w:rsidRDefault="00506DD9" w:rsidP="00A7148C">
      <w:pPr>
        <w:autoSpaceDE w:val="0"/>
        <w:autoSpaceDN w:val="0"/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V</w:t>
      </w:r>
      <w:r w:rsidR="007D0CBD" w:rsidRPr="00281C4B">
        <w:rPr>
          <w:rFonts w:cs="Times New Roman"/>
          <w:b/>
          <w:szCs w:val="24"/>
        </w:rPr>
        <w:t>I</w:t>
      </w:r>
    </w:p>
    <w:p w14:paraId="44FA1F20" w14:textId="77777777" w:rsidR="009122CC" w:rsidRPr="00281C4B" w:rsidRDefault="009122CC" w:rsidP="00A7148C">
      <w:pPr>
        <w:autoSpaceDE w:val="0"/>
        <w:autoSpaceDN w:val="0"/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1AB0DB58" w14:textId="4A88F101" w:rsidR="00506DD9" w:rsidRPr="00281C4B" w:rsidRDefault="00506DD9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Zákon Národnej rady Slovenskej republiky č. 40/1993 Z. z. o štátnom občianstve Slovenskej republiky v znení zákona č. 70/1997 Z. z., zákona č. 515/2003 Z. z., zákona č. 36/2005 Z. z., zákona č. 265/2005 Z. z., zákona č. 344/2007 Z. z., zákona č. 445/2008 Z. z., zákona č. 250/2010 Z. z., zákona č. 131/2015 Z. z., zákona č. 177/2018 Z. z., zákona č. 221/2019 Z. z.,  zákona č. 310/2021 Z. z. a zákona č. 72/2022 Z. z. sa mení </w:t>
      </w:r>
      <w:r w:rsidR="00CF6C95" w:rsidRPr="00281C4B">
        <w:rPr>
          <w:rFonts w:cs="Times New Roman"/>
          <w:szCs w:val="24"/>
        </w:rPr>
        <w:t xml:space="preserve">a dopĺňa </w:t>
      </w:r>
      <w:r w:rsidRPr="00281C4B">
        <w:rPr>
          <w:rFonts w:cs="Times New Roman"/>
          <w:szCs w:val="24"/>
        </w:rPr>
        <w:t>takto:</w:t>
      </w:r>
    </w:p>
    <w:p w14:paraId="0292A02A" w14:textId="77777777" w:rsidR="009122CC" w:rsidRPr="00281C4B" w:rsidRDefault="009122CC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</w:p>
    <w:p w14:paraId="0DDB7957" w14:textId="4E1714D8" w:rsidR="00506DD9" w:rsidRPr="00281C4B" w:rsidRDefault="00506DD9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1. V poznámke pod čiarou k odkazu 10 sa citácia „§ 15 zákona č. 480/2002 Z. z. o azyle a o zmene a doplnení niektorých zákonov v znení neskorších predpisov“ nahrádza citáciou „§ 36 zákona č. ..../2026 Z. z. o medzinárodnej ochrane a o zmene a doplnení niektorých zákonov“.</w:t>
      </w:r>
    </w:p>
    <w:p w14:paraId="6687750A" w14:textId="77777777" w:rsidR="009122CC" w:rsidRPr="00281C4B" w:rsidRDefault="009122CC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37CAC530" w14:textId="75A1F7EA" w:rsidR="00506DD9" w:rsidRPr="00281C4B" w:rsidRDefault="00506DD9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2. V § 7 ods. 1 písm. g) sa na konci pripájajú tieto slová: „alebo konanie o odňatie doplnkovej ochrany</w:t>
      </w:r>
      <w:r w:rsidRPr="00281C4B">
        <w:rPr>
          <w:rFonts w:cs="Times New Roman"/>
          <w:szCs w:val="24"/>
          <w:vertAlign w:val="superscript"/>
        </w:rPr>
        <w:t>10a</w:t>
      </w:r>
      <w:r w:rsidRPr="00281C4B">
        <w:rPr>
          <w:rFonts w:cs="Times New Roman"/>
          <w:szCs w:val="24"/>
        </w:rPr>
        <w:t>)“.</w:t>
      </w:r>
    </w:p>
    <w:p w14:paraId="61B0D2CD" w14:textId="77777777" w:rsidR="009122CC" w:rsidRPr="00281C4B" w:rsidRDefault="009122CC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78FBA052" w14:textId="77777777" w:rsidR="00506DD9" w:rsidRPr="00281C4B" w:rsidRDefault="00506DD9" w:rsidP="009122CC">
      <w:pPr>
        <w:spacing w:after="0" w:line="240" w:lineRule="auto"/>
        <w:ind w:left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Poznámka pod čiarou k odkazu 10a znie:</w:t>
      </w:r>
    </w:p>
    <w:p w14:paraId="68425A7B" w14:textId="5793F9FB" w:rsidR="00506DD9" w:rsidRPr="00281C4B" w:rsidRDefault="00506DD9" w:rsidP="009122CC">
      <w:pPr>
        <w:spacing w:after="0" w:line="240" w:lineRule="auto"/>
        <w:ind w:left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10a</w:t>
      </w:r>
      <w:r w:rsidRPr="00281C4B">
        <w:rPr>
          <w:rFonts w:cs="Times New Roman"/>
          <w:szCs w:val="24"/>
        </w:rPr>
        <w:t>) § 38 zákona č. .../2026 Z. z.“.</w:t>
      </w:r>
    </w:p>
    <w:p w14:paraId="62EA0785" w14:textId="77777777" w:rsidR="009122CC" w:rsidRPr="00281C4B" w:rsidRDefault="009122CC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</w:p>
    <w:p w14:paraId="549601B7" w14:textId="13992A06" w:rsidR="00506DD9" w:rsidRPr="00281C4B" w:rsidRDefault="00506DD9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3. V poznámke pod čiarou k o</w:t>
      </w:r>
      <w:r w:rsidR="00FA2B6A" w:rsidRPr="00281C4B">
        <w:rPr>
          <w:rFonts w:cs="Times New Roman"/>
          <w:szCs w:val="24"/>
        </w:rPr>
        <w:t xml:space="preserve">dkazu 11 sa citácia „§ 2 písm. </w:t>
      </w:r>
      <w:r w:rsidR="00765992" w:rsidRPr="00281C4B">
        <w:rPr>
          <w:rFonts w:cs="Times New Roman"/>
          <w:szCs w:val="24"/>
        </w:rPr>
        <w:t>i</w:t>
      </w:r>
      <w:r w:rsidRPr="00281C4B">
        <w:rPr>
          <w:rFonts w:cs="Times New Roman"/>
          <w:szCs w:val="24"/>
        </w:rPr>
        <w:t>) zákona č. 480/2002 Z. z. v znení neskorších predpisov“ nahrá</w:t>
      </w:r>
      <w:r w:rsidR="00FA2B6A" w:rsidRPr="00281C4B">
        <w:rPr>
          <w:rFonts w:cs="Times New Roman"/>
          <w:szCs w:val="24"/>
        </w:rPr>
        <w:t>dza citáciou „§ 2 písm. h</w:t>
      </w:r>
      <w:r w:rsidRPr="00281C4B">
        <w:rPr>
          <w:rFonts w:cs="Times New Roman"/>
          <w:szCs w:val="24"/>
        </w:rPr>
        <w:t>) zákona č. .../2026 Z. z.“.</w:t>
      </w:r>
    </w:p>
    <w:p w14:paraId="75EDD796" w14:textId="77777777" w:rsidR="009122CC" w:rsidRPr="00281C4B" w:rsidRDefault="009122CC" w:rsidP="009122CC">
      <w:pPr>
        <w:spacing w:after="0" w:line="240" w:lineRule="auto"/>
        <w:contextualSpacing/>
        <w:rPr>
          <w:rFonts w:cs="Times New Roman"/>
          <w:szCs w:val="24"/>
        </w:rPr>
      </w:pPr>
    </w:p>
    <w:p w14:paraId="19CCABF0" w14:textId="40749CB8" w:rsidR="00157CE5" w:rsidRPr="00281C4B" w:rsidRDefault="00506DD9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4. V § 8a ods. 4</w:t>
      </w:r>
      <w:r w:rsidR="00157CE5" w:rsidRPr="00281C4B">
        <w:rPr>
          <w:rFonts w:cs="Times New Roman"/>
          <w:szCs w:val="24"/>
        </w:rPr>
        <w:t xml:space="preserve"> prvej vete sa za slovom</w:t>
      </w:r>
      <w:r w:rsidRPr="00281C4B">
        <w:rPr>
          <w:rFonts w:cs="Times New Roman"/>
          <w:szCs w:val="24"/>
        </w:rPr>
        <w:t xml:space="preserve"> „</w:t>
      </w:r>
      <w:r w:rsidR="00BF184A" w:rsidRPr="00281C4B">
        <w:rPr>
          <w:rFonts w:cs="Times New Roman"/>
          <w:szCs w:val="24"/>
        </w:rPr>
        <w:t>vyhostení</w:t>
      </w:r>
      <w:r w:rsidR="00157CE5" w:rsidRPr="00281C4B">
        <w:rPr>
          <w:rFonts w:cs="Times New Roman"/>
          <w:szCs w:val="24"/>
        </w:rPr>
        <w:t>“ slovo „alebo“ nahrádza čiarkou a </w:t>
      </w:r>
      <w:r w:rsidR="001F47F1" w:rsidRPr="00281C4B">
        <w:rPr>
          <w:rFonts w:cs="Times New Roman"/>
          <w:szCs w:val="24"/>
        </w:rPr>
        <w:t>n</w:t>
      </w:r>
      <w:r w:rsidR="00157CE5" w:rsidRPr="00281C4B">
        <w:rPr>
          <w:rFonts w:cs="Times New Roman"/>
          <w:szCs w:val="24"/>
        </w:rPr>
        <w:t>a konci sa pripájajú tieto slová</w:t>
      </w:r>
      <w:r w:rsidR="001F47F1" w:rsidRPr="00281C4B">
        <w:rPr>
          <w:rFonts w:cs="Times New Roman"/>
          <w:szCs w:val="24"/>
        </w:rPr>
        <w:t>:</w:t>
      </w:r>
      <w:r w:rsidR="00BF184A" w:rsidRPr="00281C4B">
        <w:rPr>
          <w:rFonts w:cs="Times New Roman"/>
          <w:szCs w:val="24"/>
        </w:rPr>
        <w:t xml:space="preserve"> </w:t>
      </w:r>
      <w:r w:rsidR="00157CE5"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</w:rPr>
        <w:t>alebo</w:t>
      </w:r>
      <w:r w:rsidR="00BF184A" w:rsidRPr="00281C4B">
        <w:rPr>
          <w:rFonts w:cs="Times New Roman"/>
          <w:szCs w:val="24"/>
        </w:rPr>
        <w:t xml:space="preserve"> konanie o odňatie </w:t>
      </w:r>
      <w:r w:rsidR="00157CE5" w:rsidRPr="00281C4B">
        <w:rPr>
          <w:rFonts w:cs="Times New Roman"/>
          <w:szCs w:val="24"/>
        </w:rPr>
        <w:t>doplnkovej ochrany</w:t>
      </w:r>
      <w:r w:rsidRPr="00281C4B">
        <w:rPr>
          <w:rFonts w:cs="Times New Roman"/>
          <w:szCs w:val="24"/>
        </w:rPr>
        <w:t>“</w:t>
      </w:r>
      <w:r w:rsidR="00157CE5" w:rsidRPr="00281C4B">
        <w:rPr>
          <w:rFonts w:cs="Times New Roman"/>
          <w:szCs w:val="24"/>
        </w:rPr>
        <w:t>.</w:t>
      </w:r>
    </w:p>
    <w:p w14:paraId="54AD1B3B" w14:textId="77777777" w:rsidR="009122CC" w:rsidRPr="00281C4B" w:rsidRDefault="009122CC" w:rsidP="009122CC">
      <w:pPr>
        <w:spacing w:after="0" w:line="240" w:lineRule="auto"/>
        <w:contextualSpacing/>
        <w:rPr>
          <w:rFonts w:cs="Times New Roman"/>
          <w:szCs w:val="24"/>
        </w:rPr>
      </w:pPr>
    </w:p>
    <w:p w14:paraId="5BECE396" w14:textId="0FFA7EDA" w:rsidR="00506DD9" w:rsidRPr="00281C4B" w:rsidRDefault="00506DD9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 xml:space="preserve"> </w:t>
      </w:r>
      <w:r w:rsidR="00157CE5" w:rsidRPr="00281C4B">
        <w:rPr>
          <w:rFonts w:cs="Times New Roman"/>
          <w:szCs w:val="24"/>
        </w:rPr>
        <w:t>5. V § 8a ods. 4 druhej vete sa za slovom „vyhostení“ slovo „alebo“ nahrádza čiarkou a za slovo „azylu“ sa vkladajú slová „</w:t>
      </w:r>
      <w:r w:rsidR="00BF184A" w:rsidRPr="00281C4B">
        <w:rPr>
          <w:rFonts w:cs="Times New Roman"/>
          <w:szCs w:val="24"/>
        </w:rPr>
        <w:t xml:space="preserve">alebo </w:t>
      </w:r>
      <w:r w:rsidRPr="00281C4B">
        <w:rPr>
          <w:rFonts w:cs="Times New Roman"/>
          <w:szCs w:val="24"/>
        </w:rPr>
        <w:t>konanie o odňatie doplnkovej ochrany“.</w:t>
      </w:r>
    </w:p>
    <w:p w14:paraId="17E13190" w14:textId="77777777" w:rsidR="009122CC" w:rsidRPr="00281C4B" w:rsidRDefault="009122CC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29E3E3AF" w14:textId="353715EA" w:rsidR="001C0FB6" w:rsidRPr="00281C4B" w:rsidRDefault="001C0FB6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VII</w:t>
      </w:r>
    </w:p>
    <w:p w14:paraId="1D50791E" w14:textId="77777777" w:rsidR="009122CC" w:rsidRPr="00281C4B" w:rsidRDefault="009122CC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26A28386" w14:textId="334335D6" w:rsidR="001C0FB6" w:rsidRPr="00281C4B" w:rsidRDefault="001C0FB6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Zákon č. 153/2001 Z. z. o prokuratúre v znení zákona č. 458/2003 Z. z., zákona č. 36/2005 Z. z., zákona č. 59/2009 Z. z., nálezu Ústavného súdu Slovenskej republiky č. 290/2009 Z. z., zákona č. 291/2009 Z. z., zákona č. 102/2010 Z. z., zákona č. 403/2010 Z. z., zákona č. 192/2011 Z. z., zákona č. 220/2011 Z. z., zákona č. 436/2013 Z. z., nálezu Ústavného súdu Slovenskej republiky č. 217/2014 Z. z., zákona č. 401/2015 Z. z., zákona č. 125/2016 Z. z., zákona č. 18/2018 Z. z., zákona č. 314/2018 Z. z., zákona č. 6/2019 Z. z., zákona č. 54/2019 Z. z., zákona č. 242/2019 Z. z., zákona č. 241/2020 Z. z., zákona č. 312/2020 Z. z., zákona č. 423/2020 Z. z., zákona č. 150/2022 Z. z., zákona č. 151/2022 Z. z., zákona č. 398/2022 Z. z., zákona č. 40/2024 Z. z. a zákona č. 353/2024 Z. z. sa mení a dopĺňa takto: </w:t>
      </w:r>
    </w:p>
    <w:p w14:paraId="34752697" w14:textId="77777777" w:rsidR="009122CC" w:rsidRPr="00281C4B" w:rsidRDefault="009122CC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</w:p>
    <w:p w14:paraId="439C6214" w14:textId="77777777" w:rsidR="001C0FB6" w:rsidRPr="00281C4B" w:rsidRDefault="001C0FB6" w:rsidP="00A7148C">
      <w:pPr>
        <w:pStyle w:val="Odsekzoznamu"/>
        <w:numPr>
          <w:ilvl w:val="0"/>
          <w:numId w:val="109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 § 18 odseky 1 a 2 znejú: </w:t>
      </w:r>
    </w:p>
    <w:p w14:paraId="616B6E28" w14:textId="77777777" w:rsidR="001C0FB6" w:rsidRPr="00281C4B" w:rsidRDefault="001C0FB6" w:rsidP="009122C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„(1) Prokurátor vykonáva dozor nad dodržiavaním zákonov a ostatných všeobecne záväzných právnych predpisov</w:t>
      </w:r>
    </w:p>
    <w:p w14:paraId="716DED03" w14:textId="77777777" w:rsidR="001C0FB6" w:rsidRPr="00281C4B" w:rsidRDefault="001C0FB6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a) v zariadeniach, v ktorých sa vykonáva trest odňatia slobody, väzba, v celách policajného zaistenia a v určených priestoroch vytvorených na útvare Policajného zboru,</w:t>
      </w:r>
    </w:p>
    <w:p w14:paraId="212A8F4B" w14:textId="77777777" w:rsidR="001C0FB6" w:rsidRPr="00281C4B" w:rsidRDefault="001C0FB6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b)</w:t>
      </w:r>
      <w:r w:rsidRPr="00281C4B">
        <w:rPr>
          <w:rFonts w:cs="Times New Roman"/>
          <w:szCs w:val="24"/>
        </w:rPr>
        <w:tab/>
        <w:t xml:space="preserve">v zariadeniach, v ktorých sa vykonáva ochranné liečenie, ochranná výchova a detencia, </w:t>
      </w:r>
    </w:p>
    <w:p w14:paraId="78C7E5D1" w14:textId="77777777" w:rsidR="001C0FB6" w:rsidRPr="00281C4B" w:rsidRDefault="001C0FB6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c) v zariadeniach, v ktorých je štátny príslušník tretej krajiny umiestnený na základe rozhodnutia o zaistení podľa osobitného </w:t>
      </w:r>
      <w:r w:rsidR="004B6DE0" w:rsidRPr="00281C4B">
        <w:rPr>
          <w:rFonts w:cs="Times New Roman"/>
          <w:szCs w:val="24"/>
        </w:rPr>
        <w:t>predpisu</w:t>
      </w:r>
      <w:r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  <w:vertAlign w:val="superscript"/>
        </w:rPr>
        <w:t>7a</w:t>
      </w:r>
      <w:r w:rsidRPr="00281C4B">
        <w:rPr>
          <w:rFonts w:cs="Times New Roman"/>
          <w:szCs w:val="24"/>
        </w:rPr>
        <w:t>)</w:t>
      </w:r>
    </w:p>
    <w:p w14:paraId="27C87E42" w14:textId="77777777" w:rsidR="001C0FB6" w:rsidRPr="00281C4B" w:rsidRDefault="001C0FB6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d) v azylových zariadeniach,</w:t>
      </w:r>
    </w:p>
    <w:p w14:paraId="51A08337" w14:textId="77777777" w:rsidR="001C0FB6" w:rsidRPr="00281C4B" w:rsidRDefault="001C0FB6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e) v zariadeniach, v ktorých sa vykonáva ústavná starostlivosť, neodkladné opatrenie, výchovné opatrenie alebo iné opatrenie súdu,</w:t>
      </w:r>
    </w:p>
    <w:p w14:paraId="15D6BBA3" w14:textId="1A41724B" w:rsidR="001C0FB6" w:rsidRPr="00281C4B" w:rsidRDefault="001C0FB6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f) v zariadeniach ústavnej zdravotnej starostlivosti, v ktorých sa nachádzajú v ústavnej starostlivosti osoby, od ktorých sa nevyžaduje informovaný súhlas. </w:t>
      </w:r>
    </w:p>
    <w:p w14:paraId="5BCA59D2" w14:textId="77777777" w:rsidR="009122CC" w:rsidRPr="00281C4B" w:rsidRDefault="009122CC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</w:p>
    <w:p w14:paraId="69E909D8" w14:textId="0D562C26" w:rsidR="001C0FB6" w:rsidRPr="00281C4B" w:rsidRDefault="001C0FB6" w:rsidP="009122C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(2) Prokurátor vykonáva dozor nad dodržiavaním zákonov a ostatných všeobecne záväzných právnych predpisov aj v iných zariadeniach alebo miestach, ak sa v nich nachádzajú alebo môžu nachádzať osoby, ktoré sú pozbavené osobnej slobody alebo ktorých osobná sloboda je obmedzená orgánmi verejnej moci. Právo na nedotknuteľnosť obydlia týmto nesmie byť dotknuté.“.</w:t>
      </w:r>
    </w:p>
    <w:p w14:paraId="3DE8779C" w14:textId="77777777" w:rsidR="009122CC" w:rsidRPr="00281C4B" w:rsidRDefault="009122CC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</w:p>
    <w:p w14:paraId="2C2B9510" w14:textId="77777777" w:rsidR="00714E88" w:rsidRPr="00281C4B" w:rsidRDefault="00714E88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2. V § 18 sa za odsek 2 vkladá nový odsek 3, ktorý znie: </w:t>
      </w:r>
    </w:p>
    <w:p w14:paraId="1F024861" w14:textId="7CE4BE6D" w:rsidR="00714E88" w:rsidRPr="00281C4B" w:rsidRDefault="00714E88" w:rsidP="009122CC">
      <w:pPr>
        <w:spacing w:after="0" w:line="240" w:lineRule="auto"/>
        <w:ind w:left="284"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„(3) Prokurátor pri výkone dozoru dozerá najmä na to, aby v miestach uvedených v odsekoch 1 a 2 boli držané alebo umiestnené osoby len v súlade so zákonom a aby sa v týchto miestach dodržiavali zákony a ostatné všeobecne záväzné právne predpisy.“.</w:t>
      </w:r>
    </w:p>
    <w:p w14:paraId="6E6A6670" w14:textId="77777777" w:rsidR="009122CC" w:rsidRPr="00281C4B" w:rsidRDefault="009122CC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</w:p>
    <w:p w14:paraId="359F623E" w14:textId="02E8C6DC" w:rsidR="00714E88" w:rsidRPr="00281C4B" w:rsidRDefault="00714E88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Doterajšie odseky 3 až 8 sa označujú ako odseky 4 až 9.</w:t>
      </w:r>
    </w:p>
    <w:p w14:paraId="37219640" w14:textId="77777777" w:rsidR="009122CC" w:rsidRPr="00281C4B" w:rsidRDefault="009122CC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</w:p>
    <w:p w14:paraId="3E88B66C" w14:textId="1E8DF52A" w:rsidR="00714E88" w:rsidRPr="00281C4B" w:rsidRDefault="00714E88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3. V § 18 ods. 4 písm. a) sa vypúšťajú slová „alebo odseku 2“.</w:t>
      </w:r>
    </w:p>
    <w:p w14:paraId="4703038E" w14:textId="77777777" w:rsidR="009122CC" w:rsidRPr="00281C4B" w:rsidRDefault="009122CC" w:rsidP="009122CC">
      <w:pPr>
        <w:spacing w:after="0" w:line="240" w:lineRule="auto"/>
        <w:contextualSpacing/>
        <w:rPr>
          <w:rFonts w:cs="Times New Roman"/>
          <w:szCs w:val="24"/>
        </w:rPr>
      </w:pPr>
    </w:p>
    <w:p w14:paraId="1DCB152B" w14:textId="59AC3A5F" w:rsidR="00714E88" w:rsidRPr="00281C4B" w:rsidRDefault="00714E88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4. V § 18 ods. 5 úvodnej vete sa slová „podľa odseku 3 písm. b)“ nahrádzajú slovami „podľa odseku 4 písm. b)“. </w:t>
      </w:r>
    </w:p>
    <w:p w14:paraId="3F483BE8" w14:textId="77777777" w:rsidR="009122CC" w:rsidRPr="00281C4B" w:rsidRDefault="009122CC" w:rsidP="009122CC">
      <w:pPr>
        <w:spacing w:after="0" w:line="240" w:lineRule="auto"/>
        <w:contextualSpacing/>
        <w:rPr>
          <w:rFonts w:cs="Times New Roman"/>
          <w:szCs w:val="24"/>
        </w:rPr>
      </w:pPr>
    </w:p>
    <w:p w14:paraId="12F7D47C" w14:textId="512F149D" w:rsidR="00714E88" w:rsidRPr="00281C4B" w:rsidRDefault="00714E88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5. V § 18 ods. 8 sa slová „podľa odseku 3“ nahrádzajú slovami „podľa odseku 4“. </w:t>
      </w:r>
    </w:p>
    <w:p w14:paraId="1636A301" w14:textId="77777777" w:rsidR="009122CC" w:rsidRPr="00281C4B" w:rsidRDefault="009122CC" w:rsidP="009122CC">
      <w:pPr>
        <w:spacing w:after="0" w:line="240" w:lineRule="auto"/>
        <w:contextualSpacing/>
        <w:rPr>
          <w:rFonts w:cs="Times New Roman"/>
          <w:szCs w:val="24"/>
        </w:rPr>
      </w:pPr>
    </w:p>
    <w:p w14:paraId="489F65EC" w14:textId="49181A48" w:rsidR="00714E88" w:rsidRPr="00281C4B" w:rsidRDefault="005005EF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6. V § 18 ods. 9 sa slová „</w:t>
      </w:r>
      <w:r w:rsidR="00714E88" w:rsidRPr="00281C4B">
        <w:rPr>
          <w:rFonts w:cs="Times New Roman"/>
          <w:szCs w:val="24"/>
        </w:rPr>
        <w:t xml:space="preserve">odsekov 1 </w:t>
      </w:r>
      <w:r w:rsidRPr="00281C4B">
        <w:rPr>
          <w:rFonts w:cs="Times New Roman"/>
          <w:szCs w:val="24"/>
        </w:rPr>
        <w:t>až 7“ nahrádzajú slovami „</w:t>
      </w:r>
      <w:r w:rsidR="00714E88" w:rsidRPr="00281C4B">
        <w:rPr>
          <w:rFonts w:cs="Times New Roman"/>
          <w:szCs w:val="24"/>
        </w:rPr>
        <w:t xml:space="preserve">odsekov 1 až 8“. </w:t>
      </w:r>
    </w:p>
    <w:p w14:paraId="3CB5097C" w14:textId="77777777" w:rsidR="009122CC" w:rsidRPr="00281C4B" w:rsidRDefault="009122CC" w:rsidP="009122CC">
      <w:pPr>
        <w:spacing w:after="0" w:line="240" w:lineRule="auto"/>
        <w:contextualSpacing/>
        <w:rPr>
          <w:rFonts w:cs="Times New Roman"/>
          <w:szCs w:val="24"/>
        </w:rPr>
      </w:pPr>
    </w:p>
    <w:p w14:paraId="2615F683" w14:textId="08399EE9" w:rsidR="00714E88" w:rsidRPr="00281C4B" w:rsidRDefault="00714E88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7. Poznámka pod čiarkou k odkazu 9 sa vypúšťa.</w:t>
      </w:r>
    </w:p>
    <w:p w14:paraId="2592015A" w14:textId="77777777" w:rsidR="009122CC" w:rsidRPr="00281C4B" w:rsidRDefault="009122CC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339EC905" w14:textId="6D4A8FB7" w:rsidR="00506DD9" w:rsidRPr="00281C4B" w:rsidRDefault="00506DD9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VI</w:t>
      </w:r>
      <w:r w:rsidR="007D0CBD" w:rsidRPr="00281C4B">
        <w:rPr>
          <w:rFonts w:cs="Times New Roman"/>
          <w:b/>
          <w:szCs w:val="24"/>
        </w:rPr>
        <w:t>I</w:t>
      </w:r>
      <w:r w:rsidR="005917DE" w:rsidRPr="00281C4B">
        <w:rPr>
          <w:rFonts w:cs="Times New Roman"/>
          <w:b/>
          <w:szCs w:val="24"/>
        </w:rPr>
        <w:t>I</w:t>
      </w:r>
    </w:p>
    <w:p w14:paraId="60785E42" w14:textId="77777777" w:rsidR="009122CC" w:rsidRPr="00281C4B" w:rsidRDefault="009122CC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6D929EF4" w14:textId="04C4F0B5" w:rsidR="00506DD9" w:rsidRPr="00281C4B" w:rsidRDefault="00506DD9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Zákon č. 564/2001 Z. z. o verejnom ochrancovi práv v znení zákona č. 411/2002 Z. z., zákona č. 551/2003 Z. z., zákona č. 215/2004 Z. z., zákona č. 523/2004 Z. z., zákona č. 618/2004 Z. z., zákona č. 122/2006 Z. z., zákona č. 400/2009 Z. z., zákona č. 220/2011 Z. z., zákona č. 392/2012 Z. z., zákona č. 462/2013 Z. z., zákona č. 362/2014 Z. z., zákona č. 176/2015 Z. z., zákona č. 338/2015 Z. z., zákona č. 125/2016 Z. z., zákona č. 340/2016 Z. z., zákona č. 55/2017 Z. z., zákona č. 334/2017 Z. z., zákona č. 318/2018 Z. z., nálezu Ústavného súdu Slovenskej republiky č. 90/2019 Z. z., zákona č. 221/2019 Z. z., zákona č. 231/2019 Z. z. a zákona č. 110/2023 Z. z. sa mení a dopĺňa takto:</w:t>
      </w:r>
    </w:p>
    <w:p w14:paraId="1253045B" w14:textId="77777777" w:rsidR="009122CC" w:rsidRPr="00281C4B" w:rsidRDefault="009122CC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2CE8E430" w14:textId="77777777" w:rsidR="00506DD9" w:rsidRPr="00281C4B" w:rsidRDefault="00506DD9" w:rsidP="009122C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1.</w:t>
      </w:r>
      <w:r w:rsidRPr="00281C4B">
        <w:rPr>
          <w:rFonts w:cs="Times New Roman"/>
          <w:szCs w:val="24"/>
        </w:rPr>
        <w:tab/>
        <w:t>V § 3 sa za odsek 3 vkladajú nové odseky 4 a</w:t>
      </w:r>
      <w:r w:rsidR="00765992" w:rsidRPr="00281C4B">
        <w:rPr>
          <w:rFonts w:cs="Times New Roman"/>
          <w:szCs w:val="24"/>
        </w:rPr>
        <w:t>ž</w:t>
      </w:r>
      <w:r w:rsidRPr="00281C4B">
        <w:rPr>
          <w:rFonts w:cs="Times New Roman"/>
          <w:szCs w:val="24"/>
        </w:rPr>
        <w:t xml:space="preserve"> </w:t>
      </w:r>
      <w:r w:rsidR="00765992" w:rsidRPr="00281C4B">
        <w:rPr>
          <w:rFonts w:cs="Times New Roman"/>
          <w:szCs w:val="24"/>
        </w:rPr>
        <w:t>6</w:t>
      </w:r>
      <w:r w:rsidRPr="00281C4B">
        <w:rPr>
          <w:rFonts w:cs="Times New Roman"/>
          <w:szCs w:val="24"/>
        </w:rPr>
        <w:t>, ktoré znejú:</w:t>
      </w:r>
    </w:p>
    <w:p w14:paraId="7D86CE7D" w14:textId="15DADE2B" w:rsidR="00506DD9" w:rsidRPr="00281C4B" w:rsidRDefault="00506DD9" w:rsidP="009122C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„(4) Verejný ochranca práv plní úlohy nezávislého monitorovacieho mechanizmu podľa osobitn</w:t>
      </w:r>
      <w:r w:rsidR="004B6DE0" w:rsidRPr="00281C4B">
        <w:rPr>
          <w:rFonts w:cs="Times New Roman"/>
          <w:szCs w:val="24"/>
        </w:rPr>
        <w:t>ých</w:t>
      </w:r>
      <w:r w:rsidRPr="00281C4B">
        <w:rPr>
          <w:rFonts w:cs="Times New Roman"/>
          <w:szCs w:val="24"/>
        </w:rPr>
        <w:t xml:space="preserve"> predpis</w:t>
      </w:r>
      <w:r w:rsidR="004B6DE0" w:rsidRPr="00281C4B">
        <w:rPr>
          <w:rFonts w:cs="Times New Roman"/>
          <w:szCs w:val="24"/>
        </w:rPr>
        <w:t>ov</w:t>
      </w:r>
      <w:r w:rsidRPr="00281C4B">
        <w:rPr>
          <w:rFonts w:cs="Times New Roman"/>
          <w:szCs w:val="24"/>
        </w:rPr>
        <w:t>.</w:t>
      </w:r>
      <w:r w:rsidRPr="00281C4B">
        <w:rPr>
          <w:rFonts w:cs="Times New Roman"/>
          <w:szCs w:val="24"/>
          <w:vertAlign w:val="superscript"/>
        </w:rPr>
        <w:t>2b</w:t>
      </w:r>
      <w:r w:rsidRPr="00281C4B">
        <w:rPr>
          <w:rFonts w:cs="Times New Roman"/>
          <w:szCs w:val="24"/>
        </w:rPr>
        <w:t xml:space="preserve">) Verejný ochranca práv na účel plnenia úloh podľa </w:t>
      </w:r>
      <w:r w:rsidR="003A558D" w:rsidRPr="00281C4B">
        <w:rPr>
          <w:rFonts w:cs="Times New Roman"/>
          <w:szCs w:val="24"/>
        </w:rPr>
        <w:t>prvej</w:t>
      </w:r>
      <w:r w:rsidRPr="00281C4B">
        <w:rPr>
          <w:rFonts w:cs="Times New Roman"/>
          <w:szCs w:val="24"/>
        </w:rPr>
        <w:t xml:space="preserve"> vety preskúmava na základe podnetu alebo z vlastnej iniciatív</w:t>
      </w:r>
      <w:r w:rsidR="00CF6C95" w:rsidRPr="00281C4B">
        <w:rPr>
          <w:rFonts w:cs="Times New Roman"/>
          <w:szCs w:val="24"/>
        </w:rPr>
        <w:t>y dodržiavanie práva Európskej ú</w:t>
      </w:r>
      <w:r w:rsidRPr="00281C4B">
        <w:rPr>
          <w:rFonts w:cs="Times New Roman"/>
          <w:szCs w:val="24"/>
        </w:rPr>
        <w:t>nie pri činnostiach, ktoré vykonávajú orgány verejnej moci v súvislosti s preverovaním štátnych príslušníkov tretích krajín na vonkajších hraniciach.</w:t>
      </w:r>
      <w:r w:rsidRPr="00281C4B">
        <w:rPr>
          <w:rFonts w:cs="Times New Roman"/>
          <w:szCs w:val="24"/>
          <w:vertAlign w:val="superscript"/>
        </w:rPr>
        <w:t>2c</w:t>
      </w:r>
      <w:r w:rsidRPr="00281C4B">
        <w:rPr>
          <w:rFonts w:cs="Times New Roman"/>
          <w:szCs w:val="24"/>
        </w:rPr>
        <w:t>) Verejný ochranca práv pri výkone činnosti nezávislého monitorovacieho mechanizmu tiež preskúmava dodržiavanie medzinárodného práva vrátane Charty základných práv Európskej únie v oblasti prístupu ku konaniu o azyle a zásady zákazu vyhostenia alebo vrátenia, dodržiavanie najlepšieho záujmu dieťaťa počas konania o azyle na hraniciach a pri preverovaní a dodržiavanie príslušných ustanovení o zaistení.</w:t>
      </w:r>
    </w:p>
    <w:p w14:paraId="0889D990" w14:textId="77777777" w:rsidR="009122CC" w:rsidRPr="00281C4B" w:rsidRDefault="009122CC" w:rsidP="009122CC">
      <w:pPr>
        <w:spacing w:after="0" w:line="240" w:lineRule="auto"/>
        <w:ind w:left="284" w:firstLine="142"/>
        <w:contextualSpacing/>
        <w:rPr>
          <w:rFonts w:cs="Times New Roman"/>
          <w:szCs w:val="24"/>
        </w:rPr>
      </w:pPr>
    </w:p>
    <w:p w14:paraId="37AC956F" w14:textId="77777777" w:rsidR="00506DD9" w:rsidRPr="00281C4B" w:rsidRDefault="00506DD9" w:rsidP="009122C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(5) Verejný ochranca práv na účel plnenia úloh podľa odseku 4 uskutočňuje na základe podnetu alebo z vlastnej iniciatívy systematické návštevy miest, kde sa nachádzajú alebo sa môžu nachádzať </w:t>
      </w:r>
      <w:r w:rsidR="00CE0E6A" w:rsidRPr="00281C4B">
        <w:rPr>
          <w:rFonts w:cs="Times New Roman"/>
          <w:szCs w:val="24"/>
        </w:rPr>
        <w:t xml:space="preserve">štátni </w:t>
      </w:r>
      <w:r w:rsidRPr="00281C4B">
        <w:rPr>
          <w:rFonts w:cs="Times New Roman"/>
          <w:szCs w:val="24"/>
        </w:rPr>
        <w:t xml:space="preserve">príslušníci tretích krajín obmedzení na osobnej slobode, a to najmä </w:t>
      </w:r>
    </w:p>
    <w:p w14:paraId="72ED9F42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a) prijímacie zariadenia pre cudzincov,</w:t>
      </w:r>
    </w:p>
    <w:p w14:paraId="2103A250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b) azylové zariadenia,</w:t>
      </w:r>
    </w:p>
    <w:p w14:paraId="237689F1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c) zariadenia určené na zaistenie cudzincov,</w:t>
      </w:r>
    </w:p>
    <w:p w14:paraId="1596A2D8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d) miesta, kde sa vykonáva preverovanie </w:t>
      </w:r>
      <w:r w:rsidR="00C53D19" w:rsidRPr="00281C4B">
        <w:rPr>
          <w:rFonts w:cs="Times New Roman"/>
          <w:szCs w:val="24"/>
        </w:rPr>
        <w:t xml:space="preserve">štátnych príslušníkov tretích krajín </w:t>
      </w:r>
      <w:r w:rsidRPr="00281C4B">
        <w:rPr>
          <w:rFonts w:cs="Times New Roman"/>
          <w:szCs w:val="24"/>
        </w:rPr>
        <w:t>na vonkajšej hranici a</w:t>
      </w:r>
      <w:r w:rsidR="000231FA" w:rsidRPr="00281C4B">
        <w:rPr>
          <w:rFonts w:cs="Times New Roman"/>
          <w:szCs w:val="24"/>
        </w:rPr>
        <w:t xml:space="preserve"> konanie o azyle </w:t>
      </w:r>
      <w:r w:rsidRPr="00281C4B">
        <w:rPr>
          <w:rFonts w:cs="Times New Roman"/>
          <w:szCs w:val="24"/>
        </w:rPr>
        <w:t>na hranici</w:t>
      </w:r>
      <w:r w:rsidR="000231FA" w:rsidRPr="00281C4B">
        <w:rPr>
          <w:rFonts w:cs="Times New Roman"/>
          <w:szCs w:val="24"/>
        </w:rPr>
        <w:t>ach</w:t>
      </w:r>
      <w:r w:rsidRPr="00281C4B">
        <w:rPr>
          <w:rFonts w:cs="Times New Roman"/>
          <w:szCs w:val="24"/>
        </w:rPr>
        <w:t>,</w:t>
      </w:r>
    </w:p>
    <w:p w14:paraId="4EF1E619" w14:textId="2B6C16CC" w:rsidR="00A27C5E" w:rsidRPr="00281C4B" w:rsidRDefault="00506DD9" w:rsidP="00A7148C">
      <w:pPr>
        <w:spacing w:after="0" w:line="240" w:lineRule="auto"/>
        <w:ind w:left="568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e) iné </w:t>
      </w:r>
      <w:r w:rsidR="00B8453D" w:rsidRPr="00281C4B">
        <w:rPr>
          <w:rFonts w:cs="Times New Roman"/>
          <w:szCs w:val="24"/>
        </w:rPr>
        <w:t xml:space="preserve">priestory, kde sa nachádzajú alebo sa môžu nachádzať cudzinci obmedzení na osobnej slobode, predovšetkým eskortné vozidlá a dočasne zriadené miesta pre núdzové ubytovanie cudzincov. </w:t>
      </w:r>
    </w:p>
    <w:p w14:paraId="6CB34D66" w14:textId="77777777" w:rsidR="009122CC" w:rsidRPr="00281C4B" w:rsidRDefault="009122CC" w:rsidP="00A7148C">
      <w:pPr>
        <w:spacing w:after="0" w:line="240" w:lineRule="auto"/>
        <w:ind w:left="568" w:hanging="284"/>
        <w:contextualSpacing/>
        <w:rPr>
          <w:rFonts w:cs="Times New Roman"/>
          <w:szCs w:val="24"/>
        </w:rPr>
      </w:pPr>
    </w:p>
    <w:p w14:paraId="31153EAD" w14:textId="0F8A8ED7" w:rsidR="00506DD9" w:rsidRPr="00281C4B" w:rsidRDefault="009122CC" w:rsidP="009122C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(6) </w:t>
      </w:r>
      <w:r w:rsidR="00A27C5E" w:rsidRPr="00281C4B">
        <w:rPr>
          <w:rFonts w:cs="Times New Roman"/>
          <w:szCs w:val="24"/>
        </w:rPr>
        <w:t>A</w:t>
      </w:r>
      <w:r w:rsidR="00B8453D" w:rsidRPr="00281C4B">
        <w:rPr>
          <w:rFonts w:cs="Times New Roman"/>
          <w:szCs w:val="24"/>
        </w:rPr>
        <w:t xml:space="preserve">k na základe individuálneho vyhodnotenia rizika existuje dôvodná obava, že pri plnení úloh nezávislého monitorovacieho mechanizmu podľa odseku 4 hrozí ujma na živote alebo zdraví verejného ochrancu práv, ako aj ďalších prítomných </w:t>
      </w:r>
      <w:r w:rsidR="00C53D19" w:rsidRPr="00281C4B">
        <w:rPr>
          <w:rFonts w:cs="Times New Roman"/>
          <w:szCs w:val="24"/>
        </w:rPr>
        <w:t>osôb</w:t>
      </w:r>
      <w:r w:rsidR="00B8453D" w:rsidRPr="00281C4B">
        <w:rPr>
          <w:rFonts w:cs="Times New Roman"/>
          <w:szCs w:val="24"/>
        </w:rPr>
        <w:t>, na túto skutočnosť Policajný zbor verejného ochrancu práv včas upozorní. Verejný ochranca práv postupuje tak, aby riziko ohrozenia života a zdravia minimalizoval. Táto povinnosť sa primerane vzťahuje aj na zamestnanca kancelárie podľa § 27a ods. 2.“.</w:t>
      </w:r>
    </w:p>
    <w:p w14:paraId="506C8B66" w14:textId="77777777" w:rsidR="009122CC" w:rsidRPr="00281C4B" w:rsidRDefault="009122CC" w:rsidP="009122CC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1712346A" w14:textId="431D4161" w:rsidR="00506DD9" w:rsidRPr="00281C4B" w:rsidRDefault="00506DD9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Doterajší odsek 4 sa označuje ako odsek </w:t>
      </w:r>
      <w:r w:rsidR="00765992" w:rsidRPr="00281C4B">
        <w:rPr>
          <w:rFonts w:cs="Times New Roman"/>
          <w:szCs w:val="24"/>
        </w:rPr>
        <w:t>7</w:t>
      </w:r>
      <w:r w:rsidRPr="00281C4B">
        <w:rPr>
          <w:rFonts w:cs="Times New Roman"/>
          <w:szCs w:val="24"/>
        </w:rPr>
        <w:t>.</w:t>
      </w:r>
    </w:p>
    <w:p w14:paraId="546203D3" w14:textId="77777777" w:rsidR="009122CC" w:rsidRPr="00281C4B" w:rsidRDefault="009122CC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</w:p>
    <w:p w14:paraId="30717783" w14:textId="77777777" w:rsidR="00506DD9" w:rsidRPr="00281C4B" w:rsidRDefault="00506DD9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Poznámky pod čiarou k odkazom 2b a 2c znejú:</w:t>
      </w:r>
    </w:p>
    <w:p w14:paraId="0C02AE7D" w14:textId="77777777" w:rsidR="00506DD9" w:rsidRPr="00281C4B" w:rsidRDefault="00506DD9" w:rsidP="009122C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„</w:t>
      </w:r>
      <w:r w:rsidRPr="00281C4B">
        <w:rPr>
          <w:rFonts w:cs="Times New Roman"/>
          <w:szCs w:val="24"/>
          <w:vertAlign w:val="superscript"/>
        </w:rPr>
        <w:t>2b</w:t>
      </w:r>
      <w:r w:rsidRPr="00281C4B">
        <w:rPr>
          <w:rFonts w:cs="Times New Roman"/>
          <w:szCs w:val="24"/>
        </w:rPr>
        <w:t>) Čl. 10 nariadenia Európskeho parlamentu a Rady 2024/1356 zo 14. mája 2024, ktorým sa zavádza preverovanie štátnych príslušníkov tretích krajín na vonkajších hraniciach a ktorým sa menia nariadenia (ES) č. 767/2008, (EÚ) 2017/2226, (EÚ) 2018/1240 a (EÚ) 2019/817</w:t>
      </w:r>
      <w:r w:rsidR="001744F6" w:rsidRPr="00281C4B">
        <w:rPr>
          <w:rFonts w:cs="Times New Roman"/>
          <w:szCs w:val="24"/>
        </w:rPr>
        <w:t xml:space="preserve"> (Ú. v. EÚ L, 2024/1356, 22.5.2024)</w:t>
      </w:r>
      <w:r w:rsidRPr="00281C4B">
        <w:rPr>
          <w:rFonts w:cs="Times New Roman"/>
          <w:szCs w:val="24"/>
        </w:rPr>
        <w:t>.</w:t>
      </w:r>
    </w:p>
    <w:p w14:paraId="5DECB957" w14:textId="77777777" w:rsidR="00506DD9" w:rsidRPr="00281C4B" w:rsidRDefault="00506DD9" w:rsidP="009122CC">
      <w:pPr>
        <w:spacing w:after="0" w:line="240" w:lineRule="auto"/>
        <w:ind w:left="567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Nariadenie Európskeho parlamentu a Rady 2024/1348 zo 14. mája 2024, ktorým sa stanovuje spoločné konanie o medzinárodnej ochrane v Únii a zrušuje smernica 2013/32/EÚ</w:t>
      </w:r>
      <w:r w:rsidR="001744F6" w:rsidRPr="00281C4B">
        <w:rPr>
          <w:rFonts w:cs="Times New Roman"/>
          <w:szCs w:val="24"/>
        </w:rPr>
        <w:t xml:space="preserve"> (Ú. v. EÚ L, 2024/1348, 22.5.2024)</w:t>
      </w:r>
      <w:r w:rsidRPr="00281C4B">
        <w:rPr>
          <w:rFonts w:cs="Times New Roman"/>
          <w:szCs w:val="24"/>
        </w:rPr>
        <w:t>.</w:t>
      </w:r>
    </w:p>
    <w:p w14:paraId="5D8F26D4" w14:textId="35B5DE31" w:rsidR="00506DD9" w:rsidRPr="00281C4B" w:rsidRDefault="00506DD9" w:rsidP="009122C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  <w:vertAlign w:val="superscript"/>
        </w:rPr>
        <w:t>2c</w:t>
      </w:r>
      <w:r w:rsidRPr="00281C4B">
        <w:rPr>
          <w:rFonts w:cs="Times New Roman"/>
          <w:szCs w:val="24"/>
        </w:rPr>
        <w:t xml:space="preserve">) </w:t>
      </w:r>
      <w:r w:rsidR="0066697D" w:rsidRPr="0066697D">
        <w:rPr>
          <w:rFonts w:cs="Times New Roman"/>
          <w:szCs w:val="24"/>
        </w:rPr>
        <w:t>Nariadenie (EÚ) 2024/1356</w:t>
      </w:r>
      <w:r w:rsidRPr="00281C4B">
        <w:rPr>
          <w:rFonts w:cs="Times New Roman"/>
          <w:szCs w:val="24"/>
        </w:rPr>
        <w:t>.“.</w:t>
      </w:r>
    </w:p>
    <w:p w14:paraId="6D820F1C" w14:textId="77777777" w:rsidR="009122CC" w:rsidRPr="00281C4B" w:rsidRDefault="009122CC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</w:p>
    <w:p w14:paraId="57D18641" w14:textId="77777777" w:rsidR="00506DD9" w:rsidRPr="00281C4B" w:rsidRDefault="00506DD9" w:rsidP="009122C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2.</w:t>
      </w:r>
      <w:r w:rsidRPr="00281C4B">
        <w:rPr>
          <w:rFonts w:cs="Times New Roman"/>
          <w:szCs w:val="24"/>
        </w:rPr>
        <w:tab/>
        <w:t xml:space="preserve">V § 12 odsek 3 znie: </w:t>
      </w:r>
    </w:p>
    <w:p w14:paraId="1C185364" w14:textId="77777777" w:rsidR="00506DD9" w:rsidRPr="00281C4B" w:rsidRDefault="00506DD9" w:rsidP="009122CC">
      <w:pPr>
        <w:spacing w:after="0" w:line="240" w:lineRule="auto"/>
        <w:ind w:left="284"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„(3) Verejný ochranca práv </w:t>
      </w:r>
      <w:r w:rsidR="00992486" w:rsidRPr="00281C4B">
        <w:rPr>
          <w:rFonts w:cs="Times New Roman"/>
          <w:szCs w:val="24"/>
        </w:rPr>
        <w:t>spracúva</w:t>
      </w:r>
      <w:r w:rsidRPr="00281C4B">
        <w:rPr>
          <w:rFonts w:cs="Times New Roman"/>
          <w:szCs w:val="24"/>
        </w:rPr>
        <w:t xml:space="preserve"> osobné údaje podľa osobitn</w:t>
      </w:r>
      <w:r w:rsidR="004B6DE0" w:rsidRPr="00281C4B">
        <w:rPr>
          <w:rFonts w:cs="Times New Roman"/>
          <w:szCs w:val="24"/>
        </w:rPr>
        <w:t>ých</w:t>
      </w:r>
      <w:r w:rsidRPr="00281C4B">
        <w:rPr>
          <w:rFonts w:cs="Times New Roman"/>
          <w:szCs w:val="24"/>
        </w:rPr>
        <w:t xml:space="preserve"> predpis</w:t>
      </w:r>
      <w:r w:rsidR="004B6DE0" w:rsidRPr="00281C4B">
        <w:rPr>
          <w:rFonts w:cs="Times New Roman"/>
          <w:szCs w:val="24"/>
        </w:rPr>
        <w:t>ov</w:t>
      </w:r>
      <w:r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  <w:vertAlign w:val="superscript"/>
        </w:rPr>
        <w:t>7</w:t>
      </w:r>
      <w:r w:rsidRPr="00281C4B">
        <w:rPr>
          <w:rFonts w:cs="Times New Roman"/>
          <w:szCs w:val="24"/>
        </w:rPr>
        <w:t>) ktoré sú nevyhnutné na vybavenie podnetu, konania z vlastnej iniciatívy a plnenie ďalších úloh verejného ochrancu práv podľa § 3 ods. 2 a 4.“.</w:t>
      </w:r>
    </w:p>
    <w:p w14:paraId="74FC1199" w14:textId="77777777" w:rsidR="009122CC" w:rsidRPr="00281C4B" w:rsidRDefault="009122CC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</w:p>
    <w:p w14:paraId="6C43ECC1" w14:textId="279AB41A" w:rsidR="00506DD9" w:rsidRPr="00281C4B" w:rsidRDefault="00506DD9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Poznámka pod čiarou k odkazu 7 znie:</w:t>
      </w:r>
    </w:p>
    <w:p w14:paraId="04DEA89F" w14:textId="77777777" w:rsidR="00506DD9" w:rsidRPr="00281C4B" w:rsidRDefault="00506DD9" w:rsidP="009122C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7</w:t>
      </w:r>
      <w:r w:rsidRPr="00281C4B">
        <w:rPr>
          <w:rFonts w:cs="Times New Roman"/>
          <w:szCs w:val="24"/>
        </w:rPr>
        <w:t>) Nariadenie Európskeho parlamentu a Rady (EÚ) 2016/679 z 27. apríla 2016 o ochrane fyzických osôb pri spracúvaní osobných údajov a o voľnom pohybe takýchto údajov, ktorým sa zrušuje smernica 95/46/ES (všeobecné nariadenie o ochrane údajov) (Ú. v. EÚ L 119, 4. 5. 2016)</w:t>
      </w:r>
      <w:r w:rsidR="00E13541" w:rsidRPr="00281C4B">
        <w:rPr>
          <w:rFonts w:cs="Times New Roman"/>
          <w:szCs w:val="24"/>
        </w:rPr>
        <w:t xml:space="preserve"> v platnom znení</w:t>
      </w:r>
      <w:r w:rsidRPr="00281C4B">
        <w:rPr>
          <w:rFonts w:cs="Times New Roman"/>
          <w:szCs w:val="24"/>
        </w:rPr>
        <w:t>.</w:t>
      </w:r>
    </w:p>
    <w:p w14:paraId="6CF77CA7" w14:textId="3F1D70D6" w:rsidR="00506DD9" w:rsidRDefault="00D077EE" w:rsidP="009122CC">
      <w:pPr>
        <w:spacing w:after="0" w:line="240" w:lineRule="auto"/>
        <w:ind w:left="567" w:hanging="141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506DD9" w:rsidRPr="00281C4B">
        <w:rPr>
          <w:rFonts w:cs="Times New Roman"/>
          <w:szCs w:val="24"/>
        </w:rPr>
        <w:t>Zákon č. 18/2018 Z. z. o ochrane osobných údajov a o zmene a doplnení niektorých zákonov</w:t>
      </w:r>
      <w:r w:rsidR="00E13541" w:rsidRPr="00281C4B">
        <w:rPr>
          <w:rFonts w:cs="Times New Roman"/>
          <w:szCs w:val="24"/>
        </w:rPr>
        <w:t xml:space="preserve"> v znení neskorších predpisov</w:t>
      </w:r>
      <w:r w:rsidR="00506DD9" w:rsidRPr="00281C4B">
        <w:rPr>
          <w:rFonts w:cs="Times New Roman"/>
          <w:szCs w:val="24"/>
        </w:rPr>
        <w:t>.“.</w:t>
      </w:r>
    </w:p>
    <w:p w14:paraId="0649EA24" w14:textId="77777777" w:rsidR="00FF6B30" w:rsidRPr="00281C4B" w:rsidRDefault="00FF6B30" w:rsidP="009122CC">
      <w:pPr>
        <w:spacing w:after="0" w:line="240" w:lineRule="auto"/>
        <w:ind w:left="567" w:hanging="141"/>
        <w:contextualSpacing/>
        <w:rPr>
          <w:rFonts w:cs="Times New Roman"/>
          <w:szCs w:val="24"/>
        </w:rPr>
      </w:pPr>
    </w:p>
    <w:p w14:paraId="6D7608E7" w14:textId="77777777" w:rsidR="00506DD9" w:rsidRPr="00281C4B" w:rsidRDefault="00506DD9" w:rsidP="009122C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3.</w:t>
      </w:r>
      <w:r w:rsidRPr="00281C4B">
        <w:rPr>
          <w:rFonts w:cs="Times New Roman"/>
          <w:szCs w:val="24"/>
        </w:rPr>
        <w:tab/>
        <w:t>V § 15 sa odsek 2 dopĺňa písmenom g), ktoré znie:</w:t>
      </w:r>
    </w:p>
    <w:p w14:paraId="64407808" w14:textId="565D46DB" w:rsidR="00506DD9" w:rsidRPr="00281C4B" w:rsidRDefault="00506D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„g) zanikol dôvod na preskúmavanie podnetu.“.</w:t>
      </w:r>
    </w:p>
    <w:p w14:paraId="53742D1A" w14:textId="77777777" w:rsidR="009122CC" w:rsidRPr="00281C4B" w:rsidRDefault="009122CC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</w:p>
    <w:p w14:paraId="1849BD53" w14:textId="77777777" w:rsidR="00506DD9" w:rsidRPr="00281C4B" w:rsidRDefault="00506DD9" w:rsidP="009122C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4.</w:t>
      </w:r>
      <w:r w:rsidRPr="00281C4B">
        <w:rPr>
          <w:rFonts w:cs="Times New Roman"/>
          <w:szCs w:val="24"/>
        </w:rPr>
        <w:tab/>
        <w:t xml:space="preserve">V § 17 ods. 1 písmeno a) znie: </w:t>
      </w:r>
    </w:p>
    <w:p w14:paraId="5FF0DAA3" w14:textId="2AF32DB7" w:rsidR="00506DD9" w:rsidRPr="00281C4B" w:rsidRDefault="00506DD9" w:rsidP="009122C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„a) vstupovať do objektov orgánov verejnej moci a do objektov, kde sa nachádzajú zariadenia a miesta podľa § 3 ods. 3 a 5, aj bez predchádzajúceho oznámenia,“.</w:t>
      </w:r>
    </w:p>
    <w:p w14:paraId="4E2D9534" w14:textId="77777777" w:rsidR="009122CC" w:rsidRPr="00281C4B" w:rsidRDefault="009122CC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</w:p>
    <w:p w14:paraId="360095FA" w14:textId="77777777" w:rsidR="00506DD9" w:rsidRPr="00281C4B" w:rsidRDefault="00506DD9" w:rsidP="009122C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5.</w:t>
      </w:r>
      <w:r w:rsidRPr="00281C4B">
        <w:rPr>
          <w:rFonts w:cs="Times New Roman"/>
          <w:szCs w:val="24"/>
        </w:rPr>
        <w:tab/>
        <w:t>V § 22 odsek 2 znie:</w:t>
      </w:r>
    </w:p>
    <w:p w14:paraId="4F866DD6" w14:textId="45C1CFEB" w:rsidR="00506DD9" w:rsidRPr="00281C4B" w:rsidRDefault="00506DD9" w:rsidP="009122CC">
      <w:pPr>
        <w:spacing w:after="0" w:line="240" w:lineRule="auto"/>
        <w:ind w:left="284"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„(2) Ustanovenia § 14 ods. 3 a 4 a § 17 až 21 sa vzťahujú na verejného ochrancu práv a orgány verejnej moci aj vtedy, ak verejný ochranca práv plní úlohy, ktoré patria do jeho pôsobnosti, z vlastnej iniciatívy bez toho, aby vo veci bol podaný podnet, alebo</w:t>
      </w:r>
      <w:r w:rsidR="001F47F1" w:rsidRPr="00281C4B">
        <w:rPr>
          <w:rFonts w:cs="Times New Roman"/>
          <w:szCs w:val="24"/>
        </w:rPr>
        <w:t xml:space="preserve"> </w:t>
      </w:r>
      <w:r w:rsidR="00C53D19" w:rsidRPr="00281C4B">
        <w:rPr>
          <w:rFonts w:cs="Times New Roman"/>
          <w:szCs w:val="24"/>
        </w:rPr>
        <w:t xml:space="preserve">ak </w:t>
      </w:r>
      <w:r w:rsidR="001F47F1" w:rsidRPr="00281C4B">
        <w:rPr>
          <w:rFonts w:cs="Times New Roman"/>
          <w:szCs w:val="24"/>
        </w:rPr>
        <w:t xml:space="preserve">plní úlohy podľa § 3 ods. 2 a </w:t>
      </w:r>
      <w:r w:rsidRPr="00281C4B">
        <w:rPr>
          <w:rFonts w:cs="Times New Roman"/>
          <w:szCs w:val="24"/>
        </w:rPr>
        <w:t>4.“.</w:t>
      </w:r>
    </w:p>
    <w:p w14:paraId="37525705" w14:textId="77777777" w:rsidR="009122CC" w:rsidRPr="00281C4B" w:rsidRDefault="009122CC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</w:p>
    <w:p w14:paraId="733098A9" w14:textId="77777777" w:rsidR="00506DD9" w:rsidRPr="00281C4B" w:rsidRDefault="00506DD9" w:rsidP="009122C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6.</w:t>
      </w:r>
      <w:r w:rsidRPr="00281C4B">
        <w:rPr>
          <w:rFonts w:cs="Times New Roman"/>
          <w:szCs w:val="24"/>
        </w:rPr>
        <w:tab/>
        <w:t>Za § 22a sa vkladá § 22b, ktorý vrátane nadpisu znie:</w:t>
      </w:r>
    </w:p>
    <w:p w14:paraId="2A5D7725" w14:textId="77777777" w:rsidR="00506DD9" w:rsidRPr="00281C4B" w:rsidRDefault="00506DD9" w:rsidP="00A7148C">
      <w:pPr>
        <w:spacing w:after="0" w:line="240" w:lineRule="auto"/>
        <w:ind w:firstLine="284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„§ 22b</w:t>
      </w:r>
    </w:p>
    <w:p w14:paraId="5EB081B5" w14:textId="6CE11CD3" w:rsidR="00506DD9" w:rsidRPr="00281C4B" w:rsidRDefault="00506DD9" w:rsidP="00A7148C">
      <w:pPr>
        <w:spacing w:after="0" w:line="240" w:lineRule="auto"/>
        <w:ind w:firstLine="284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Výkon nezávislého monitorovacieho mechanizmu</w:t>
      </w:r>
    </w:p>
    <w:p w14:paraId="131BCBD5" w14:textId="77777777" w:rsidR="009122CC" w:rsidRPr="00281C4B" w:rsidRDefault="009122CC" w:rsidP="00A7148C">
      <w:pPr>
        <w:spacing w:after="0" w:line="240" w:lineRule="auto"/>
        <w:ind w:firstLine="284"/>
        <w:contextualSpacing/>
        <w:jc w:val="center"/>
        <w:rPr>
          <w:rFonts w:cs="Times New Roman"/>
          <w:szCs w:val="24"/>
        </w:rPr>
      </w:pPr>
    </w:p>
    <w:p w14:paraId="346CF098" w14:textId="77777777" w:rsidR="00506DD9" w:rsidRPr="00281C4B" w:rsidRDefault="00506DD9" w:rsidP="009122C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(1) Verejný ochranca práv na účely výkonu činností podľa § 3 ods. 4</w:t>
      </w:r>
    </w:p>
    <w:p w14:paraId="5256CA04" w14:textId="77777777" w:rsidR="00506DD9" w:rsidRPr="00281C4B" w:rsidRDefault="00506DD9" w:rsidP="009122C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a)</w:t>
      </w:r>
      <w:r w:rsidRPr="00281C4B">
        <w:rPr>
          <w:rFonts w:cs="Times New Roman"/>
          <w:szCs w:val="24"/>
        </w:rPr>
        <w:tab/>
        <w:t>na základe podnetu alebo z vlastnej iniciatívy monitoruje dodržiavanie základných práv a slobôd pri preverovaní štátnych príslušníkov tretích krajín na vonkajších hraniciach, najmä v súvis</w:t>
      </w:r>
      <w:r w:rsidR="00162022" w:rsidRPr="00281C4B">
        <w:rPr>
          <w:rFonts w:cs="Times New Roman"/>
          <w:szCs w:val="24"/>
        </w:rPr>
        <w:t>losti s prístupom ku konaniu o medzinárodnej ochrane</w:t>
      </w:r>
      <w:r w:rsidRPr="00281C4B">
        <w:rPr>
          <w:rFonts w:cs="Times New Roman"/>
          <w:szCs w:val="24"/>
        </w:rPr>
        <w:t>, zásadou zákazu vyhostenia, najlepším záujmom dieťaťa a pravidlami týkajúcimi sa zaistenia,</w:t>
      </w:r>
    </w:p>
    <w:p w14:paraId="6690CA47" w14:textId="77777777" w:rsidR="00506DD9" w:rsidRPr="00281C4B" w:rsidRDefault="00506DD9" w:rsidP="009122C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b)</w:t>
      </w:r>
      <w:r w:rsidRPr="00281C4B">
        <w:rPr>
          <w:rFonts w:cs="Times New Roman"/>
          <w:szCs w:val="24"/>
        </w:rPr>
        <w:tab/>
        <w:t>prijíma a preskúmava podnety týkajúce sa porušen</w:t>
      </w:r>
      <w:r w:rsidR="00C53D19" w:rsidRPr="00281C4B">
        <w:rPr>
          <w:rFonts w:cs="Times New Roman"/>
          <w:szCs w:val="24"/>
        </w:rPr>
        <w:t>ia</w:t>
      </w:r>
      <w:r w:rsidRPr="00281C4B">
        <w:rPr>
          <w:rFonts w:cs="Times New Roman"/>
          <w:szCs w:val="24"/>
        </w:rPr>
        <w:t xml:space="preserve"> základných práv a slobôd v súvislosti s preverovaním alebo konaním</w:t>
      </w:r>
      <w:r w:rsidR="00262F31" w:rsidRPr="00281C4B">
        <w:rPr>
          <w:rFonts w:cs="Times New Roman"/>
          <w:szCs w:val="24"/>
        </w:rPr>
        <w:t xml:space="preserve"> o azyle</w:t>
      </w:r>
      <w:r w:rsidRPr="00281C4B">
        <w:rPr>
          <w:rFonts w:cs="Times New Roman"/>
          <w:szCs w:val="24"/>
        </w:rPr>
        <w:t xml:space="preserve"> na hraniciach,</w:t>
      </w:r>
    </w:p>
    <w:p w14:paraId="5BACE2ED" w14:textId="11CCFD0E" w:rsidR="00C53D19" w:rsidRPr="00281C4B" w:rsidRDefault="00506DD9" w:rsidP="009122C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c)</w:t>
      </w:r>
      <w:r w:rsidRPr="00281C4B">
        <w:rPr>
          <w:rFonts w:cs="Times New Roman"/>
          <w:szCs w:val="24"/>
        </w:rPr>
        <w:tab/>
      </w:r>
      <w:r w:rsidR="00C53D19" w:rsidRPr="00281C4B">
        <w:rPr>
          <w:rFonts w:cs="Times New Roman"/>
          <w:szCs w:val="24"/>
        </w:rPr>
        <w:t>oznámi porušenie zákona alebo okolnosti odôvodňujúce podozrenie zo spáchania trestného činu príslušnému prokurátorov</w:t>
      </w:r>
      <w:r w:rsidR="00CE0E6A" w:rsidRPr="00281C4B">
        <w:rPr>
          <w:rFonts w:cs="Times New Roman"/>
          <w:szCs w:val="24"/>
        </w:rPr>
        <w:t>i</w:t>
      </w:r>
      <w:r w:rsidR="00C53D19" w:rsidRPr="00281C4B">
        <w:rPr>
          <w:rFonts w:cs="Times New Roman"/>
          <w:szCs w:val="24"/>
        </w:rPr>
        <w:t xml:space="preserve">, ak zistí tieto skutočnosti; verejný ochranca práv má právo byť informovaný o priebehu a výsledkoch konania, ktoré bolo začaté na základe jeho oznámenia. </w:t>
      </w:r>
    </w:p>
    <w:p w14:paraId="0014C12E" w14:textId="77777777" w:rsidR="009122CC" w:rsidRPr="00281C4B" w:rsidRDefault="009122CC" w:rsidP="00A7148C">
      <w:pPr>
        <w:spacing w:after="0" w:line="240" w:lineRule="auto"/>
        <w:ind w:left="851" w:hanging="284"/>
        <w:contextualSpacing/>
        <w:rPr>
          <w:rFonts w:cs="Times New Roman"/>
          <w:szCs w:val="24"/>
        </w:rPr>
      </w:pPr>
    </w:p>
    <w:p w14:paraId="128A95D6" w14:textId="3743B2F1" w:rsidR="00506DD9" w:rsidRPr="00281C4B" w:rsidRDefault="00506DD9" w:rsidP="009122C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</w:t>
      </w:r>
      <w:r w:rsidR="008C0C08" w:rsidRPr="00281C4B">
        <w:rPr>
          <w:rFonts w:cs="Times New Roman"/>
          <w:szCs w:val="24"/>
        </w:rPr>
        <w:t>2) Policajný zbor a Ministerstvo</w:t>
      </w:r>
      <w:r w:rsidRPr="00281C4B">
        <w:rPr>
          <w:rFonts w:cs="Times New Roman"/>
          <w:szCs w:val="24"/>
        </w:rPr>
        <w:t xml:space="preserve"> vnútra </w:t>
      </w:r>
      <w:r w:rsidR="003A558D" w:rsidRPr="00281C4B">
        <w:rPr>
          <w:rFonts w:cs="Times New Roman"/>
          <w:szCs w:val="24"/>
        </w:rPr>
        <w:t xml:space="preserve">Slovenskej republiky </w:t>
      </w:r>
      <w:r w:rsidRPr="00281C4B">
        <w:rPr>
          <w:rFonts w:cs="Times New Roman"/>
          <w:szCs w:val="24"/>
        </w:rPr>
        <w:t>b</w:t>
      </w:r>
      <w:r w:rsidR="003A558D" w:rsidRPr="00281C4B">
        <w:rPr>
          <w:rFonts w:cs="Times New Roman"/>
          <w:szCs w:val="24"/>
        </w:rPr>
        <w:t>ez zbytočného odkladu informujú</w:t>
      </w:r>
      <w:r w:rsidRPr="00281C4B">
        <w:rPr>
          <w:rFonts w:cs="Times New Roman"/>
          <w:szCs w:val="24"/>
        </w:rPr>
        <w:t xml:space="preserve"> verejného ochrancu práv o všetkých skutočnostiach relevantných pre výkon činností podľa § 3 ods. 4. </w:t>
      </w:r>
    </w:p>
    <w:p w14:paraId="3B3487FE" w14:textId="77777777" w:rsidR="009122CC" w:rsidRPr="00281C4B" w:rsidRDefault="009122CC" w:rsidP="00A7148C">
      <w:pPr>
        <w:spacing w:after="0" w:line="240" w:lineRule="auto"/>
        <w:ind w:left="709" w:hanging="425"/>
        <w:contextualSpacing/>
        <w:rPr>
          <w:rFonts w:cs="Times New Roman"/>
          <w:szCs w:val="24"/>
        </w:rPr>
      </w:pPr>
    </w:p>
    <w:p w14:paraId="69A2F042" w14:textId="18C47C73" w:rsidR="00506DD9" w:rsidRPr="00281C4B" w:rsidRDefault="00506DD9" w:rsidP="009122C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(3) Verejný ochranca práv pri výkone nezávislého monitorovacieho mechanizmu postupuje nezávisle a autonómne, nesmie prijímať pokyny od iných orgánov verejnej moci.“.</w:t>
      </w:r>
    </w:p>
    <w:p w14:paraId="44E70D76" w14:textId="77777777" w:rsidR="009122CC" w:rsidRPr="00281C4B" w:rsidRDefault="009122CC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</w:p>
    <w:p w14:paraId="2AE7F2B0" w14:textId="6EFC3EDB" w:rsidR="00506DD9" w:rsidRPr="00281C4B" w:rsidRDefault="00506DD9" w:rsidP="009122C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7.</w:t>
      </w:r>
      <w:r w:rsidRPr="00281C4B">
        <w:rPr>
          <w:rFonts w:cs="Times New Roman"/>
          <w:szCs w:val="24"/>
        </w:rPr>
        <w:tab/>
        <w:t xml:space="preserve">V § 23 ods. 2 </w:t>
      </w:r>
      <w:r w:rsidR="0039364C" w:rsidRPr="00281C4B">
        <w:rPr>
          <w:rFonts w:cs="Times New Roman"/>
          <w:szCs w:val="24"/>
        </w:rPr>
        <w:t xml:space="preserve">sa </w:t>
      </w:r>
      <w:r w:rsidRPr="00281C4B">
        <w:rPr>
          <w:rFonts w:cs="Times New Roman"/>
          <w:szCs w:val="24"/>
        </w:rPr>
        <w:t>za slovo „každoročne“ vkladajú slová „v druhom štvrťroku“.</w:t>
      </w:r>
    </w:p>
    <w:p w14:paraId="5E045357" w14:textId="77777777" w:rsidR="009122CC" w:rsidRPr="00281C4B" w:rsidRDefault="009122CC" w:rsidP="009122CC">
      <w:pPr>
        <w:spacing w:after="0" w:line="240" w:lineRule="auto"/>
        <w:contextualSpacing/>
        <w:rPr>
          <w:rFonts w:cs="Times New Roman"/>
          <w:szCs w:val="24"/>
        </w:rPr>
      </w:pPr>
    </w:p>
    <w:p w14:paraId="1F561432" w14:textId="77777777" w:rsidR="00506DD9" w:rsidRPr="00281C4B" w:rsidRDefault="00506DD9" w:rsidP="009122C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8.</w:t>
      </w:r>
      <w:r w:rsidRPr="00281C4B">
        <w:rPr>
          <w:rFonts w:cs="Times New Roman"/>
          <w:szCs w:val="24"/>
        </w:rPr>
        <w:tab/>
        <w:t>V § 23 sa za odsek 2 vkladá nový odsek 3, ktorý znie:</w:t>
      </w:r>
    </w:p>
    <w:p w14:paraId="445175DD" w14:textId="77777777" w:rsidR="00506DD9" w:rsidRPr="00281C4B" w:rsidRDefault="00506DD9" w:rsidP="009122CC">
      <w:pPr>
        <w:spacing w:after="0" w:line="240" w:lineRule="auto"/>
        <w:ind w:left="284"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„(3) </w:t>
      </w:r>
      <w:r w:rsidR="00AD1CA6" w:rsidRPr="00281C4B">
        <w:rPr>
          <w:rFonts w:cs="Times New Roman"/>
          <w:szCs w:val="24"/>
        </w:rPr>
        <w:t>Verejný ochranca práv každoročne</w:t>
      </w:r>
      <w:r w:rsidRPr="00281C4B">
        <w:rPr>
          <w:rFonts w:cs="Times New Roman"/>
          <w:szCs w:val="24"/>
        </w:rPr>
        <w:t xml:space="preserve"> v druhom štvrťroku zverejňuje a predkladá </w:t>
      </w:r>
      <w:r w:rsidR="00B64975" w:rsidRPr="00281C4B">
        <w:rPr>
          <w:rFonts w:cs="Times New Roman"/>
          <w:szCs w:val="24"/>
        </w:rPr>
        <w:t>n</w:t>
      </w:r>
      <w:r w:rsidRPr="00281C4B">
        <w:rPr>
          <w:rFonts w:cs="Times New Roman"/>
          <w:szCs w:val="24"/>
        </w:rPr>
        <w:t>árodnej rade osobitnú správu o priebehu a výsledkoch svojej činnosti podľa § 3 ods. 4, ktorá obsahuje aj odporúčania pre orgány verejnej moci.“.</w:t>
      </w:r>
    </w:p>
    <w:p w14:paraId="042385DE" w14:textId="77777777" w:rsidR="00162D47" w:rsidRPr="00281C4B" w:rsidRDefault="00162D47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</w:p>
    <w:p w14:paraId="61D33C4F" w14:textId="77777777" w:rsidR="00506DD9" w:rsidRPr="00281C4B" w:rsidRDefault="00506D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Doterajšie odseky 3 a 4 sa označujú ako odseky 4 a 5.</w:t>
      </w:r>
    </w:p>
    <w:p w14:paraId="7FBD9868" w14:textId="77777777" w:rsidR="00162D47" w:rsidRDefault="00162D47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</w:p>
    <w:p w14:paraId="278CDBB2" w14:textId="77777777" w:rsidR="005833B2" w:rsidRPr="00281C4B" w:rsidRDefault="00506DD9" w:rsidP="009122C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9.</w:t>
      </w:r>
      <w:r w:rsidRPr="00281C4B">
        <w:rPr>
          <w:rFonts w:cs="Times New Roman"/>
          <w:szCs w:val="24"/>
        </w:rPr>
        <w:tab/>
      </w:r>
      <w:r w:rsidR="005833B2" w:rsidRPr="00281C4B">
        <w:rPr>
          <w:rFonts w:cs="Times New Roman"/>
          <w:szCs w:val="24"/>
        </w:rPr>
        <w:t>§ 25 znie:</w:t>
      </w:r>
    </w:p>
    <w:p w14:paraId="61D516B3" w14:textId="77777777" w:rsidR="005833B2" w:rsidRPr="00281C4B" w:rsidRDefault="005833B2" w:rsidP="00A7148C">
      <w:pPr>
        <w:spacing w:after="0" w:line="240" w:lineRule="auto"/>
        <w:ind w:left="284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„§ 25</w:t>
      </w:r>
    </w:p>
    <w:p w14:paraId="46D4C577" w14:textId="77777777" w:rsidR="00162D47" w:rsidRPr="00281C4B" w:rsidRDefault="00162D47" w:rsidP="00A7148C">
      <w:pPr>
        <w:spacing w:after="0" w:line="240" w:lineRule="auto"/>
        <w:ind w:left="284"/>
        <w:contextualSpacing/>
        <w:jc w:val="center"/>
        <w:rPr>
          <w:rFonts w:cs="Times New Roman"/>
          <w:szCs w:val="24"/>
        </w:rPr>
      </w:pPr>
    </w:p>
    <w:p w14:paraId="6BA84A68" w14:textId="00D60F9A" w:rsidR="005833B2" w:rsidRPr="00281C4B" w:rsidRDefault="005833B2" w:rsidP="00A7148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(1) Verejný ochranca práv je oprávnený skutočnosti, o ktorých sa dozvedel pri výkone svojej činnosti, oznámiť inému subjektu, do pôsobnosti ktorého vec patrí.</w:t>
      </w:r>
    </w:p>
    <w:p w14:paraId="2F2138B3" w14:textId="77777777" w:rsidR="009122CC" w:rsidRPr="00281C4B" w:rsidRDefault="009122CC" w:rsidP="00A7148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</w:p>
    <w:p w14:paraId="323B725D" w14:textId="2888F5E2" w:rsidR="005833B2" w:rsidRPr="00281C4B" w:rsidRDefault="005833B2" w:rsidP="00A7148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(2) Verejný ochranca práv pri výkone svojej pôsobnosti spolupracuje s príslušnými orgánmi verejnej moci a prokuratúry. Verejný ochranca práv je oprávnený spolupracovať aj s inými subjektmi pôsobiacimi v oblasti ochrany práv a slobôd.</w:t>
      </w:r>
    </w:p>
    <w:p w14:paraId="294DAFB0" w14:textId="77777777" w:rsidR="009122CC" w:rsidRPr="00281C4B" w:rsidRDefault="009122CC" w:rsidP="00A7148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</w:p>
    <w:p w14:paraId="2D9F39EB" w14:textId="2459C732" w:rsidR="005833B2" w:rsidRPr="00281C4B" w:rsidRDefault="005833B2" w:rsidP="00A7148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(3) Za účelom ochrany základných práv a slobôd je verejný ochranca práv oprávnený spolupracovať aj s príslušnými medzinárodnými inštitúciami a mimovládnymi organizáciami pôsobiacimi v oblasti ochrany základných práv a slobôd, ako aj s inými zahraničnými orgánmi a subjektmi, ktoré môžu mať vplyv na základné práv</w:t>
      </w:r>
      <w:r w:rsidR="00947143" w:rsidRPr="00281C4B">
        <w:rPr>
          <w:rFonts w:cs="Times New Roman"/>
          <w:szCs w:val="24"/>
        </w:rPr>
        <w:t>a</w:t>
      </w:r>
      <w:r w:rsidRPr="00281C4B">
        <w:rPr>
          <w:rFonts w:cs="Times New Roman"/>
          <w:szCs w:val="24"/>
        </w:rPr>
        <w:t xml:space="preserve"> a slobody dotknutých osôb.</w:t>
      </w:r>
    </w:p>
    <w:p w14:paraId="233B999A" w14:textId="77777777" w:rsidR="009122CC" w:rsidRPr="00281C4B" w:rsidRDefault="009122CC" w:rsidP="00A7148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</w:p>
    <w:p w14:paraId="507DC7EF" w14:textId="679AD28D" w:rsidR="005833B2" w:rsidRPr="00281C4B" w:rsidRDefault="005833B2" w:rsidP="00A7148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(4) Na účel</w:t>
      </w:r>
      <w:r w:rsidR="00C53D19" w:rsidRPr="00281C4B">
        <w:rPr>
          <w:rFonts w:cs="Times New Roman"/>
          <w:szCs w:val="24"/>
        </w:rPr>
        <w:t>y</w:t>
      </w:r>
      <w:r w:rsidRPr="00281C4B">
        <w:rPr>
          <w:rFonts w:cs="Times New Roman"/>
          <w:szCs w:val="24"/>
        </w:rPr>
        <w:t xml:space="preserve"> uveden</w:t>
      </w:r>
      <w:r w:rsidR="00C53D19" w:rsidRPr="00281C4B">
        <w:rPr>
          <w:rFonts w:cs="Times New Roman"/>
          <w:szCs w:val="24"/>
        </w:rPr>
        <w:t>é</w:t>
      </w:r>
      <w:r w:rsidRPr="00281C4B">
        <w:rPr>
          <w:rFonts w:cs="Times New Roman"/>
          <w:szCs w:val="24"/>
        </w:rPr>
        <w:t xml:space="preserve"> v ods</w:t>
      </w:r>
      <w:r w:rsidR="001F47F1" w:rsidRPr="00281C4B">
        <w:rPr>
          <w:rFonts w:cs="Times New Roman"/>
          <w:szCs w:val="24"/>
        </w:rPr>
        <w:t>ekoch</w:t>
      </w:r>
      <w:r w:rsidRPr="00281C4B">
        <w:rPr>
          <w:rFonts w:cs="Times New Roman"/>
          <w:szCs w:val="24"/>
        </w:rPr>
        <w:t xml:space="preserve"> 1 až 3 verejný ochranca práv spracúva osobné údaje dotknutých osôb v nevyhnutnom rozsahu.“.</w:t>
      </w:r>
    </w:p>
    <w:p w14:paraId="398C5D44" w14:textId="77777777" w:rsidR="009122CC" w:rsidRPr="00281C4B" w:rsidRDefault="009122CC" w:rsidP="00A7148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</w:p>
    <w:p w14:paraId="046BF452" w14:textId="77777777" w:rsidR="00364C0B" w:rsidRPr="00281C4B" w:rsidRDefault="00364C0B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10. </w:t>
      </w:r>
      <w:r w:rsidR="0099704E" w:rsidRPr="00281C4B">
        <w:rPr>
          <w:rFonts w:cs="Times New Roman"/>
          <w:szCs w:val="24"/>
        </w:rPr>
        <w:t>Doterajšia príloha sa označuje ako príloha č. 1 a dopĺňa sa príloha č. 2, ktorá vrátane nadpisu znie:</w:t>
      </w:r>
    </w:p>
    <w:p w14:paraId="3C888EC2" w14:textId="77777777" w:rsidR="0099704E" w:rsidRPr="00281C4B" w:rsidRDefault="0099704E" w:rsidP="00A7148C">
      <w:pPr>
        <w:spacing w:after="0" w:line="240" w:lineRule="auto"/>
        <w:ind w:left="284" w:hanging="284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„Zoznam preberaných právne záväzných aktov Európskej únie</w:t>
      </w:r>
    </w:p>
    <w:p w14:paraId="5DD97F51" w14:textId="77777777" w:rsidR="0099704E" w:rsidRPr="00281C4B" w:rsidRDefault="0099704E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7BF63444" w14:textId="77777777" w:rsidR="0099704E" w:rsidRPr="00281C4B" w:rsidRDefault="0099704E" w:rsidP="009122CC">
      <w:pPr>
        <w:spacing w:after="0" w:line="240" w:lineRule="auto"/>
        <w:ind w:left="284" w:firstLine="284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Smernica Európskeho parlamentu a Rady (EÚ) 2024/1346 zo 14. mája 2024, ktorou sa stanovujú normy pre príjem žiadateľov o medzinárodnú ochranu (prepracované znenie) (Ú. v. EÚ L, 2024/1346, 22.5.2024).“.</w:t>
      </w:r>
    </w:p>
    <w:p w14:paraId="4833BB5D" w14:textId="77777777" w:rsidR="009342D9" w:rsidRPr="00281C4B" w:rsidRDefault="009342D9" w:rsidP="00A7148C">
      <w:pPr>
        <w:spacing w:after="0" w:line="240" w:lineRule="auto"/>
        <w:ind w:left="284" w:hanging="284"/>
        <w:contextualSpacing/>
        <w:jc w:val="center"/>
        <w:rPr>
          <w:rFonts w:cs="Times New Roman"/>
          <w:szCs w:val="24"/>
        </w:rPr>
      </w:pPr>
    </w:p>
    <w:p w14:paraId="43D782F0" w14:textId="3911752B" w:rsidR="00506DD9" w:rsidRPr="00281C4B" w:rsidRDefault="005917DE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IX</w:t>
      </w:r>
    </w:p>
    <w:p w14:paraId="6DC8BA1A" w14:textId="77777777" w:rsidR="008C470B" w:rsidRPr="00281C4B" w:rsidRDefault="008C470B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3DC70BA0" w14:textId="5E3A5E07" w:rsidR="00506DD9" w:rsidRPr="00281C4B" w:rsidRDefault="00506DD9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</w:t>
      </w:r>
      <w:r w:rsidRPr="00281C4B">
        <w:rPr>
          <w:rFonts w:cs="Times New Roman"/>
          <w:szCs w:val="24"/>
        </w:rPr>
        <w:lastRenderedPageBreak/>
        <w:t>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uznesenia Ústavného súdu Slovenskej republiky č. 566/2006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z., zákona č. 368/2018 Z. z., zákona č. 35/2019 Z. z., zákona č. 83/2019 Z. z., zákona č. 105/2019 Z. z., zákona č. 221/2019 Z. z., zákona č. 225/2019 Z. z., zákona č. 231/2019 Z. z., zákona č. 321/2019 Z. z., zákona č. 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 275/2020 Z. z., zákona č. 296/2020 Z. z., zákona č. 330/2020 Z. z., zákona č. 365/2020 Z. z., zákona č. 372/2020 Z. z., nálezu Ústavného súdu Slovenskej republiky č. 388/2020 Z. z., zákona č. 426/2020 Z. z., zákona č. 126/2021 Z. z., zákona č. 130/2021 Z. z., zákona č. 215/2021 Z. z., zákona č. 265/2021 Z. z., zákona č. 283/2021 Z. z., zákona č. 355/2021 Z. z., zákona č. 397/2021 Z. z., zákona č. 412/2021 Z. z., zákona č. 431/2021 Z. z., zákona č. 454/2021 Z. z., zákona č. 92/2022 Z. z., zákona č. 125/2022 Z. z., zákona č. 248/2022 Z. z., zákona č. 249/2022 Z. z., zákona č. 350/2022 Z. z., zákona č. 352/2022 Z. z., zákona č. 399/2022 Z. z., zákona č. 421/2022 Z. z., zákona č. 518/2022 Z. z., zákona č. 65/2023 Z. z., zákona č. 71/2023 Z. z., zákona č. 182/2023 Z. z., zákona č. 203/2023 Z. z., zákona č. 210/2023 Z. z., zákona č. 273/2023 Z. z., zákona č. 274/2023 Z. z., zákona č. 275/2023 Z. z., zákona č. 530/2023 Z. z., zákona č. 28/2024 Z. z., nálezu Ústavného súdu Slovenskej republiky č. 36/2024 Z. z., zákona č. 87/2024 Z. z., zákona č. 145/2024 Z. z., zákona č. 278/2024 Z. z., zákona č. 310/2024 Z. z., zákona č. 361/2024 Z. z., zákona č. 141/2025 Z.</w:t>
      </w:r>
      <w:r w:rsidR="00D15B9D" w:rsidRPr="00281C4B">
        <w:rPr>
          <w:rFonts w:cs="Times New Roman"/>
          <w:szCs w:val="24"/>
        </w:rPr>
        <w:t xml:space="preserve"> z., zákona č. 150/2025 Z. z., </w:t>
      </w:r>
      <w:r w:rsidRPr="00281C4B">
        <w:rPr>
          <w:rFonts w:cs="Times New Roman"/>
          <w:szCs w:val="24"/>
        </w:rPr>
        <w:t>zákona č. 153/2025 Z. z.</w:t>
      </w:r>
      <w:r w:rsidR="00B64975" w:rsidRPr="00281C4B">
        <w:rPr>
          <w:rFonts w:cs="Times New Roman"/>
          <w:szCs w:val="24"/>
        </w:rPr>
        <w:t xml:space="preserve">, </w:t>
      </w:r>
      <w:r w:rsidR="00D15B9D" w:rsidRPr="00281C4B">
        <w:rPr>
          <w:rFonts w:cs="Times New Roman"/>
          <w:szCs w:val="24"/>
        </w:rPr>
        <w:t>zákona č. 200/2025 Z. z.</w:t>
      </w:r>
      <w:r w:rsidR="00B64975" w:rsidRPr="00281C4B">
        <w:rPr>
          <w:rFonts w:cs="Times New Roman"/>
          <w:szCs w:val="24"/>
        </w:rPr>
        <w:t>, zákona č. 258/2025 Z. z.</w:t>
      </w:r>
      <w:r w:rsidR="00C53D19" w:rsidRPr="00281C4B">
        <w:rPr>
          <w:rFonts w:cs="Times New Roman"/>
          <w:szCs w:val="24"/>
        </w:rPr>
        <w:t>,</w:t>
      </w:r>
      <w:r w:rsidR="00B64975" w:rsidRPr="00281C4B">
        <w:rPr>
          <w:rFonts w:cs="Times New Roman"/>
          <w:szCs w:val="24"/>
        </w:rPr>
        <w:t> zákona č. 261/2025 Z. z.</w:t>
      </w:r>
      <w:r w:rsidR="00C53D19" w:rsidRPr="00281C4B">
        <w:rPr>
          <w:rFonts w:cs="Times New Roman"/>
          <w:szCs w:val="24"/>
        </w:rPr>
        <w:t>, zákona č. 294/2025 Z. z., zákona č. 300/2025 Z. z., zákona č. 310/2025 Z. z.</w:t>
      </w:r>
      <w:r w:rsidR="006A59C7">
        <w:rPr>
          <w:rFonts w:cs="Times New Roman"/>
          <w:szCs w:val="24"/>
        </w:rPr>
        <w:t>,</w:t>
      </w:r>
      <w:r w:rsidR="00C53D19" w:rsidRPr="00281C4B">
        <w:rPr>
          <w:rFonts w:cs="Times New Roman"/>
          <w:szCs w:val="24"/>
        </w:rPr>
        <w:t> zákona č. 344/2025 Z. z.</w:t>
      </w:r>
      <w:r w:rsidRPr="00281C4B">
        <w:rPr>
          <w:rFonts w:cs="Times New Roman"/>
          <w:szCs w:val="24"/>
        </w:rPr>
        <w:t xml:space="preserve">  </w:t>
      </w:r>
      <w:r w:rsidR="006A59C7">
        <w:rPr>
          <w:rFonts w:cs="Times New Roman"/>
          <w:szCs w:val="24"/>
        </w:rPr>
        <w:t xml:space="preserve">a zákona </w:t>
      </w:r>
      <w:r w:rsidR="006A59C7" w:rsidRPr="006A59C7">
        <w:rPr>
          <w:rFonts w:cs="Times New Roman"/>
          <w:szCs w:val="24"/>
        </w:rPr>
        <w:t xml:space="preserve">č. 387/2025 Z. z. </w:t>
      </w:r>
      <w:r w:rsidRPr="00281C4B">
        <w:rPr>
          <w:rFonts w:cs="Times New Roman"/>
          <w:szCs w:val="24"/>
        </w:rPr>
        <w:t>sa mení takto:</w:t>
      </w:r>
    </w:p>
    <w:p w14:paraId="1816DC63" w14:textId="77777777" w:rsidR="008C470B" w:rsidRPr="00281C4B" w:rsidRDefault="008C470B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</w:p>
    <w:p w14:paraId="1815DC2F" w14:textId="40118819" w:rsidR="00506DD9" w:rsidRPr="00281C4B" w:rsidRDefault="00F429BB" w:rsidP="008C470B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 § 170 ods. 8 písm. a) </w:t>
      </w:r>
      <w:r w:rsidR="00D15B9D" w:rsidRPr="00281C4B">
        <w:rPr>
          <w:rFonts w:cs="Times New Roman"/>
          <w:szCs w:val="24"/>
        </w:rPr>
        <w:t>prvom bode</w:t>
      </w:r>
      <w:r w:rsidR="00506DD9" w:rsidRPr="00281C4B">
        <w:rPr>
          <w:rFonts w:cs="Times New Roman"/>
          <w:szCs w:val="24"/>
        </w:rPr>
        <w:t xml:space="preserve"> sa slová „azyl a osoby, ktorej sa poskytla medzinárodná ochrana podľa osobitného predpisu,</w:t>
      </w:r>
      <w:r w:rsidR="00506DD9" w:rsidRPr="00281C4B">
        <w:rPr>
          <w:rFonts w:cs="Times New Roman"/>
          <w:szCs w:val="24"/>
          <w:vertAlign w:val="superscript"/>
        </w:rPr>
        <w:t>92ab</w:t>
      </w:r>
      <w:r w:rsidR="00506DD9" w:rsidRPr="00281C4B">
        <w:rPr>
          <w:rFonts w:cs="Times New Roman"/>
          <w:szCs w:val="24"/>
        </w:rPr>
        <w:t xml:space="preserve">)“ nahrádzajú slovami „udelenie </w:t>
      </w:r>
      <w:r w:rsidR="00506DD9" w:rsidRPr="00281C4B">
        <w:rPr>
          <w:rFonts w:cs="Times New Roman"/>
          <w:szCs w:val="24"/>
        </w:rPr>
        <w:lastRenderedPageBreak/>
        <w:t>medzinárodnej ochrany a osoby, ktorej sa udelil azyl alebo udelila doplnková ochrana podľa osobitného predpisu,</w:t>
      </w:r>
      <w:r w:rsidR="00506DD9" w:rsidRPr="00281C4B">
        <w:rPr>
          <w:rFonts w:cs="Times New Roman"/>
          <w:szCs w:val="24"/>
          <w:vertAlign w:val="superscript"/>
        </w:rPr>
        <w:t>92ab</w:t>
      </w:r>
      <w:r w:rsidR="00506DD9" w:rsidRPr="00281C4B">
        <w:rPr>
          <w:rFonts w:cs="Times New Roman"/>
          <w:szCs w:val="24"/>
        </w:rPr>
        <w:t>)“.</w:t>
      </w:r>
    </w:p>
    <w:p w14:paraId="7B9F0184" w14:textId="77777777" w:rsidR="008C470B" w:rsidRPr="00281C4B" w:rsidRDefault="008C470B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9ACAF7F" w14:textId="77777777" w:rsidR="00506DD9" w:rsidRPr="00281C4B" w:rsidRDefault="00506DD9" w:rsidP="00A7148C">
      <w:pPr>
        <w:spacing w:after="0" w:line="240" w:lineRule="auto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Poznámka pod čiarou k odkazu 92ab znie:</w:t>
      </w:r>
    </w:p>
    <w:p w14:paraId="10D56C5D" w14:textId="77777777" w:rsidR="00506DD9" w:rsidRPr="00281C4B" w:rsidRDefault="00506DD9" w:rsidP="008C470B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92ab</w:t>
      </w:r>
      <w:r w:rsidRPr="00281C4B">
        <w:rPr>
          <w:rFonts w:cs="Times New Roman"/>
          <w:szCs w:val="24"/>
        </w:rPr>
        <w:t xml:space="preserve">) § 43 ods. 4 písm. </w:t>
      </w:r>
      <w:r w:rsidR="00B303D8" w:rsidRPr="00281C4B">
        <w:rPr>
          <w:rFonts w:cs="Times New Roman"/>
          <w:szCs w:val="24"/>
        </w:rPr>
        <w:t>i</w:t>
      </w:r>
      <w:r w:rsidRPr="00281C4B">
        <w:rPr>
          <w:rFonts w:cs="Times New Roman"/>
          <w:szCs w:val="24"/>
        </w:rPr>
        <w:t>) a § 48 ods. 5 písm. a) zákona č. .../2026 Z. z. o medzinárodnej ochrane a o zmene a doplnení niektorých zákonov.“.</w:t>
      </w:r>
    </w:p>
    <w:p w14:paraId="66AADB5D" w14:textId="77777777" w:rsidR="008117EA" w:rsidRPr="00281C4B" w:rsidRDefault="008117EA" w:rsidP="00A7148C">
      <w:pPr>
        <w:spacing w:after="0" w:line="240" w:lineRule="auto"/>
        <w:ind w:left="426" w:hanging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    </w:t>
      </w:r>
      <w:r w:rsidR="00A60AB2" w:rsidRPr="00281C4B">
        <w:rPr>
          <w:rFonts w:cs="Times New Roman"/>
          <w:szCs w:val="24"/>
        </w:rPr>
        <w:t xml:space="preserve">  </w:t>
      </w:r>
    </w:p>
    <w:p w14:paraId="43AE65BD" w14:textId="3A8E01F7" w:rsidR="00506DD9" w:rsidRPr="00281C4B" w:rsidRDefault="00506DD9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X</w:t>
      </w:r>
    </w:p>
    <w:p w14:paraId="74EE2789" w14:textId="77777777" w:rsidR="008C470B" w:rsidRPr="00281C4B" w:rsidRDefault="008C470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481CD2B" w14:textId="6F6FA58F" w:rsidR="00506DD9" w:rsidRPr="00281C4B" w:rsidRDefault="00506DD9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Zákon č. 576/2004 Z. z. o zdravotnej starostlivosti, službách súvisiacich s poskytovaním zdravotnej starostlivosti a o zmene a doplnení niektorých zákonov v znení zákona č. 82/2005 Z. z., zákona č. 350/2005 Z. z., zákona č. 538/2005 Z. z., zákona č. 660/2005 Z. z., zákona č. 282/2006 Z. z., zákona č. 518/2007 Z. z., zákona č. 662/2007 Z. z., zákona č. 489/2008 Z. z., zákona č. 192/2009 Z. z., zákona č. 345/2009 Z. z., zákona č. 132/2010 Z. z., zákona č. 133/2010 Z. z., zákona č. 34/2011 Z. z., zákona č. 172/2011 Z. z., zákona č. 313/2012 Z. z., zákona č. 345/2012 Z. z., zákona č. 41/2013 Z. z., zákona č. 153/2013 Z. z., zákona č. 160/2013 Z. z., zákona č. 220/2013 Z. z., zákona č. 365/2013 Z. z., zákona č. 185/2014 Z. z., zákona č. 204/2014 Z. z., zákona č. 53/2015 Z. z., zákona č. 77/2015 Z. z., zákona č. 378/2015 Z. z., zákona č. 422/2015 Z. z., zákona č. 428/2015 Z. z., zákona č. 125/2016 Z. z., zákona č. 167/2016 Z. z., zákona č. 317/2016 Z. z., zákona č. 386/2016 Z. z., zákona č. 257/2017 Z. z., zákona č. 351/2017 Z. z., zákona č. 61/2018 Z. z., zákona č. 87/2018 Z. z., zákona č. 109/2018 Z. z., zákona č. 156/2018 Z. z., zákona č. 192/2018 Z. z., zákona č. 287/2018 Z. z., zákona č. 374/2018 Z. z., zákona č. 139/2019 Z. z., zákona č. 231/2019 Z. z., zákona č. 383/2019 Z. z., zákona č. 398/2019 Z. z., zákona č. 467/2019 Z. z., zákona č. 69/2020 Z. z., zákona č. 125/2020 Z. z., zákona č. 165/2020 Z. z., zákona č. 319/2020 Z. z., zákona č. 392/2020 Z. z., zákona č. 9/2021 Z. z., zákona č. 82/2021 Z. z., zákona č. 133/2021 Z. z., zákona č. 213/2021 Z. z., zákona č. 252/2021 Z. z., zákona č. 358/2021 Z. z., zákona č. 532/2021 Z. z., zákona č. 540/2021 Z. z., zákona č. 2/2022 Z. z., zákona č. 67/2022 Z. z., zákona č. 102/2022 Z. z., zákona č. 125/2022 Z. z., zákona č. 267/2022 Z. z., zákona č. 331/2022 Z. z., zákona č. 390/2022 Z. z., zákona č. 420/2022 Z. z., zákona č. 494/2022 Z. z., zákona č. 495/2022 Z. z., zákona č. 518/2022 Z. z., zákona č. 110/2023 Z. z., zákona č. 119/2023 Z. z., zákona č. 293/2023 Z. z., zákona č. 529/2023 Z. z., zákona č. 40/2024 Z. z., zákona č. 125/2024 Z. z., zákona č. 144/2024 Z. z., zákona č. 201/2024 Z. z., zákona č. 360/2024 Z. z., zákona č. 361/2024 Z. z., zákona č. 362/2024 Z. z., </w:t>
      </w:r>
      <w:r w:rsidR="003242CB" w:rsidRPr="00281C4B">
        <w:rPr>
          <w:rFonts w:cs="Times New Roman"/>
          <w:szCs w:val="24"/>
        </w:rPr>
        <w:t xml:space="preserve">zákona č. 23/2025 Z. z., </w:t>
      </w:r>
      <w:r w:rsidRPr="00281C4B">
        <w:rPr>
          <w:rFonts w:cs="Times New Roman"/>
          <w:szCs w:val="24"/>
        </w:rPr>
        <w:t>zákona č. 69/2025 Z. z., zákona č. 150/2025 Z. z., zákona č. 157/2025 Z. z.</w:t>
      </w:r>
      <w:r w:rsidR="00A60AB2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zákona č. 176/2025 Z. z.</w:t>
      </w:r>
      <w:r w:rsidR="00AE68A6" w:rsidRPr="00281C4B">
        <w:rPr>
          <w:rFonts w:cs="Times New Roman"/>
          <w:szCs w:val="24"/>
        </w:rPr>
        <w:t>,</w:t>
      </w:r>
      <w:r w:rsidR="00A60AB2" w:rsidRPr="00281C4B">
        <w:rPr>
          <w:rFonts w:cs="Times New Roman"/>
          <w:szCs w:val="24"/>
        </w:rPr>
        <w:t> zákona č. 242/2025 Z. z.</w:t>
      </w:r>
      <w:r w:rsidR="00C53D19" w:rsidRPr="00281C4B">
        <w:rPr>
          <w:rFonts w:cs="Times New Roman"/>
          <w:szCs w:val="24"/>
        </w:rPr>
        <w:t>, zákona č. 258/2025 Z. z.,</w:t>
      </w:r>
      <w:r w:rsidR="00AE68A6" w:rsidRPr="00281C4B">
        <w:rPr>
          <w:rFonts w:cs="Times New Roman"/>
          <w:szCs w:val="24"/>
        </w:rPr>
        <w:t> zákona č. 261/2025 Z. z.</w:t>
      </w:r>
      <w:r w:rsidR="00A60AB2" w:rsidRPr="00281C4B">
        <w:rPr>
          <w:rFonts w:cs="Times New Roman"/>
          <w:szCs w:val="24"/>
        </w:rPr>
        <w:t xml:space="preserve"> </w:t>
      </w:r>
      <w:r w:rsidR="00C53D19" w:rsidRPr="00281C4B">
        <w:rPr>
          <w:rFonts w:cs="Times New Roman"/>
          <w:szCs w:val="24"/>
        </w:rPr>
        <w:t xml:space="preserve">a zákona č. 344/2025 Z. z. </w:t>
      </w:r>
      <w:r w:rsidRPr="00281C4B">
        <w:rPr>
          <w:rFonts w:cs="Times New Roman"/>
          <w:szCs w:val="24"/>
        </w:rPr>
        <w:t>sa mení takto:</w:t>
      </w:r>
    </w:p>
    <w:p w14:paraId="292F4348" w14:textId="77777777" w:rsidR="008C470B" w:rsidRPr="00281C4B" w:rsidRDefault="008C470B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52A8A55D" w14:textId="1534DD07" w:rsidR="00506DD9" w:rsidRPr="00281C4B" w:rsidRDefault="00506DD9" w:rsidP="008C470B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 § 12 ods. 10 druhej vete sa </w:t>
      </w:r>
      <w:r w:rsidR="0022633A" w:rsidRPr="00281C4B">
        <w:rPr>
          <w:rFonts w:cs="Times New Roman"/>
          <w:szCs w:val="24"/>
        </w:rPr>
        <w:t xml:space="preserve">za slovom „útočiska“ vypúšťa čiarka a </w:t>
      </w:r>
      <w:r w:rsidRPr="00281C4B">
        <w:rPr>
          <w:rFonts w:cs="Times New Roman"/>
          <w:szCs w:val="24"/>
        </w:rPr>
        <w:t>slová „na osobu s poskytnutou doplnkovou ochranou,</w:t>
      </w:r>
      <w:r w:rsidRPr="00281C4B">
        <w:rPr>
          <w:rFonts w:cs="Times New Roman"/>
          <w:szCs w:val="24"/>
          <w:vertAlign w:val="superscript"/>
        </w:rPr>
        <w:t>14aad</w:t>
      </w:r>
      <w:r w:rsidRPr="00281C4B">
        <w:rPr>
          <w:rFonts w:cs="Times New Roman"/>
          <w:szCs w:val="24"/>
        </w:rPr>
        <w:t>) na azylanta</w:t>
      </w:r>
      <w:r w:rsidRPr="00281C4B">
        <w:rPr>
          <w:rFonts w:cs="Times New Roman"/>
          <w:szCs w:val="24"/>
          <w:vertAlign w:val="superscript"/>
        </w:rPr>
        <w:t>14aad</w:t>
      </w:r>
      <w:r w:rsidRPr="00281C4B">
        <w:rPr>
          <w:rFonts w:cs="Times New Roman"/>
          <w:szCs w:val="24"/>
        </w:rPr>
        <w:t>)“.</w:t>
      </w:r>
    </w:p>
    <w:p w14:paraId="28100E0A" w14:textId="77777777" w:rsidR="008C470B" w:rsidRPr="00281C4B" w:rsidRDefault="008C470B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2ADCCA36" w14:textId="0AF76DD4" w:rsidR="00506DD9" w:rsidRPr="00281C4B" w:rsidRDefault="00506DD9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X</w:t>
      </w:r>
      <w:r w:rsidR="007D0CBD" w:rsidRPr="00281C4B">
        <w:rPr>
          <w:rFonts w:cs="Times New Roman"/>
          <w:b/>
          <w:szCs w:val="24"/>
        </w:rPr>
        <w:t>I</w:t>
      </w:r>
    </w:p>
    <w:p w14:paraId="513D0979" w14:textId="77777777" w:rsidR="008C470B" w:rsidRPr="00281C4B" w:rsidRDefault="008C470B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734642E5" w14:textId="49BCDEBD" w:rsidR="00506DD9" w:rsidRPr="00281C4B" w:rsidRDefault="00506DD9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Zákon č. 577/2004 Z. z. o rozsahu zdravotnej starostlivosti uhrádzanej na základe verejného zdravotného poistenia a o úhradách za služby súvisiace s poskytovaním zdravotnej starostlivosti v znení zákona č. 720/2004 Z. z., zákona č. 347/2005 Z. z., zákona č. 538/2005 Z. z., zákona č. 660/2005 Z. z., zákona č. 342/2006 Z. z., zákona č. 522/2006 Z. z., zákona č. 661/2007 Z. z., zákona č. 81/2009 Z. z., zákona č. 402/2009 Z. z., zákona č. 34/2011 Z. z., zákona č. 363/2011 Z. z., zákona č. 41/2013 Z. z., zákona č. 220/2013 Z. z., zákona č. 365/2013 Z. z., zákona č. 185/2014 Z. z., zákona č. 53/2015 Z. z., zákona č. 77/2015 Z. z., </w:t>
      </w:r>
      <w:r w:rsidRPr="00281C4B">
        <w:rPr>
          <w:rFonts w:cs="Times New Roman"/>
          <w:szCs w:val="24"/>
        </w:rPr>
        <w:lastRenderedPageBreak/>
        <w:t>zákona č. 428/2015 Z. z., zákona č. 356/2016 Z. z., zákona č. 257/2017 Z. z., zákona č. 351/2017 Z. z., zákona č. 87/2018 Z. z., zákona č. 109/2018 Z. z., zákona č. 374/2018 Z. z., zákona č. 139/2019 Z. z., zákona č. 125/2020 Z. z., zákona č. 392/2020 Z. z., zákona č. 393/2020 Z. z., zákona č. 133/2021 Z. z., zákona č. 532/2021 Z. z., zákona č. 540/2021 Z. z., zákona č. 267/2022 Z. z., zákona č. 420/2022 Z. z., zákona č. 423/2022 Z. z., zákona č. 518/2022 Z. z., zákona č. 285/2023 Z. z., zákona č. 125/2024 Z. z., zákona č. 360/2024 Z. z.</w:t>
      </w:r>
      <w:r w:rsidR="006A59C7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zákona č. 362/2024 Z. z.</w:t>
      </w:r>
      <w:r w:rsidR="006A59C7">
        <w:rPr>
          <w:rFonts w:cs="Times New Roman"/>
          <w:szCs w:val="24"/>
        </w:rPr>
        <w:t>, zákona</w:t>
      </w:r>
      <w:r w:rsidRPr="00281C4B">
        <w:rPr>
          <w:rFonts w:cs="Times New Roman"/>
          <w:szCs w:val="24"/>
        </w:rPr>
        <w:t xml:space="preserve"> </w:t>
      </w:r>
      <w:r w:rsidR="006A59C7" w:rsidRPr="006A59C7">
        <w:rPr>
          <w:rFonts w:cs="Times New Roman"/>
          <w:szCs w:val="24"/>
        </w:rPr>
        <w:t>č. 344/2025 Z. z. a</w:t>
      </w:r>
      <w:r w:rsidR="006A59C7">
        <w:rPr>
          <w:rFonts w:cs="Times New Roman"/>
          <w:szCs w:val="24"/>
        </w:rPr>
        <w:t xml:space="preserve"> zákona č. </w:t>
      </w:r>
      <w:r w:rsidR="006A59C7" w:rsidRPr="006A59C7">
        <w:rPr>
          <w:rFonts w:cs="Times New Roman"/>
          <w:szCs w:val="24"/>
        </w:rPr>
        <w:t xml:space="preserve">406/2025 Z. z. </w:t>
      </w:r>
      <w:r w:rsidRPr="00281C4B">
        <w:rPr>
          <w:rFonts w:cs="Times New Roman"/>
          <w:szCs w:val="24"/>
        </w:rPr>
        <w:t>sa mení takto:</w:t>
      </w:r>
    </w:p>
    <w:p w14:paraId="20450C81" w14:textId="77777777" w:rsidR="008C470B" w:rsidRPr="00281C4B" w:rsidRDefault="008C470B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69813DC1" w14:textId="77777777" w:rsidR="00506DD9" w:rsidRPr="00281C4B" w:rsidRDefault="00506DD9" w:rsidP="008C470B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8 sa vypúšťa písmeno g)</w:t>
      </w:r>
      <w:r w:rsidR="00A60AB2" w:rsidRPr="00281C4B">
        <w:rPr>
          <w:rFonts w:cs="Times New Roman"/>
          <w:szCs w:val="24"/>
        </w:rPr>
        <w:t xml:space="preserve"> vrátane poznámky pod čiarou k odkazu 16b</w:t>
      </w:r>
      <w:r w:rsidRPr="00281C4B">
        <w:rPr>
          <w:rFonts w:cs="Times New Roman"/>
          <w:szCs w:val="24"/>
        </w:rPr>
        <w:t>.</w:t>
      </w:r>
    </w:p>
    <w:p w14:paraId="45C9CD19" w14:textId="77777777" w:rsidR="008C470B" w:rsidRPr="00281C4B" w:rsidRDefault="008C470B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E2B0AFA" w14:textId="0AA3B7AB" w:rsidR="00506DD9" w:rsidRPr="00281C4B" w:rsidRDefault="00506DD9" w:rsidP="008C470B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Doterajšie písmeno h) sa označuje ako písmeno g).</w:t>
      </w:r>
    </w:p>
    <w:p w14:paraId="7EBF4414" w14:textId="77777777" w:rsidR="008C470B" w:rsidRPr="00281C4B" w:rsidRDefault="008C470B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7450E7F1" w14:textId="69CE17D7" w:rsidR="00506DD9" w:rsidRPr="00281C4B" w:rsidRDefault="00506DD9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XI</w:t>
      </w:r>
      <w:r w:rsidR="007D0CBD" w:rsidRPr="00281C4B">
        <w:rPr>
          <w:rFonts w:cs="Times New Roman"/>
          <w:b/>
          <w:szCs w:val="24"/>
        </w:rPr>
        <w:t>I</w:t>
      </w:r>
    </w:p>
    <w:p w14:paraId="22757231" w14:textId="77777777" w:rsidR="008C470B" w:rsidRPr="00281C4B" w:rsidRDefault="008C470B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5EDF018F" w14:textId="1BAE52F0" w:rsidR="00506DD9" w:rsidRPr="00281C4B" w:rsidRDefault="00506DD9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Zákon č. 580/2004 Z. z. o zdravotnom poistení a o zmene a doplnení zákona č. 95/2002 Z. z. o poisťovníctve a o zmene a doplnení niektorých zákonov v znení zákona č. 718/2004 Z. z., zákona č. 305/2005 Z. z., zákona č. 352/2005 Z. z., zákona č. 660/2005 Z. z., zákona č. 282/2006 Z. z., zákona č. 522/2006 Z. z., zákona č. 673/2006 Z. z., zákona č. 358/2007 Z. z., zákona č. 518/2007 Z. z., zákona č. 530/2007 Z. z., zákona č. 594/2007 Z. z., zákona č. 461/2008 Z. z., zákona č. 581/2008 Z. z., zákona č. 108/2009 Z. z., zákona č. 192/2009 Z. z., zákona č. 533/2009 Z. z., zákona č. 121/2010 Z. z., zákona č. 136/2010 Z. z., zákona č. 151/2010 Z. z., zákona č. 499/2010 Z. z., zákona č. 133/2011 Z. z., zákona č. 250/2011 Z. z., zákona č. 185/2012 Z. z., zákona č. 252/2012 Z. z., zákona č. 395/2012 Z. z., zákona č. 421/2012 Z. z., zákona č. 41/2013 Z. z., zákona č. 153/2013 Z. z., zákona č. 220/2013 Z. z., zákona č. 338/2013 Z. z., zákona č. 463/2013 Z. z., zákona č. 185/2014 Z. z., zákona č. 364/2014 Z. z., zákona č. 77/2015 Z. z., zákona č. 148/2015 Z. z., zákona č. 253/2015 Z. z., zákona č. 265/2015 Z. z., zákona č. 336/2015 Z. z., zákona č. 378/2015 Z. z., zákona č. 428/2015 Z. z., zákona č. 429/2015 Z. z., zákona č. 125/2016 Z. z., zákona č. 167/2016 Z. z., zákona č. 286/2016 Z. z., zákona č. 341/2016 Z. z., zákona č. 356/2016 Z. z., zákona č. 41/2017 Z. z., zákona č. 238/2017 Z. z., zákona č. 256/2017 Z. z., zákona č. 351/2017 Z. z., zákona č. 63/2018 Z. z., zákona č. 156/2018 Z. z., zákona č. 351/2018 Z. z., zákona č. 366/2018 Z. z., zákona č. 376/2018 Z. z., zákona č. 83/2019 Z. z., zákona č. 139/2019 Z. z., zákona č. 221/2019 Z. z., zákona č. 231/2019 Z. z., zákona č. 310/2019 Z. z., zákona č. 321/2019 Z. z., zákona č. 343/2019 Z. z., zákona č. 467/2019 Z. z., zákona č. 68/2020 Z. z., zákona č. 125/2020 Z. z., zákona č. 264/2020 Z. z., zákona č. 393/2020 Z. z., zákona č. 9/2021 Z. z., zákona č. 81/2021 Z. z., zákona č. 133/2021 Z. z., zákona č. 150/2021 Z. z., zákona č. 215/2021 Z. z., zákona č. 252/2021 Z. z., zákona č. 310/2021 Z. z., zákona č. 540/2021 Z. z., zákona č. 92/2022 Z. z., zákona č. 101/2022 Z. z., zákona č. 267/2022 Z. z., zákona č. 392/2022 Z. z., zákona č. 518/2022 Z. z., zákona č. 530/2023 Z. z., zákona č. 87/2024 Z.</w:t>
      </w:r>
      <w:r w:rsidR="006C0FF0" w:rsidRPr="00281C4B">
        <w:rPr>
          <w:rFonts w:cs="Times New Roman"/>
          <w:szCs w:val="24"/>
        </w:rPr>
        <w:t xml:space="preserve"> z., zákona č. 309/2024 Z. z., </w:t>
      </w:r>
      <w:r w:rsidRPr="00281C4B">
        <w:rPr>
          <w:rFonts w:cs="Times New Roman"/>
          <w:szCs w:val="24"/>
        </w:rPr>
        <w:t>zákona č. 362/2024 Z. z.</w:t>
      </w:r>
      <w:r w:rsidR="006C0FF0" w:rsidRPr="00281C4B">
        <w:rPr>
          <w:rFonts w:cs="Times New Roman"/>
          <w:szCs w:val="24"/>
        </w:rPr>
        <w:t>, zákona č. 260/2025 Z. z.</w:t>
      </w:r>
      <w:r w:rsidR="006A59C7">
        <w:rPr>
          <w:rFonts w:cs="Times New Roman"/>
          <w:szCs w:val="24"/>
        </w:rPr>
        <w:t>,</w:t>
      </w:r>
      <w:r w:rsidR="006C0FF0" w:rsidRPr="00281C4B">
        <w:rPr>
          <w:rFonts w:cs="Times New Roman"/>
          <w:szCs w:val="24"/>
        </w:rPr>
        <w:t xml:space="preserve">  zákona č. 261/2025 Z. z.</w:t>
      </w:r>
      <w:r w:rsidR="006A59C7">
        <w:rPr>
          <w:rFonts w:cs="Times New Roman"/>
          <w:szCs w:val="24"/>
        </w:rPr>
        <w:t>, zákona</w:t>
      </w:r>
      <w:r w:rsidRPr="00281C4B">
        <w:rPr>
          <w:rFonts w:cs="Times New Roman"/>
          <w:szCs w:val="24"/>
        </w:rPr>
        <w:t xml:space="preserve"> </w:t>
      </w:r>
      <w:r w:rsidR="006A59C7" w:rsidRPr="006A59C7">
        <w:rPr>
          <w:rFonts w:cs="Times New Roman"/>
          <w:szCs w:val="24"/>
        </w:rPr>
        <w:t>č. 293/2025 Z. z. a</w:t>
      </w:r>
      <w:r w:rsidR="006A59C7">
        <w:rPr>
          <w:rFonts w:cs="Times New Roman"/>
          <w:szCs w:val="24"/>
        </w:rPr>
        <w:t xml:space="preserve"> zákona č. </w:t>
      </w:r>
      <w:r w:rsidR="006A59C7" w:rsidRPr="006A59C7">
        <w:rPr>
          <w:rFonts w:cs="Times New Roman"/>
          <w:szCs w:val="24"/>
        </w:rPr>
        <w:t xml:space="preserve">406/2025 Z. z. </w:t>
      </w:r>
      <w:r w:rsidRPr="00281C4B">
        <w:rPr>
          <w:rFonts w:cs="Times New Roman"/>
          <w:szCs w:val="24"/>
        </w:rPr>
        <w:t>sa mení a dopĺňa takto:</w:t>
      </w:r>
    </w:p>
    <w:p w14:paraId="3F44B53A" w14:textId="77777777" w:rsidR="008C470B" w:rsidRPr="00281C4B" w:rsidRDefault="008C470B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2C4BB247" w14:textId="692ABC60" w:rsidR="00506DD9" w:rsidRPr="00281C4B" w:rsidRDefault="00506DD9" w:rsidP="00A744C0">
      <w:pPr>
        <w:pStyle w:val="Odsekzoznamu"/>
        <w:numPr>
          <w:ilvl w:val="1"/>
          <w:numId w:val="103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 poznámke pod čiarou k odkazu 4 sa citácia „Zákon č. 480/2002 Z. z. o azyle a o zmene a doplnení niektorých zákonov v znení neskorších predpisov“ nahrádza citáciou „§ </w:t>
      </w:r>
      <w:r w:rsidR="00FA2B6A" w:rsidRPr="00281C4B">
        <w:rPr>
          <w:rFonts w:cs="Times New Roman"/>
          <w:szCs w:val="24"/>
        </w:rPr>
        <w:t>2 písm. h</w:t>
      </w:r>
      <w:r w:rsidR="008B0A93" w:rsidRPr="00281C4B">
        <w:rPr>
          <w:rFonts w:cs="Times New Roman"/>
          <w:szCs w:val="24"/>
        </w:rPr>
        <w:t xml:space="preserve">) </w:t>
      </w:r>
      <w:r w:rsidRPr="00281C4B">
        <w:rPr>
          <w:rFonts w:cs="Times New Roman"/>
          <w:szCs w:val="24"/>
        </w:rPr>
        <w:t>zákona č. ..../2026 Z. z. o medzinárodnej ochrane a o zmene a doplnení niektorých zákonov“.</w:t>
      </w:r>
    </w:p>
    <w:p w14:paraId="1842821A" w14:textId="77777777" w:rsidR="008C470B" w:rsidRPr="00281C4B" w:rsidRDefault="008C470B" w:rsidP="00A7148C">
      <w:pPr>
        <w:spacing w:after="0" w:line="240" w:lineRule="auto"/>
        <w:ind w:left="426" w:hanging="426"/>
        <w:contextualSpacing/>
        <w:rPr>
          <w:rFonts w:cs="Times New Roman"/>
          <w:szCs w:val="24"/>
        </w:rPr>
      </w:pPr>
    </w:p>
    <w:p w14:paraId="6F0313C6" w14:textId="45F3A9E7" w:rsidR="00506DD9" w:rsidRPr="00281C4B" w:rsidRDefault="00506DD9" w:rsidP="00A744C0">
      <w:pPr>
        <w:pStyle w:val="Odsekzoznamu"/>
        <w:numPr>
          <w:ilvl w:val="1"/>
          <w:numId w:val="103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8 odsek 5 znie:</w:t>
      </w:r>
    </w:p>
    <w:p w14:paraId="641A85CB" w14:textId="77777777" w:rsidR="00992486" w:rsidRPr="00281C4B" w:rsidRDefault="00506DD9" w:rsidP="008C470B">
      <w:pPr>
        <w:spacing w:after="0" w:line="240" w:lineRule="auto"/>
        <w:ind w:left="284" w:firstLine="284"/>
        <w:contextualSpacing/>
        <w:rPr>
          <w:rFonts w:eastAsia="Times New Roman" w:cs="Times New Roman"/>
          <w:color w:val="000000"/>
          <w:szCs w:val="24"/>
        </w:rPr>
      </w:pPr>
      <w:r w:rsidRPr="00281C4B">
        <w:rPr>
          <w:rFonts w:cs="Times New Roman"/>
          <w:szCs w:val="24"/>
        </w:rPr>
        <w:lastRenderedPageBreak/>
        <w:t xml:space="preserve">„(5) </w:t>
      </w:r>
      <w:r w:rsidR="00992486" w:rsidRPr="00281C4B">
        <w:rPr>
          <w:rFonts w:eastAsia="Times New Roman" w:cs="Times New Roman"/>
          <w:color w:val="000000"/>
          <w:szCs w:val="24"/>
        </w:rPr>
        <w:t>Ak prihlášku podáva azylant alebo cudzinec s udelenou doplnkovou ochranou,</w:t>
      </w:r>
      <w:r w:rsidR="00992486" w:rsidRPr="00281C4B">
        <w:rPr>
          <w:rFonts w:eastAsia="Times New Roman" w:cs="Times New Roman"/>
          <w:color w:val="000000"/>
          <w:szCs w:val="24"/>
          <w:vertAlign w:val="superscript"/>
        </w:rPr>
        <w:t>13aab</w:t>
      </w:r>
      <w:r w:rsidR="00992486" w:rsidRPr="00281C4B">
        <w:rPr>
          <w:rFonts w:eastAsia="Times New Roman" w:cs="Times New Roman"/>
          <w:color w:val="000000"/>
          <w:szCs w:val="24"/>
        </w:rPr>
        <w:t xml:space="preserve">) je povinný spolu s prihláškou predložiť rozhodnutie o udelení azylu alebo </w:t>
      </w:r>
      <w:r w:rsidR="007E343F" w:rsidRPr="00281C4B">
        <w:rPr>
          <w:rFonts w:eastAsia="Times New Roman" w:cs="Times New Roman"/>
          <w:color w:val="000000"/>
          <w:szCs w:val="24"/>
        </w:rPr>
        <w:t xml:space="preserve">rozhodnutie </w:t>
      </w:r>
      <w:r w:rsidR="00992486" w:rsidRPr="00281C4B">
        <w:rPr>
          <w:rFonts w:eastAsia="Times New Roman" w:cs="Times New Roman"/>
          <w:color w:val="000000"/>
          <w:szCs w:val="24"/>
        </w:rPr>
        <w:t>o udelení doplnkovej ochrany; ak táto osoba nemá pridelené rodné číslo, zdravotnej poisťovni ho oznámi do ôsmich dní od jeho pridelenia.“.</w:t>
      </w:r>
    </w:p>
    <w:p w14:paraId="5AF10686" w14:textId="77777777" w:rsidR="008C470B" w:rsidRPr="00281C4B" w:rsidRDefault="008C470B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</w:p>
    <w:p w14:paraId="688BA81E" w14:textId="4E24201E" w:rsidR="00506DD9" w:rsidRPr="00281C4B" w:rsidRDefault="00506DD9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Poznámka pod čiarou k odkazu 13aab znie:</w:t>
      </w:r>
    </w:p>
    <w:p w14:paraId="50BD6BE7" w14:textId="4A85D47F" w:rsidR="00506DD9" w:rsidRPr="00281C4B" w:rsidRDefault="00506D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13aab</w:t>
      </w:r>
      <w:r w:rsidRPr="00281C4B">
        <w:rPr>
          <w:rFonts w:cs="Times New Roman"/>
          <w:szCs w:val="24"/>
        </w:rPr>
        <w:t xml:space="preserve">) § </w:t>
      </w:r>
      <w:r w:rsidR="007E343F" w:rsidRPr="00281C4B">
        <w:rPr>
          <w:rFonts w:cs="Times New Roman"/>
          <w:szCs w:val="24"/>
        </w:rPr>
        <w:t xml:space="preserve">2 písm. </w:t>
      </w:r>
      <w:r w:rsidR="00FA2B6A" w:rsidRPr="00281C4B">
        <w:rPr>
          <w:rFonts w:cs="Times New Roman"/>
          <w:szCs w:val="24"/>
        </w:rPr>
        <w:t>i</w:t>
      </w:r>
      <w:r w:rsidR="007E343F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zákona č. .../2026 Z. z.“. </w:t>
      </w:r>
    </w:p>
    <w:p w14:paraId="0B35D6B2" w14:textId="77777777" w:rsidR="008C470B" w:rsidRPr="00281C4B" w:rsidRDefault="008C470B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</w:p>
    <w:p w14:paraId="0DE15111" w14:textId="592D2E44" w:rsidR="00506DD9" w:rsidRPr="00281C4B" w:rsidRDefault="00506DD9" w:rsidP="00A744C0">
      <w:pPr>
        <w:pStyle w:val="Odsekzoznamu"/>
        <w:numPr>
          <w:ilvl w:val="1"/>
          <w:numId w:val="103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9 sa odsek 8 dopĺňa písmenami h) a i), ktoré znejú:</w:t>
      </w:r>
    </w:p>
    <w:p w14:paraId="17EFABFB" w14:textId="77777777" w:rsidR="00506DD9" w:rsidRPr="00281C4B" w:rsidRDefault="00506DD9" w:rsidP="008C470B">
      <w:pPr>
        <w:spacing w:after="0" w:line="240" w:lineRule="auto"/>
        <w:ind w:left="709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„h) liečby závažných duševných porúch,</w:t>
      </w:r>
    </w:p>
    <w:p w14:paraId="60A57581" w14:textId="2B7A13E0" w:rsidR="00506DD9" w:rsidRPr="00281C4B" w:rsidRDefault="00506DD9" w:rsidP="008C470B">
      <w:pPr>
        <w:spacing w:after="0" w:line="240" w:lineRule="auto"/>
        <w:ind w:left="709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i) zdravotnej starostlivosti v oblasti sexuálneho a reprodukčného zdravia, ktorá je potrebná na riešenie vážneho zdravotného stavu.“.</w:t>
      </w:r>
    </w:p>
    <w:p w14:paraId="05594E79" w14:textId="77777777" w:rsidR="008C470B" w:rsidRPr="00281C4B" w:rsidRDefault="008C470B" w:rsidP="00A7148C">
      <w:pPr>
        <w:spacing w:after="0" w:line="240" w:lineRule="auto"/>
        <w:ind w:left="426"/>
        <w:contextualSpacing/>
        <w:rPr>
          <w:rFonts w:cs="Times New Roman"/>
          <w:szCs w:val="24"/>
        </w:rPr>
      </w:pPr>
    </w:p>
    <w:p w14:paraId="4699ADFB" w14:textId="69AAFF88" w:rsidR="00BD7D8B" w:rsidRPr="00281C4B" w:rsidRDefault="00506DD9" w:rsidP="00A744C0">
      <w:pPr>
        <w:pStyle w:val="Odsekzoznamu"/>
        <w:numPr>
          <w:ilvl w:val="1"/>
          <w:numId w:val="103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 § 9h ods. 1 písmeno a) znie: </w:t>
      </w:r>
    </w:p>
    <w:p w14:paraId="10B4410A" w14:textId="77777777" w:rsidR="00506DD9" w:rsidRPr="00281C4B" w:rsidRDefault="00BD7D8B" w:rsidP="00A7148C">
      <w:pPr>
        <w:spacing w:after="0" w:line="240" w:lineRule="auto"/>
        <w:ind w:left="425" w:hanging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    </w:t>
      </w:r>
      <w:r w:rsidR="00506DD9"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</w:rPr>
        <w:t xml:space="preserve">a) </w:t>
      </w:r>
      <w:r w:rsidR="00506DD9" w:rsidRPr="00281C4B">
        <w:rPr>
          <w:rFonts w:cs="Times New Roman"/>
          <w:szCs w:val="24"/>
        </w:rPr>
        <w:t>maloletým žiadateľom o udelenie medzinárodnej ochrany</w:t>
      </w:r>
      <w:r w:rsidR="006D4033" w:rsidRPr="00281C4B">
        <w:rPr>
          <w:rFonts w:cs="Times New Roman"/>
          <w:szCs w:val="24"/>
          <w:vertAlign w:val="superscript"/>
        </w:rPr>
        <w:t>16hdaaa</w:t>
      </w:r>
      <w:r w:rsidR="00506DD9" w:rsidRPr="00281C4B">
        <w:rPr>
          <w:rFonts w:cs="Times New Roman"/>
          <w:szCs w:val="24"/>
        </w:rPr>
        <w:t>) alebo“.</w:t>
      </w:r>
    </w:p>
    <w:p w14:paraId="6E2FE1B7" w14:textId="77777777" w:rsidR="00BD7D8B" w:rsidRPr="00281C4B" w:rsidRDefault="00BD7D8B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</w:p>
    <w:p w14:paraId="3DF31574" w14:textId="77777777" w:rsidR="00506DD9" w:rsidRPr="00281C4B" w:rsidRDefault="00506D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Poznámka pod čiarou k odkazu </w:t>
      </w:r>
      <w:r w:rsidR="007C0FC5" w:rsidRPr="00281C4B">
        <w:rPr>
          <w:rFonts w:cs="Times New Roman"/>
          <w:szCs w:val="24"/>
        </w:rPr>
        <w:t>16</w:t>
      </w:r>
      <w:r w:rsidRPr="00281C4B">
        <w:rPr>
          <w:rFonts w:cs="Times New Roman"/>
          <w:szCs w:val="24"/>
        </w:rPr>
        <w:t>hdaaaa znie:</w:t>
      </w:r>
    </w:p>
    <w:p w14:paraId="318AD33D" w14:textId="394111CB" w:rsidR="00506DD9" w:rsidRPr="00281C4B" w:rsidRDefault="00506D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="006D4033" w:rsidRPr="00281C4B">
        <w:rPr>
          <w:rFonts w:cs="Times New Roman"/>
          <w:szCs w:val="24"/>
          <w:vertAlign w:val="superscript"/>
        </w:rPr>
        <w:t>16hda</w:t>
      </w:r>
      <w:r w:rsidRPr="00281C4B">
        <w:rPr>
          <w:rFonts w:cs="Times New Roman"/>
          <w:szCs w:val="24"/>
          <w:vertAlign w:val="superscript"/>
        </w:rPr>
        <w:t>aa</w:t>
      </w:r>
      <w:r w:rsidR="00FA2B6A" w:rsidRPr="00281C4B">
        <w:rPr>
          <w:rFonts w:cs="Times New Roman"/>
          <w:szCs w:val="24"/>
        </w:rPr>
        <w:t>) § 2 písm. d</w:t>
      </w:r>
      <w:r w:rsidRPr="00281C4B">
        <w:rPr>
          <w:rFonts w:cs="Times New Roman"/>
          <w:szCs w:val="24"/>
        </w:rPr>
        <w:t>) zákona č. .../2026 Z. z.“.</w:t>
      </w:r>
    </w:p>
    <w:p w14:paraId="10545BE3" w14:textId="77777777" w:rsidR="008C470B" w:rsidRPr="00281C4B" w:rsidRDefault="008C470B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</w:p>
    <w:p w14:paraId="35D6ABAB" w14:textId="4A0BBB30" w:rsidR="00506DD9" w:rsidRPr="00281C4B" w:rsidRDefault="00506DD9" w:rsidP="00A744C0">
      <w:pPr>
        <w:pStyle w:val="Odsekzoznamu"/>
        <w:numPr>
          <w:ilvl w:val="1"/>
          <w:numId w:val="103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9h odsek 2 znie:</w:t>
      </w:r>
    </w:p>
    <w:p w14:paraId="0784972A" w14:textId="77777777" w:rsidR="00506DD9" w:rsidRPr="00281C4B" w:rsidRDefault="00506DD9" w:rsidP="00A744C0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„(2) Nárok na úhradu zdravotnej starostlivosti v rozsahu podľa § 9 ods. 8 má cudzinec, ktorý nie je verejne zdravotne poistený podľa tohto zákona, nie je zdravotne poistený v inom členskom štáte</w:t>
      </w:r>
      <w:r w:rsidR="00A4519B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a zároveň ide o cudzinca,</w:t>
      </w:r>
    </w:p>
    <w:p w14:paraId="04A7EA26" w14:textId="77777777" w:rsidR="00506DD9" w:rsidRPr="00281C4B" w:rsidRDefault="00506DD9" w:rsidP="00A744C0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a)  ktorému bolo v Slovenskej republike poskytnuté dočasné útočisko</w:t>
      </w:r>
      <w:r w:rsidR="004A714C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  <w:vertAlign w:val="superscript"/>
        </w:rPr>
        <w:t>16hdaa</w:t>
      </w:r>
      <w:r w:rsidR="004A714C" w:rsidRPr="00281C4B">
        <w:rPr>
          <w:rFonts w:cs="Times New Roman"/>
          <w:szCs w:val="24"/>
        </w:rPr>
        <w:t>)</w:t>
      </w:r>
    </w:p>
    <w:p w14:paraId="38CE56A6" w14:textId="77777777" w:rsidR="00506DD9" w:rsidRPr="00281C4B" w:rsidRDefault="00506DD9" w:rsidP="00A744C0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b)  ktorý je žiadateľom o udelenie medzinárodnej ochrany,</w:t>
      </w:r>
    </w:p>
    <w:p w14:paraId="5EDEE389" w14:textId="77777777" w:rsidR="00506DD9" w:rsidRPr="00281C4B" w:rsidRDefault="00506DD9" w:rsidP="00A744C0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c)  ktorý je cudzincom žiadajúcim o poskytnutie dočasného útočiska,</w:t>
      </w:r>
    </w:p>
    <w:p w14:paraId="27CBF8AE" w14:textId="77777777" w:rsidR="00506DD9" w:rsidRPr="00281C4B" w:rsidRDefault="00506DD9" w:rsidP="00A744C0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d) </w:t>
      </w:r>
      <w:r w:rsidR="00DB3472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ktorý vzal svoju žiadosť o udelenie medzinárodnej ochrany späť a požiadal o dobrovoľný návrat do krajiny pôvodu v rámci asistovaného dobrovoľného návratu a ministerstvo vnútra ho ubytovalo v pobytovom tábore,</w:t>
      </w:r>
      <w:r w:rsidRPr="00281C4B">
        <w:rPr>
          <w:rFonts w:cs="Times New Roman"/>
          <w:szCs w:val="24"/>
          <w:vertAlign w:val="superscript"/>
        </w:rPr>
        <w:t>16hdaab</w:t>
      </w:r>
      <w:r w:rsidRPr="00281C4B">
        <w:rPr>
          <w:rFonts w:cs="Times New Roman"/>
          <w:szCs w:val="24"/>
        </w:rPr>
        <w:t>)</w:t>
      </w:r>
    </w:p>
    <w:p w14:paraId="570FF2FE" w14:textId="77777777" w:rsidR="00506DD9" w:rsidRPr="00281C4B" w:rsidRDefault="00506DD9" w:rsidP="00A744C0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e) ktorému bolo vydané rozhodnutie o odovzdaní žiadateľa</w:t>
      </w:r>
      <w:r w:rsidR="00EA5152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zodpovedného štátu, už nie je žiadateľom</w:t>
      </w:r>
      <w:r w:rsidR="00C04B1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na území Slovenskej republiky a ministerstvo vnútra ho ubytovalo v pobytovom tábore.</w:t>
      </w:r>
      <w:r w:rsidRPr="00281C4B">
        <w:rPr>
          <w:rFonts w:cs="Times New Roman"/>
          <w:szCs w:val="24"/>
          <w:vertAlign w:val="superscript"/>
        </w:rPr>
        <w:t>16hdaac</w:t>
      </w:r>
      <w:r w:rsidRPr="00281C4B">
        <w:rPr>
          <w:rFonts w:cs="Times New Roman"/>
          <w:szCs w:val="24"/>
        </w:rPr>
        <w:t>)“.</w:t>
      </w:r>
    </w:p>
    <w:p w14:paraId="2A630C70" w14:textId="77777777" w:rsidR="00A744C0" w:rsidRPr="00281C4B" w:rsidRDefault="00A744C0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</w:p>
    <w:p w14:paraId="19E9D491" w14:textId="44527519" w:rsidR="00506DD9" w:rsidRPr="00281C4B" w:rsidRDefault="00506DD9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poznámke pod čiarou k odkazu 16hdaa sa citácia „§ 29 a 30 zákona č. 480/2002 Z. z. v znení neskorších predpisov</w:t>
      </w:r>
      <w:r w:rsidR="007C0FC5" w:rsidRPr="00281C4B">
        <w:rPr>
          <w:rFonts w:cs="Times New Roman"/>
          <w:szCs w:val="24"/>
        </w:rPr>
        <w:t>.</w:t>
      </w:r>
      <w:r w:rsidRPr="00281C4B">
        <w:rPr>
          <w:rFonts w:cs="Times New Roman"/>
          <w:szCs w:val="24"/>
        </w:rPr>
        <w:t>“ nahrádza citáciou „§ 58 a 59 zákona č. .../2026 Z. z.“.</w:t>
      </w:r>
    </w:p>
    <w:p w14:paraId="3158AEDA" w14:textId="77777777" w:rsidR="00A744C0" w:rsidRPr="00281C4B" w:rsidRDefault="00A744C0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</w:p>
    <w:p w14:paraId="3A8C6D6F" w14:textId="34E0DBB0" w:rsidR="00506DD9" w:rsidRPr="00281C4B" w:rsidRDefault="00506D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Poznámky pod čiarou k odkazom 16hdaab a 16hdaac znejú:</w:t>
      </w:r>
    </w:p>
    <w:p w14:paraId="384EFBFD" w14:textId="77777777" w:rsidR="00506DD9" w:rsidRPr="00281C4B" w:rsidRDefault="00506D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16hdaab</w:t>
      </w:r>
      <w:r w:rsidR="008724A3" w:rsidRPr="00281C4B">
        <w:rPr>
          <w:rFonts w:cs="Times New Roman"/>
          <w:szCs w:val="24"/>
        </w:rPr>
        <w:t>) § 77</w:t>
      </w:r>
      <w:r w:rsidRPr="00281C4B">
        <w:rPr>
          <w:rFonts w:cs="Times New Roman"/>
          <w:szCs w:val="24"/>
        </w:rPr>
        <w:t xml:space="preserve"> ods. 1 písm. b) zákona č. ..../2026 Z. z.</w:t>
      </w:r>
    </w:p>
    <w:p w14:paraId="4925E962" w14:textId="39AC3203" w:rsidR="00506DD9" w:rsidRPr="00281C4B" w:rsidRDefault="00506D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  <w:vertAlign w:val="superscript"/>
        </w:rPr>
        <w:t>16hdaac</w:t>
      </w:r>
      <w:r w:rsidR="008724A3" w:rsidRPr="00281C4B">
        <w:rPr>
          <w:rFonts w:cs="Times New Roman"/>
          <w:szCs w:val="24"/>
        </w:rPr>
        <w:t>) § 77</w:t>
      </w:r>
      <w:r w:rsidRPr="00281C4B">
        <w:rPr>
          <w:rFonts w:cs="Times New Roman"/>
          <w:szCs w:val="24"/>
        </w:rPr>
        <w:t xml:space="preserve"> ods. 1 písm. a) zákona č. ..../2026 Z. z.“.</w:t>
      </w:r>
    </w:p>
    <w:p w14:paraId="1E076805" w14:textId="77777777" w:rsidR="00A744C0" w:rsidRPr="00281C4B" w:rsidRDefault="00A744C0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</w:p>
    <w:p w14:paraId="4E773196" w14:textId="49D33C4C" w:rsidR="00506DD9" w:rsidRPr="00281C4B" w:rsidRDefault="00506DD9" w:rsidP="00A744C0">
      <w:pPr>
        <w:pStyle w:val="Odsekzoznamu"/>
        <w:numPr>
          <w:ilvl w:val="1"/>
          <w:numId w:val="103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 § 9h odseky 5 a 6 znejú: </w:t>
      </w:r>
    </w:p>
    <w:p w14:paraId="4DB6314A" w14:textId="1B7E5757" w:rsidR="00506DD9" w:rsidRPr="00281C4B" w:rsidRDefault="00506DD9" w:rsidP="00A7148C">
      <w:pPr>
        <w:spacing w:after="0" w:line="240" w:lineRule="auto"/>
        <w:ind w:left="284" w:firstLine="142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„(5) Cudzinec podľa odseku 1 sa pri poskytovaní zdravotnej starostlivosti preukazuje preukazom cudzinca o nároku na úhradu zdravotnej starostlivosti (ďalej len „nárokový preukaz“), ktorý mu vydala zdravotná poisťovňa určená podľa odseku 3. Nárokový preukaz zdravotná poisťovňa vydáva na základe žiadosti cudzinca a oznámenia podľa odseku 8. </w:t>
      </w:r>
      <w:r w:rsidR="005208D4" w:rsidRPr="00281C4B">
        <w:rPr>
          <w:rFonts w:cs="Times New Roman"/>
          <w:szCs w:val="24"/>
        </w:rPr>
        <w:t xml:space="preserve">Ak ide o </w:t>
      </w:r>
      <w:r w:rsidRPr="00281C4B">
        <w:rPr>
          <w:rFonts w:cs="Times New Roman"/>
          <w:szCs w:val="24"/>
        </w:rPr>
        <w:t>maloletého žiadateľa o udelenie medzinárodnej ochrany</w:t>
      </w:r>
      <w:r w:rsidR="005208D4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podáva žiadosť podľa druhej vety jeho zákonný zást</w:t>
      </w:r>
      <w:r w:rsidR="00DB2890" w:rsidRPr="00281C4B">
        <w:rPr>
          <w:rFonts w:cs="Times New Roman"/>
          <w:szCs w:val="24"/>
        </w:rPr>
        <w:t>upca, a ak je maloletý žiadateľ</w:t>
      </w:r>
      <w:r w:rsidRPr="00281C4B">
        <w:rPr>
          <w:rFonts w:cs="Times New Roman"/>
          <w:szCs w:val="24"/>
        </w:rPr>
        <w:t xml:space="preserve"> o udelenie medzinárodnej ochrany ubytovaný v azylovom zariadení, môže takúto žiadosť podať aj ministerstvo vnútra; maloletý žiadateľ</w:t>
      </w:r>
      <w:r w:rsidR="00C04B1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, ktorý dovŕšil 15 </w:t>
      </w:r>
      <w:r w:rsidRPr="00281C4B">
        <w:rPr>
          <w:rFonts w:cs="Times New Roman"/>
          <w:szCs w:val="24"/>
        </w:rPr>
        <w:lastRenderedPageBreak/>
        <w:t>rokov veku je oprávnený podať samostatne takúto žiadosť. Platnosť nárokového preukazu je na obdobie konania o udelenie medzinárodnej ochrany, najdlhšie však do dosiahnutia plnoletosti žiadateľa</w:t>
      </w:r>
      <w:r w:rsidR="00C04B1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alebo na obdobie zaradenia do programu ochrany obetí. Na vydávanie nárokového preukazu a na obsah údajov na nárokovom preukaze sa primerane použije ustanovenie § 10a ods. 1 a 2.</w:t>
      </w:r>
    </w:p>
    <w:p w14:paraId="58E95B87" w14:textId="77777777" w:rsidR="00A744C0" w:rsidRPr="00281C4B" w:rsidRDefault="00A744C0" w:rsidP="00A7148C">
      <w:pPr>
        <w:spacing w:after="0" w:line="240" w:lineRule="auto"/>
        <w:ind w:left="284" w:firstLine="142"/>
        <w:contextualSpacing/>
        <w:rPr>
          <w:rFonts w:cs="Times New Roman"/>
          <w:szCs w:val="24"/>
        </w:rPr>
      </w:pPr>
    </w:p>
    <w:p w14:paraId="618DD001" w14:textId="0B69295B" w:rsidR="00506DD9" w:rsidRPr="00281C4B" w:rsidRDefault="00506DD9" w:rsidP="00A7148C">
      <w:pPr>
        <w:spacing w:after="0" w:line="240" w:lineRule="auto"/>
        <w:ind w:left="284" w:firstLine="142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(6) Cudzinec podľa odseku 2 sa pri poskytovaní zdravotnej starostlivosti preukazuje dokladom o pobyte na území Slovenskej republiky s názvom „DOČASNÉ ÚTOČISKO“,</w:t>
      </w:r>
      <w:r w:rsidRPr="00281C4B">
        <w:rPr>
          <w:rFonts w:cs="Times New Roman"/>
          <w:szCs w:val="24"/>
          <w:vertAlign w:val="superscript"/>
        </w:rPr>
        <w:t>16hdab</w:t>
      </w:r>
      <w:r w:rsidRPr="00281C4B">
        <w:rPr>
          <w:rFonts w:cs="Times New Roman"/>
          <w:szCs w:val="24"/>
        </w:rPr>
        <w:t>) preukazom žiadateľa o udelenie medzinárodnej ochrany,</w:t>
      </w:r>
      <w:r w:rsidRPr="00281C4B">
        <w:rPr>
          <w:rFonts w:cs="Times New Roman"/>
          <w:szCs w:val="24"/>
          <w:vertAlign w:val="superscript"/>
        </w:rPr>
        <w:t>16hdac</w:t>
      </w:r>
      <w:r w:rsidRPr="00281C4B">
        <w:rPr>
          <w:rFonts w:cs="Times New Roman"/>
          <w:szCs w:val="24"/>
        </w:rPr>
        <w:t>) preukazom cudzinca žiadajúceho o poskytnutie dočasného útočiska</w:t>
      </w:r>
      <w:r w:rsidR="001F47F1" w:rsidRPr="00281C4B">
        <w:rPr>
          <w:rFonts w:cs="Times New Roman"/>
          <w:szCs w:val="24"/>
        </w:rPr>
        <w:t>;</w:t>
      </w:r>
      <w:r w:rsidRPr="00281C4B">
        <w:rPr>
          <w:rFonts w:cs="Times New Roman"/>
          <w:szCs w:val="24"/>
          <w:vertAlign w:val="superscript"/>
        </w:rPr>
        <w:t>16hdad</w:t>
      </w:r>
      <w:r w:rsidR="001F47F1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potvrdením vydaným ministerstvom vnútra</w:t>
      </w:r>
      <w:r w:rsidRPr="00281C4B">
        <w:rPr>
          <w:rFonts w:cs="Times New Roman"/>
          <w:szCs w:val="24"/>
          <w:vertAlign w:val="superscript"/>
        </w:rPr>
        <w:t>16hdaac</w:t>
      </w:r>
      <w:r w:rsidRPr="00281C4B">
        <w:rPr>
          <w:rFonts w:cs="Times New Roman"/>
          <w:szCs w:val="24"/>
        </w:rPr>
        <w:t>) osobe podľa § 9h ods. 2 písm. d)  alebo potvrdením vydaným ministerstvom vnútra</w:t>
      </w:r>
      <w:r w:rsidRPr="00281C4B">
        <w:rPr>
          <w:rFonts w:cs="Times New Roman"/>
          <w:szCs w:val="24"/>
          <w:vertAlign w:val="superscript"/>
        </w:rPr>
        <w:t>16hdaad</w:t>
      </w:r>
      <w:r w:rsidRPr="00281C4B">
        <w:rPr>
          <w:rFonts w:cs="Times New Roman"/>
          <w:szCs w:val="24"/>
        </w:rPr>
        <w:t>) osobe podľa § 9h ods. 2 písm. e).“.</w:t>
      </w:r>
    </w:p>
    <w:p w14:paraId="5C643D55" w14:textId="77777777" w:rsidR="00A744C0" w:rsidRPr="00281C4B" w:rsidRDefault="00A744C0" w:rsidP="00A7148C">
      <w:pPr>
        <w:spacing w:after="0" w:line="240" w:lineRule="auto"/>
        <w:ind w:left="284" w:firstLine="142"/>
        <w:contextualSpacing/>
        <w:rPr>
          <w:rFonts w:cs="Times New Roman"/>
          <w:szCs w:val="24"/>
        </w:rPr>
      </w:pPr>
    </w:p>
    <w:p w14:paraId="18719453" w14:textId="77777777" w:rsidR="00506DD9" w:rsidRPr="00281C4B" w:rsidRDefault="00506D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Poznámky pod čiarou k odkazom 16hdab až 16hdad znejú:</w:t>
      </w:r>
    </w:p>
    <w:p w14:paraId="58540573" w14:textId="77777777" w:rsidR="00506DD9" w:rsidRPr="00281C4B" w:rsidRDefault="00506D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16hdab</w:t>
      </w:r>
      <w:r w:rsidR="008724A3" w:rsidRPr="00281C4B">
        <w:rPr>
          <w:rFonts w:cs="Times New Roman"/>
          <w:szCs w:val="24"/>
        </w:rPr>
        <w:t>) § 59 ods. 15 a § 73</w:t>
      </w:r>
      <w:r w:rsidRPr="00281C4B">
        <w:rPr>
          <w:rFonts w:cs="Times New Roman"/>
          <w:szCs w:val="24"/>
        </w:rPr>
        <w:t xml:space="preserve"> ods. 13 zákona č. 404/2011 Z. z. v znení neskorších predpisov.</w:t>
      </w:r>
    </w:p>
    <w:p w14:paraId="2A61E9B1" w14:textId="77777777" w:rsidR="00506DD9" w:rsidRPr="00281C4B" w:rsidRDefault="00506DD9" w:rsidP="00FF6B30">
      <w:pPr>
        <w:spacing w:after="0" w:line="240" w:lineRule="auto"/>
        <w:ind w:left="284" w:firstLine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60 ods. 2 a 7 zákona č. ..../2026 Z. z.   </w:t>
      </w:r>
    </w:p>
    <w:p w14:paraId="094EE7C6" w14:textId="41706D3B" w:rsidR="00506DD9" w:rsidRPr="00281C4B" w:rsidRDefault="00506D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  <w:vertAlign w:val="superscript"/>
        </w:rPr>
        <w:t>16hdac</w:t>
      </w:r>
      <w:r w:rsidR="00A32ACE" w:rsidRPr="00281C4B">
        <w:rPr>
          <w:rFonts w:cs="Times New Roman"/>
          <w:szCs w:val="24"/>
        </w:rPr>
        <w:t xml:space="preserve">) </w:t>
      </w:r>
      <w:r w:rsidR="00583355">
        <w:rPr>
          <w:rFonts w:cs="Times New Roman"/>
          <w:szCs w:val="24"/>
        </w:rPr>
        <w:t xml:space="preserve">  </w:t>
      </w:r>
      <w:r w:rsidR="00A32ACE" w:rsidRPr="00281C4B">
        <w:rPr>
          <w:rFonts w:cs="Times New Roman"/>
          <w:szCs w:val="24"/>
        </w:rPr>
        <w:t>§ 20 a</w:t>
      </w:r>
      <w:r w:rsidR="006D4033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21</w:t>
      </w:r>
      <w:r w:rsidR="006D4033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zákona č. ..../2026 Z. z.</w:t>
      </w:r>
    </w:p>
    <w:p w14:paraId="331E3A72" w14:textId="5EA9D4DA" w:rsidR="00506DD9" w:rsidRPr="00281C4B" w:rsidRDefault="00506D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  <w:vertAlign w:val="superscript"/>
        </w:rPr>
        <w:t>16hdad</w:t>
      </w:r>
      <w:r w:rsidRPr="00281C4B">
        <w:rPr>
          <w:rFonts w:cs="Times New Roman"/>
          <w:szCs w:val="24"/>
        </w:rPr>
        <w:t xml:space="preserve">) </w:t>
      </w:r>
      <w:r w:rsidR="00583355">
        <w:rPr>
          <w:rFonts w:cs="Times New Roman"/>
          <w:szCs w:val="24"/>
        </w:rPr>
        <w:t xml:space="preserve">  </w:t>
      </w:r>
      <w:r w:rsidRPr="00281C4B">
        <w:rPr>
          <w:rFonts w:cs="Times New Roman"/>
          <w:szCs w:val="24"/>
        </w:rPr>
        <w:t>§ 60 ods. 5 zákona č. ..../2026 Z. z.“.</w:t>
      </w:r>
    </w:p>
    <w:p w14:paraId="5CA822A5" w14:textId="77777777" w:rsidR="00FF6B30" w:rsidRDefault="00FF6B30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</w:p>
    <w:p w14:paraId="29B50500" w14:textId="0C91C557" w:rsidR="0009244D" w:rsidRPr="00281C4B" w:rsidRDefault="0009244D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Poznámka pod čiarou k odkazu 16hdb sa vypúšťa.</w:t>
      </w:r>
    </w:p>
    <w:p w14:paraId="208DA5D2" w14:textId="20369CAB" w:rsidR="00506DD9" w:rsidRPr="00281C4B" w:rsidRDefault="00506DD9" w:rsidP="00A744C0">
      <w:pPr>
        <w:pStyle w:val="Odsekzoznamu"/>
        <w:numPr>
          <w:ilvl w:val="1"/>
          <w:numId w:val="103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9h odsek 8 znie:</w:t>
      </w:r>
    </w:p>
    <w:p w14:paraId="751F3470" w14:textId="77777777" w:rsidR="00506DD9" w:rsidRPr="00281C4B" w:rsidRDefault="00506DD9" w:rsidP="00A744C0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„(8) Ministerstvo vnútra oznamuje zdravotnej poisťovni s najväčším počtom po</w:t>
      </w:r>
      <w:r w:rsidR="00732C85" w:rsidRPr="00281C4B">
        <w:rPr>
          <w:rFonts w:cs="Times New Roman"/>
          <w:szCs w:val="24"/>
        </w:rPr>
        <w:t xml:space="preserve">istencov </w:t>
      </w:r>
      <w:r w:rsidRPr="00281C4B">
        <w:rPr>
          <w:rFonts w:cs="Times New Roman"/>
          <w:szCs w:val="24"/>
        </w:rPr>
        <w:t>do ôsmich dní údaje o</w:t>
      </w:r>
    </w:p>
    <w:p w14:paraId="492BB402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a) zaradení cudzinca do programu ochrany obetí,</w:t>
      </w:r>
    </w:p>
    <w:p w14:paraId="2CA58C5E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b) vyradení cudzinca z programu ochrany obetí,</w:t>
      </w:r>
    </w:p>
    <w:p w14:paraId="6606AB3E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c) začatí konania o udelenie medzinárodnej ochrany,</w:t>
      </w:r>
    </w:p>
    <w:p w14:paraId="28E45319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d) začatí konania o poskytnutie dočasného útočiska,</w:t>
      </w:r>
    </w:p>
    <w:p w14:paraId="5A54BD4C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e) začatí ubytovania osoby podľa § 9h ods. 2 písm. d) v pobytovom tábore,</w:t>
      </w:r>
    </w:p>
    <w:p w14:paraId="7FEEF6EE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f)  začatí ubytovania osoby podľa § 9h ods. 2 písm. e) v pobytovom tábore, </w:t>
      </w:r>
    </w:p>
    <w:p w14:paraId="0D83FF00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g) ukončení konania o udelenie medzinárodnej ochrany,</w:t>
      </w:r>
    </w:p>
    <w:p w14:paraId="1BDA6444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h) ukončení konania o poskytnutie dočasného útočiska,</w:t>
      </w:r>
    </w:p>
    <w:p w14:paraId="24454033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i) ukončení ubytovania osoby podľa § 9h ods. 2 písm. d) v pobytovom tábore,</w:t>
      </w:r>
    </w:p>
    <w:p w14:paraId="0FBCA08C" w14:textId="3C0BA8E5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j) ukončení ubytovania osoby podľa § 9h ods. 2 písm. e) v pobytovom tábore.“.</w:t>
      </w:r>
    </w:p>
    <w:p w14:paraId="265B37C1" w14:textId="77777777" w:rsidR="00A744C0" w:rsidRPr="00281C4B" w:rsidRDefault="00A744C0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</w:p>
    <w:p w14:paraId="5267E14B" w14:textId="563BD83E" w:rsidR="00506DD9" w:rsidRPr="00281C4B" w:rsidRDefault="00506DD9" w:rsidP="00A744C0">
      <w:pPr>
        <w:pStyle w:val="Odsekzoznamu"/>
        <w:numPr>
          <w:ilvl w:val="1"/>
          <w:numId w:val="103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9h ods. 9 sa slová „neodkladnej starostlivosti“ nahrádzajú slovami „zdravotnej starostlivosti uhrádzanej“.</w:t>
      </w:r>
    </w:p>
    <w:p w14:paraId="26689545" w14:textId="77777777" w:rsidR="00A744C0" w:rsidRPr="00281C4B" w:rsidRDefault="00A744C0" w:rsidP="00A744C0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763ACA31" w14:textId="4CC17855" w:rsidR="00506DD9" w:rsidRPr="00281C4B" w:rsidRDefault="00506DD9" w:rsidP="00A744C0">
      <w:pPr>
        <w:pStyle w:val="Odsekzoznamu"/>
        <w:numPr>
          <w:ilvl w:val="1"/>
          <w:numId w:val="103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9h sa dopĺňa odsekom 10, ktorý znie:</w:t>
      </w:r>
    </w:p>
    <w:p w14:paraId="486BB2BC" w14:textId="15333789" w:rsidR="00506DD9" w:rsidRPr="00281C4B" w:rsidRDefault="00506DD9" w:rsidP="00A744C0">
      <w:pPr>
        <w:spacing w:after="0" w:line="240" w:lineRule="auto"/>
        <w:ind w:left="284"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„(10) Ak je cudzincovi podľa odseku 1 písm. a) poskytovaná liečba, pri ktorej je potrebné jej pokračovanie bez možnosti prerušenia alebo odkladu aj v čase po dosiahnutí plnoletosti cudzinca, takýto cudzinec má nárok na úhradu tejto liečby až do jej skončenia alebo do doby, kedy sa tento cudzinec prestane pokladať za cudzinca podľa odseku 2 písm. b).“.</w:t>
      </w:r>
    </w:p>
    <w:p w14:paraId="68E63079" w14:textId="77777777" w:rsidR="00A744C0" w:rsidRPr="00281C4B" w:rsidRDefault="00A744C0" w:rsidP="00A744C0">
      <w:pPr>
        <w:spacing w:after="0" w:line="240" w:lineRule="auto"/>
        <w:ind w:left="284" w:firstLine="284"/>
        <w:contextualSpacing/>
        <w:rPr>
          <w:rFonts w:cs="Times New Roman"/>
          <w:szCs w:val="24"/>
        </w:rPr>
      </w:pPr>
    </w:p>
    <w:p w14:paraId="66B4B6BA" w14:textId="1E689702" w:rsidR="00506DD9" w:rsidRPr="00281C4B" w:rsidRDefault="00506DD9" w:rsidP="006207AE">
      <w:pPr>
        <w:pStyle w:val="Odsekzoznamu"/>
        <w:numPr>
          <w:ilvl w:val="1"/>
          <w:numId w:val="103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 § 11 ods. 7 písmeno q) znie: </w:t>
      </w:r>
    </w:p>
    <w:p w14:paraId="3DD2F502" w14:textId="61DE8A84" w:rsidR="00506DD9" w:rsidRPr="00281C4B" w:rsidRDefault="000C4169" w:rsidP="00A744C0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„q) azylanta </w:t>
      </w:r>
      <w:r w:rsidR="00506DD9" w:rsidRPr="00281C4B">
        <w:rPr>
          <w:rFonts w:cs="Times New Roman"/>
          <w:szCs w:val="24"/>
        </w:rPr>
        <w:t>alebo cudzinca s udelenou doplnkovou ochranou v období šesť po sebe nasledujúcich kalendárnych mesiacov od dátumu udelenia azylu alebo udelenia doplnkovej ochrany,“.</w:t>
      </w:r>
    </w:p>
    <w:p w14:paraId="3174CDC2" w14:textId="77777777" w:rsidR="00A744C0" w:rsidRPr="00281C4B" w:rsidRDefault="00A744C0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</w:p>
    <w:p w14:paraId="610E15BB" w14:textId="6ABB900F" w:rsidR="00506DD9" w:rsidRPr="00281C4B" w:rsidRDefault="00506DD9" w:rsidP="006207AE">
      <w:pPr>
        <w:pStyle w:val="Odsekzoznamu"/>
        <w:numPr>
          <w:ilvl w:val="1"/>
          <w:numId w:val="103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 xml:space="preserve">V § 29b ods. 8 písm. c) sa slová „udelenia, zániku a odňatia azylu“ nahrádzajú slovami „udelenia azylu alebo udelenia doplnkovej ochrany a zániku azylu alebo zániku doplnkovej ochrany“. </w:t>
      </w:r>
    </w:p>
    <w:p w14:paraId="5C839234" w14:textId="77777777" w:rsidR="00A744C0" w:rsidRPr="00281C4B" w:rsidRDefault="00A744C0" w:rsidP="00A744C0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74649620" w14:textId="7893362E" w:rsidR="00506DD9" w:rsidRPr="00281C4B" w:rsidRDefault="00506DD9" w:rsidP="006207AE">
      <w:pPr>
        <w:pStyle w:val="Odsekzoznamu"/>
        <w:numPr>
          <w:ilvl w:val="1"/>
          <w:numId w:val="103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38eza ods. 1 sa slová „azylu,</w:t>
      </w:r>
      <w:r w:rsidRPr="00281C4B">
        <w:rPr>
          <w:rFonts w:cs="Times New Roman"/>
          <w:szCs w:val="24"/>
          <w:vertAlign w:val="superscript"/>
        </w:rPr>
        <w:t>4</w:t>
      </w:r>
      <w:r w:rsidRPr="00281C4B">
        <w:rPr>
          <w:rFonts w:cs="Times New Roman"/>
          <w:szCs w:val="24"/>
        </w:rPr>
        <w:t>) o poskytnutie doplnkovej ochrany</w:t>
      </w:r>
      <w:r w:rsidRPr="00281C4B">
        <w:rPr>
          <w:rFonts w:cs="Times New Roman"/>
          <w:szCs w:val="24"/>
          <w:vertAlign w:val="superscript"/>
        </w:rPr>
        <w:t>4</w:t>
      </w:r>
      <w:r w:rsidRPr="00281C4B">
        <w:rPr>
          <w:rFonts w:cs="Times New Roman"/>
          <w:szCs w:val="24"/>
        </w:rPr>
        <w:t>)“ nahrádzajú slovami „medzinárodnej ochrany</w:t>
      </w:r>
      <w:r w:rsidR="00836B81" w:rsidRPr="00281C4B">
        <w:rPr>
          <w:rFonts w:cs="Times New Roman"/>
          <w:szCs w:val="24"/>
          <w:vertAlign w:val="superscript"/>
        </w:rPr>
        <w:t>75a</w:t>
      </w:r>
      <w:r w:rsidRPr="00281C4B">
        <w:rPr>
          <w:rFonts w:cs="Times New Roman"/>
          <w:szCs w:val="24"/>
        </w:rPr>
        <w:t>)“.</w:t>
      </w:r>
    </w:p>
    <w:p w14:paraId="369687EA" w14:textId="77777777" w:rsidR="00A744C0" w:rsidRPr="00281C4B" w:rsidRDefault="00A744C0" w:rsidP="00A744C0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51E038BE" w14:textId="77777777" w:rsidR="00836B81" w:rsidRPr="00281C4B" w:rsidRDefault="00BF2B07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Poznámky pod čiarou k odkazom</w:t>
      </w:r>
      <w:r w:rsidR="00836B81" w:rsidRPr="00281C4B">
        <w:rPr>
          <w:rFonts w:cs="Times New Roman"/>
          <w:szCs w:val="24"/>
        </w:rPr>
        <w:t xml:space="preserve"> 75a </w:t>
      </w:r>
      <w:r w:rsidRPr="00281C4B">
        <w:rPr>
          <w:rFonts w:cs="Times New Roman"/>
          <w:szCs w:val="24"/>
        </w:rPr>
        <w:t xml:space="preserve">a 76 </w:t>
      </w:r>
      <w:r w:rsidR="00836B81" w:rsidRPr="00281C4B">
        <w:rPr>
          <w:rFonts w:cs="Times New Roman"/>
          <w:szCs w:val="24"/>
        </w:rPr>
        <w:t>zn</w:t>
      </w:r>
      <w:r w:rsidRPr="00281C4B">
        <w:rPr>
          <w:rFonts w:cs="Times New Roman"/>
          <w:szCs w:val="24"/>
        </w:rPr>
        <w:t>ejú</w:t>
      </w:r>
      <w:r w:rsidR="00836B81" w:rsidRPr="00281C4B">
        <w:rPr>
          <w:rFonts w:cs="Times New Roman"/>
          <w:szCs w:val="24"/>
        </w:rPr>
        <w:t>:</w:t>
      </w:r>
    </w:p>
    <w:p w14:paraId="21EDB940" w14:textId="77777777" w:rsidR="00836B81" w:rsidRPr="00281C4B" w:rsidRDefault="00836B81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75a</w:t>
      </w:r>
      <w:r w:rsidRPr="00281C4B">
        <w:rPr>
          <w:rFonts w:cs="Times New Roman"/>
          <w:szCs w:val="24"/>
        </w:rPr>
        <w:t xml:space="preserve">) </w:t>
      </w:r>
      <w:r w:rsidR="00BF2B07" w:rsidRPr="00281C4B">
        <w:rPr>
          <w:rFonts w:cs="Times New Roman"/>
          <w:szCs w:val="24"/>
        </w:rPr>
        <w:t>§ 3 z</w:t>
      </w:r>
      <w:r w:rsidRPr="00281C4B">
        <w:rPr>
          <w:rFonts w:cs="Times New Roman"/>
          <w:szCs w:val="24"/>
        </w:rPr>
        <w:t>ákon</w:t>
      </w:r>
      <w:r w:rsidR="00BF2B07" w:rsidRPr="00281C4B">
        <w:rPr>
          <w:rFonts w:cs="Times New Roman"/>
          <w:szCs w:val="24"/>
        </w:rPr>
        <w:t>a</w:t>
      </w:r>
      <w:r w:rsidRPr="00281C4B">
        <w:rPr>
          <w:rFonts w:cs="Times New Roman"/>
          <w:szCs w:val="24"/>
        </w:rPr>
        <w:t xml:space="preserve"> č. ..../2026 Z. z.</w:t>
      </w:r>
    </w:p>
    <w:p w14:paraId="37E89921" w14:textId="47E8FFE3" w:rsidR="00BF2B07" w:rsidRPr="00281C4B" w:rsidRDefault="00BF2B07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 </w:t>
      </w:r>
      <w:r w:rsidRPr="00281C4B">
        <w:rPr>
          <w:rFonts w:cs="Times New Roman"/>
          <w:szCs w:val="24"/>
          <w:vertAlign w:val="superscript"/>
        </w:rPr>
        <w:t>76</w:t>
      </w:r>
      <w:r w:rsidRPr="00281C4B">
        <w:rPr>
          <w:rFonts w:cs="Times New Roman"/>
          <w:szCs w:val="24"/>
        </w:rPr>
        <w:t xml:space="preserve">) § 59 </w:t>
      </w:r>
      <w:r w:rsidR="00A83A12" w:rsidRPr="00281C4B">
        <w:rPr>
          <w:rFonts w:cs="Times New Roman"/>
          <w:szCs w:val="24"/>
        </w:rPr>
        <w:t xml:space="preserve">ods. 1 </w:t>
      </w:r>
      <w:r w:rsidRPr="00281C4B">
        <w:rPr>
          <w:rFonts w:cs="Times New Roman"/>
          <w:szCs w:val="24"/>
        </w:rPr>
        <w:t>zákona č. .../2026 Z. z.“.</w:t>
      </w:r>
    </w:p>
    <w:p w14:paraId="50AD862C" w14:textId="77777777" w:rsidR="00A744C0" w:rsidRPr="00281C4B" w:rsidRDefault="00A744C0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71474866" w14:textId="5258E02C" w:rsidR="00506DD9" w:rsidRPr="00281C4B" w:rsidRDefault="00F230AD" w:rsidP="006207AE">
      <w:pPr>
        <w:pStyle w:val="Odsekzoznamu"/>
        <w:numPr>
          <w:ilvl w:val="1"/>
          <w:numId w:val="103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Za § 38ezk sa vkladá § 38ezl</w:t>
      </w:r>
      <w:r w:rsidR="00506DD9" w:rsidRPr="00281C4B">
        <w:rPr>
          <w:rFonts w:cs="Times New Roman"/>
          <w:szCs w:val="24"/>
        </w:rPr>
        <w:t>, ktorý vrátane nadpisu znie:</w:t>
      </w:r>
    </w:p>
    <w:p w14:paraId="56B160D9" w14:textId="77777777" w:rsidR="00506DD9" w:rsidRPr="00281C4B" w:rsidRDefault="00F230AD" w:rsidP="00A7148C">
      <w:pPr>
        <w:spacing w:after="0" w:line="240" w:lineRule="auto"/>
        <w:ind w:firstLine="284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„§ 38ezl</w:t>
      </w:r>
    </w:p>
    <w:p w14:paraId="6DDD3EF8" w14:textId="2C01369A" w:rsidR="00506DD9" w:rsidRPr="00281C4B" w:rsidRDefault="00F230AD" w:rsidP="00A7148C">
      <w:pPr>
        <w:spacing w:after="0" w:line="240" w:lineRule="auto"/>
        <w:ind w:firstLine="284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Prechodné ustanovenia</w:t>
      </w:r>
      <w:r w:rsidR="00506DD9" w:rsidRPr="00281C4B">
        <w:rPr>
          <w:rFonts w:cs="Times New Roman"/>
          <w:szCs w:val="24"/>
        </w:rPr>
        <w:t xml:space="preserve"> k úpravám účinným od 12. júna 2026</w:t>
      </w:r>
    </w:p>
    <w:p w14:paraId="45988C02" w14:textId="77777777" w:rsidR="00A744C0" w:rsidRPr="00281C4B" w:rsidRDefault="00A744C0" w:rsidP="00A7148C">
      <w:pPr>
        <w:spacing w:after="0" w:line="240" w:lineRule="auto"/>
        <w:ind w:firstLine="284"/>
        <w:contextualSpacing/>
        <w:jc w:val="center"/>
        <w:rPr>
          <w:rFonts w:cs="Times New Roman"/>
          <w:szCs w:val="24"/>
        </w:rPr>
      </w:pPr>
    </w:p>
    <w:p w14:paraId="5BC59DA3" w14:textId="4190533F" w:rsidR="00506DD9" w:rsidRPr="00281C4B" w:rsidRDefault="00506DD9" w:rsidP="00A744C0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(1)</w:t>
      </w:r>
      <w:r w:rsidRPr="00281C4B">
        <w:rPr>
          <w:rFonts w:cs="Times New Roman"/>
          <w:szCs w:val="24"/>
        </w:rPr>
        <w:tab/>
      </w:r>
      <w:r w:rsidR="00287743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Za cudzinca s udelenou doplnkovou ochranou, ktorému sa udelila doplnková ochrana pred 12. júnom 2026, je štát platiteľom pois</w:t>
      </w:r>
      <w:r w:rsidR="00634861" w:rsidRPr="00281C4B">
        <w:rPr>
          <w:rFonts w:cs="Times New Roman"/>
          <w:szCs w:val="24"/>
        </w:rPr>
        <w:t>tného do 31. decembra 2026, ak</w:t>
      </w:r>
      <w:r w:rsidRPr="00281C4B">
        <w:rPr>
          <w:rFonts w:cs="Times New Roman"/>
          <w:szCs w:val="24"/>
        </w:rPr>
        <w:t xml:space="preserve"> § 11 ods. 8 </w:t>
      </w:r>
      <w:r w:rsidR="00634861" w:rsidRPr="00281C4B">
        <w:rPr>
          <w:rFonts w:cs="Times New Roman"/>
          <w:szCs w:val="24"/>
        </w:rPr>
        <w:t>neustanovuje</w:t>
      </w:r>
      <w:r w:rsidRPr="00281C4B">
        <w:rPr>
          <w:rFonts w:cs="Times New Roman"/>
          <w:szCs w:val="24"/>
        </w:rPr>
        <w:t xml:space="preserve"> inak.</w:t>
      </w:r>
      <w:r w:rsidR="009B5A6E" w:rsidRPr="00281C4B">
        <w:rPr>
          <w:rFonts w:cs="Times New Roman"/>
          <w:szCs w:val="24"/>
        </w:rPr>
        <w:t xml:space="preserve"> Cudzinec s udelenou doplnkovou ochranou podľa prvej vety je povinný podať prihlášku do ôsmich dní odo dňa účinnosti tohto zákona.</w:t>
      </w:r>
    </w:p>
    <w:p w14:paraId="58D6764C" w14:textId="77777777" w:rsidR="00A744C0" w:rsidRPr="00281C4B" w:rsidRDefault="00A744C0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</w:p>
    <w:p w14:paraId="473D65A2" w14:textId="77777777" w:rsidR="00506DD9" w:rsidRPr="00281C4B" w:rsidRDefault="00506DD9" w:rsidP="00A744C0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(2)</w:t>
      </w:r>
      <w:r w:rsidRPr="00281C4B">
        <w:rPr>
          <w:rFonts w:cs="Times New Roman"/>
          <w:szCs w:val="24"/>
        </w:rPr>
        <w:tab/>
      </w:r>
      <w:r w:rsidR="00287743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Min</w:t>
      </w:r>
      <w:r w:rsidR="00DB2890" w:rsidRPr="00281C4B">
        <w:rPr>
          <w:rFonts w:cs="Times New Roman"/>
          <w:szCs w:val="24"/>
        </w:rPr>
        <w:t>isterstvo vnútra do piatich pracovných dní odo dňa účinnosti tohto zákona</w:t>
      </w:r>
      <w:r w:rsidRPr="00281C4B">
        <w:rPr>
          <w:rFonts w:cs="Times New Roman"/>
          <w:szCs w:val="24"/>
        </w:rPr>
        <w:t xml:space="preserve"> odovzdá zdravotnej poisťovni s najväčším počtom poistencov na účely zabezpečenia úhrad zdravotnej starostlivosti podľa § 9h ods. 2 písm. e) zoznam cudzincov uvedených v § 9h ods. 2 písm. e) v rozsahu</w:t>
      </w:r>
    </w:p>
    <w:p w14:paraId="1970D584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a)  meno a priezvisko,</w:t>
      </w:r>
    </w:p>
    <w:p w14:paraId="18BBDE61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b) </w:t>
      </w:r>
      <w:r w:rsidR="00861380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pohlavie,</w:t>
      </w:r>
    </w:p>
    <w:p w14:paraId="7A4EF644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c)  dátum narodenia,</w:t>
      </w:r>
    </w:p>
    <w:p w14:paraId="424A9666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d)  rodné číslo alebo bezvýznamové identifikačné číslo, ak ho má osoba pridelené,</w:t>
      </w:r>
    </w:p>
    <w:p w14:paraId="42789F18" w14:textId="3685165B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e)  dátum začatia ubytovania osoby podľa § 9h ods. 2 písm. e) v pobytovom tábore.</w:t>
      </w:r>
    </w:p>
    <w:p w14:paraId="2AB7653F" w14:textId="77777777" w:rsidR="00A744C0" w:rsidRPr="00281C4B" w:rsidRDefault="00A744C0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</w:p>
    <w:p w14:paraId="287C45F8" w14:textId="0BECEF23" w:rsidR="00506DD9" w:rsidRPr="00281C4B" w:rsidRDefault="00506DD9" w:rsidP="00A744C0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(3)</w:t>
      </w:r>
      <w:r w:rsidRPr="00281C4B">
        <w:rPr>
          <w:rFonts w:cs="Times New Roman"/>
          <w:szCs w:val="24"/>
        </w:rPr>
        <w:tab/>
      </w:r>
      <w:r w:rsidR="00287743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 xml:space="preserve">Maloletý žiadateľ o udelenie medzinárodnej ochrany sa môže preukazovať pri poskytovaní zdravotnej starostlivosti </w:t>
      </w:r>
      <w:r w:rsidR="003E7B5F" w:rsidRPr="00281C4B">
        <w:rPr>
          <w:rFonts w:cs="Times New Roman"/>
          <w:szCs w:val="24"/>
        </w:rPr>
        <w:t>aj preukazom žiadateľa vydaným m</w:t>
      </w:r>
      <w:r w:rsidRPr="00281C4B">
        <w:rPr>
          <w:rFonts w:cs="Times New Roman"/>
          <w:szCs w:val="24"/>
        </w:rPr>
        <w:t>inisterstvom vnútra podľa predpisov účinných do 11. júna 2026 najdlhšie do 31. augusta 2026; zdravotná poisťovňa s najväčším počtom poist</w:t>
      </w:r>
      <w:r w:rsidR="00DB2890" w:rsidRPr="00281C4B">
        <w:rPr>
          <w:rFonts w:cs="Times New Roman"/>
          <w:szCs w:val="24"/>
        </w:rPr>
        <w:t xml:space="preserve">encov vydá takémuto žiadateľovi </w:t>
      </w:r>
      <w:r w:rsidR="00456B63" w:rsidRPr="00281C4B">
        <w:rPr>
          <w:rFonts w:cs="Times New Roman"/>
          <w:szCs w:val="24"/>
        </w:rPr>
        <w:t xml:space="preserve">na základe žiadosti podanej do 20. augusta 2026 podľa § 9h ods. 5 </w:t>
      </w:r>
      <w:r w:rsidRPr="00281C4B">
        <w:rPr>
          <w:rFonts w:cs="Times New Roman"/>
          <w:szCs w:val="24"/>
        </w:rPr>
        <w:t>nárokový preukaz</w:t>
      </w:r>
      <w:r w:rsidR="009B5A6E" w:rsidRPr="00281C4B">
        <w:rPr>
          <w:rFonts w:cs="Times New Roman"/>
          <w:szCs w:val="24"/>
        </w:rPr>
        <w:t>.</w:t>
      </w:r>
      <w:r w:rsidRPr="00281C4B">
        <w:rPr>
          <w:rFonts w:cs="Times New Roman"/>
          <w:szCs w:val="24"/>
        </w:rPr>
        <w:t>“.</w:t>
      </w:r>
    </w:p>
    <w:p w14:paraId="1B9ED2E8" w14:textId="77777777" w:rsidR="00A744C0" w:rsidRPr="00281C4B" w:rsidRDefault="00A744C0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</w:p>
    <w:p w14:paraId="4295044D" w14:textId="77777777" w:rsidR="0099704E" w:rsidRPr="00281C4B" w:rsidRDefault="0099704E" w:rsidP="006207AE">
      <w:pPr>
        <w:pStyle w:val="Odsekzoznamu"/>
        <w:numPr>
          <w:ilvl w:val="1"/>
          <w:numId w:val="103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Príloha sa dopĺňa desiatym bodom, ktorý znie:</w:t>
      </w:r>
    </w:p>
    <w:p w14:paraId="69D2C334" w14:textId="50B4F8D2" w:rsidR="0099704E" w:rsidRPr="00281C4B" w:rsidRDefault="006207AE" w:rsidP="00A744C0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99704E" w:rsidRPr="00281C4B">
        <w:rPr>
          <w:rFonts w:cs="Times New Roman"/>
          <w:szCs w:val="24"/>
        </w:rPr>
        <w:t>„10. Smernica Európskeho parlamentu a Rady (EÚ) 2024/1346 zo 14. mája 2024, ktorou sa stanovujú normy pre príjem žiadateľov o medzinárodnú ochranu (prepracované znenie) (Ú. v. EÚ L, 2024/1346, 22.5.2024).“.</w:t>
      </w:r>
    </w:p>
    <w:p w14:paraId="1C97F05D" w14:textId="77777777" w:rsidR="00A744C0" w:rsidRPr="00281C4B" w:rsidRDefault="00A744C0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</w:p>
    <w:p w14:paraId="55979BCC" w14:textId="02EF49A1" w:rsidR="00506DD9" w:rsidRPr="00281C4B" w:rsidRDefault="00506DD9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XII</w:t>
      </w:r>
      <w:r w:rsidR="007D0CBD" w:rsidRPr="00281C4B">
        <w:rPr>
          <w:rFonts w:cs="Times New Roman"/>
          <w:b/>
          <w:szCs w:val="24"/>
        </w:rPr>
        <w:t>I</w:t>
      </w:r>
      <w:r w:rsidRPr="00281C4B">
        <w:rPr>
          <w:rFonts w:cs="Times New Roman"/>
          <w:b/>
          <w:szCs w:val="24"/>
        </w:rPr>
        <w:t xml:space="preserve"> </w:t>
      </w:r>
    </w:p>
    <w:p w14:paraId="30E85080" w14:textId="77777777" w:rsidR="00A744C0" w:rsidRPr="00281C4B" w:rsidRDefault="00A744C0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3440CF41" w14:textId="1A41BFA8" w:rsidR="00506DD9" w:rsidRPr="00281C4B" w:rsidRDefault="00506D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Zákon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v znení zákona č. 451/2008 Z. z., zákona č. 477/2008 Z. z., zákona č. 495/2009 Z. z., zákona č. 332/2011 Z. z., zákona č. 335/2012 Z. z., zákona č. 495/2013 Z. z., zákona č. 307/2014 Z. z., zákona č. 131/2015 Z. z., zákona č. 125/2016 Z. z., </w:t>
      </w:r>
      <w:r w:rsidRPr="00281C4B">
        <w:rPr>
          <w:rFonts w:cs="Times New Roman"/>
          <w:szCs w:val="24"/>
        </w:rPr>
        <w:lastRenderedPageBreak/>
        <w:t>zákona č. 377/2016 Z. z., zákona č. 264/2017 Z. z., zákona č. 54/2019 Z. z., zákona č. 189/2023 Z. z. a zákona č. 98/2025 Z. z. sa mení a dopĺňa takto:</w:t>
      </w:r>
    </w:p>
    <w:p w14:paraId="54CD62D6" w14:textId="77777777" w:rsidR="009342D9" w:rsidRPr="00281C4B" w:rsidRDefault="009342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</w:p>
    <w:p w14:paraId="355BCAE7" w14:textId="77777777" w:rsidR="00506DD9" w:rsidRPr="00281C4B" w:rsidRDefault="00506DD9" w:rsidP="00324480">
      <w:pPr>
        <w:pStyle w:val="Odsekzoznamu"/>
        <w:numPr>
          <w:ilvl w:val="1"/>
          <w:numId w:val="11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Poznámky pod čiarou k odkazom 1b a 1c znejú:</w:t>
      </w:r>
    </w:p>
    <w:p w14:paraId="1D83D50A" w14:textId="77777777" w:rsidR="00506DD9" w:rsidRPr="00281C4B" w:rsidRDefault="00506DD9" w:rsidP="00750BC8">
      <w:pPr>
        <w:pStyle w:val="Odsekzoznamu"/>
        <w:spacing w:after="0" w:line="240" w:lineRule="auto"/>
        <w:ind w:left="567" w:hanging="283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1b</w:t>
      </w:r>
      <w:r w:rsidR="00FA2B6A" w:rsidRPr="00281C4B">
        <w:rPr>
          <w:rFonts w:cs="Times New Roman"/>
          <w:szCs w:val="24"/>
        </w:rPr>
        <w:t>) § 2 písm. d</w:t>
      </w:r>
      <w:r w:rsidRPr="00281C4B">
        <w:rPr>
          <w:rFonts w:cs="Times New Roman"/>
          <w:szCs w:val="24"/>
        </w:rPr>
        <w:t>) zákona č. .../2026 Z. z. o medzinárodnej ochrane a o zmene a doplnení  niektorých zákonov.</w:t>
      </w:r>
    </w:p>
    <w:p w14:paraId="6590A14B" w14:textId="420949C6" w:rsidR="00506DD9" w:rsidRPr="00281C4B" w:rsidRDefault="00506DD9" w:rsidP="00750BC8">
      <w:pPr>
        <w:pStyle w:val="Odsekzoznamu"/>
        <w:spacing w:after="0" w:line="240" w:lineRule="auto"/>
        <w:ind w:left="567" w:hanging="283"/>
        <w:rPr>
          <w:rFonts w:cs="Times New Roman"/>
          <w:szCs w:val="24"/>
        </w:rPr>
      </w:pPr>
      <w:r w:rsidRPr="00281C4B">
        <w:rPr>
          <w:rFonts w:cs="Times New Roman"/>
          <w:szCs w:val="24"/>
          <w:vertAlign w:val="superscript"/>
        </w:rPr>
        <w:t>1c</w:t>
      </w:r>
      <w:r w:rsidR="00FA2B6A" w:rsidRPr="00281C4B">
        <w:rPr>
          <w:rFonts w:cs="Times New Roman"/>
          <w:szCs w:val="24"/>
        </w:rPr>
        <w:t>) § 2 písm. h</w:t>
      </w:r>
      <w:r w:rsidRPr="00281C4B">
        <w:rPr>
          <w:rFonts w:cs="Times New Roman"/>
          <w:szCs w:val="24"/>
        </w:rPr>
        <w:t>) zákona č. .../2026 Z. z.“.</w:t>
      </w:r>
    </w:p>
    <w:p w14:paraId="796015DB" w14:textId="77777777" w:rsidR="00750BC8" w:rsidRPr="00281C4B" w:rsidRDefault="00750BC8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888B114" w14:textId="77777777" w:rsidR="00506DD9" w:rsidRPr="00281C4B" w:rsidRDefault="00506DD9" w:rsidP="00324480">
      <w:pPr>
        <w:pStyle w:val="Odsekzoznamu"/>
        <w:numPr>
          <w:ilvl w:val="1"/>
          <w:numId w:val="11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4 písm. c) tretí bod znie:</w:t>
      </w:r>
    </w:p>
    <w:p w14:paraId="2EFE4F9E" w14:textId="77777777" w:rsidR="00506DD9" w:rsidRPr="00281C4B" w:rsidRDefault="00506DD9" w:rsidP="00750BC8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„3. cudzinec s udelenou doplnkovou ochranou,</w:t>
      </w:r>
      <w:r w:rsidRPr="00281C4B">
        <w:rPr>
          <w:rFonts w:cs="Times New Roman"/>
          <w:szCs w:val="24"/>
          <w:vertAlign w:val="superscript"/>
        </w:rPr>
        <w:t>1d</w:t>
      </w:r>
      <w:r w:rsidRPr="00281C4B">
        <w:rPr>
          <w:rFonts w:cs="Times New Roman"/>
          <w:szCs w:val="24"/>
        </w:rPr>
        <w:t>)“.</w:t>
      </w:r>
    </w:p>
    <w:p w14:paraId="294E1BEB" w14:textId="77777777" w:rsidR="00750BC8" w:rsidRPr="00281C4B" w:rsidRDefault="00750BC8" w:rsidP="00750BC8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6D4123E8" w14:textId="04A782B5" w:rsidR="00506DD9" w:rsidRPr="00281C4B" w:rsidRDefault="00506DD9" w:rsidP="00750BC8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Poznámka pod čiarou k odkazu 1d znie:</w:t>
      </w:r>
    </w:p>
    <w:p w14:paraId="770B6E5E" w14:textId="76336618" w:rsidR="00506DD9" w:rsidRPr="00281C4B" w:rsidRDefault="00506DD9" w:rsidP="00750BC8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1d</w:t>
      </w:r>
      <w:r w:rsidRPr="00281C4B">
        <w:rPr>
          <w:rFonts w:cs="Times New Roman"/>
          <w:szCs w:val="24"/>
        </w:rPr>
        <w:t xml:space="preserve">) § 2 písm. </w:t>
      </w:r>
      <w:r w:rsidR="00FA2B6A" w:rsidRPr="00281C4B">
        <w:rPr>
          <w:rFonts w:cs="Times New Roman"/>
          <w:szCs w:val="24"/>
        </w:rPr>
        <w:t>i</w:t>
      </w:r>
      <w:r w:rsidRPr="00281C4B">
        <w:rPr>
          <w:rFonts w:cs="Times New Roman"/>
          <w:szCs w:val="24"/>
        </w:rPr>
        <w:t xml:space="preserve">) zákona č. .../2026 Z. z.“. </w:t>
      </w:r>
    </w:p>
    <w:p w14:paraId="2CE0AA85" w14:textId="77777777" w:rsidR="00750BC8" w:rsidRPr="00281C4B" w:rsidRDefault="00750BC8" w:rsidP="00A7148C">
      <w:pPr>
        <w:pStyle w:val="Odsekzoznamu"/>
        <w:spacing w:after="0" w:line="240" w:lineRule="auto"/>
        <w:ind w:left="425"/>
        <w:rPr>
          <w:rFonts w:cs="Times New Roman"/>
          <w:color w:val="FF0000"/>
          <w:szCs w:val="24"/>
        </w:rPr>
      </w:pPr>
    </w:p>
    <w:p w14:paraId="0C960C5B" w14:textId="77777777" w:rsidR="00506DD9" w:rsidRPr="00281C4B" w:rsidRDefault="00506DD9" w:rsidP="00324480">
      <w:pPr>
        <w:pStyle w:val="Odsekzoznamu"/>
        <w:numPr>
          <w:ilvl w:val="1"/>
          <w:numId w:val="11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Poznámky pod čiarou k odkazom 1da  až 1dc znejú:</w:t>
      </w:r>
    </w:p>
    <w:p w14:paraId="7364AA70" w14:textId="77777777" w:rsidR="00506DD9" w:rsidRPr="00281C4B" w:rsidRDefault="00506DD9" w:rsidP="00750BC8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1da</w:t>
      </w:r>
      <w:r w:rsidRPr="00281C4B">
        <w:rPr>
          <w:rFonts w:cs="Times New Roman"/>
          <w:szCs w:val="24"/>
        </w:rPr>
        <w:t>) § 70 ods. 1 zákona č. .../2026 Z. z.</w:t>
      </w:r>
    </w:p>
    <w:p w14:paraId="77EB9168" w14:textId="77777777" w:rsidR="00506DD9" w:rsidRPr="00281C4B" w:rsidRDefault="00506DD9" w:rsidP="00750BC8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  <w:r w:rsidRPr="00281C4B">
        <w:rPr>
          <w:rFonts w:cs="Times New Roman"/>
          <w:szCs w:val="24"/>
          <w:vertAlign w:val="superscript"/>
        </w:rPr>
        <w:t>1db</w:t>
      </w:r>
      <w:r w:rsidRPr="00281C4B">
        <w:rPr>
          <w:rFonts w:cs="Times New Roman"/>
          <w:szCs w:val="24"/>
        </w:rPr>
        <w:t>) § 59 ods. 1 zákona č. .../2026 Z. z.</w:t>
      </w:r>
    </w:p>
    <w:p w14:paraId="23363367" w14:textId="41FA7746" w:rsidR="00506DD9" w:rsidRPr="00281C4B" w:rsidRDefault="00506DD9" w:rsidP="00750BC8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  <w:r w:rsidRPr="00281C4B">
        <w:rPr>
          <w:rFonts w:cs="Times New Roman"/>
          <w:szCs w:val="24"/>
          <w:vertAlign w:val="superscript"/>
        </w:rPr>
        <w:t>1dc</w:t>
      </w:r>
      <w:r w:rsidRPr="00281C4B">
        <w:rPr>
          <w:rFonts w:cs="Times New Roman"/>
          <w:szCs w:val="24"/>
        </w:rPr>
        <w:t xml:space="preserve">) § 2 písm. </w:t>
      </w:r>
      <w:r w:rsidR="00765992" w:rsidRPr="00281C4B">
        <w:rPr>
          <w:rFonts w:cs="Times New Roman"/>
          <w:szCs w:val="24"/>
        </w:rPr>
        <w:t>j</w:t>
      </w:r>
      <w:r w:rsidRPr="00281C4B">
        <w:rPr>
          <w:rFonts w:cs="Times New Roman"/>
          <w:szCs w:val="24"/>
        </w:rPr>
        <w:t>) zákona č. .../2026 Z. z.“.</w:t>
      </w:r>
    </w:p>
    <w:p w14:paraId="40BE92CB" w14:textId="77777777" w:rsidR="00750BC8" w:rsidRPr="00281C4B" w:rsidRDefault="00750BC8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15EAA31" w14:textId="6A1251D5" w:rsidR="00506DD9" w:rsidRPr="00281C4B" w:rsidRDefault="00506DD9" w:rsidP="00324480">
      <w:pPr>
        <w:pStyle w:val="Odsekzoznamu"/>
        <w:numPr>
          <w:ilvl w:val="1"/>
          <w:numId w:val="11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4 písm. c) štvrtom bode sa slová „do iného“ nahrádzajú slovami „cudzinca do zodpovedného“.</w:t>
      </w:r>
    </w:p>
    <w:p w14:paraId="57B40758" w14:textId="77777777" w:rsidR="00506DD9" w:rsidRPr="00281C4B" w:rsidRDefault="00506DD9" w:rsidP="00324480">
      <w:pPr>
        <w:pStyle w:val="Odsekzoznamu"/>
        <w:numPr>
          <w:ilvl w:val="1"/>
          <w:numId w:val="11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Poznámka pod čiarou k odkazu 15u znie:</w:t>
      </w:r>
    </w:p>
    <w:p w14:paraId="308AAA63" w14:textId="5E21305E" w:rsidR="00506DD9" w:rsidRPr="00281C4B" w:rsidRDefault="00506DD9" w:rsidP="00750BC8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15u</w:t>
      </w:r>
      <w:r w:rsidRPr="00281C4B">
        <w:rPr>
          <w:rFonts w:cs="Times New Roman"/>
          <w:szCs w:val="24"/>
        </w:rPr>
        <w:t>) § 69 zákona č. .../2026 Z. z.“.</w:t>
      </w:r>
    </w:p>
    <w:p w14:paraId="3A495F9D" w14:textId="77777777" w:rsidR="00750BC8" w:rsidRPr="00281C4B" w:rsidRDefault="00750BC8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52B775A0" w14:textId="372C9614" w:rsidR="00506DD9" w:rsidRPr="00281C4B" w:rsidRDefault="00506DD9" w:rsidP="00324480">
      <w:pPr>
        <w:pStyle w:val="Odsekzoznamu"/>
        <w:numPr>
          <w:ilvl w:val="1"/>
          <w:numId w:val="11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7 ods. 3 písm. al) a am) sa slová „cudzinca, ktorému sa poskytla doplnková ochrana“ nahrádzajú slovami „cudzinca s udelenou doplnkovou ochranou“.</w:t>
      </w:r>
    </w:p>
    <w:p w14:paraId="44865C6D" w14:textId="77777777" w:rsidR="00750BC8" w:rsidRPr="00281C4B" w:rsidRDefault="00750BC8" w:rsidP="00750BC8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632856E9" w14:textId="77777777" w:rsidR="00506DD9" w:rsidRPr="00281C4B" w:rsidRDefault="00506DD9" w:rsidP="00750BC8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Poznámky pod čiarou k odkazom 15w a 15x znejú:</w:t>
      </w:r>
    </w:p>
    <w:p w14:paraId="1D9B160B" w14:textId="77777777" w:rsidR="00506DD9" w:rsidRPr="00281C4B" w:rsidRDefault="00506DD9" w:rsidP="00750BC8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15w</w:t>
      </w:r>
      <w:r w:rsidRPr="00281C4B">
        <w:rPr>
          <w:rFonts w:cs="Times New Roman"/>
          <w:szCs w:val="24"/>
        </w:rPr>
        <w:t>) § 57 ods. 1 zákona č. ..../2026 Z. z.</w:t>
      </w:r>
    </w:p>
    <w:p w14:paraId="61A95EF7" w14:textId="2BE5DF3B" w:rsidR="00506DD9" w:rsidRPr="00281C4B" w:rsidRDefault="00506DD9" w:rsidP="00750BC8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  <w:r w:rsidRPr="00281C4B">
        <w:rPr>
          <w:rFonts w:cs="Times New Roman"/>
          <w:szCs w:val="24"/>
          <w:vertAlign w:val="superscript"/>
        </w:rPr>
        <w:t>15x</w:t>
      </w:r>
      <w:r w:rsidRPr="00281C4B">
        <w:rPr>
          <w:rFonts w:cs="Times New Roman"/>
          <w:szCs w:val="24"/>
        </w:rPr>
        <w:t>) § 57 ods. 3 zákona č. ..../2026 Z. z.“.</w:t>
      </w:r>
    </w:p>
    <w:p w14:paraId="2CB1A211" w14:textId="77777777" w:rsidR="00750BC8" w:rsidRPr="00281C4B" w:rsidRDefault="00750BC8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39AD01B2" w14:textId="77777777" w:rsidR="00506DD9" w:rsidRPr="00281C4B" w:rsidRDefault="00506DD9" w:rsidP="00324480">
      <w:pPr>
        <w:pStyle w:val="Odsekzoznamu"/>
        <w:numPr>
          <w:ilvl w:val="1"/>
          <w:numId w:val="11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24a odsek 1 znie:</w:t>
      </w:r>
    </w:p>
    <w:p w14:paraId="3D26ECF2" w14:textId="77777777" w:rsidR="00506DD9" w:rsidRPr="00281C4B" w:rsidRDefault="00506DD9" w:rsidP="00750BC8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„(1) Fyzická osoba má právo na poskytnutie právnej pomoci v azylovej veci, ak</w:t>
      </w:r>
    </w:p>
    <w:p w14:paraId="195CCD3E" w14:textId="77777777" w:rsidR="00506DD9" w:rsidRPr="00281C4B" w:rsidRDefault="00506DD9" w:rsidP="00A7148C">
      <w:pPr>
        <w:spacing w:after="0" w:line="240" w:lineRule="auto"/>
        <w:ind w:left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a) požiadala o poskytnutie právnej pomoci v azylovej veci,</w:t>
      </w:r>
    </w:p>
    <w:p w14:paraId="183A8863" w14:textId="77777777" w:rsidR="00506DD9" w:rsidRPr="00281C4B" w:rsidRDefault="00506DD9" w:rsidP="00750BC8">
      <w:pPr>
        <w:spacing w:after="0" w:line="240" w:lineRule="auto"/>
        <w:ind w:left="709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b) nemá svojho </w:t>
      </w:r>
      <w:r w:rsidR="00942C0B" w:rsidRPr="00281C4B">
        <w:rPr>
          <w:rFonts w:cs="Times New Roman"/>
          <w:szCs w:val="24"/>
        </w:rPr>
        <w:t xml:space="preserve">zvoleného </w:t>
      </w:r>
      <w:r w:rsidRPr="00281C4B">
        <w:rPr>
          <w:rFonts w:cs="Times New Roman"/>
          <w:szCs w:val="24"/>
        </w:rPr>
        <w:t>zástupcu na konanie, v ktorom žiada o poskytnutie právnej pomoci podľa tohto zákona,</w:t>
      </w:r>
    </w:p>
    <w:p w14:paraId="188EEEAC" w14:textId="77777777" w:rsidR="00506DD9" w:rsidRPr="00281C4B" w:rsidRDefault="00506DD9" w:rsidP="00750BC8">
      <w:pPr>
        <w:spacing w:after="0" w:line="240" w:lineRule="auto"/>
        <w:ind w:left="709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c) Ministerstvo vnútra Slovenskej republiky (ďalej len “ministerstvo vnútra„) vydalo rozhodnutie</w:t>
      </w:r>
      <w:r w:rsidR="001F47F1" w:rsidRPr="00281C4B">
        <w:rPr>
          <w:rFonts w:cs="Times New Roman"/>
          <w:szCs w:val="24"/>
        </w:rPr>
        <w:t xml:space="preserve"> o</w:t>
      </w:r>
    </w:p>
    <w:p w14:paraId="3E66F282" w14:textId="77777777" w:rsidR="00506DD9" w:rsidRPr="00281C4B" w:rsidRDefault="001F47F1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1. </w:t>
      </w:r>
      <w:r w:rsidR="00506DD9" w:rsidRPr="00281C4B">
        <w:rPr>
          <w:rFonts w:cs="Times New Roman"/>
          <w:szCs w:val="24"/>
        </w:rPr>
        <w:t xml:space="preserve">odovzdaní žiadateľa </w:t>
      </w:r>
      <w:r w:rsidR="00EA5152" w:rsidRPr="00281C4B">
        <w:rPr>
          <w:rFonts w:cs="Times New Roman"/>
          <w:szCs w:val="24"/>
        </w:rPr>
        <w:t xml:space="preserve">o udelenie medzinárodnej ochrany </w:t>
      </w:r>
      <w:r w:rsidR="00506DD9" w:rsidRPr="00281C4B">
        <w:rPr>
          <w:rFonts w:cs="Times New Roman"/>
          <w:szCs w:val="24"/>
        </w:rPr>
        <w:t>do zodpovedného štátu,</w:t>
      </w:r>
    </w:p>
    <w:p w14:paraId="0E723DA5" w14:textId="77777777" w:rsidR="00506DD9" w:rsidRPr="00281C4B" w:rsidRDefault="001F47F1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2. </w:t>
      </w:r>
      <w:r w:rsidR="00506DD9" w:rsidRPr="00281C4B">
        <w:rPr>
          <w:rFonts w:cs="Times New Roman"/>
          <w:szCs w:val="24"/>
        </w:rPr>
        <w:t>odovzdaní žiadateľa</w:t>
      </w:r>
      <w:r w:rsidR="00EA5152" w:rsidRPr="00281C4B">
        <w:rPr>
          <w:rFonts w:cs="Times New Roman"/>
          <w:szCs w:val="24"/>
        </w:rPr>
        <w:t xml:space="preserve"> o udelenie medzinárodnej ochrany</w:t>
      </w:r>
      <w:r w:rsidR="00506DD9" w:rsidRPr="00281C4B">
        <w:rPr>
          <w:rFonts w:cs="Times New Roman"/>
          <w:szCs w:val="24"/>
        </w:rPr>
        <w:t xml:space="preserve"> do štátu relokácie,</w:t>
      </w:r>
    </w:p>
    <w:p w14:paraId="4FB3A34E" w14:textId="77777777" w:rsidR="00506DD9" w:rsidRPr="00281C4B" w:rsidRDefault="00506DD9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3</w:t>
      </w:r>
      <w:r w:rsidR="001F47F1" w:rsidRPr="00281C4B">
        <w:rPr>
          <w:rFonts w:cs="Times New Roman"/>
          <w:szCs w:val="24"/>
        </w:rPr>
        <w:t xml:space="preserve">. </w:t>
      </w:r>
      <w:r w:rsidRPr="00281C4B">
        <w:rPr>
          <w:rFonts w:cs="Times New Roman"/>
          <w:szCs w:val="24"/>
        </w:rPr>
        <w:t>zamietnutí žiadosti o udelenie medzinárodnej ochrany ako neprípustnej,</w:t>
      </w:r>
    </w:p>
    <w:p w14:paraId="398CC24D" w14:textId="77777777" w:rsidR="00506DD9" w:rsidRPr="00281C4B" w:rsidRDefault="00506DD9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4.</w:t>
      </w:r>
      <w:r w:rsidR="001F47F1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zamietnutí žiadosti o udelenie medzinárodnej ochrany ako zjavne neopodstatnenej,</w:t>
      </w:r>
    </w:p>
    <w:p w14:paraId="6806CB14" w14:textId="77777777" w:rsidR="00506DD9" w:rsidRPr="00281C4B" w:rsidRDefault="00506DD9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5</w:t>
      </w:r>
      <w:r w:rsidR="001F47F1" w:rsidRPr="00281C4B">
        <w:rPr>
          <w:rFonts w:cs="Times New Roman"/>
          <w:szCs w:val="24"/>
        </w:rPr>
        <w:t xml:space="preserve">. </w:t>
      </w:r>
      <w:r w:rsidRPr="00281C4B">
        <w:rPr>
          <w:rFonts w:cs="Times New Roman"/>
          <w:szCs w:val="24"/>
        </w:rPr>
        <w:t>zamietnutí žiadosti o udelenie medzinárodnej ochrany ako neopodstatnenej,</w:t>
      </w:r>
    </w:p>
    <w:p w14:paraId="67A9A690" w14:textId="77777777" w:rsidR="00506DD9" w:rsidRPr="00281C4B" w:rsidRDefault="00506DD9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6</w:t>
      </w:r>
      <w:r w:rsidR="001F47F1" w:rsidRPr="00281C4B">
        <w:rPr>
          <w:rFonts w:cs="Times New Roman"/>
          <w:szCs w:val="24"/>
        </w:rPr>
        <w:t xml:space="preserve">. </w:t>
      </w:r>
      <w:r w:rsidRPr="00281C4B">
        <w:rPr>
          <w:rFonts w:cs="Times New Roman"/>
          <w:szCs w:val="24"/>
        </w:rPr>
        <w:t>zastavení konania o medzinárodnej ochrane,</w:t>
      </w:r>
    </w:p>
    <w:p w14:paraId="7267DC85" w14:textId="77777777" w:rsidR="00506DD9" w:rsidRPr="00281C4B" w:rsidRDefault="00506DD9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7</w:t>
      </w:r>
      <w:r w:rsidR="001F47F1" w:rsidRPr="00281C4B">
        <w:rPr>
          <w:rFonts w:cs="Times New Roman"/>
          <w:szCs w:val="24"/>
        </w:rPr>
        <w:t xml:space="preserve">. </w:t>
      </w:r>
      <w:r w:rsidRPr="00281C4B">
        <w:rPr>
          <w:rFonts w:cs="Times New Roman"/>
          <w:szCs w:val="24"/>
        </w:rPr>
        <w:t>odňatí azylu,</w:t>
      </w:r>
    </w:p>
    <w:p w14:paraId="1583BDF9" w14:textId="77777777" w:rsidR="00506DD9" w:rsidRPr="00281C4B" w:rsidRDefault="00506DD9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8</w:t>
      </w:r>
      <w:r w:rsidR="001F47F1" w:rsidRPr="00281C4B">
        <w:rPr>
          <w:rFonts w:cs="Times New Roman"/>
          <w:szCs w:val="24"/>
        </w:rPr>
        <w:t xml:space="preserve">. </w:t>
      </w:r>
      <w:r w:rsidRPr="00281C4B">
        <w:rPr>
          <w:rFonts w:cs="Times New Roman"/>
          <w:szCs w:val="24"/>
        </w:rPr>
        <w:t>odňatí doplnkovej ochrany,</w:t>
      </w:r>
    </w:p>
    <w:p w14:paraId="7A1BC368" w14:textId="77777777" w:rsidR="00506DD9" w:rsidRPr="00281C4B" w:rsidRDefault="00506DD9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9</w:t>
      </w:r>
      <w:r w:rsidR="001F47F1" w:rsidRPr="00281C4B">
        <w:rPr>
          <w:rFonts w:cs="Times New Roman"/>
          <w:szCs w:val="24"/>
        </w:rPr>
        <w:t xml:space="preserve">. </w:t>
      </w:r>
      <w:r w:rsidRPr="00281C4B">
        <w:rPr>
          <w:rFonts w:cs="Times New Roman"/>
          <w:szCs w:val="24"/>
        </w:rPr>
        <w:t>odovzdaní cudzinca do zodpovedného štátu,</w:t>
      </w:r>
    </w:p>
    <w:p w14:paraId="162477B4" w14:textId="77777777" w:rsidR="00506DD9" w:rsidRPr="00281C4B" w:rsidRDefault="00506DD9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10</w:t>
      </w:r>
      <w:r w:rsidR="001F47F1" w:rsidRPr="00281C4B">
        <w:rPr>
          <w:rFonts w:cs="Times New Roman"/>
          <w:szCs w:val="24"/>
        </w:rPr>
        <w:t xml:space="preserve">. </w:t>
      </w:r>
      <w:r w:rsidRPr="00281C4B">
        <w:rPr>
          <w:rFonts w:cs="Times New Roman"/>
          <w:szCs w:val="24"/>
        </w:rPr>
        <w:t>zamietnutí žiadosti o poskytnutie dočasného útočiska,</w:t>
      </w:r>
    </w:p>
    <w:p w14:paraId="1010DEE1" w14:textId="77777777" w:rsidR="00506DD9" w:rsidRPr="00281C4B" w:rsidRDefault="00506DD9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11</w:t>
      </w:r>
      <w:r w:rsidR="001F47F1" w:rsidRPr="00281C4B">
        <w:rPr>
          <w:rFonts w:cs="Times New Roman"/>
          <w:szCs w:val="24"/>
        </w:rPr>
        <w:t xml:space="preserve">. </w:t>
      </w:r>
      <w:r w:rsidRPr="00281C4B">
        <w:rPr>
          <w:rFonts w:cs="Times New Roman"/>
          <w:szCs w:val="24"/>
        </w:rPr>
        <w:t xml:space="preserve">zastavení konania o poskytnutie dočasného útočiska, </w:t>
      </w:r>
    </w:p>
    <w:p w14:paraId="724310D6" w14:textId="77777777" w:rsidR="00506DD9" w:rsidRPr="00281C4B" w:rsidRDefault="00506DD9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12</w:t>
      </w:r>
      <w:r w:rsidR="001F47F1" w:rsidRPr="00281C4B">
        <w:rPr>
          <w:rFonts w:cs="Times New Roman"/>
          <w:szCs w:val="24"/>
        </w:rPr>
        <w:t xml:space="preserve">. </w:t>
      </w:r>
      <w:r w:rsidRPr="00281C4B">
        <w:rPr>
          <w:rFonts w:cs="Times New Roman"/>
          <w:szCs w:val="24"/>
        </w:rPr>
        <w:t xml:space="preserve">zrušení poskytovania dočasného útočiska, </w:t>
      </w:r>
    </w:p>
    <w:p w14:paraId="11E9DD4D" w14:textId="77777777" w:rsidR="00506DD9" w:rsidRPr="00281C4B" w:rsidRDefault="00506DD9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13</w:t>
      </w:r>
      <w:r w:rsidR="001F47F1" w:rsidRPr="00281C4B">
        <w:rPr>
          <w:rFonts w:cs="Times New Roman"/>
          <w:szCs w:val="24"/>
        </w:rPr>
        <w:t xml:space="preserve">. </w:t>
      </w:r>
      <w:r w:rsidRPr="00281C4B">
        <w:rPr>
          <w:rFonts w:cs="Times New Roman"/>
          <w:szCs w:val="24"/>
        </w:rPr>
        <w:t>obmedzení slobody pohybu</w:t>
      </w:r>
      <w:r w:rsidR="009149BC" w:rsidRPr="00281C4B">
        <w:rPr>
          <w:rFonts w:cs="Times New Roman"/>
          <w:szCs w:val="24"/>
        </w:rPr>
        <w:t xml:space="preserve"> žiadateľa o udelenie medzinárodnej ochrany,</w:t>
      </w:r>
    </w:p>
    <w:p w14:paraId="53DB9AAE" w14:textId="77777777" w:rsidR="00506DD9" w:rsidRPr="00281C4B" w:rsidRDefault="001F47F1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14. </w:t>
      </w:r>
      <w:r w:rsidR="00506DD9" w:rsidRPr="00281C4B">
        <w:rPr>
          <w:rFonts w:cs="Times New Roman"/>
          <w:szCs w:val="24"/>
        </w:rPr>
        <w:t>úhrade výdavkov v azylovom zariadení, alebo</w:t>
      </w:r>
    </w:p>
    <w:p w14:paraId="2AC9D888" w14:textId="77777777" w:rsidR="00506DD9" w:rsidRPr="00281C4B" w:rsidRDefault="001F47F1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15. </w:t>
      </w:r>
      <w:r w:rsidR="00506DD9" w:rsidRPr="00281C4B">
        <w:rPr>
          <w:rFonts w:cs="Times New Roman"/>
          <w:szCs w:val="24"/>
        </w:rPr>
        <w:t>odňatí vreckového,</w:t>
      </w:r>
    </w:p>
    <w:p w14:paraId="1C84B2A6" w14:textId="77777777" w:rsidR="00506DD9" w:rsidRPr="00281C4B" w:rsidRDefault="00506DD9" w:rsidP="00750BC8">
      <w:pPr>
        <w:spacing w:after="0" w:line="240" w:lineRule="auto"/>
        <w:ind w:left="709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d) sa nachádza v stave materiálnej núdze,</w:t>
      </w:r>
    </w:p>
    <w:p w14:paraId="29C64A98" w14:textId="77777777" w:rsidR="00506DD9" w:rsidRPr="00281C4B" w:rsidRDefault="00506DD9" w:rsidP="00750BC8">
      <w:pPr>
        <w:spacing w:after="0" w:line="240" w:lineRule="auto"/>
        <w:ind w:left="709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e) nejde o zrejmú bezúspešnosť sporu,</w:t>
      </w:r>
    </w:p>
    <w:p w14:paraId="37287D37" w14:textId="08261E08" w:rsidR="00506DD9" w:rsidRPr="00281C4B" w:rsidRDefault="00506DD9" w:rsidP="00750BC8">
      <w:pPr>
        <w:spacing w:after="0" w:line="240" w:lineRule="auto"/>
        <w:ind w:left="709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f) ide o rozhodnutie podľa trinásteho bodu aj v</w:t>
      </w:r>
      <w:r w:rsidR="005208D4" w:rsidRPr="00281C4B">
        <w:rPr>
          <w:rFonts w:cs="Times New Roman"/>
          <w:szCs w:val="24"/>
        </w:rPr>
        <w:t>tedy</w:t>
      </w:r>
      <w:r w:rsidRPr="00281C4B">
        <w:rPr>
          <w:rFonts w:cs="Times New Roman"/>
          <w:szCs w:val="24"/>
        </w:rPr>
        <w:t xml:space="preserve">, ak ho vydal príslušný policajný útvar.“. </w:t>
      </w:r>
    </w:p>
    <w:p w14:paraId="395AC8C9" w14:textId="77777777" w:rsidR="00750BC8" w:rsidRPr="00281C4B" w:rsidRDefault="00750BC8" w:rsidP="00A7148C">
      <w:pPr>
        <w:spacing w:after="0" w:line="240" w:lineRule="auto"/>
        <w:ind w:left="426"/>
        <w:contextualSpacing/>
        <w:rPr>
          <w:rFonts w:cs="Times New Roman"/>
          <w:szCs w:val="24"/>
        </w:rPr>
      </w:pPr>
    </w:p>
    <w:p w14:paraId="27587236" w14:textId="6AD5A37B" w:rsidR="00265DEC" w:rsidRPr="00281C4B" w:rsidRDefault="00265DEC" w:rsidP="006207AE">
      <w:pPr>
        <w:pStyle w:val="Odsekzoznamu"/>
        <w:numPr>
          <w:ilvl w:val="1"/>
          <w:numId w:val="115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Poznámka pod čiarou k odkazu 19a sa vypúšťa.</w:t>
      </w:r>
    </w:p>
    <w:p w14:paraId="20ED8512" w14:textId="77777777" w:rsidR="00750BC8" w:rsidRPr="00281C4B" w:rsidRDefault="00750BC8" w:rsidP="00750BC8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0722432F" w14:textId="77777777" w:rsidR="00506DD9" w:rsidRPr="00281C4B" w:rsidRDefault="00506DD9" w:rsidP="006207AE">
      <w:pPr>
        <w:pStyle w:val="Odsekzoznamu"/>
        <w:numPr>
          <w:ilvl w:val="1"/>
          <w:numId w:val="115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24a ods. 2 písmeno c) znie:</w:t>
      </w:r>
    </w:p>
    <w:p w14:paraId="48781314" w14:textId="5D3880C4" w:rsidR="00506DD9" w:rsidRPr="00281C4B" w:rsidRDefault="006207AE" w:rsidP="006207AE">
      <w:pPr>
        <w:spacing w:after="0" w:line="240" w:lineRule="auto"/>
        <w:ind w:left="426" w:hanging="142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506DD9" w:rsidRPr="00281C4B">
        <w:rPr>
          <w:rFonts w:cs="Times New Roman"/>
          <w:szCs w:val="24"/>
        </w:rPr>
        <w:t>„c) ide o následnú žiadosť o udelenie medzinárodnej ochrany a v minulosti sa v konaní o medzinárodnej ochrane už právoplatne rozhodlo o tom, že sa žiadosť zamieta ako zjavne neopodstatnená, zamieta ako neopodstatnená, odníma azyl, odníma doplnková ochrana, a od právoplatnosti rozhodnutia nedošlo k podstatnej zmene skutkového stavu.“.</w:t>
      </w:r>
    </w:p>
    <w:p w14:paraId="56A24391" w14:textId="77777777" w:rsidR="00027593" w:rsidRPr="00281C4B" w:rsidRDefault="00027593" w:rsidP="00A7148C">
      <w:pPr>
        <w:spacing w:after="0" w:line="240" w:lineRule="auto"/>
        <w:ind w:left="360"/>
        <w:contextualSpacing/>
        <w:rPr>
          <w:rFonts w:cs="Times New Roman"/>
          <w:szCs w:val="24"/>
        </w:rPr>
      </w:pPr>
    </w:p>
    <w:p w14:paraId="4180B82A" w14:textId="756C6F55" w:rsidR="00942C0B" w:rsidRPr="00281C4B" w:rsidRDefault="00942C0B" w:rsidP="006207AE">
      <w:pPr>
        <w:pStyle w:val="Odsekzoznamu"/>
        <w:numPr>
          <w:ilvl w:val="1"/>
          <w:numId w:val="115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24a ods. 3 písm. b) sa za slovo „svojho“ vkladá slovo „zvoleného“.</w:t>
      </w:r>
    </w:p>
    <w:p w14:paraId="5BF81447" w14:textId="77777777" w:rsidR="00027593" w:rsidRPr="00281C4B" w:rsidRDefault="00027593" w:rsidP="00027593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0225EB31" w14:textId="572EC022" w:rsidR="00506DD9" w:rsidRPr="00281C4B" w:rsidRDefault="00506DD9" w:rsidP="006207AE">
      <w:pPr>
        <w:pStyle w:val="Odsekzoznamu"/>
        <w:numPr>
          <w:ilvl w:val="1"/>
          <w:numId w:val="115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24b ods. 1 prvej vete sa slová „počas pohovoru v konaní o azyle alebo v konaní o odovzdaní do iného štátu“ nahrádzajú slovami „po oznámení rozhodnutia podľa § 24a ods. 1 písm. c) žiadateľovi“.</w:t>
      </w:r>
    </w:p>
    <w:p w14:paraId="03BC78AB" w14:textId="52DCE941" w:rsidR="00506DD9" w:rsidRPr="00281C4B" w:rsidRDefault="00506DD9" w:rsidP="006207AE">
      <w:pPr>
        <w:pStyle w:val="Odsekzoznamu"/>
        <w:numPr>
          <w:ilvl w:val="1"/>
          <w:numId w:val="115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 § 24b </w:t>
      </w:r>
      <w:r w:rsidR="00BD78FE" w:rsidRPr="00281C4B">
        <w:rPr>
          <w:rFonts w:cs="Times New Roman"/>
          <w:szCs w:val="24"/>
        </w:rPr>
        <w:t xml:space="preserve">ods. 2 </w:t>
      </w:r>
      <w:r w:rsidR="00313D19" w:rsidRPr="00281C4B">
        <w:rPr>
          <w:rFonts w:cs="Times New Roman"/>
          <w:szCs w:val="24"/>
        </w:rPr>
        <w:t xml:space="preserve">druhej vete </w:t>
      </w:r>
      <w:r w:rsidRPr="00281C4B">
        <w:rPr>
          <w:rFonts w:cs="Times New Roman"/>
          <w:szCs w:val="24"/>
        </w:rPr>
        <w:t>sa za slovo „spisu“ vkladá čiarka a slová „číslo</w:t>
      </w:r>
      <w:r w:rsidR="00BD78FE" w:rsidRPr="00281C4B">
        <w:rPr>
          <w:rFonts w:cs="Times New Roman"/>
          <w:szCs w:val="24"/>
        </w:rPr>
        <w:t xml:space="preserve"> konania v </w:t>
      </w:r>
      <w:r w:rsidRPr="00281C4B">
        <w:rPr>
          <w:rFonts w:cs="Times New Roman"/>
          <w:szCs w:val="24"/>
        </w:rPr>
        <w:t>rozhodnutia</w:t>
      </w:r>
      <w:r w:rsidR="00BD78FE" w:rsidRPr="00281C4B">
        <w:rPr>
          <w:rFonts w:cs="Times New Roman"/>
          <w:szCs w:val="24"/>
        </w:rPr>
        <w:t>ch</w:t>
      </w:r>
      <w:r w:rsidRPr="00281C4B">
        <w:rPr>
          <w:rFonts w:cs="Times New Roman"/>
          <w:szCs w:val="24"/>
        </w:rPr>
        <w:t xml:space="preserve"> podľa § 24a ods. 1 písm. c) trinásteho </w:t>
      </w:r>
      <w:r w:rsidR="00FF7621" w:rsidRPr="00281C4B">
        <w:rPr>
          <w:rFonts w:cs="Times New Roman"/>
          <w:szCs w:val="24"/>
        </w:rPr>
        <w:t xml:space="preserve">bodu </w:t>
      </w:r>
      <w:r w:rsidRPr="00281C4B">
        <w:rPr>
          <w:rFonts w:cs="Times New Roman"/>
          <w:szCs w:val="24"/>
        </w:rPr>
        <w:t>až pätnásteho bodu“.</w:t>
      </w:r>
    </w:p>
    <w:p w14:paraId="7FED4FB5" w14:textId="77777777" w:rsidR="00027593" w:rsidRPr="00281C4B" w:rsidRDefault="00027593" w:rsidP="00027593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706DDEA2" w14:textId="4E17BE93" w:rsidR="00506DD9" w:rsidRPr="00281C4B" w:rsidRDefault="00506DD9" w:rsidP="006207AE">
      <w:pPr>
        <w:pStyle w:val="Odsekzoznamu"/>
        <w:numPr>
          <w:ilvl w:val="1"/>
          <w:numId w:val="115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24c ods. 1 písm. e) sa vypúšťajú slová „Úradu hraničnej a cudzineckej polície (ďalej len „policajný útvar“)“.</w:t>
      </w:r>
    </w:p>
    <w:p w14:paraId="7FF6F5EC" w14:textId="77777777" w:rsidR="00027593" w:rsidRPr="00281C4B" w:rsidRDefault="00027593" w:rsidP="00027593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4202EB9F" w14:textId="40456DD9" w:rsidR="00506DD9" w:rsidRPr="00281C4B" w:rsidRDefault="00506DD9" w:rsidP="006207AE">
      <w:pPr>
        <w:pStyle w:val="Odsekzoznamu"/>
        <w:numPr>
          <w:ilvl w:val="1"/>
          <w:numId w:val="115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24c ods. 4 sa za druhú vetu vkladá nová</w:t>
      </w:r>
      <w:r w:rsidRPr="00281C4B">
        <w:rPr>
          <w:rFonts w:cs="Times New Roman"/>
          <w:color w:val="FF0000"/>
          <w:szCs w:val="24"/>
        </w:rPr>
        <w:t xml:space="preserve"> </w:t>
      </w:r>
      <w:r w:rsidRPr="00281C4B">
        <w:rPr>
          <w:rFonts w:cs="Times New Roman"/>
          <w:szCs w:val="24"/>
        </w:rPr>
        <w:t>tretia veta, ktorá znie: „Plnomocenstvo sa vzťahuje aj na advokáta, ak ho centrum určí na zastupovanie.“.</w:t>
      </w:r>
    </w:p>
    <w:p w14:paraId="4293F546" w14:textId="77777777" w:rsidR="00027593" w:rsidRPr="00281C4B" w:rsidRDefault="00027593" w:rsidP="00027593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05160A5B" w14:textId="4135574B" w:rsidR="00354A8C" w:rsidRPr="00281C4B" w:rsidRDefault="00354A8C" w:rsidP="006207AE">
      <w:pPr>
        <w:pStyle w:val="Odsekzoznamu"/>
        <w:numPr>
          <w:ilvl w:val="1"/>
          <w:numId w:val="115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Slová „udelenie azylu“ vo všetkých tvaroch sa v celom texte zákona nahrádzajú slovami „udelenie medzinárodnej ochrany“ v príslušnom tvare. </w:t>
      </w:r>
    </w:p>
    <w:p w14:paraId="3662C26C" w14:textId="77777777" w:rsidR="00027593" w:rsidRPr="00281C4B" w:rsidRDefault="00027593" w:rsidP="00027593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3998057F" w14:textId="77777777" w:rsidR="0099704E" w:rsidRPr="00281C4B" w:rsidRDefault="0099704E" w:rsidP="006207AE">
      <w:pPr>
        <w:pStyle w:val="Odsekzoznamu"/>
        <w:numPr>
          <w:ilvl w:val="1"/>
          <w:numId w:val="115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Príloha sa dopĺňa piatym bodom, ktorý znie:</w:t>
      </w:r>
    </w:p>
    <w:p w14:paraId="1817BB12" w14:textId="77777777" w:rsidR="0099704E" w:rsidRPr="00281C4B" w:rsidRDefault="0099704E" w:rsidP="00027593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„5. Smernica Európskeho parlamentu a Rady (EÚ) 2024/1346 zo 14. mája 2024, ktorou sa stanovujú normy pre príjem žiadateľov o medzinárodnú ochranu (prepracované znenie) (Ú. v. EÚ L, 2024/1346, 22.5.2024).“.</w:t>
      </w:r>
    </w:p>
    <w:p w14:paraId="61706486" w14:textId="77777777" w:rsidR="0099704E" w:rsidRPr="00281C4B" w:rsidRDefault="0099704E" w:rsidP="00A7148C">
      <w:pPr>
        <w:autoSpaceDE w:val="0"/>
        <w:autoSpaceDN w:val="0"/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2FCD515B" w14:textId="3E5F82FA" w:rsidR="00506DD9" w:rsidRPr="00281C4B" w:rsidRDefault="00506DD9" w:rsidP="00A7148C">
      <w:pPr>
        <w:autoSpaceDE w:val="0"/>
        <w:autoSpaceDN w:val="0"/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X</w:t>
      </w:r>
      <w:r w:rsidR="007D0CBD" w:rsidRPr="00281C4B">
        <w:rPr>
          <w:rFonts w:cs="Times New Roman"/>
          <w:b/>
          <w:szCs w:val="24"/>
        </w:rPr>
        <w:t>IV</w:t>
      </w:r>
    </w:p>
    <w:p w14:paraId="71307FDE" w14:textId="77777777" w:rsidR="00027593" w:rsidRPr="00281C4B" w:rsidRDefault="00027593" w:rsidP="00A7148C">
      <w:pPr>
        <w:autoSpaceDE w:val="0"/>
        <w:autoSpaceDN w:val="0"/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72B6E061" w14:textId="6CA659B0" w:rsidR="00506DD9" w:rsidRPr="00281C4B" w:rsidRDefault="00506D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Zákon č. 647/2007 Z. z. o cestovných dokladoch a o zmene a doplnení niektorých zákonov v znení zákona č. 445/2008 Z. z., zákona č. 336/2012 Z. z., zákona č. 176/2015 Z. z., zákona č. 444/2015 Z. z., zákona č. 125/2016 Z. z., zákona č. 73/2020 Z. z., zákona č. 423/2020 Z. z., zákona č. 310/2021 Z. z., zákona č. 431/2021 Z. z., zákona č. 180/2022 Z. z. a zákona č. 377/2024 Z. z. sa mení a dopĺňa takto:</w:t>
      </w:r>
    </w:p>
    <w:p w14:paraId="44CBA076" w14:textId="77777777" w:rsidR="00027593" w:rsidRPr="00281C4B" w:rsidRDefault="00027593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</w:p>
    <w:p w14:paraId="6CCADEA6" w14:textId="2768FADE" w:rsidR="00506DD9" w:rsidRPr="00281C4B" w:rsidRDefault="00506DD9" w:rsidP="00324480">
      <w:pPr>
        <w:pStyle w:val="Odsekzoznamu"/>
        <w:numPr>
          <w:ilvl w:val="0"/>
          <w:numId w:val="127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12 ods. 8 prvej vete sa slovo „poskytla“ nahrádza slovami „udelil azyl alebo sa udelila“.</w:t>
      </w:r>
    </w:p>
    <w:p w14:paraId="34761030" w14:textId="77777777" w:rsidR="00027593" w:rsidRPr="00281C4B" w:rsidRDefault="00027593" w:rsidP="00A7148C">
      <w:pPr>
        <w:pStyle w:val="Odsekzoznamu"/>
        <w:spacing w:after="0" w:line="240" w:lineRule="auto"/>
        <w:ind w:left="360" w:hanging="360"/>
        <w:rPr>
          <w:rFonts w:cs="Times New Roman"/>
          <w:szCs w:val="24"/>
        </w:rPr>
      </w:pPr>
    </w:p>
    <w:p w14:paraId="3DCC786C" w14:textId="13D8EAE3" w:rsidR="00506DD9" w:rsidRPr="00281C4B" w:rsidRDefault="00506DD9" w:rsidP="00324480">
      <w:pPr>
        <w:pStyle w:val="Odsekzoznamu"/>
        <w:numPr>
          <w:ilvl w:val="0"/>
          <w:numId w:val="127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13 ods. 1 písmeno b) znie:</w:t>
      </w:r>
    </w:p>
    <w:p w14:paraId="68349349" w14:textId="3057D73B" w:rsidR="00506DD9" w:rsidRPr="00281C4B" w:rsidRDefault="00506DD9" w:rsidP="00027593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„b) ktorej sa na území Slovenskej republiky udelil azyl z dôvodu prenasledovania</w:t>
      </w:r>
      <w:r w:rsidR="00FB69EF" w:rsidRPr="00281C4B">
        <w:rPr>
          <w:rFonts w:cs="Times New Roman"/>
          <w:szCs w:val="24"/>
        </w:rPr>
        <w:t>.</w:t>
      </w:r>
      <w:r w:rsidRPr="00281C4B">
        <w:rPr>
          <w:rFonts w:cs="Times New Roman"/>
          <w:szCs w:val="24"/>
          <w:vertAlign w:val="superscript"/>
        </w:rPr>
        <w:t>10</w:t>
      </w:r>
      <w:r w:rsidRPr="00281C4B">
        <w:rPr>
          <w:rFonts w:cs="Times New Roman"/>
          <w:szCs w:val="24"/>
        </w:rPr>
        <w:t>)“.</w:t>
      </w:r>
    </w:p>
    <w:p w14:paraId="79431EB0" w14:textId="77777777" w:rsidR="009342D9" w:rsidRPr="00281C4B" w:rsidRDefault="009342D9" w:rsidP="00A7148C">
      <w:pPr>
        <w:pStyle w:val="Odsekzoznamu"/>
        <w:spacing w:after="0" w:line="240" w:lineRule="auto"/>
        <w:ind w:left="360"/>
        <w:rPr>
          <w:rFonts w:cs="Times New Roman"/>
          <w:szCs w:val="24"/>
        </w:rPr>
      </w:pPr>
    </w:p>
    <w:p w14:paraId="44033F5F" w14:textId="519B3ACD" w:rsidR="00506DD9" w:rsidRPr="00281C4B" w:rsidRDefault="00506DD9" w:rsidP="00324480">
      <w:pPr>
        <w:pStyle w:val="Odsekzoznamu"/>
        <w:numPr>
          <w:ilvl w:val="0"/>
          <w:numId w:val="127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Za § 35b sa vkladá § 35c, ktorý vrátane nadpisu znie: </w:t>
      </w:r>
    </w:p>
    <w:p w14:paraId="4BA2EFE9" w14:textId="73563455" w:rsidR="00506DD9" w:rsidRPr="00281C4B" w:rsidRDefault="00506DD9" w:rsidP="00027593">
      <w:pPr>
        <w:autoSpaceDE w:val="0"/>
        <w:autoSpaceDN w:val="0"/>
        <w:spacing w:after="0" w:line="240" w:lineRule="auto"/>
        <w:ind w:left="284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„§</w:t>
      </w:r>
      <w:r w:rsidR="00027593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35c</w:t>
      </w:r>
    </w:p>
    <w:p w14:paraId="44DA93AA" w14:textId="0AAA4AA5" w:rsidR="00506DD9" w:rsidRPr="00281C4B" w:rsidRDefault="00506DD9" w:rsidP="00027593">
      <w:pPr>
        <w:autoSpaceDE w:val="0"/>
        <w:autoSpaceDN w:val="0"/>
        <w:spacing w:after="0" w:line="240" w:lineRule="auto"/>
        <w:ind w:left="284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Prechodné ustanovenie k úpravám účinným od 12. júna 2026</w:t>
      </w:r>
    </w:p>
    <w:p w14:paraId="41FE429B" w14:textId="77777777" w:rsidR="00027593" w:rsidRPr="00281C4B" w:rsidRDefault="00027593" w:rsidP="00027593">
      <w:pPr>
        <w:autoSpaceDE w:val="0"/>
        <w:autoSpaceDN w:val="0"/>
        <w:spacing w:after="0" w:line="240" w:lineRule="auto"/>
        <w:ind w:left="284"/>
        <w:contextualSpacing/>
        <w:jc w:val="center"/>
        <w:rPr>
          <w:rFonts w:cs="Times New Roman"/>
          <w:szCs w:val="24"/>
        </w:rPr>
      </w:pPr>
    </w:p>
    <w:p w14:paraId="105FA851" w14:textId="61D1CC86" w:rsidR="00506DD9" w:rsidRPr="00281C4B" w:rsidRDefault="00506DD9" w:rsidP="00027593">
      <w:pPr>
        <w:autoSpaceDE w:val="0"/>
        <w:autoSpaceDN w:val="0"/>
        <w:spacing w:after="0" w:line="240" w:lineRule="auto"/>
        <w:ind w:left="284"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Cudzincovi, ktorému sa udelil azyl na účel zlúčenia rodiny alebo z humanitných dôvodov, a ktorý požiadal o vydanie cestovného dokladu</w:t>
      </w:r>
      <w:r w:rsidR="003D5827" w:rsidRPr="00281C4B">
        <w:rPr>
          <w:rFonts w:cs="Times New Roman"/>
          <w:szCs w:val="24"/>
        </w:rPr>
        <w:t xml:space="preserve"> cudzinca</w:t>
      </w:r>
      <w:r w:rsidRPr="00281C4B">
        <w:rPr>
          <w:rFonts w:cs="Times New Roman"/>
          <w:szCs w:val="24"/>
        </w:rPr>
        <w:t xml:space="preserve"> do 11. júna 2026, sa vydá cestovný doklad </w:t>
      </w:r>
      <w:r w:rsidR="003D5827" w:rsidRPr="00281C4B">
        <w:rPr>
          <w:rFonts w:cs="Times New Roman"/>
          <w:szCs w:val="24"/>
        </w:rPr>
        <w:t xml:space="preserve">cudzinca </w:t>
      </w:r>
      <w:r w:rsidRPr="00281C4B">
        <w:rPr>
          <w:rFonts w:cs="Times New Roman"/>
          <w:szCs w:val="24"/>
        </w:rPr>
        <w:t xml:space="preserve">podľa tohto zákona </w:t>
      </w:r>
      <w:r w:rsidR="005732AC" w:rsidRPr="00281C4B">
        <w:rPr>
          <w:rFonts w:cs="Times New Roman"/>
          <w:szCs w:val="24"/>
        </w:rPr>
        <w:t>v znení účinnom</w:t>
      </w:r>
      <w:r w:rsidRPr="00281C4B">
        <w:rPr>
          <w:rFonts w:cs="Times New Roman"/>
          <w:szCs w:val="24"/>
        </w:rPr>
        <w:t xml:space="preserve"> do 11. júna 2026.“.</w:t>
      </w:r>
    </w:p>
    <w:p w14:paraId="48A0110A" w14:textId="77777777" w:rsidR="00027593" w:rsidRPr="00281C4B" w:rsidRDefault="00027593" w:rsidP="00A7148C">
      <w:pPr>
        <w:autoSpaceDE w:val="0"/>
        <w:autoSpaceDN w:val="0"/>
        <w:spacing w:after="0" w:line="240" w:lineRule="auto"/>
        <w:contextualSpacing/>
        <w:rPr>
          <w:rFonts w:cs="Times New Roman"/>
          <w:szCs w:val="24"/>
        </w:rPr>
      </w:pPr>
    </w:p>
    <w:p w14:paraId="40C8F0CF" w14:textId="4D228ACA" w:rsidR="000622F8" w:rsidRPr="00281C4B" w:rsidRDefault="000622F8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 xml:space="preserve">Čl. </w:t>
      </w:r>
      <w:r w:rsidR="007D0CBD" w:rsidRPr="00281C4B">
        <w:rPr>
          <w:rFonts w:cs="Times New Roman"/>
          <w:b/>
          <w:szCs w:val="24"/>
        </w:rPr>
        <w:t>X</w:t>
      </w:r>
      <w:r w:rsidRPr="00281C4B">
        <w:rPr>
          <w:rFonts w:cs="Times New Roman"/>
          <w:b/>
          <w:szCs w:val="24"/>
        </w:rPr>
        <w:t>V</w:t>
      </w:r>
    </w:p>
    <w:p w14:paraId="41334AD0" w14:textId="77777777" w:rsidR="00027593" w:rsidRPr="00281C4B" w:rsidRDefault="00027593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77CB16AE" w14:textId="2A1287C3" w:rsidR="000622F8" w:rsidRPr="00281C4B" w:rsidRDefault="000622F8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Zákon č. 201/2008 Z. z. o náhradnom výživnom a o zmene a doplnení zákona č. 36/2005 Z. z. o rodine a o zmene a doplnení niektorých zákonov v znení nálezu Ústavného súdu Slovenskej republiky č. 615/2006 Z. z. v znení zákona č. 554/2008 Z. z., zákona č. 468/2011 Z. z., zákona č. 66/2018 Z. z., zákona č. 221/2019 Z. z., zákona č. 420/2019 Z. z., zákona č. 310/2021 Z. z., zákona č. 489/2021 Z. z., zákona č. 107/2022 Z. z.</w:t>
      </w:r>
      <w:r w:rsidR="00803A97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 zákona č. 397/2022 Z. z. </w:t>
      </w:r>
      <w:r w:rsidR="00803A97">
        <w:rPr>
          <w:rFonts w:cs="Times New Roman"/>
          <w:szCs w:val="24"/>
        </w:rPr>
        <w:t xml:space="preserve">a zákona </w:t>
      </w:r>
      <w:r w:rsidR="00803A97" w:rsidRPr="00803A97">
        <w:rPr>
          <w:rFonts w:cs="Times New Roman"/>
          <w:szCs w:val="24"/>
        </w:rPr>
        <w:t xml:space="preserve">č. 323/2025 Z. z. </w:t>
      </w:r>
      <w:r w:rsidRPr="00281C4B">
        <w:rPr>
          <w:rFonts w:cs="Times New Roman"/>
          <w:szCs w:val="24"/>
        </w:rPr>
        <w:t>sa mení takto:</w:t>
      </w:r>
    </w:p>
    <w:p w14:paraId="47F5C9A2" w14:textId="77777777" w:rsidR="00027593" w:rsidRDefault="00027593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4531F71D" w14:textId="77777777" w:rsidR="000622F8" w:rsidRPr="00281C4B" w:rsidRDefault="000622F8" w:rsidP="00027593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2 ods. 1 písmeno d) znie:</w:t>
      </w:r>
    </w:p>
    <w:p w14:paraId="28E1EE93" w14:textId="3B4523AB" w:rsidR="000622F8" w:rsidRPr="00281C4B" w:rsidRDefault="000622F8" w:rsidP="00A7148C">
      <w:pPr>
        <w:spacing w:after="0" w:line="240" w:lineRule="auto"/>
        <w:contextualSpacing/>
        <w:rPr>
          <w:rFonts w:eastAsia="Times New Roman" w:cs="Times New Roman"/>
          <w:szCs w:val="24"/>
          <w:lang w:eastAsia="sk-SK"/>
        </w:rPr>
      </w:pPr>
      <w:r w:rsidRPr="00281C4B">
        <w:rPr>
          <w:rFonts w:cs="Times New Roman"/>
          <w:szCs w:val="24"/>
        </w:rPr>
        <w:t xml:space="preserve">„d) </w:t>
      </w:r>
      <w:r w:rsidRPr="00281C4B">
        <w:rPr>
          <w:rFonts w:eastAsia="Times New Roman" w:cs="Times New Roman"/>
          <w:szCs w:val="24"/>
          <w:lang w:eastAsia="sk-SK"/>
        </w:rPr>
        <w:t>má na území Slovenskej republiky trvalý pobyt</w:t>
      </w:r>
      <w:r w:rsidR="00AF0841" w:rsidRPr="00281C4B">
        <w:rPr>
          <w:rFonts w:eastAsia="Times New Roman" w:cs="Times New Roman"/>
          <w:szCs w:val="24"/>
          <w:lang w:eastAsia="sk-SK"/>
        </w:rPr>
        <w:t>.</w:t>
      </w:r>
      <w:r w:rsidRPr="00281C4B">
        <w:rPr>
          <w:rFonts w:eastAsia="Times New Roman" w:cs="Times New Roman"/>
          <w:szCs w:val="24"/>
          <w:lang w:eastAsia="sk-SK"/>
        </w:rPr>
        <w:t>“.</w:t>
      </w:r>
    </w:p>
    <w:p w14:paraId="66762C76" w14:textId="77777777" w:rsidR="00027593" w:rsidRPr="00281C4B" w:rsidRDefault="00027593" w:rsidP="00A7148C">
      <w:pPr>
        <w:spacing w:after="0" w:line="240" w:lineRule="auto"/>
        <w:contextualSpacing/>
        <w:rPr>
          <w:rFonts w:eastAsia="Times New Roman" w:cs="Times New Roman"/>
          <w:szCs w:val="24"/>
          <w:lang w:eastAsia="sk-SK"/>
        </w:rPr>
      </w:pPr>
    </w:p>
    <w:p w14:paraId="7E8A4B79" w14:textId="5E94A6CC" w:rsidR="000622F8" w:rsidRPr="00281C4B" w:rsidRDefault="000622F8" w:rsidP="00A7148C">
      <w:pPr>
        <w:spacing w:after="0" w:line="240" w:lineRule="auto"/>
        <w:contextualSpacing/>
        <w:rPr>
          <w:rFonts w:eastAsia="Times New Roman" w:cs="Times New Roman"/>
          <w:szCs w:val="24"/>
          <w:lang w:eastAsia="sk-SK"/>
        </w:rPr>
      </w:pPr>
      <w:r w:rsidRPr="00281C4B">
        <w:rPr>
          <w:rFonts w:eastAsia="Times New Roman" w:cs="Times New Roman"/>
          <w:szCs w:val="24"/>
          <w:lang w:eastAsia="sk-SK"/>
        </w:rPr>
        <w:t>Poznámka pod čiarou k odkazu 7ab sa vypúšťa.</w:t>
      </w:r>
    </w:p>
    <w:p w14:paraId="07CFCA96" w14:textId="77777777" w:rsidR="00027593" w:rsidRPr="00281C4B" w:rsidRDefault="00027593" w:rsidP="00A7148C">
      <w:pPr>
        <w:spacing w:after="0" w:line="240" w:lineRule="auto"/>
        <w:contextualSpacing/>
        <w:rPr>
          <w:rFonts w:eastAsia="Times New Roman" w:cs="Times New Roman"/>
          <w:szCs w:val="24"/>
          <w:lang w:eastAsia="sk-SK"/>
        </w:rPr>
      </w:pPr>
    </w:p>
    <w:p w14:paraId="1A7E6B81" w14:textId="77777777" w:rsidR="00382F4A" w:rsidRPr="00281C4B" w:rsidRDefault="00382F4A" w:rsidP="00A7148C">
      <w:pPr>
        <w:spacing w:after="0" w:line="240" w:lineRule="auto"/>
        <w:contextualSpacing/>
        <w:jc w:val="center"/>
        <w:rPr>
          <w:rFonts w:eastAsia="Calibri" w:cs="Times New Roman"/>
          <w:b/>
          <w:szCs w:val="24"/>
        </w:rPr>
      </w:pPr>
      <w:r w:rsidRPr="00281C4B">
        <w:rPr>
          <w:rFonts w:eastAsia="Calibri" w:cs="Times New Roman"/>
          <w:b/>
          <w:szCs w:val="24"/>
        </w:rPr>
        <w:t>Čl. XVI</w:t>
      </w:r>
    </w:p>
    <w:p w14:paraId="7EEEE1CA" w14:textId="77777777" w:rsidR="00382F4A" w:rsidRPr="00281C4B" w:rsidRDefault="00382F4A" w:rsidP="00A7148C">
      <w:pPr>
        <w:spacing w:after="0" w:line="240" w:lineRule="auto"/>
        <w:contextualSpacing/>
        <w:rPr>
          <w:rFonts w:eastAsia="Calibri" w:cs="Times New Roman"/>
          <w:szCs w:val="24"/>
        </w:rPr>
      </w:pPr>
    </w:p>
    <w:p w14:paraId="2D590FD9" w14:textId="740995CB" w:rsidR="00382F4A" w:rsidRPr="00281C4B" w:rsidRDefault="00382F4A" w:rsidP="00A7148C">
      <w:pPr>
        <w:spacing w:after="0" w:line="240" w:lineRule="auto"/>
        <w:ind w:firstLine="284"/>
        <w:contextualSpacing/>
        <w:rPr>
          <w:rFonts w:eastAsia="Times New Roman" w:cs="Times New Roman"/>
          <w:szCs w:val="24"/>
          <w:lang w:eastAsia="sk-SK"/>
        </w:rPr>
      </w:pPr>
      <w:r w:rsidRPr="00281C4B">
        <w:rPr>
          <w:rFonts w:eastAsia="Times New Roman" w:cs="Times New Roman"/>
          <w:szCs w:val="24"/>
          <w:lang w:eastAsia="sk-SK"/>
        </w:rPr>
        <w:t xml:space="preserve"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z., zákona č. 209/2019 Z. z., zákona č. 221/2019 Z. z., zákona č. 381/2019 Z. z., zákona č. 56/2020 Z. z., zákona č. 93/2020 Z. z., zákona č. 426/2020 Z. z., zákona č. 127/2021 Z. z., zákona č. 271/2021 Z. z., zákona č. 273/2021 Z. z., zákona č. 415/2021 Z. z., zákona č. 2/2022 Z. z., zákona č. 92/2022 Z. z., zákona č. 176/2022 Z. z., zákona č. 351/2022 Z. z., zákona č. 394/2022 Z. z., zákona č. 181/2023 Z. z., zákona č. 182/2023 Z. z., zákona č. 263/2023 Z. z., zákona č. 276/2023 Z. z., zákona č. 506/2023 Z. z., zákona č. 120/2024 Z. z., zákona č. 144/2024 Z. z., zákona č. 290/2024 Z. z., zákona č. 292/2024 Z. z., zákona č. 176/2025 Z. z. </w:t>
      </w:r>
      <w:r w:rsidR="002B49FB">
        <w:rPr>
          <w:rFonts w:eastAsia="Times New Roman" w:cs="Times New Roman"/>
          <w:szCs w:val="24"/>
          <w:lang w:eastAsia="sk-SK"/>
        </w:rPr>
        <w:t xml:space="preserve">a </w:t>
      </w:r>
      <w:r w:rsidR="00803A97">
        <w:rPr>
          <w:rFonts w:eastAsia="Times New Roman" w:cs="Times New Roman"/>
          <w:szCs w:val="24"/>
          <w:lang w:eastAsia="sk-SK"/>
        </w:rPr>
        <w:t xml:space="preserve">zákona č. </w:t>
      </w:r>
      <w:r w:rsidR="00803A97" w:rsidRPr="00803A97">
        <w:rPr>
          <w:rFonts w:eastAsia="Times New Roman" w:cs="Times New Roman"/>
          <w:szCs w:val="24"/>
          <w:lang w:eastAsia="sk-SK"/>
        </w:rPr>
        <w:t xml:space="preserve">323/2025 Z. z. </w:t>
      </w:r>
      <w:r w:rsidRPr="00281C4B">
        <w:rPr>
          <w:rFonts w:eastAsia="Times New Roman" w:cs="Times New Roman"/>
          <w:szCs w:val="24"/>
          <w:lang w:eastAsia="sk-SK"/>
        </w:rPr>
        <w:t>sa mení takto:</w:t>
      </w:r>
    </w:p>
    <w:p w14:paraId="7092C764" w14:textId="77777777" w:rsidR="00027593" w:rsidRPr="00281C4B" w:rsidRDefault="00027593" w:rsidP="00A7148C">
      <w:pPr>
        <w:spacing w:after="0" w:line="240" w:lineRule="auto"/>
        <w:ind w:firstLine="284"/>
        <w:contextualSpacing/>
        <w:rPr>
          <w:rFonts w:eastAsia="Times New Roman" w:cs="Times New Roman"/>
          <w:szCs w:val="24"/>
          <w:lang w:eastAsia="sk-SK"/>
        </w:rPr>
      </w:pPr>
    </w:p>
    <w:p w14:paraId="4CC1CF46" w14:textId="041753F2" w:rsidR="00E720B6" w:rsidRPr="00281C4B" w:rsidRDefault="00E720B6" w:rsidP="00027593">
      <w:pPr>
        <w:pStyle w:val="Odsekzoznamu"/>
        <w:numPr>
          <w:ilvl w:val="1"/>
          <w:numId w:val="113"/>
        </w:numPr>
        <w:spacing w:after="0" w:line="240" w:lineRule="auto"/>
        <w:ind w:left="284" w:hanging="284"/>
        <w:rPr>
          <w:rFonts w:eastAsia="Times New Roman" w:cs="Times New Roman"/>
          <w:szCs w:val="24"/>
          <w:lang w:eastAsia="sk-SK"/>
        </w:rPr>
      </w:pPr>
      <w:bookmarkStart w:id="1" w:name="_Hlk203389034"/>
      <w:r w:rsidRPr="00281C4B">
        <w:rPr>
          <w:rFonts w:eastAsia="Times New Roman" w:cs="Times New Roman"/>
          <w:szCs w:val="24"/>
          <w:lang w:eastAsia="sk-SK"/>
        </w:rPr>
        <w:t>V § 145ca ods. 2 písmeno e) znie:</w:t>
      </w:r>
    </w:p>
    <w:p w14:paraId="4239894B" w14:textId="50DA40D0" w:rsidR="00E720B6" w:rsidRPr="00281C4B" w:rsidRDefault="00E720B6" w:rsidP="00BB4BBC">
      <w:pPr>
        <w:spacing w:after="0" w:line="240" w:lineRule="auto"/>
        <w:ind w:left="567" w:hanging="284"/>
        <w:contextualSpacing/>
        <w:rPr>
          <w:rFonts w:eastAsia="Times New Roman" w:cs="Times New Roman"/>
          <w:szCs w:val="24"/>
          <w:lang w:eastAsia="sk-SK"/>
        </w:rPr>
      </w:pPr>
      <w:r w:rsidRPr="00281C4B">
        <w:rPr>
          <w:rFonts w:eastAsia="Times New Roman" w:cs="Times New Roman"/>
          <w:szCs w:val="24"/>
          <w:lang w:eastAsia="sk-SK"/>
        </w:rPr>
        <w:t>„e) dieťa alebo žiak je žiadateľom o udelenie medzinárodnej ochrany, azylantom alebo cudzincom s udelenou doplnkovou ochranou, alebo“.</w:t>
      </w:r>
    </w:p>
    <w:p w14:paraId="4A383298" w14:textId="77777777" w:rsidR="00027593" w:rsidRPr="00281C4B" w:rsidRDefault="00027593" w:rsidP="00A7148C">
      <w:pPr>
        <w:spacing w:after="0" w:line="240" w:lineRule="auto"/>
        <w:ind w:left="284" w:hanging="284"/>
        <w:contextualSpacing/>
        <w:rPr>
          <w:rFonts w:eastAsia="Times New Roman" w:cs="Times New Roman"/>
          <w:szCs w:val="24"/>
          <w:lang w:eastAsia="sk-SK"/>
        </w:rPr>
      </w:pPr>
    </w:p>
    <w:p w14:paraId="3454EC6C" w14:textId="59B8C249" w:rsidR="00E720B6" w:rsidRPr="00281C4B" w:rsidRDefault="00E720B6" w:rsidP="00027593">
      <w:pPr>
        <w:pStyle w:val="Odsekzoznamu"/>
        <w:numPr>
          <w:ilvl w:val="1"/>
          <w:numId w:val="113"/>
        </w:numPr>
        <w:spacing w:after="0" w:line="240" w:lineRule="auto"/>
        <w:ind w:left="284" w:hanging="284"/>
        <w:rPr>
          <w:rFonts w:eastAsia="Times New Roman" w:cs="Times New Roman"/>
          <w:szCs w:val="24"/>
          <w:lang w:eastAsia="sk-SK"/>
        </w:rPr>
      </w:pPr>
      <w:r w:rsidRPr="00281C4B">
        <w:rPr>
          <w:rFonts w:eastAsia="Times New Roman" w:cs="Times New Roman"/>
          <w:szCs w:val="24"/>
          <w:lang w:eastAsia="sk-SK"/>
        </w:rPr>
        <w:t>V poznámke pod čiarou k odkazu 81 sa citácia „</w:t>
      </w:r>
      <w:r w:rsidRPr="00281C4B">
        <w:rPr>
          <w:rStyle w:val="awspan"/>
          <w:rFonts w:cs="Times New Roman"/>
          <w:szCs w:val="24"/>
        </w:rPr>
        <w:t>Napríklad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zákon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č.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480/2002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Z.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z.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o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azyle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a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o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zmene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a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doplnení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niektorých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zákonov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v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znení neskorších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predpisov,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zákon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č.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474/2005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lastRenderedPageBreak/>
        <w:t>Z.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z.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o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Slovákoch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žijúcich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v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zahraničí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a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o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zmene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a doplnení</w:t>
      </w:r>
      <w:r w:rsidRPr="00281C4B">
        <w:rPr>
          <w:rStyle w:val="awspan"/>
          <w:rFonts w:cs="Times New Roman"/>
          <w:spacing w:val="11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niektorých</w:t>
      </w:r>
      <w:r w:rsidRPr="00281C4B">
        <w:rPr>
          <w:rStyle w:val="awspan"/>
          <w:rFonts w:cs="Times New Roman"/>
          <w:spacing w:val="11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zákonov</w:t>
      </w:r>
      <w:r w:rsidRPr="00281C4B">
        <w:rPr>
          <w:rStyle w:val="awspan"/>
          <w:rFonts w:cs="Times New Roman"/>
          <w:spacing w:val="11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v</w:t>
      </w:r>
      <w:r w:rsidRPr="00281C4B">
        <w:rPr>
          <w:rStyle w:val="awspan"/>
          <w:rFonts w:cs="Times New Roman"/>
          <w:spacing w:val="11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znení</w:t>
      </w:r>
      <w:r w:rsidRPr="00281C4B">
        <w:rPr>
          <w:rStyle w:val="awspan"/>
          <w:rFonts w:cs="Times New Roman"/>
          <w:spacing w:val="11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neskorších</w:t>
      </w:r>
      <w:r w:rsidRPr="00281C4B">
        <w:rPr>
          <w:rStyle w:val="awspan"/>
          <w:rFonts w:cs="Times New Roman"/>
          <w:spacing w:val="11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predpisov,</w:t>
      </w:r>
      <w:r w:rsidRPr="00281C4B">
        <w:rPr>
          <w:rStyle w:val="awspan"/>
          <w:rFonts w:cs="Times New Roman"/>
          <w:spacing w:val="11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zákon</w:t>
      </w:r>
      <w:r w:rsidRPr="00281C4B">
        <w:rPr>
          <w:rStyle w:val="awspan"/>
          <w:rFonts w:cs="Times New Roman"/>
          <w:spacing w:val="11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č.</w:t>
      </w:r>
      <w:r w:rsidRPr="00281C4B">
        <w:rPr>
          <w:rStyle w:val="awspan"/>
          <w:rFonts w:cs="Times New Roman"/>
          <w:spacing w:val="11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404/2011</w:t>
      </w:r>
      <w:r w:rsidRPr="00281C4B">
        <w:rPr>
          <w:rStyle w:val="awspan"/>
          <w:rFonts w:cs="Times New Roman"/>
          <w:spacing w:val="11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Z.</w:t>
      </w:r>
      <w:r w:rsidRPr="00281C4B">
        <w:rPr>
          <w:rStyle w:val="awspan"/>
          <w:rFonts w:cs="Times New Roman"/>
          <w:spacing w:val="11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z.</w:t>
      </w:r>
      <w:r w:rsidRPr="00281C4B">
        <w:rPr>
          <w:rStyle w:val="awspan"/>
          <w:rFonts w:cs="Times New Roman"/>
          <w:spacing w:val="11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o</w:t>
      </w:r>
      <w:r w:rsidRPr="00281C4B">
        <w:rPr>
          <w:rStyle w:val="awspan"/>
          <w:rFonts w:cs="Times New Roman"/>
          <w:spacing w:val="11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pobyte cudzincov a o zmene a doplnení niektorých zákonov v znení neskorších predpisov“ nahrádza citáciou „</w:t>
      </w:r>
      <w:r w:rsidRPr="00281C4B">
        <w:rPr>
          <w:rFonts w:eastAsia="Times New Roman" w:cs="Times New Roman"/>
          <w:szCs w:val="24"/>
          <w:lang w:eastAsia="sk-SK"/>
        </w:rPr>
        <w:t>Napríklad zákon č. 474/2005 Z. z. o Slovákoch žijúcich v zahraničí a o zmene a doplnení niektorých zákonov v znení neskorších predpisov, zákon č. 404/2011 Z. z. o pobyte cudzincov a o zmene a doplnení niektorých zákonov v znení neskorších predpisov, zákon č. .../2026 Z. z. o medzinárodnej ochrane a o zmene a doplnení niektorých zákonov“.</w:t>
      </w:r>
    </w:p>
    <w:p w14:paraId="38FEAD79" w14:textId="77777777" w:rsidR="00E720B6" w:rsidRPr="00281C4B" w:rsidRDefault="00E720B6" w:rsidP="00A7148C">
      <w:pPr>
        <w:spacing w:after="0" w:line="240" w:lineRule="auto"/>
        <w:contextualSpacing/>
        <w:rPr>
          <w:rFonts w:eastAsia="Times New Roman" w:cs="Times New Roman"/>
          <w:szCs w:val="24"/>
          <w:lang w:eastAsia="sk-SK"/>
        </w:rPr>
      </w:pPr>
    </w:p>
    <w:p w14:paraId="1D51C450" w14:textId="2BB8B0BC" w:rsidR="00E720B6" w:rsidRPr="00281C4B" w:rsidRDefault="00E720B6" w:rsidP="00027593">
      <w:pPr>
        <w:pStyle w:val="Odsekzoznamu"/>
        <w:numPr>
          <w:ilvl w:val="1"/>
          <w:numId w:val="113"/>
        </w:numPr>
        <w:spacing w:after="0" w:line="240" w:lineRule="auto"/>
        <w:ind w:left="284" w:hanging="284"/>
        <w:rPr>
          <w:rFonts w:eastAsia="Times New Roman" w:cs="Times New Roman"/>
          <w:szCs w:val="24"/>
          <w:lang w:eastAsia="sk-SK"/>
        </w:rPr>
      </w:pPr>
      <w:r w:rsidRPr="00281C4B">
        <w:rPr>
          <w:rFonts w:eastAsia="Times New Roman" w:cs="Times New Roman"/>
          <w:szCs w:val="24"/>
          <w:lang w:eastAsia="sk-SK"/>
        </w:rPr>
        <w:t>V § 146 ods. 1 písm. b) a d) a ods. 7 sa slovo „azylu“ nahrádza slovami „medzinárodnej ochrany“.“.</w:t>
      </w:r>
    </w:p>
    <w:p w14:paraId="64E5043B" w14:textId="77777777" w:rsidR="00162D47" w:rsidRPr="00281C4B" w:rsidRDefault="00162D47" w:rsidP="00A7148C">
      <w:pPr>
        <w:spacing w:after="0" w:line="240" w:lineRule="auto"/>
        <w:ind w:left="284"/>
        <w:contextualSpacing/>
        <w:rPr>
          <w:rFonts w:eastAsia="Times New Roman" w:cs="Times New Roman"/>
          <w:szCs w:val="24"/>
          <w:lang w:eastAsia="sk-SK"/>
        </w:rPr>
      </w:pPr>
    </w:p>
    <w:p w14:paraId="40E03D1A" w14:textId="77777777" w:rsidR="00E720B6" w:rsidRPr="00281C4B" w:rsidRDefault="00E720B6" w:rsidP="00A7148C">
      <w:pPr>
        <w:spacing w:after="0" w:line="240" w:lineRule="auto"/>
        <w:ind w:left="284"/>
        <w:contextualSpacing/>
        <w:rPr>
          <w:rFonts w:eastAsia="Times New Roman" w:cs="Times New Roman"/>
          <w:szCs w:val="24"/>
          <w:lang w:eastAsia="sk-SK"/>
        </w:rPr>
      </w:pPr>
      <w:r w:rsidRPr="00281C4B">
        <w:rPr>
          <w:rFonts w:eastAsia="Times New Roman" w:cs="Times New Roman"/>
          <w:szCs w:val="24"/>
          <w:lang w:eastAsia="sk-SK"/>
        </w:rPr>
        <w:t>V poznámke pod čiarou k odkazu 82 sa citácia „Zákon č. 480/2002 Z. z. v znení neskorších predpisov“ nahrádza citáciou „Zákon č. .../2026 Z. z.“.</w:t>
      </w:r>
    </w:p>
    <w:p w14:paraId="7594D6F9" w14:textId="77777777" w:rsidR="00162D47" w:rsidRPr="00281C4B" w:rsidRDefault="00162D47" w:rsidP="00A7148C">
      <w:pPr>
        <w:spacing w:after="0" w:line="240" w:lineRule="auto"/>
        <w:ind w:left="284"/>
        <w:contextualSpacing/>
        <w:rPr>
          <w:rFonts w:eastAsia="Times New Roman" w:cs="Times New Roman"/>
          <w:szCs w:val="24"/>
          <w:lang w:eastAsia="sk-SK"/>
        </w:rPr>
      </w:pPr>
    </w:p>
    <w:p w14:paraId="6A080810" w14:textId="4C2B426F" w:rsidR="00E720B6" w:rsidRPr="00281C4B" w:rsidRDefault="00E720B6" w:rsidP="00027593">
      <w:pPr>
        <w:pStyle w:val="Odsekzoznamu"/>
        <w:numPr>
          <w:ilvl w:val="1"/>
          <w:numId w:val="113"/>
        </w:numPr>
        <w:spacing w:after="0" w:line="240" w:lineRule="auto"/>
        <w:ind w:left="284" w:hanging="284"/>
        <w:rPr>
          <w:rFonts w:eastAsia="Times New Roman" w:cs="Times New Roman"/>
          <w:szCs w:val="24"/>
          <w:lang w:eastAsia="sk-SK"/>
        </w:rPr>
      </w:pPr>
      <w:r w:rsidRPr="00281C4B">
        <w:rPr>
          <w:rFonts w:eastAsia="Times New Roman" w:cs="Times New Roman"/>
          <w:szCs w:val="24"/>
          <w:lang w:eastAsia="sk-SK"/>
        </w:rPr>
        <w:t xml:space="preserve"> V § 158 ods. 7 tretej vete sa slová „azyl, azylantom alebo cudzincom, ktorému bola poskytnutá doplnková ochrana“ nahrádzajú slovami „udelenie medzinárodnej ochrany, azylantom alebo cudzincom s udelenou doplnkovou ochranou“.</w:t>
      </w:r>
    </w:p>
    <w:bookmarkEnd w:id="1"/>
    <w:p w14:paraId="512A4685" w14:textId="77777777" w:rsidR="00162D47" w:rsidRPr="00281C4B" w:rsidRDefault="00162D47" w:rsidP="00A7148C">
      <w:pPr>
        <w:spacing w:after="0" w:line="240" w:lineRule="auto"/>
        <w:contextualSpacing/>
        <w:jc w:val="center"/>
        <w:rPr>
          <w:rFonts w:eastAsia="Calibri" w:cs="Times New Roman"/>
          <w:b/>
          <w:szCs w:val="24"/>
        </w:rPr>
      </w:pPr>
    </w:p>
    <w:p w14:paraId="5DE04E0E" w14:textId="77777777" w:rsidR="00AA24A7" w:rsidRPr="00281C4B" w:rsidRDefault="00AA24A7" w:rsidP="00A7148C">
      <w:pPr>
        <w:spacing w:after="0" w:line="240" w:lineRule="auto"/>
        <w:contextualSpacing/>
        <w:jc w:val="center"/>
        <w:rPr>
          <w:rFonts w:eastAsia="Calibri" w:cs="Times New Roman"/>
          <w:b/>
          <w:szCs w:val="24"/>
        </w:rPr>
      </w:pPr>
      <w:r w:rsidRPr="00281C4B">
        <w:rPr>
          <w:rFonts w:eastAsia="Calibri" w:cs="Times New Roman"/>
          <w:b/>
          <w:szCs w:val="24"/>
        </w:rPr>
        <w:t>Čl. XVI</w:t>
      </w:r>
      <w:r w:rsidR="005917DE" w:rsidRPr="00281C4B">
        <w:rPr>
          <w:rFonts w:eastAsia="Calibri" w:cs="Times New Roman"/>
          <w:b/>
          <w:szCs w:val="24"/>
        </w:rPr>
        <w:t>I</w:t>
      </w:r>
    </w:p>
    <w:p w14:paraId="011F64F4" w14:textId="77777777" w:rsidR="00AA24A7" w:rsidRPr="00281C4B" w:rsidRDefault="00AA24A7" w:rsidP="00A7148C">
      <w:pPr>
        <w:spacing w:after="0" w:line="240" w:lineRule="auto"/>
        <w:contextualSpacing/>
        <w:rPr>
          <w:rFonts w:eastAsia="Calibri" w:cs="Times New Roman"/>
          <w:szCs w:val="24"/>
        </w:rPr>
      </w:pPr>
    </w:p>
    <w:p w14:paraId="2C708D67" w14:textId="32A07B69" w:rsidR="00AA24A7" w:rsidRPr="00281C4B" w:rsidRDefault="00AA24A7" w:rsidP="00A7148C">
      <w:pPr>
        <w:tabs>
          <w:tab w:val="left" w:pos="284"/>
        </w:tabs>
        <w:spacing w:after="0" w:line="240" w:lineRule="auto"/>
        <w:contextualSpacing/>
        <w:rPr>
          <w:rFonts w:eastAsia="Calibri" w:cs="Times New Roman"/>
          <w:szCs w:val="24"/>
          <w:shd w:val="clear" w:color="auto" w:fill="FFFFFF"/>
        </w:rPr>
      </w:pPr>
      <w:r w:rsidRPr="00281C4B">
        <w:rPr>
          <w:rFonts w:eastAsia="Calibri" w:cs="Times New Roman"/>
          <w:szCs w:val="24"/>
        </w:rPr>
        <w:tab/>
        <w:t xml:space="preserve">Zákon č. 404/2011 Z. z. o pobyte cudzincov a o zmene a doplnení niektorých zákonov                     v znení zákona </w:t>
      </w:r>
      <w:r w:rsidRPr="00281C4B">
        <w:rPr>
          <w:rFonts w:eastAsia="Calibri" w:cs="Times New Roman"/>
          <w:szCs w:val="24"/>
          <w:shd w:val="clear" w:color="auto" w:fill="FFFFFF"/>
        </w:rPr>
        <w:t>č. </w:t>
      </w:r>
      <w:hyperlink r:id="rId8" w:history="1">
        <w:r w:rsidRPr="00281C4B">
          <w:rPr>
            <w:rFonts w:eastAsia="Calibri" w:cs="Times New Roman"/>
            <w:szCs w:val="24"/>
            <w:shd w:val="clear" w:color="auto" w:fill="FFFFFF"/>
          </w:rPr>
          <w:t>75/2013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 xml:space="preserve">, zákona č. </w:t>
      </w:r>
      <w:hyperlink r:id="rId9" w:history="1">
        <w:r w:rsidRPr="00281C4B">
          <w:rPr>
            <w:rFonts w:eastAsia="Calibri" w:cs="Times New Roman"/>
            <w:szCs w:val="24"/>
            <w:shd w:val="clear" w:color="auto" w:fill="FFFFFF"/>
          </w:rPr>
          <w:t>388/2013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 xml:space="preserve">, zákona č. </w:t>
      </w:r>
      <w:hyperlink r:id="rId10" w:history="1">
        <w:r w:rsidRPr="00281C4B">
          <w:rPr>
            <w:rFonts w:eastAsia="Calibri" w:cs="Times New Roman"/>
            <w:szCs w:val="24"/>
            <w:shd w:val="clear" w:color="auto" w:fill="FFFFFF"/>
          </w:rPr>
          <w:t>495/2013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 xml:space="preserve">, zákona </w:t>
      </w:r>
      <w:r w:rsidRPr="00281C4B">
        <w:rPr>
          <w:rFonts w:eastAsia="Calibri" w:cs="Times New Roman"/>
          <w:szCs w:val="24"/>
          <w:shd w:val="clear" w:color="auto" w:fill="FFFFFF"/>
        </w:rPr>
        <w:br/>
        <w:t xml:space="preserve">č. </w:t>
      </w:r>
      <w:hyperlink r:id="rId11" w:history="1">
        <w:r w:rsidRPr="00281C4B">
          <w:rPr>
            <w:rFonts w:eastAsia="Calibri" w:cs="Times New Roman"/>
            <w:szCs w:val="24"/>
            <w:shd w:val="clear" w:color="auto" w:fill="FFFFFF"/>
          </w:rPr>
          <w:t>131/2015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 xml:space="preserve">, zákona č.  </w:t>
      </w:r>
      <w:hyperlink r:id="rId12" w:history="1">
        <w:r w:rsidRPr="00281C4B">
          <w:rPr>
            <w:rFonts w:eastAsia="Calibri" w:cs="Times New Roman"/>
            <w:szCs w:val="24"/>
            <w:shd w:val="clear" w:color="auto" w:fill="FFFFFF"/>
          </w:rPr>
          <w:t>353/2015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>, zákona č. </w:t>
      </w:r>
      <w:hyperlink r:id="rId13" w:history="1">
        <w:r w:rsidRPr="00281C4B">
          <w:rPr>
            <w:rFonts w:eastAsia="Calibri" w:cs="Times New Roman"/>
            <w:szCs w:val="24"/>
            <w:shd w:val="clear" w:color="auto" w:fill="FFFFFF"/>
          </w:rPr>
          <w:t>444/2015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 xml:space="preserve">, zákona č. </w:t>
      </w:r>
      <w:hyperlink r:id="rId14" w:history="1">
        <w:r w:rsidRPr="00281C4B">
          <w:rPr>
            <w:rFonts w:eastAsia="Calibri" w:cs="Times New Roman"/>
            <w:szCs w:val="24"/>
            <w:shd w:val="clear" w:color="auto" w:fill="FFFFFF"/>
          </w:rPr>
          <w:t xml:space="preserve">125/2016 </w:t>
        </w:r>
        <w:r w:rsidRPr="00281C4B">
          <w:rPr>
            <w:rFonts w:eastAsia="Calibri" w:cs="Times New Roman"/>
            <w:szCs w:val="24"/>
            <w:shd w:val="clear" w:color="auto" w:fill="FFFFFF"/>
          </w:rPr>
          <w:br/>
          <w:t>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 xml:space="preserve">, zákona č. </w:t>
      </w:r>
      <w:hyperlink r:id="rId15" w:history="1">
        <w:r w:rsidRPr="00281C4B">
          <w:rPr>
            <w:rFonts w:eastAsia="Calibri" w:cs="Times New Roman"/>
            <w:szCs w:val="24"/>
            <w:shd w:val="clear" w:color="auto" w:fill="FFFFFF"/>
          </w:rPr>
          <w:t>82/2017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 xml:space="preserve">, zákona č. </w:t>
      </w:r>
      <w:hyperlink r:id="rId16" w:history="1">
        <w:r w:rsidRPr="00281C4B">
          <w:rPr>
            <w:rFonts w:eastAsia="Calibri" w:cs="Times New Roman"/>
            <w:szCs w:val="24"/>
            <w:shd w:val="clear" w:color="auto" w:fill="FFFFFF"/>
          </w:rPr>
          <w:t>179/2017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 xml:space="preserve">, zákona č. </w:t>
      </w:r>
      <w:hyperlink r:id="rId17" w:history="1">
        <w:r w:rsidRPr="00281C4B">
          <w:rPr>
            <w:rFonts w:eastAsia="Calibri" w:cs="Times New Roman"/>
            <w:szCs w:val="24"/>
            <w:shd w:val="clear" w:color="auto" w:fill="FFFFFF"/>
          </w:rPr>
          <w:t>57/2018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 xml:space="preserve">, zákona                    č. </w:t>
      </w:r>
      <w:hyperlink r:id="rId18" w:history="1">
        <w:r w:rsidRPr="00281C4B">
          <w:rPr>
            <w:rFonts w:eastAsia="Calibri" w:cs="Times New Roman"/>
            <w:szCs w:val="24"/>
            <w:shd w:val="clear" w:color="auto" w:fill="FFFFFF"/>
          </w:rPr>
          <w:t>68/2018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 xml:space="preserve">, zákona č. 108/2018 Z. z., zákona č. 376/2018 Z. z., </w:t>
      </w:r>
      <w:r w:rsidRPr="00281C4B">
        <w:rPr>
          <w:rFonts w:eastAsia="Calibri" w:cs="Times New Roman"/>
          <w:szCs w:val="24"/>
          <w:lang w:eastAsia="sk-SK"/>
        </w:rPr>
        <w:t xml:space="preserve">nálezu Ústavného súdu Slovenskej republiky č. 70/2019 Z. z., zákona č. </w:t>
      </w:r>
      <w:hyperlink r:id="rId19" w:history="1">
        <w:r w:rsidRPr="00281C4B">
          <w:rPr>
            <w:rFonts w:eastAsia="Calibri" w:cs="Times New Roman"/>
            <w:szCs w:val="24"/>
            <w:shd w:val="clear" w:color="auto" w:fill="FFFFFF"/>
          </w:rPr>
          <w:t>221/2019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 xml:space="preserve">, zákona č. </w:t>
      </w:r>
      <w:hyperlink r:id="rId20" w:history="1">
        <w:r w:rsidRPr="00281C4B">
          <w:rPr>
            <w:rFonts w:eastAsia="Calibri" w:cs="Times New Roman"/>
            <w:szCs w:val="24"/>
            <w:shd w:val="clear" w:color="auto" w:fill="FFFFFF"/>
          </w:rPr>
          <w:t>310/2019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 xml:space="preserve">, zákona č. </w:t>
      </w:r>
      <w:hyperlink r:id="rId21" w:history="1">
        <w:r w:rsidRPr="00281C4B">
          <w:rPr>
            <w:rFonts w:eastAsia="Calibri" w:cs="Times New Roman"/>
            <w:szCs w:val="24"/>
            <w:shd w:val="clear" w:color="auto" w:fill="FFFFFF"/>
          </w:rPr>
          <w:t>73/2020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 xml:space="preserve">, zákona č. </w:t>
      </w:r>
      <w:hyperlink r:id="rId22" w:history="1">
        <w:r w:rsidRPr="00281C4B">
          <w:rPr>
            <w:rFonts w:eastAsia="Calibri" w:cs="Times New Roman"/>
            <w:szCs w:val="24"/>
            <w:shd w:val="clear" w:color="auto" w:fill="FFFFFF"/>
          </w:rPr>
          <w:t>424/2020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 xml:space="preserve">, zákona č. </w:t>
      </w:r>
      <w:hyperlink r:id="rId23" w:history="1">
        <w:r w:rsidRPr="00281C4B">
          <w:rPr>
            <w:rFonts w:eastAsia="Calibri" w:cs="Times New Roman"/>
            <w:szCs w:val="24"/>
            <w:shd w:val="clear" w:color="auto" w:fill="FFFFFF"/>
          </w:rPr>
          <w:t>310/2021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>, zákona č. </w:t>
      </w:r>
      <w:hyperlink r:id="rId24" w:history="1">
        <w:r w:rsidRPr="00281C4B">
          <w:rPr>
            <w:rFonts w:eastAsia="Calibri" w:cs="Times New Roman"/>
            <w:szCs w:val="24"/>
            <w:shd w:val="clear" w:color="auto" w:fill="FFFFFF"/>
          </w:rPr>
          <w:t>92/2022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>, zákona č. 113/2022 Z. z., zákona č. 488/2022 Z. z., nález Ústavného súdu č. 13/2024 Z. z., zákona 160/2024 Z. z., zákona 342/2024 Z. z., zákona č. 150/2025 Z. z., zákona č. 151/2025 Z. z., a zákona č. 178/2025 Z. z. sa mení a dopĺňa takto:</w:t>
      </w:r>
    </w:p>
    <w:p w14:paraId="51AB31E0" w14:textId="77777777" w:rsidR="00BB4BBC" w:rsidRPr="00281C4B" w:rsidRDefault="00BB4BBC" w:rsidP="00A7148C">
      <w:pPr>
        <w:tabs>
          <w:tab w:val="left" w:pos="284"/>
        </w:tabs>
        <w:spacing w:after="0" w:line="240" w:lineRule="auto"/>
        <w:contextualSpacing/>
        <w:rPr>
          <w:rFonts w:eastAsia="Calibri" w:cs="Times New Roman"/>
          <w:szCs w:val="24"/>
          <w:shd w:val="clear" w:color="auto" w:fill="FFFFFF"/>
        </w:rPr>
      </w:pPr>
    </w:p>
    <w:p w14:paraId="74ED7B10" w14:textId="77777777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284" w:hanging="284"/>
        <w:contextualSpacing/>
        <w:rPr>
          <w:rFonts w:eastAsia="Calibri" w:cs="Times New Roman"/>
          <w:szCs w:val="24"/>
        </w:rPr>
      </w:pPr>
      <w:bookmarkStart w:id="2" w:name="_Hlk202274157"/>
      <w:r w:rsidRPr="00281C4B">
        <w:rPr>
          <w:rFonts w:eastAsia="Calibri" w:cs="Times New Roman"/>
          <w:szCs w:val="24"/>
        </w:rPr>
        <w:t>V § 1 odsek 2 znie:</w:t>
      </w:r>
    </w:p>
    <w:p w14:paraId="55970790" w14:textId="2FA54A33" w:rsidR="00AA24A7" w:rsidRPr="00281C4B" w:rsidRDefault="00AA24A7" w:rsidP="00BB4BBC">
      <w:pPr>
        <w:spacing w:after="0" w:line="240" w:lineRule="auto"/>
        <w:ind w:left="284" w:firstLine="284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„(2) Tento zákon sa vzťahuje aj na cudzincov, ktorí požiadali o udelenie medzinárodnej ochrany  na území Slovenskej republiky (ďalej len „žiadosť o udelenie medzinárodnej ochrany“), ktorým bol udelený azyl na území Slovenskej republiky, bola udelená doplnková ochrana na území Slovenskej republiky, ktorí požiadali o poskytnutie dočasného útočiska na území Slovenskej republiky alebo ktorým bolo poskytnuté dočasné útočisko na území Slovenskej republiky, ak osobitný predpis</w:t>
      </w:r>
      <w:r w:rsidRPr="00281C4B">
        <w:rPr>
          <w:rFonts w:eastAsia="Calibri" w:cs="Times New Roman"/>
          <w:szCs w:val="24"/>
          <w:vertAlign w:val="superscript"/>
        </w:rPr>
        <w:t>3</w:t>
      </w:r>
      <w:r w:rsidRPr="00281C4B">
        <w:rPr>
          <w:rFonts w:eastAsia="Calibri" w:cs="Times New Roman"/>
          <w:szCs w:val="24"/>
        </w:rPr>
        <w:t>) neustanovuje inak.“.</w:t>
      </w:r>
    </w:p>
    <w:p w14:paraId="731C489C" w14:textId="77777777" w:rsidR="00BB4BBC" w:rsidRPr="00281C4B" w:rsidRDefault="00BB4BBC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</w:p>
    <w:p w14:paraId="1E0A1361" w14:textId="77777777" w:rsidR="00AA24A7" w:rsidRPr="00281C4B" w:rsidRDefault="00AA24A7" w:rsidP="00BB4BB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Poznámka pod čiarou k odkazu 3 znie:</w:t>
      </w:r>
    </w:p>
    <w:p w14:paraId="03963194" w14:textId="01021D09" w:rsidR="00AA24A7" w:rsidRPr="00281C4B" w:rsidRDefault="00AA24A7" w:rsidP="00BB4BBC">
      <w:pPr>
        <w:spacing w:after="0" w:line="240" w:lineRule="auto"/>
        <w:ind w:left="567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„</w:t>
      </w:r>
      <w:r w:rsidRPr="00281C4B">
        <w:rPr>
          <w:rFonts w:eastAsia="Calibri" w:cs="Times New Roman"/>
          <w:szCs w:val="24"/>
          <w:vertAlign w:val="superscript"/>
        </w:rPr>
        <w:t>3</w:t>
      </w:r>
      <w:r w:rsidRPr="00281C4B">
        <w:rPr>
          <w:rFonts w:eastAsia="Calibri" w:cs="Times New Roman"/>
          <w:szCs w:val="24"/>
        </w:rPr>
        <w:t>) Zákon č. ..../2026 Z. z. o medzinárodnej ochrane a o zmene a doplnení niektorých zákonov.“.</w:t>
      </w:r>
    </w:p>
    <w:p w14:paraId="4920875C" w14:textId="77777777" w:rsidR="00BB4BBC" w:rsidRPr="00281C4B" w:rsidRDefault="00BB4BBC" w:rsidP="00A7148C">
      <w:pPr>
        <w:spacing w:after="0" w:line="240" w:lineRule="auto"/>
        <w:ind w:left="568" w:hanging="284"/>
        <w:contextualSpacing/>
        <w:rPr>
          <w:rFonts w:eastAsia="Calibri" w:cs="Times New Roman"/>
          <w:szCs w:val="24"/>
        </w:rPr>
      </w:pPr>
    </w:p>
    <w:p w14:paraId="33F8BD3A" w14:textId="7FF5AAE3" w:rsidR="00AA24A7" w:rsidRPr="00281C4B" w:rsidRDefault="00AA24A7" w:rsidP="00A7148C">
      <w:pPr>
        <w:pStyle w:val="Odsekzoznamu"/>
        <w:numPr>
          <w:ilvl w:val="0"/>
          <w:numId w:val="106"/>
        </w:numPr>
        <w:spacing w:after="0" w:line="240" w:lineRule="auto"/>
        <w:ind w:left="284" w:hanging="284"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 poznámke pod čiarou k odkazu 33 sa citácia „§ 10 a 13b zákona č. 480/2002 Z. z. v znení neskorších predpisov“ nahrádza citáciou „</w:t>
      </w:r>
      <w:r w:rsidR="003C160B" w:rsidRPr="00281C4B">
        <w:rPr>
          <w:rFonts w:eastAsia="Calibri" w:cs="Times New Roman"/>
          <w:szCs w:val="24"/>
        </w:rPr>
        <w:t xml:space="preserve">§ 32 a 33 zákona č </w:t>
      </w:r>
      <w:r w:rsidRPr="00281C4B">
        <w:rPr>
          <w:rFonts w:eastAsia="Calibri" w:cs="Times New Roman"/>
          <w:szCs w:val="24"/>
        </w:rPr>
        <w:t>....</w:t>
      </w:r>
      <w:r w:rsidR="003C160B" w:rsidRPr="00281C4B">
        <w:rPr>
          <w:rFonts w:eastAsia="Calibri" w:cs="Times New Roman"/>
          <w:szCs w:val="24"/>
        </w:rPr>
        <w:t>/2026 Z. z.“.</w:t>
      </w:r>
    </w:p>
    <w:p w14:paraId="0EA9C34C" w14:textId="77777777" w:rsidR="00BB4BBC" w:rsidRPr="00281C4B" w:rsidRDefault="00BB4BBC" w:rsidP="00BB4BBC">
      <w:pPr>
        <w:pStyle w:val="Odsekzoznamu"/>
        <w:spacing w:after="0" w:line="240" w:lineRule="auto"/>
        <w:ind w:left="284"/>
        <w:rPr>
          <w:rFonts w:eastAsia="Calibri" w:cs="Times New Roman"/>
          <w:szCs w:val="24"/>
        </w:rPr>
      </w:pPr>
    </w:p>
    <w:p w14:paraId="68803854" w14:textId="21B605C4" w:rsidR="00AA24A7" w:rsidRPr="00281C4B" w:rsidRDefault="00AA24A7" w:rsidP="00BB4BBC">
      <w:pPr>
        <w:pStyle w:val="Odsekzoznamu"/>
        <w:numPr>
          <w:ilvl w:val="0"/>
          <w:numId w:val="106"/>
        </w:numPr>
        <w:spacing w:after="0" w:line="240" w:lineRule="auto"/>
        <w:ind w:left="284" w:hanging="284"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 § 49 písm. h) sa za slovo „azyl“ vkladajú slová „alebo mu bola udelená doplnková ochrana“.</w:t>
      </w:r>
    </w:p>
    <w:p w14:paraId="5F07EACC" w14:textId="77777777" w:rsidR="00BB4BBC" w:rsidRPr="00281C4B" w:rsidRDefault="00BB4BBC" w:rsidP="00BB4BBC">
      <w:pPr>
        <w:pStyle w:val="Odsekzoznamu"/>
        <w:spacing w:after="0" w:line="240" w:lineRule="auto"/>
        <w:ind w:left="426"/>
        <w:rPr>
          <w:rFonts w:eastAsia="Calibri" w:cs="Times New Roman"/>
          <w:szCs w:val="24"/>
        </w:rPr>
      </w:pPr>
    </w:p>
    <w:p w14:paraId="19FDDBB0" w14:textId="77777777" w:rsidR="00AA24A7" w:rsidRPr="00281C4B" w:rsidRDefault="00AA24A7" w:rsidP="00BB4BBC">
      <w:pPr>
        <w:pStyle w:val="Odsekzoznamu"/>
        <w:numPr>
          <w:ilvl w:val="0"/>
          <w:numId w:val="106"/>
        </w:numPr>
        <w:spacing w:after="0" w:line="240" w:lineRule="auto"/>
        <w:ind w:left="284" w:hanging="284"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 § 52 ods. 2 sa za písmeno a) vkladá nové písmeno b), ktoré znie:</w:t>
      </w:r>
    </w:p>
    <w:p w14:paraId="3AE1BB5D" w14:textId="2C3DF2BA" w:rsidR="00AA24A7" w:rsidRPr="00281C4B" w:rsidRDefault="00AA24A7" w:rsidP="00A7148C">
      <w:pPr>
        <w:spacing w:after="0" w:line="240" w:lineRule="auto"/>
        <w:ind w:left="568" w:hanging="284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lastRenderedPageBreak/>
        <w:t>„b) má udelený azyl na účel zlúčenia rodiny,</w:t>
      </w:r>
      <w:r w:rsidRPr="00281C4B">
        <w:rPr>
          <w:rFonts w:eastAsia="Calibri" w:cs="Times New Roman"/>
          <w:szCs w:val="24"/>
          <w:vertAlign w:val="superscript"/>
        </w:rPr>
        <w:t>67a</w:t>
      </w:r>
      <w:r w:rsidRPr="00281C4B">
        <w:rPr>
          <w:rFonts w:eastAsia="Calibri" w:cs="Times New Roman"/>
          <w:szCs w:val="24"/>
        </w:rPr>
        <w:t>) má udelenú doplnkovú ochranu na účel zlúčenia rodiny</w:t>
      </w:r>
      <w:r w:rsidRPr="00281C4B">
        <w:rPr>
          <w:rFonts w:eastAsia="Calibri" w:cs="Times New Roman"/>
          <w:szCs w:val="24"/>
          <w:vertAlign w:val="superscript"/>
        </w:rPr>
        <w:t>67b</w:t>
      </w:r>
      <w:r w:rsidRPr="00281C4B">
        <w:rPr>
          <w:rFonts w:eastAsia="Calibri" w:cs="Times New Roman"/>
          <w:szCs w:val="24"/>
        </w:rPr>
        <w:t>) alebo má udelený azyl z humanitných dôvodov,</w:t>
      </w:r>
      <w:r w:rsidRPr="00281C4B">
        <w:rPr>
          <w:rFonts w:eastAsia="Calibri" w:cs="Times New Roman"/>
          <w:szCs w:val="24"/>
          <w:vertAlign w:val="superscript"/>
        </w:rPr>
        <w:t>67c</w:t>
      </w:r>
      <w:r w:rsidRPr="00281C4B">
        <w:rPr>
          <w:rFonts w:eastAsia="Calibri" w:cs="Times New Roman"/>
          <w:szCs w:val="24"/>
        </w:rPr>
        <w:t>)“.</w:t>
      </w:r>
    </w:p>
    <w:p w14:paraId="5F959B3E" w14:textId="77777777" w:rsidR="00BB4BBC" w:rsidRPr="00281C4B" w:rsidRDefault="00BB4BBC" w:rsidP="00A7148C">
      <w:pPr>
        <w:spacing w:after="0" w:line="240" w:lineRule="auto"/>
        <w:ind w:left="568" w:hanging="284"/>
        <w:contextualSpacing/>
        <w:rPr>
          <w:rFonts w:eastAsia="Calibri" w:cs="Times New Roman"/>
          <w:szCs w:val="24"/>
        </w:rPr>
      </w:pPr>
    </w:p>
    <w:p w14:paraId="00DDC31E" w14:textId="097172EB" w:rsidR="00AA24A7" w:rsidRPr="00281C4B" w:rsidRDefault="00AA24A7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Doterajšie písmená b) až i) sa označujú ako písmená c) až j).</w:t>
      </w:r>
    </w:p>
    <w:p w14:paraId="6052493B" w14:textId="77777777" w:rsidR="00BB4BBC" w:rsidRPr="00281C4B" w:rsidRDefault="00BB4BBC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</w:p>
    <w:p w14:paraId="569311B1" w14:textId="77777777" w:rsidR="00AA24A7" w:rsidRPr="00281C4B" w:rsidRDefault="00AA24A7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Poznámky pod čiarou k odkazom 67a až 67c znejú:</w:t>
      </w:r>
    </w:p>
    <w:p w14:paraId="631A8B31" w14:textId="77777777" w:rsidR="00AA24A7" w:rsidRPr="00281C4B" w:rsidRDefault="00AA24A7" w:rsidP="00A7148C">
      <w:pPr>
        <w:spacing w:after="0" w:line="240" w:lineRule="auto"/>
        <w:ind w:left="851" w:hanging="567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„</w:t>
      </w:r>
      <w:r w:rsidRPr="00281C4B">
        <w:rPr>
          <w:rFonts w:eastAsia="Calibri" w:cs="Times New Roman"/>
          <w:szCs w:val="24"/>
          <w:vertAlign w:val="superscript"/>
        </w:rPr>
        <w:t>67a</w:t>
      </w:r>
      <w:r w:rsidRPr="00281C4B">
        <w:rPr>
          <w:rFonts w:eastAsia="Calibri" w:cs="Times New Roman"/>
          <w:szCs w:val="24"/>
        </w:rPr>
        <w:t>)</w:t>
      </w:r>
      <w:r w:rsidRPr="00281C4B">
        <w:rPr>
          <w:rFonts w:eastAsia="Calibri" w:cs="Times New Roman"/>
          <w:szCs w:val="24"/>
        </w:rPr>
        <w:tab/>
        <w:t>§ 32 zákona č. .../2026 Z. z.</w:t>
      </w:r>
    </w:p>
    <w:p w14:paraId="0C5ABE94" w14:textId="77777777" w:rsidR="00AA24A7" w:rsidRPr="00281C4B" w:rsidRDefault="00AA24A7" w:rsidP="00A7148C">
      <w:pPr>
        <w:spacing w:after="0" w:line="240" w:lineRule="auto"/>
        <w:ind w:left="709" w:hanging="425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  <w:vertAlign w:val="superscript"/>
        </w:rPr>
        <w:t>67b</w:t>
      </w:r>
      <w:r w:rsidRPr="00281C4B">
        <w:rPr>
          <w:rFonts w:eastAsia="Calibri" w:cs="Times New Roman"/>
          <w:szCs w:val="24"/>
        </w:rPr>
        <w:t>)</w:t>
      </w:r>
      <w:r w:rsidRPr="00281C4B">
        <w:rPr>
          <w:rFonts w:eastAsia="Calibri" w:cs="Times New Roman"/>
          <w:szCs w:val="24"/>
        </w:rPr>
        <w:tab/>
        <w:t>§ 33 zákona č. .../2026 Z. z.</w:t>
      </w:r>
    </w:p>
    <w:p w14:paraId="104DFD33" w14:textId="7CFE9DE1" w:rsidR="00AA24A7" w:rsidRPr="00281C4B" w:rsidRDefault="00AA24A7" w:rsidP="00A7148C">
      <w:pPr>
        <w:spacing w:after="0" w:line="240" w:lineRule="auto"/>
        <w:ind w:left="709" w:hanging="425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  <w:vertAlign w:val="superscript"/>
        </w:rPr>
        <w:t>67c</w:t>
      </w:r>
      <w:r w:rsidRPr="00281C4B">
        <w:rPr>
          <w:rFonts w:eastAsia="Calibri" w:cs="Times New Roman"/>
          <w:szCs w:val="24"/>
        </w:rPr>
        <w:t>)</w:t>
      </w:r>
      <w:r w:rsidRPr="00281C4B">
        <w:rPr>
          <w:rFonts w:eastAsia="Calibri" w:cs="Times New Roman"/>
          <w:szCs w:val="24"/>
        </w:rPr>
        <w:tab/>
        <w:t>§ 34 zákona č. .../2026 Z. z.“.</w:t>
      </w:r>
    </w:p>
    <w:p w14:paraId="4EFBC83F" w14:textId="77777777" w:rsidR="00BB4BBC" w:rsidRPr="00281C4B" w:rsidRDefault="00BB4BBC" w:rsidP="00A7148C">
      <w:pPr>
        <w:spacing w:after="0" w:line="240" w:lineRule="auto"/>
        <w:ind w:left="709" w:hanging="425"/>
        <w:contextualSpacing/>
        <w:rPr>
          <w:rFonts w:eastAsia="Calibri" w:cs="Times New Roman"/>
          <w:szCs w:val="24"/>
        </w:rPr>
      </w:pPr>
    </w:p>
    <w:p w14:paraId="1AF7414E" w14:textId="77777777" w:rsidR="00AA24A7" w:rsidRPr="00281C4B" w:rsidRDefault="00AA24A7" w:rsidP="00BB4BBC">
      <w:pPr>
        <w:pStyle w:val="Odsekzoznamu"/>
        <w:numPr>
          <w:ilvl w:val="0"/>
          <w:numId w:val="106"/>
        </w:numPr>
        <w:spacing w:after="0" w:line="240" w:lineRule="auto"/>
        <w:ind w:left="284" w:hanging="284"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 xml:space="preserve">V </w:t>
      </w:r>
      <w:bookmarkStart w:id="3" w:name="_Hlk203119116"/>
      <w:r w:rsidRPr="00281C4B">
        <w:rPr>
          <w:rFonts w:eastAsia="Calibri" w:cs="Times New Roman"/>
          <w:szCs w:val="24"/>
        </w:rPr>
        <w:t xml:space="preserve">§ 52 </w:t>
      </w:r>
      <w:bookmarkEnd w:id="3"/>
      <w:r w:rsidRPr="00281C4B">
        <w:rPr>
          <w:rFonts w:eastAsia="Calibri" w:cs="Times New Roman"/>
          <w:szCs w:val="24"/>
        </w:rPr>
        <w:t>sa za odsek 3 vkladá nový odsek 4, ktorý znie:</w:t>
      </w:r>
    </w:p>
    <w:p w14:paraId="1A911485" w14:textId="77777777" w:rsidR="00AA24A7" w:rsidRPr="00281C4B" w:rsidRDefault="00AA24A7" w:rsidP="00BB4BBC">
      <w:pPr>
        <w:spacing w:after="0" w:line="240" w:lineRule="auto"/>
        <w:ind w:left="284" w:firstLine="283"/>
        <w:contextualSpacing/>
        <w:rPr>
          <w:rFonts w:eastAsia="Calibri" w:cs="Times New Roman"/>
          <w:szCs w:val="24"/>
        </w:rPr>
      </w:pPr>
      <w:bookmarkStart w:id="4" w:name="_Hlk203119063"/>
      <w:r w:rsidRPr="00281C4B">
        <w:rPr>
          <w:rFonts w:eastAsia="Calibri" w:cs="Times New Roman"/>
          <w:szCs w:val="24"/>
        </w:rPr>
        <w:t>„(4) Štátnemu príslušníkovi tretej krajiny s udelenou medzinárodnou ochranou na území Slovenskej republiky sa do doby nepretržitého pobytu podľa odseku 1 písm. a) nezapočítava</w:t>
      </w:r>
    </w:p>
    <w:p w14:paraId="4ACCFB39" w14:textId="77777777" w:rsidR="00AA24A7" w:rsidRPr="00281C4B" w:rsidRDefault="00AA24A7" w:rsidP="00A7148C">
      <w:pPr>
        <w:spacing w:after="0" w:line="240" w:lineRule="auto"/>
        <w:ind w:left="567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a) doba neoprávneného pobytu v členskom štáte a</w:t>
      </w:r>
    </w:p>
    <w:p w14:paraId="34CE896F" w14:textId="77777777" w:rsidR="00AA24A7" w:rsidRPr="00281C4B" w:rsidRDefault="00AA24A7" w:rsidP="00A7148C">
      <w:pPr>
        <w:spacing w:after="0" w:line="240" w:lineRule="auto"/>
        <w:ind w:left="567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b) doba pobytu na území Slovenskej republiky, ktorá predchádzala dobe neoprávneného pobytu podľa písmena a).“.</w:t>
      </w:r>
    </w:p>
    <w:bookmarkEnd w:id="4"/>
    <w:p w14:paraId="65D1C99E" w14:textId="77777777" w:rsidR="00BB4BBC" w:rsidRPr="00281C4B" w:rsidRDefault="00BB4BBC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</w:p>
    <w:p w14:paraId="727B24FD" w14:textId="638E514C" w:rsidR="00AA24A7" w:rsidRPr="00281C4B" w:rsidRDefault="00AA24A7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Doterajšie odseky 4 až 6 sa označujú ako odseky 5 až 7.</w:t>
      </w:r>
    </w:p>
    <w:p w14:paraId="23623DB4" w14:textId="77777777" w:rsidR="00BB4BBC" w:rsidRPr="00281C4B" w:rsidRDefault="00BB4BBC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</w:p>
    <w:p w14:paraId="7946EA8E" w14:textId="3C3099A6" w:rsidR="00AA24A7" w:rsidRPr="00281C4B" w:rsidRDefault="00AA24A7" w:rsidP="00BB4BBC">
      <w:pPr>
        <w:pStyle w:val="Odsekzoznamu"/>
        <w:numPr>
          <w:ilvl w:val="0"/>
          <w:numId w:val="106"/>
        </w:numPr>
        <w:spacing w:after="0" w:line="240" w:lineRule="auto"/>
        <w:ind w:left="284" w:hanging="284"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 § 54 ods. 2 písm. d) a § 56 písm. f) sa slová „nebola predĺžená doplnková ochrana alebo mu bola doplnková ochrana zrušená“ nahrádzajú slovami „bola odňatá doplnková ochrana“.</w:t>
      </w:r>
    </w:p>
    <w:p w14:paraId="2F835AAF" w14:textId="77777777" w:rsidR="00BB4BBC" w:rsidRPr="00281C4B" w:rsidRDefault="00BB4BBC" w:rsidP="00BB4BBC">
      <w:pPr>
        <w:spacing w:after="0" w:line="240" w:lineRule="auto"/>
        <w:ind w:left="426"/>
        <w:contextualSpacing/>
        <w:rPr>
          <w:rFonts w:eastAsia="Calibri" w:cs="Times New Roman"/>
          <w:szCs w:val="24"/>
        </w:rPr>
      </w:pPr>
    </w:p>
    <w:p w14:paraId="30A1321D" w14:textId="5D3ABC32" w:rsidR="00AA24A7" w:rsidRPr="00281C4B" w:rsidRDefault="00AA24A7" w:rsidP="00BB4BBC">
      <w:pPr>
        <w:pStyle w:val="Odsekzoznamu"/>
        <w:numPr>
          <w:ilvl w:val="0"/>
          <w:numId w:val="106"/>
        </w:numPr>
        <w:spacing w:after="0" w:line="240" w:lineRule="auto"/>
        <w:ind w:left="284" w:hanging="284"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 § 54 ods. 4 sa slová „ods. 6“ nahrádzajú slovami „ods. 7“.</w:t>
      </w:r>
    </w:p>
    <w:p w14:paraId="3152B517" w14:textId="77777777" w:rsidR="00BB4BBC" w:rsidRPr="00281C4B" w:rsidRDefault="00BB4BBC" w:rsidP="00BB4BBC">
      <w:pPr>
        <w:spacing w:after="0" w:line="240" w:lineRule="auto"/>
        <w:ind w:left="426"/>
        <w:contextualSpacing/>
        <w:rPr>
          <w:rFonts w:eastAsia="Calibri" w:cs="Times New Roman"/>
          <w:szCs w:val="24"/>
        </w:rPr>
      </w:pPr>
    </w:p>
    <w:p w14:paraId="330C44FF" w14:textId="77777777" w:rsidR="00AA24A7" w:rsidRPr="00281C4B" w:rsidRDefault="00AA24A7" w:rsidP="00BB4BBC">
      <w:pPr>
        <w:pStyle w:val="Odsekzoznamu"/>
        <w:numPr>
          <w:ilvl w:val="0"/>
          <w:numId w:val="106"/>
        </w:numPr>
        <w:spacing w:after="0" w:line="240" w:lineRule="auto"/>
        <w:ind w:left="284" w:hanging="284"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Poznámky pod čiarou k odkazom 68a a 68b znejú:</w:t>
      </w:r>
    </w:p>
    <w:p w14:paraId="78BFC8E5" w14:textId="77777777" w:rsidR="00AA24A7" w:rsidRPr="00281C4B" w:rsidRDefault="00AA24A7" w:rsidP="00BB4BBC">
      <w:pPr>
        <w:spacing w:after="0" w:line="240" w:lineRule="auto"/>
        <w:ind w:left="567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„</w:t>
      </w:r>
      <w:r w:rsidRPr="00281C4B">
        <w:rPr>
          <w:rFonts w:eastAsia="Calibri" w:cs="Times New Roman"/>
          <w:szCs w:val="24"/>
          <w:vertAlign w:val="superscript"/>
        </w:rPr>
        <w:t>68a</w:t>
      </w:r>
      <w:r w:rsidRPr="00281C4B">
        <w:rPr>
          <w:rFonts w:eastAsia="Calibri" w:cs="Times New Roman"/>
          <w:szCs w:val="24"/>
        </w:rPr>
        <w:t>) Čl. 14 ods. 1 nariadenia Európskeho parlamentu a Rady (EÚ) 2024/1347 zo 14. mája 2024 o normách pre podmienky, ktoré musia spĺňať štátni príslušníci tretích krajín alebo osoby bez štátnej príslušnosti na priznanie postavenia osôb s udelenou medzinárodnou ochranou, pre jednotné postavenie utečencov alebo osôb oprávnených na doplnkovú ochranu a pre obsah udelenej ochrany, ktorým sa mení smernica Rady 2003/109/ES a zrušuje smernica Európskeho parlamentu a Rady 2011/95/EÚ (Ú. v. EÚ L, 2024/1347, 22.5.2024).</w:t>
      </w:r>
    </w:p>
    <w:p w14:paraId="708AE65C" w14:textId="77777777" w:rsidR="00AA24A7" w:rsidRPr="00281C4B" w:rsidRDefault="00AA24A7" w:rsidP="00BB4BB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  <w:vertAlign w:val="superscript"/>
        </w:rPr>
        <w:t>68b</w:t>
      </w:r>
      <w:r w:rsidRPr="00281C4B">
        <w:rPr>
          <w:rFonts w:eastAsia="Calibri" w:cs="Times New Roman"/>
          <w:szCs w:val="24"/>
        </w:rPr>
        <w:t>) Čl. 19 ods. 1 nariadenia (EÚ) 2024/1347.“.</w:t>
      </w:r>
    </w:p>
    <w:p w14:paraId="1BB44A4A" w14:textId="77777777" w:rsidR="00AA24A7" w:rsidRPr="00281C4B" w:rsidRDefault="00AA24A7" w:rsidP="00A7148C">
      <w:pPr>
        <w:spacing w:after="0" w:line="240" w:lineRule="auto"/>
        <w:ind w:left="426"/>
        <w:contextualSpacing/>
        <w:rPr>
          <w:rFonts w:eastAsia="Calibri" w:cs="Times New Roman"/>
          <w:szCs w:val="24"/>
        </w:rPr>
      </w:pPr>
    </w:p>
    <w:p w14:paraId="6E92BDE4" w14:textId="77777777" w:rsidR="00AA24A7" w:rsidRPr="00281C4B" w:rsidRDefault="00AA24A7" w:rsidP="00BB4BBC">
      <w:pPr>
        <w:pStyle w:val="Odsekzoznamu"/>
        <w:numPr>
          <w:ilvl w:val="0"/>
          <w:numId w:val="106"/>
        </w:numPr>
        <w:spacing w:after="0" w:line="240" w:lineRule="auto"/>
        <w:ind w:left="284" w:hanging="284"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 poznámke pod čiarou k odkazu 69a sa citácia „§ 31 ods. 1 a 10 zákona č. 480/2002 Z. z. v znení neskorších predpisov</w:t>
      </w:r>
      <w:r w:rsidRPr="00281C4B">
        <w:rPr>
          <w:rFonts w:eastAsia="Calibri" w:cs="Times New Roman"/>
          <w:color w:val="FF0000"/>
          <w:szCs w:val="24"/>
        </w:rPr>
        <w:t xml:space="preserve"> </w:t>
      </w:r>
      <w:r w:rsidRPr="00281C4B">
        <w:rPr>
          <w:rFonts w:eastAsia="Calibri" w:cs="Times New Roman"/>
          <w:szCs w:val="24"/>
        </w:rPr>
        <w:t>nahrádza citáciou „</w:t>
      </w:r>
      <w:r w:rsidR="00AE4186" w:rsidRPr="00281C4B">
        <w:rPr>
          <w:rFonts w:eastAsia="Calibri" w:cs="Times New Roman"/>
          <w:szCs w:val="24"/>
        </w:rPr>
        <w:t xml:space="preserve">§ 60 ods. 2 a ods. 7 zákona č. </w:t>
      </w:r>
      <w:r w:rsidRPr="00281C4B">
        <w:rPr>
          <w:rFonts w:eastAsia="Calibri" w:cs="Times New Roman"/>
          <w:szCs w:val="24"/>
        </w:rPr>
        <w:t>...</w:t>
      </w:r>
      <w:r w:rsidR="00AE4186" w:rsidRPr="00281C4B">
        <w:rPr>
          <w:rFonts w:eastAsia="Calibri" w:cs="Times New Roman"/>
          <w:szCs w:val="24"/>
        </w:rPr>
        <w:t>/2026 Z. z.“.</w:t>
      </w:r>
    </w:p>
    <w:p w14:paraId="0E8BB8D6" w14:textId="77777777" w:rsidR="00AA24A7" w:rsidRPr="00281C4B" w:rsidRDefault="00AA24A7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</w:p>
    <w:p w14:paraId="213E9787" w14:textId="77777777" w:rsidR="00124DE4" w:rsidRPr="00281C4B" w:rsidRDefault="00124DE4" w:rsidP="00A7148C">
      <w:pPr>
        <w:numPr>
          <w:ilvl w:val="0"/>
          <w:numId w:val="106"/>
        </w:numPr>
        <w:spacing w:after="0" w:line="240" w:lineRule="auto"/>
        <w:ind w:left="426" w:hanging="426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Poznámka pod čiarou k odkazu 85 znie:</w:t>
      </w:r>
    </w:p>
    <w:p w14:paraId="7947C8D7" w14:textId="77777777" w:rsidR="00124DE4" w:rsidRPr="00281C4B" w:rsidRDefault="00124DE4" w:rsidP="00BB4BB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eastAsia="Calibri" w:cs="Times New Roman"/>
          <w:szCs w:val="24"/>
        </w:rPr>
        <w:t>„</w:t>
      </w:r>
      <w:r w:rsidRPr="00281C4B">
        <w:rPr>
          <w:rFonts w:eastAsia="Calibri" w:cs="Times New Roman"/>
          <w:szCs w:val="24"/>
          <w:vertAlign w:val="superscript"/>
        </w:rPr>
        <w:t>85</w:t>
      </w:r>
      <w:r w:rsidRPr="00281C4B">
        <w:rPr>
          <w:rFonts w:eastAsia="Calibri" w:cs="Times New Roman"/>
          <w:szCs w:val="24"/>
        </w:rPr>
        <w:t>) Nariadenie Európskeho parlamentu a Rady (EÚ) 2024/1351 zo 14. mája 2024 o riadení azylu a migrácie, o zmene nariadení (EÚ) 2021/1147 a (EÚ) 2021/1060 a o zrušení nariadenia (EÚ) č. 604/2013 (</w:t>
      </w:r>
      <w:r w:rsidRPr="00281C4B">
        <w:rPr>
          <w:rFonts w:cs="Times New Roman"/>
          <w:szCs w:val="24"/>
        </w:rPr>
        <w:t>Ú. v. EÚ L, 22.5.2024/1351, 22.5.2024).“.</w:t>
      </w:r>
    </w:p>
    <w:p w14:paraId="51F0E627" w14:textId="77777777" w:rsidR="00124DE4" w:rsidRPr="00281C4B" w:rsidRDefault="00124DE4" w:rsidP="00A7148C">
      <w:pPr>
        <w:spacing w:after="0" w:line="240" w:lineRule="auto"/>
        <w:ind w:left="426"/>
        <w:contextualSpacing/>
        <w:rPr>
          <w:rFonts w:eastAsia="Calibri" w:cs="Times New Roman"/>
          <w:szCs w:val="24"/>
        </w:rPr>
      </w:pPr>
    </w:p>
    <w:p w14:paraId="21BA3E5C" w14:textId="77777777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426" w:hanging="426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Poznámka pod čiarou k odkazu 70 sa vypúšťa.</w:t>
      </w:r>
    </w:p>
    <w:p w14:paraId="00F7213F" w14:textId="77777777" w:rsidR="00F61214" w:rsidRPr="00281C4B" w:rsidRDefault="00F61214" w:rsidP="00A7148C">
      <w:pPr>
        <w:spacing w:after="0" w:line="240" w:lineRule="auto"/>
        <w:ind w:left="426"/>
        <w:contextualSpacing/>
        <w:rPr>
          <w:rFonts w:eastAsia="Calibri" w:cs="Times New Roman"/>
          <w:szCs w:val="24"/>
        </w:rPr>
      </w:pPr>
    </w:p>
    <w:p w14:paraId="23C32EDA" w14:textId="77777777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426" w:hanging="426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 § 73 odsek 12 znie:</w:t>
      </w:r>
    </w:p>
    <w:p w14:paraId="11E9272F" w14:textId="77777777" w:rsidR="00AA24A7" w:rsidRPr="00281C4B" w:rsidRDefault="00AA24A7" w:rsidP="00BB4BBC">
      <w:pPr>
        <w:spacing w:after="0" w:line="240" w:lineRule="auto"/>
        <w:ind w:left="284" w:firstLine="142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 xml:space="preserve">„(12) </w:t>
      </w:r>
      <w:r w:rsidR="0022633A" w:rsidRPr="00281C4B">
        <w:rPr>
          <w:rFonts w:eastAsia="Calibri" w:cs="Times New Roman"/>
          <w:szCs w:val="24"/>
        </w:rPr>
        <w:t>C</w:t>
      </w:r>
      <w:r w:rsidRPr="00281C4B">
        <w:rPr>
          <w:rFonts w:eastAsia="Calibri" w:cs="Times New Roman"/>
          <w:szCs w:val="24"/>
        </w:rPr>
        <w:t xml:space="preserve">udzincovi, ktorému bol udelený azyl alebo ktorému bola udelená doplnková ochrana, </w:t>
      </w:r>
      <w:r w:rsidR="0022633A" w:rsidRPr="00281C4B">
        <w:rPr>
          <w:rFonts w:eastAsia="Calibri" w:cs="Times New Roman"/>
          <w:szCs w:val="24"/>
        </w:rPr>
        <w:t xml:space="preserve">policajný útvar vydá </w:t>
      </w:r>
      <w:r w:rsidRPr="00281C4B">
        <w:rPr>
          <w:rFonts w:eastAsia="Calibri" w:cs="Times New Roman"/>
          <w:szCs w:val="24"/>
        </w:rPr>
        <w:t xml:space="preserve">doklad o pobyte s platnosťou na štyri roky. Pred uplynutím </w:t>
      </w:r>
      <w:r w:rsidRPr="00281C4B">
        <w:rPr>
          <w:rFonts w:eastAsia="Calibri" w:cs="Times New Roman"/>
          <w:szCs w:val="24"/>
        </w:rPr>
        <w:lastRenderedPageBreak/>
        <w:t xml:space="preserve">platnosti dokladu o pobyte vydaného podľa prvej vety sa platnosť takéhoto dokladu skončí aj vtedy, ak cudzincovi zanikol azyl alebo zanikla doplnková ochrana. Policajný útvar v doklade vydanom podľa prvej vety uvedie názov </w:t>
      </w:r>
    </w:p>
    <w:p w14:paraId="3890E7B7" w14:textId="77777777" w:rsidR="00AA24A7" w:rsidRPr="00281C4B" w:rsidRDefault="00382800" w:rsidP="00BB4BBC">
      <w:pPr>
        <w:spacing w:after="0" w:line="240" w:lineRule="auto"/>
        <w:ind w:left="567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 xml:space="preserve">a) </w:t>
      </w:r>
      <w:r w:rsidRPr="00281C4B">
        <w:rPr>
          <w:rFonts w:eastAsia="Calibri" w:cs="Times New Roman"/>
          <w:szCs w:val="24"/>
        </w:rPr>
        <w:tab/>
        <w:t>„azyl</w:t>
      </w:r>
      <w:r w:rsidR="00AA24A7" w:rsidRPr="00281C4B">
        <w:rPr>
          <w:rFonts w:eastAsia="Calibri" w:cs="Times New Roman"/>
          <w:szCs w:val="24"/>
        </w:rPr>
        <w:t>“, ak je doklad o pobyte vydaný cudzincovi, ktorému bol udelený azyl z dôvodu prenasledovania,</w:t>
      </w:r>
      <w:r w:rsidR="00AA24A7" w:rsidRPr="00281C4B">
        <w:rPr>
          <w:rFonts w:eastAsia="Calibri" w:cs="Times New Roman"/>
          <w:szCs w:val="24"/>
          <w:vertAlign w:val="superscript"/>
        </w:rPr>
        <w:t>72aa</w:t>
      </w:r>
      <w:r w:rsidR="00AA24A7" w:rsidRPr="00281C4B">
        <w:rPr>
          <w:rFonts w:eastAsia="Calibri" w:cs="Times New Roman"/>
          <w:szCs w:val="24"/>
        </w:rPr>
        <w:t>)</w:t>
      </w:r>
    </w:p>
    <w:p w14:paraId="2A162B11" w14:textId="77777777" w:rsidR="00AA24A7" w:rsidRPr="00281C4B" w:rsidRDefault="00AA24A7" w:rsidP="00BB4BBC">
      <w:pPr>
        <w:spacing w:after="0" w:line="240" w:lineRule="auto"/>
        <w:ind w:left="567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b) „doplnková ochrana“, ak je doklad o pobyte vydaný cudzincovi, ktorému bola udelená doplnková ochrana z dôvodu vážneho bezprávia,</w:t>
      </w:r>
      <w:r w:rsidRPr="00281C4B">
        <w:rPr>
          <w:rFonts w:eastAsia="Calibri" w:cs="Times New Roman"/>
          <w:szCs w:val="24"/>
          <w:vertAlign w:val="superscript"/>
        </w:rPr>
        <w:t>72ab</w:t>
      </w:r>
      <w:r w:rsidRPr="00281C4B">
        <w:rPr>
          <w:rFonts w:eastAsia="Calibri" w:cs="Times New Roman"/>
          <w:szCs w:val="24"/>
        </w:rPr>
        <w:t>)</w:t>
      </w:r>
    </w:p>
    <w:p w14:paraId="2F7EE339" w14:textId="77777777" w:rsidR="00AA24A7" w:rsidRPr="00281C4B" w:rsidRDefault="00382800" w:rsidP="00BB4BBC">
      <w:pPr>
        <w:spacing w:after="0" w:line="240" w:lineRule="auto"/>
        <w:ind w:left="567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c)</w:t>
      </w:r>
      <w:r w:rsidRPr="00281C4B">
        <w:rPr>
          <w:rFonts w:eastAsia="Calibri" w:cs="Times New Roman"/>
          <w:szCs w:val="24"/>
        </w:rPr>
        <w:tab/>
        <w:t>„azyl</w:t>
      </w:r>
      <w:r w:rsidR="00AA24A7" w:rsidRPr="00281C4B">
        <w:rPr>
          <w:rFonts w:eastAsia="Calibri" w:cs="Times New Roman"/>
          <w:szCs w:val="24"/>
        </w:rPr>
        <w:t xml:space="preserve"> – národný status“, ak je doklad o pobyte vydaný cudzincovi, ktorému bol udelený azyl na účel zlúčenia rodiny</w:t>
      </w:r>
      <w:r w:rsidR="00AA24A7" w:rsidRPr="00281C4B">
        <w:rPr>
          <w:rFonts w:eastAsia="Calibri" w:cs="Times New Roman"/>
          <w:szCs w:val="24"/>
          <w:vertAlign w:val="superscript"/>
        </w:rPr>
        <w:t>67a</w:t>
      </w:r>
      <w:r w:rsidR="00AA24A7" w:rsidRPr="00281C4B">
        <w:rPr>
          <w:rFonts w:eastAsia="Calibri" w:cs="Times New Roman"/>
          <w:szCs w:val="24"/>
        </w:rPr>
        <w:t>) alebo azyl z humanitných dôvodov,</w:t>
      </w:r>
      <w:r w:rsidR="00AA24A7" w:rsidRPr="00281C4B">
        <w:rPr>
          <w:rFonts w:eastAsia="Calibri" w:cs="Times New Roman"/>
          <w:szCs w:val="24"/>
          <w:vertAlign w:val="superscript"/>
        </w:rPr>
        <w:t>67c</w:t>
      </w:r>
      <w:r w:rsidR="00AA24A7" w:rsidRPr="00281C4B">
        <w:rPr>
          <w:rFonts w:eastAsia="Calibri" w:cs="Times New Roman"/>
          <w:szCs w:val="24"/>
        </w:rPr>
        <w:t>)</w:t>
      </w:r>
    </w:p>
    <w:p w14:paraId="31DFD674" w14:textId="4D27E70E" w:rsidR="00AA24A7" w:rsidRPr="00281C4B" w:rsidRDefault="00AA24A7" w:rsidP="00BB4BBC">
      <w:pPr>
        <w:spacing w:after="0" w:line="240" w:lineRule="auto"/>
        <w:ind w:left="567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d)</w:t>
      </w:r>
      <w:r w:rsidRPr="00281C4B">
        <w:rPr>
          <w:rFonts w:eastAsia="Calibri" w:cs="Times New Roman"/>
          <w:szCs w:val="24"/>
        </w:rPr>
        <w:tab/>
        <w:t>„doplnková ochrana – národný status“, ak je doklad o pobyte vydaný cudzincovi, ktorému bola udelená doplnková ochrana na účel zlúčenia rodiny.</w:t>
      </w:r>
      <w:r w:rsidRPr="00281C4B">
        <w:rPr>
          <w:rFonts w:eastAsia="Calibri" w:cs="Times New Roman"/>
          <w:szCs w:val="24"/>
          <w:vertAlign w:val="superscript"/>
        </w:rPr>
        <w:t>67b</w:t>
      </w:r>
      <w:r w:rsidRPr="00281C4B">
        <w:rPr>
          <w:rFonts w:eastAsia="Calibri" w:cs="Times New Roman"/>
          <w:szCs w:val="24"/>
        </w:rPr>
        <w:t>)“.</w:t>
      </w:r>
    </w:p>
    <w:p w14:paraId="0ED7D503" w14:textId="77777777" w:rsidR="00BB4BBC" w:rsidRPr="00281C4B" w:rsidRDefault="00BB4BBC" w:rsidP="00A7148C">
      <w:pPr>
        <w:spacing w:after="0" w:line="240" w:lineRule="auto"/>
        <w:ind w:left="851" w:hanging="284"/>
        <w:contextualSpacing/>
        <w:rPr>
          <w:rFonts w:eastAsia="Calibri" w:cs="Times New Roman"/>
          <w:szCs w:val="24"/>
        </w:rPr>
      </w:pPr>
    </w:p>
    <w:p w14:paraId="7332E453" w14:textId="77777777" w:rsidR="00AA24A7" w:rsidRPr="00281C4B" w:rsidRDefault="00AA24A7" w:rsidP="00A7148C">
      <w:pPr>
        <w:spacing w:after="0" w:line="240" w:lineRule="auto"/>
        <w:ind w:left="567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Poznámky pod čiarou k odkazom 72aa a 72ab znejú:</w:t>
      </w:r>
    </w:p>
    <w:p w14:paraId="026E293C" w14:textId="77777777" w:rsidR="00AA24A7" w:rsidRPr="00281C4B" w:rsidRDefault="00AA24A7" w:rsidP="00A7148C">
      <w:pPr>
        <w:spacing w:after="0" w:line="240" w:lineRule="auto"/>
        <w:ind w:left="709" w:hanging="425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„</w:t>
      </w:r>
      <w:r w:rsidRPr="00281C4B">
        <w:rPr>
          <w:rFonts w:eastAsia="Calibri" w:cs="Times New Roman"/>
          <w:szCs w:val="24"/>
          <w:vertAlign w:val="superscript"/>
        </w:rPr>
        <w:t>72aa</w:t>
      </w:r>
      <w:r w:rsidRPr="00281C4B">
        <w:rPr>
          <w:rFonts w:eastAsia="Calibri" w:cs="Times New Roman"/>
          <w:szCs w:val="24"/>
        </w:rPr>
        <w:t>) § 30 zákona č. .../2026 Z. z.</w:t>
      </w:r>
    </w:p>
    <w:p w14:paraId="5730979F" w14:textId="7309FB6F" w:rsidR="00AA24A7" w:rsidRPr="00281C4B" w:rsidRDefault="00AA24A7" w:rsidP="00A7148C">
      <w:pPr>
        <w:spacing w:after="0" w:line="240" w:lineRule="auto"/>
        <w:ind w:left="709" w:hanging="425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  <w:vertAlign w:val="superscript"/>
        </w:rPr>
        <w:t>72ab</w:t>
      </w:r>
      <w:r w:rsidRPr="00281C4B">
        <w:rPr>
          <w:rFonts w:eastAsia="Calibri" w:cs="Times New Roman"/>
          <w:szCs w:val="24"/>
        </w:rPr>
        <w:t>)</w:t>
      </w:r>
      <w:r w:rsidRPr="00281C4B">
        <w:rPr>
          <w:rFonts w:eastAsia="Calibri" w:cs="Times New Roman"/>
          <w:szCs w:val="24"/>
        </w:rPr>
        <w:tab/>
        <w:t>§ 31 zákona č. .../2026 Z. z.“.</w:t>
      </w:r>
    </w:p>
    <w:p w14:paraId="05524862" w14:textId="77777777" w:rsidR="00583355" w:rsidRPr="00281C4B" w:rsidRDefault="00583355" w:rsidP="00A7148C">
      <w:pPr>
        <w:spacing w:after="0" w:line="240" w:lineRule="auto"/>
        <w:ind w:left="709" w:hanging="425"/>
        <w:contextualSpacing/>
        <w:rPr>
          <w:rFonts w:eastAsia="Calibri" w:cs="Times New Roman"/>
          <w:szCs w:val="24"/>
        </w:rPr>
      </w:pPr>
    </w:p>
    <w:p w14:paraId="7E358AC6" w14:textId="77777777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426" w:hanging="426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 § 74 odsek 1 znie:</w:t>
      </w:r>
    </w:p>
    <w:p w14:paraId="6719C0DE" w14:textId="77777777" w:rsidR="00AA24A7" w:rsidRPr="00281C4B" w:rsidRDefault="00AA24A7" w:rsidP="00BB4BBC">
      <w:pPr>
        <w:spacing w:after="0" w:line="240" w:lineRule="auto"/>
        <w:ind w:left="284" w:firstLine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 xml:space="preserve">„(1) Cudzinecký pas oprávňujúci cudzinca na vycestovanie zo Slovenskej republiky a na návrat do Slovenskej republiky vydá policajný útvar </w:t>
      </w:r>
    </w:p>
    <w:p w14:paraId="6208F710" w14:textId="77777777" w:rsidR="00AA24A7" w:rsidRPr="00281C4B" w:rsidRDefault="00AA24A7" w:rsidP="00BB4BBC">
      <w:pPr>
        <w:spacing w:after="0" w:line="240" w:lineRule="auto"/>
        <w:ind w:left="567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a)</w:t>
      </w:r>
      <w:r w:rsidRPr="00281C4B">
        <w:rPr>
          <w:rFonts w:eastAsia="Calibri" w:cs="Times New Roman"/>
          <w:szCs w:val="24"/>
        </w:rPr>
        <w:tab/>
        <w:t>cudzincovi, ktorému bol udelený azyl na účel zlúčenia rodiny,</w:t>
      </w:r>
      <w:r w:rsidRPr="00281C4B">
        <w:rPr>
          <w:rFonts w:eastAsia="Calibri" w:cs="Times New Roman"/>
          <w:szCs w:val="24"/>
          <w:vertAlign w:val="superscript"/>
        </w:rPr>
        <w:t>67a</w:t>
      </w:r>
      <w:r w:rsidRPr="00281C4B">
        <w:rPr>
          <w:rFonts w:eastAsia="Calibri" w:cs="Times New Roman"/>
          <w:szCs w:val="24"/>
        </w:rPr>
        <w:t>) udelený azyl z humanitných dôvodov,</w:t>
      </w:r>
      <w:r w:rsidRPr="00281C4B">
        <w:rPr>
          <w:rFonts w:eastAsia="Calibri" w:cs="Times New Roman"/>
          <w:szCs w:val="24"/>
          <w:vertAlign w:val="superscript"/>
        </w:rPr>
        <w:t>67c</w:t>
      </w:r>
      <w:r w:rsidRPr="00281C4B">
        <w:rPr>
          <w:rFonts w:eastAsia="Calibri" w:cs="Times New Roman"/>
          <w:szCs w:val="24"/>
        </w:rPr>
        <w:t>) udelená doplnková ochrana z dôvodu vážneho bezprávia</w:t>
      </w:r>
      <w:r w:rsidRPr="00281C4B">
        <w:rPr>
          <w:rFonts w:eastAsia="Calibri" w:cs="Times New Roman"/>
          <w:szCs w:val="24"/>
          <w:vertAlign w:val="superscript"/>
        </w:rPr>
        <w:t>72ab</w:t>
      </w:r>
      <w:r w:rsidRPr="00281C4B">
        <w:rPr>
          <w:rFonts w:eastAsia="Calibri" w:cs="Times New Roman"/>
          <w:szCs w:val="24"/>
        </w:rPr>
        <w:t>) alebo udelená doplnková ochrana na účel zlúčenia rodiny,</w:t>
      </w:r>
      <w:r w:rsidRPr="00281C4B">
        <w:rPr>
          <w:rFonts w:eastAsia="Calibri" w:cs="Times New Roman"/>
          <w:szCs w:val="24"/>
          <w:vertAlign w:val="superscript"/>
        </w:rPr>
        <w:t>67b</w:t>
      </w:r>
      <w:r w:rsidRPr="00281C4B">
        <w:rPr>
          <w:rFonts w:eastAsia="Calibri" w:cs="Times New Roman"/>
          <w:szCs w:val="24"/>
        </w:rPr>
        <w:t>) a nemá vlastný platný cestovný doklad,</w:t>
      </w:r>
    </w:p>
    <w:p w14:paraId="0CFB08AB" w14:textId="77777777" w:rsidR="00AA24A7" w:rsidRPr="00281C4B" w:rsidRDefault="00AA24A7" w:rsidP="00BB4BBC">
      <w:pPr>
        <w:spacing w:after="0" w:line="240" w:lineRule="auto"/>
        <w:ind w:left="567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b)</w:t>
      </w:r>
      <w:r w:rsidRPr="00281C4B">
        <w:rPr>
          <w:rFonts w:eastAsia="Calibri" w:cs="Times New Roman"/>
          <w:szCs w:val="24"/>
        </w:rPr>
        <w:tab/>
        <w:t>štátnemu príslušníkovi tretej krajiny, ktorý má udelený dlhodobý pobyt podľa § 52 ods. 1 písm. a) na základe udeleného azylu na účel zlúčenia rodiny,</w:t>
      </w:r>
      <w:r w:rsidRPr="00281C4B">
        <w:rPr>
          <w:rFonts w:eastAsia="Calibri" w:cs="Times New Roman"/>
          <w:szCs w:val="24"/>
          <w:vertAlign w:val="superscript"/>
        </w:rPr>
        <w:t>67a</w:t>
      </w:r>
      <w:r w:rsidRPr="00281C4B">
        <w:rPr>
          <w:rFonts w:eastAsia="Calibri" w:cs="Times New Roman"/>
          <w:szCs w:val="24"/>
        </w:rPr>
        <w:t>) udeleného azylu s humanitných dôvodov</w:t>
      </w:r>
      <w:r w:rsidRPr="00281C4B">
        <w:rPr>
          <w:rFonts w:eastAsia="Calibri" w:cs="Times New Roman"/>
          <w:szCs w:val="24"/>
          <w:vertAlign w:val="superscript"/>
        </w:rPr>
        <w:t>67c</w:t>
      </w:r>
      <w:r w:rsidRPr="00281C4B">
        <w:rPr>
          <w:rFonts w:eastAsia="Calibri" w:cs="Times New Roman"/>
          <w:szCs w:val="24"/>
        </w:rPr>
        <w:t xml:space="preserve">) alebo udelenej doplnkovej ochrany a nemá vlastný platný cestovný doklad, </w:t>
      </w:r>
    </w:p>
    <w:p w14:paraId="15883229" w14:textId="77777777" w:rsidR="00AA24A7" w:rsidRPr="00281C4B" w:rsidRDefault="00AA24A7" w:rsidP="00BB4BBC">
      <w:pPr>
        <w:spacing w:after="0" w:line="240" w:lineRule="auto"/>
        <w:ind w:left="567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c)</w:t>
      </w:r>
      <w:r w:rsidRPr="00281C4B">
        <w:rPr>
          <w:rFonts w:eastAsia="Calibri" w:cs="Times New Roman"/>
          <w:szCs w:val="24"/>
        </w:rPr>
        <w:tab/>
        <w:t>štátnemu príslušníkovi tretej krajiny podľa písmena a), ktorému bol udelený trvalý pobyt na päť rokov podľa § 43 ods. 1 písm. a) a nemá vlastný platný cestovný doklad, alebo</w:t>
      </w:r>
    </w:p>
    <w:p w14:paraId="24F8FE8D" w14:textId="365B02F2" w:rsidR="00AA24A7" w:rsidRPr="00281C4B" w:rsidRDefault="00AA24A7" w:rsidP="00BB4BBC">
      <w:pPr>
        <w:spacing w:after="0" w:line="240" w:lineRule="auto"/>
        <w:ind w:left="567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d)</w:t>
      </w:r>
      <w:r w:rsidRPr="00281C4B">
        <w:rPr>
          <w:rFonts w:eastAsia="Calibri" w:cs="Times New Roman"/>
          <w:szCs w:val="24"/>
        </w:rPr>
        <w:tab/>
        <w:t>štátnemu príslušníkovi tretej krajiny, ktorý má udelený trvalý pobyt podľa § 45a ods. 1 písm. b) až e) alebo § 46 ods. 2 a nemá vlastný platný cestovný doklad.“.</w:t>
      </w:r>
    </w:p>
    <w:p w14:paraId="5C8CC65E" w14:textId="77777777" w:rsidR="00BB4BBC" w:rsidRPr="00281C4B" w:rsidRDefault="00BB4BBC" w:rsidP="00A7148C">
      <w:pPr>
        <w:spacing w:after="0" w:line="240" w:lineRule="auto"/>
        <w:ind w:left="851" w:hanging="284"/>
        <w:contextualSpacing/>
        <w:rPr>
          <w:rFonts w:eastAsia="Calibri" w:cs="Times New Roman"/>
          <w:szCs w:val="24"/>
        </w:rPr>
      </w:pPr>
    </w:p>
    <w:p w14:paraId="7F4A2EC7" w14:textId="3F75DB78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425" w:hanging="425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 § 74 ods. 5 sa za prvú vetu vkladá nová druhá veta, ktorá znie: „Platnosť cudzineckého pasu vydaného podľa odseku 1 písm. a) až c) policajný útvar určí na dobu dva roky.“.</w:t>
      </w:r>
    </w:p>
    <w:p w14:paraId="27716B1A" w14:textId="77777777" w:rsidR="00BB4BBC" w:rsidRPr="00281C4B" w:rsidRDefault="00BB4BBC" w:rsidP="00BB4BBC">
      <w:pPr>
        <w:spacing w:after="0" w:line="240" w:lineRule="auto"/>
        <w:ind w:left="425"/>
        <w:contextualSpacing/>
        <w:rPr>
          <w:rFonts w:eastAsia="Calibri" w:cs="Times New Roman"/>
          <w:szCs w:val="24"/>
        </w:rPr>
      </w:pPr>
    </w:p>
    <w:bookmarkEnd w:id="2"/>
    <w:p w14:paraId="5BF1740A" w14:textId="6E9AD63B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425" w:hanging="425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 § 77 ods. 3 písm. b) sa na konci slovo „alebo“ nahrádza čiarkou.</w:t>
      </w:r>
    </w:p>
    <w:p w14:paraId="4519964F" w14:textId="77777777" w:rsidR="00BB4BBC" w:rsidRPr="00281C4B" w:rsidRDefault="00BB4BBC" w:rsidP="00BB4BBC">
      <w:pPr>
        <w:spacing w:after="0" w:line="240" w:lineRule="auto"/>
        <w:ind w:left="425"/>
        <w:contextualSpacing/>
        <w:rPr>
          <w:rFonts w:eastAsia="Calibri" w:cs="Times New Roman"/>
          <w:szCs w:val="24"/>
        </w:rPr>
      </w:pPr>
    </w:p>
    <w:p w14:paraId="58FD8543" w14:textId="77777777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426" w:hanging="426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 § 77 sa odsek 3 sa dopĺňa písmenami d) a e), ktoré znejú:</w:t>
      </w:r>
    </w:p>
    <w:p w14:paraId="10EE4F2F" w14:textId="77777777" w:rsidR="00AA24A7" w:rsidRPr="00281C4B" w:rsidRDefault="00AA24A7" w:rsidP="00A7148C">
      <w:pPr>
        <w:spacing w:after="0" w:line="240" w:lineRule="auto"/>
        <w:ind w:left="709" w:hanging="425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„d)</w:t>
      </w:r>
      <w:r w:rsidRPr="00281C4B">
        <w:rPr>
          <w:rFonts w:eastAsia="Calibri" w:cs="Times New Roman"/>
          <w:szCs w:val="24"/>
        </w:rPr>
        <w:tab/>
        <w:t>počas preverovania podľa § 79a alebo</w:t>
      </w:r>
      <w:r w:rsidRPr="00281C4B">
        <w:rPr>
          <w:rFonts w:eastAsia="Calibri" w:cs="Times New Roman"/>
          <w:szCs w:val="24"/>
        </w:rPr>
        <w:tab/>
      </w:r>
    </w:p>
    <w:p w14:paraId="21606A82" w14:textId="77777777" w:rsidR="00AA24A7" w:rsidRPr="00281C4B" w:rsidRDefault="00162D47" w:rsidP="00A7148C">
      <w:pPr>
        <w:spacing w:after="0" w:line="240" w:lineRule="auto"/>
        <w:ind w:left="709" w:hanging="425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 xml:space="preserve"> </w:t>
      </w:r>
      <w:r w:rsidR="00AA24A7" w:rsidRPr="00281C4B">
        <w:rPr>
          <w:rFonts w:eastAsia="Calibri" w:cs="Times New Roman"/>
          <w:szCs w:val="24"/>
        </w:rPr>
        <w:t xml:space="preserve"> e)</w:t>
      </w:r>
      <w:r w:rsidR="00AA24A7" w:rsidRPr="00281C4B">
        <w:rPr>
          <w:rFonts w:eastAsia="Calibri" w:cs="Times New Roman"/>
          <w:szCs w:val="24"/>
        </w:rPr>
        <w:tab/>
        <w:t>ak bol štátnemu príslušníkovi tretej krajiny uložený trest vyhostenia alebo voči nemu prebieha extradičné konanie podľa osobitného predpisu.</w:t>
      </w:r>
      <w:r w:rsidR="00AA24A7" w:rsidRPr="00281C4B">
        <w:rPr>
          <w:rFonts w:eastAsia="Calibri" w:cs="Times New Roman"/>
          <w:szCs w:val="24"/>
          <w:vertAlign w:val="superscript"/>
        </w:rPr>
        <w:t>78</w:t>
      </w:r>
      <w:r w:rsidR="00A3510F" w:rsidRPr="00281C4B">
        <w:rPr>
          <w:rFonts w:eastAsia="Calibri" w:cs="Times New Roman"/>
          <w:szCs w:val="24"/>
          <w:vertAlign w:val="superscript"/>
        </w:rPr>
        <w:t>a</w:t>
      </w:r>
      <w:r w:rsidR="00AA24A7" w:rsidRPr="00281C4B">
        <w:rPr>
          <w:rFonts w:eastAsia="Calibri" w:cs="Times New Roman"/>
          <w:szCs w:val="24"/>
          <w:vertAlign w:val="superscript"/>
        </w:rPr>
        <w:t>a</w:t>
      </w:r>
      <w:r w:rsidR="00AA24A7" w:rsidRPr="00281C4B">
        <w:rPr>
          <w:rFonts w:eastAsia="Calibri" w:cs="Times New Roman"/>
          <w:szCs w:val="24"/>
        </w:rPr>
        <w:t>)“.</w:t>
      </w:r>
    </w:p>
    <w:p w14:paraId="4987E4D6" w14:textId="77777777" w:rsidR="00BB4BBC" w:rsidRPr="00281C4B" w:rsidRDefault="00BB4BBC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</w:p>
    <w:p w14:paraId="0AE2CC0E" w14:textId="450AC72D" w:rsidR="00AA24A7" w:rsidRPr="00281C4B" w:rsidRDefault="00AA24A7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Poznámka pod čiarou k odkazu 78a</w:t>
      </w:r>
      <w:r w:rsidR="00A3510F" w:rsidRPr="00281C4B">
        <w:rPr>
          <w:rFonts w:eastAsia="Calibri" w:cs="Times New Roman"/>
          <w:szCs w:val="24"/>
        </w:rPr>
        <w:t>a</w:t>
      </w:r>
      <w:r w:rsidRPr="00281C4B">
        <w:rPr>
          <w:rFonts w:eastAsia="Calibri" w:cs="Times New Roman"/>
          <w:szCs w:val="24"/>
        </w:rPr>
        <w:t xml:space="preserve"> znie:</w:t>
      </w:r>
    </w:p>
    <w:p w14:paraId="39BAEBDC" w14:textId="439C519C" w:rsidR="00AA24A7" w:rsidRPr="00281C4B" w:rsidRDefault="00AA24A7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„</w:t>
      </w:r>
      <w:r w:rsidRPr="00281C4B">
        <w:rPr>
          <w:rFonts w:eastAsia="Calibri" w:cs="Times New Roman"/>
          <w:szCs w:val="24"/>
          <w:vertAlign w:val="superscript"/>
        </w:rPr>
        <w:t>78a</w:t>
      </w:r>
      <w:r w:rsidR="00A3510F" w:rsidRPr="00281C4B">
        <w:rPr>
          <w:rFonts w:eastAsia="Calibri" w:cs="Times New Roman"/>
          <w:szCs w:val="24"/>
          <w:vertAlign w:val="superscript"/>
        </w:rPr>
        <w:t>a</w:t>
      </w:r>
      <w:r w:rsidRPr="00281C4B">
        <w:rPr>
          <w:rFonts w:eastAsia="Calibri" w:cs="Times New Roman"/>
          <w:szCs w:val="24"/>
        </w:rPr>
        <w:t>) Druhá hlava druhý diel zákona č. 301/2015 Z. z. Trestný poriadok.“.</w:t>
      </w:r>
    </w:p>
    <w:p w14:paraId="5EF3AB98" w14:textId="77777777" w:rsidR="00BB4BBC" w:rsidRPr="00281C4B" w:rsidRDefault="00BB4BBC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</w:p>
    <w:p w14:paraId="52F7284B" w14:textId="77777777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426" w:hanging="426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 § 77 odsek  5 znie:</w:t>
      </w:r>
    </w:p>
    <w:p w14:paraId="6ED1A91F" w14:textId="32B78FFB" w:rsidR="00AA24A7" w:rsidRPr="00281C4B" w:rsidRDefault="00AA24A7" w:rsidP="00BC67D0">
      <w:pPr>
        <w:spacing w:after="0" w:line="240" w:lineRule="auto"/>
        <w:ind w:left="426" w:firstLine="285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 xml:space="preserve">„(5) Ak cudzinec, proti ktorému sa vedie konanie o administratívnom vyhostení alebo konanie o zákaze vstupu podľa tohto zákona, prejaví vôľu podať žiadosť o udelenie medzinárodnej ochrany, policajný útvar vydá rozhodnutie o prerušení konania </w:t>
      </w:r>
      <w:r w:rsidRPr="00281C4B">
        <w:rPr>
          <w:rFonts w:eastAsia="Calibri" w:cs="Times New Roman"/>
          <w:szCs w:val="24"/>
        </w:rPr>
        <w:lastRenderedPageBreak/>
        <w:t>o administratívnom vyhostení až do rozhodnutia o jeho žiadosti o udelenie medzinárodnej ochrany a ďalej postupuje podľa osobitného predpisu;</w:t>
      </w:r>
      <w:r w:rsidRPr="00281C4B">
        <w:rPr>
          <w:rFonts w:eastAsia="Calibri" w:cs="Times New Roman"/>
          <w:szCs w:val="24"/>
          <w:vertAlign w:val="superscript"/>
        </w:rPr>
        <w:t>3</w:t>
      </w:r>
      <w:r w:rsidRPr="00281C4B">
        <w:rPr>
          <w:rFonts w:eastAsia="Calibri" w:cs="Times New Roman"/>
          <w:szCs w:val="24"/>
        </w:rPr>
        <w:t>) konanie o zákaze vstupu policajný útvar rozhodnutím zastaví. Ak sa cudzincovi zamietne žiadosť o udelenie medzinárodnej ochrany ako neprípustná, neopodstatnená alebo zjavne neopodstatnená, alebo sa konanie o udelenie medzinárodnej ochrany zastaví, policajný útvar, ktorý konanie prerušil, pokračuje v konaní o administratívnom vyhostení; policajný útvar pokračuje v konaní o administratívnom vyhostení aj vtedy, ak cudzinec nie je oprávnený zdržiavať sa na území Slovenskej republiky podľa osobitného predpisu.</w:t>
      </w:r>
      <w:r w:rsidRPr="00281C4B">
        <w:rPr>
          <w:rFonts w:eastAsia="Calibri" w:cs="Times New Roman"/>
          <w:szCs w:val="24"/>
          <w:vertAlign w:val="superscript"/>
        </w:rPr>
        <w:t>78</w:t>
      </w:r>
      <w:r w:rsidR="00590B99" w:rsidRPr="00281C4B">
        <w:rPr>
          <w:rFonts w:eastAsia="Calibri" w:cs="Times New Roman"/>
          <w:szCs w:val="24"/>
          <w:vertAlign w:val="superscript"/>
        </w:rPr>
        <w:t>a</w:t>
      </w:r>
      <w:r w:rsidRPr="00281C4B">
        <w:rPr>
          <w:rFonts w:eastAsia="Calibri" w:cs="Times New Roman"/>
          <w:szCs w:val="24"/>
        </w:rPr>
        <w:t>)“.</w:t>
      </w:r>
    </w:p>
    <w:p w14:paraId="471B52B8" w14:textId="77777777" w:rsidR="00BC67D0" w:rsidRPr="00281C4B" w:rsidRDefault="00BC67D0" w:rsidP="00BC67D0">
      <w:pPr>
        <w:spacing w:after="0" w:line="240" w:lineRule="auto"/>
        <w:ind w:left="426" w:firstLine="285"/>
        <w:contextualSpacing/>
        <w:rPr>
          <w:rFonts w:eastAsia="Calibri" w:cs="Times New Roman"/>
          <w:szCs w:val="24"/>
        </w:rPr>
      </w:pPr>
    </w:p>
    <w:p w14:paraId="7C520F55" w14:textId="77777777" w:rsidR="00AA24A7" w:rsidRPr="00281C4B" w:rsidRDefault="00AA24A7" w:rsidP="00A7148C">
      <w:pPr>
        <w:spacing w:after="0" w:line="240" w:lineRule="auto"/>
        <w:ind w:left="425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Poznámka pod čiarou k odkazu 78</w:t>
      </w:r>
      <w:r w:rsidR="00A3510F" w:rsidRPr="00281C4B">
        <w:rPr>
          <w:rFonts w:eastAsia="Calibri" w:cs="Times New Roman"/>
          <w:szCs w:val="24"/>
        </w:rPr>
        <w:t>a</w:t>
      </w:r>
      <w:r w:rsidRPr="00281C4B">
        <w:rPr>
          <w:rFonts w:eastAsia="Calibri" w:cs="Times New Roman"/>
          <w:szCs w:val="24"/>
        </w:rPr>
        <w:t xml:space="preserve"> znie:</w:t>
      </w:r>
    </w:p>
    <w:p w14:paraId="7323207E" w14:textId="7E414212" w:rsidR="00AA24A7" w:rsidRPr="00281C4B" w:rsidRDefault="00AA24A7" w:rsidP="00A7148C">
      <w:pPr>
        <w:spacing w:after="0" w:line="240" w:lineRule="auto"/>
        <w:ind w:firstLine="425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„</w:t>
      </w:r>
      <w:r w:rsidRPr="00281C4B">
        <w:rPr>
          <w:rFonts w:eastAsia="Calibri" w:cs="Times New Roman"/>
          <w:szCs w:val="24"/>
          <w:vertAlign w:val="superscript"/>
        </w:rPr>
        <w:t>78</w:t>
      </w:r>
      <w:r w:rsidR="00A3510F" w:rsidRPr="00281C4B">
        <w:rPr>
          <w:rFonts w:eastAsia="Calibri" w:cs="Times New Roman"/>
          <w:szCs w:val="24"/>
          <w:vertAlign w:val="superscript"/>
        </w:rPr>
        <w:t>a</w:t>
      </w:r>
      <w:r w:rsidRPr="00281C4B">
        <w:rPr>
          <w:rFonts w:eastAsia="Calibri" w:cs="Times New Roman"/>
          <w:szCs w:val="24"/>
        </w:rPr>
        <w:t>) § 42 ods. 1 zákona č. ..../2026 Z. z.“.</w:t>
      </w:r>
    </w:p>
    <w:p w14:paraId="0F27670B" w14:textId="77777777" w:rsidR="00583355" w:rsidRPr="00281C4B" w:rsidRDefault="00583355" w:rsidP="00A7148C">
      <w:pPr>
        <w:spacing w:after="0" w:line="240" w:lineRule="auto"/>
        <w:ind w:firstLine="425"/>
        <w:contextualSpacing/>
        <w:rPr>
          <w:rFonts w:eastAsia="Calibri" w:cs="Times New Roman"/>
          <w:szCs w:val="24"/>
        </w:rPr>
      </w:pPr>
    </w:p>
    <w:p w14:paraId="25A28247" w14:textId="77777777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426" w:hanging="426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§ 77 sa dopĺňa odsekom 11, ktorý znie:</w:t>
      </w:r>
    </w:p>
    <w:p w14:paraId="666CA50C" w14:textId="51FF1070" w:rsidR="00AA24A7" w:rsidRPr="00281C4B" w:rsidRDefault="00AA24A7" w:rsidP="00BC67D0">
      <w:pPr>
        <w:spacing w:after="0" w:line="240" w:lineRule="auto"/>
        <w:ind w:left="426" w:firstLine="285"/>
        <w:contextualSpacing/>
        <w:rPr>
          <w:rFonts w:cs="Times New Roman"/>
          <w:szCs w:val="24"/>
        </w:rPr>
      </w:pPr>
      <w:r w:rsidRPr="00281C4B">
        <w:rPr>
          <w:rFonts w:eastAsia="Calibri" w:cs="Times New Roman"/>
          <w:szCs w:val="24"/>
        </w:rPr>
        <w:t xml:space="preserve">„(11) </w:t>
      </w:r>
      <w:r w:rsidRPr="00281C4B">
        <w:rPr>
          <w:rFonts w:cs="Times New Roman"/>
          <w:szCs w:val="24"/>
        </w:rPr>
        <w:t xml:space="preserve">Na štátneho príslušníka tretej krajiny, ktorého žiadosť o udelenie medzinárodnej ochrany bola zamietnutá v rámci konania </w:t>
      </w:r>
      <w:r w:rsidR="0022633A" w:rsidRPr="00281C4B">
        <w:rPr>
          <w:rFonts w:cs="Times New Roman"/>
          <w:szCs w:val="24"/>
        </w:rPr>
        <w:t xml:space="preserve">o azyle </w:t>
      </w:r>
      <w:r w:rsidRPr="00281C4B">
        <w:rPr>
          <w:rFonts w:cs="Times New Roman"/>
          <w:szCs w:val="24"/>
        </w:rPr>
        <w:t xml:space="preserve">na hraniciach podľa osobitného </w:t>
      </w:r>
      <w:r w:rsidRPr="00281C4B">
        <w:rPr>
          <w:rFonts w:eastAsia="Calibri" w:cs="Times New Roman"/>
          <w:szCs w:val="24"/>
        </w:rPr>
        <w:t>predpisu</w:t>
      </w:r>
      <w:r w:rsidRPr="00281C4B">
        <w:rPr>
          <w:rFonts w:cs="Times New Roman"/>
          <w:szCs w:val="24"/>
        </w:rPr>
        <w:t>,</w:t>
      </w:r>
      <w:r w:rsidR="008B6F51" w:rsidRPr="00281C4B">
        <w:rPr>
          <w:rFonts w:cs="Times New Roman"/>
          <w:szCs w:val="24"/>
          <w:vertAlign w:val="superscript"/>
        </w:rPr>
        <w:t>79a</w:t>
      </w:r>
      <w:r w:rsidR="008B6F51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sa vzťahuje konanie o návrate na hraniciach podľa osobitného predpisu.</w:t>
      </w:r>
      <w:r w:rsidRPr="00281C4B">
        <w:rPr>
          <w:rFonts w:cs="Times New Roman"/>
          <w:szCs w:val="24"/>
          <w:vertAlign w:val="superscript"/>
        </w:rPr>
        <w:t>79b</w:t>
      </w:r>
      <w:r w:rsidRPr="00281C4B">
        <w:rPr>
          <w:rFonts w:cs="Times New Roman"/>
          <w:szCs w:val="24"/>
        </w:rPr>
        <w:t>)“.</w:t>
      </w:r>
    </w:p>
    <w:p w14:paraId="7104B398" w14:textId="77777777" w:rsidR="00AA24A7" w:rsidRPr="00281C4B" w:rsidRDefault="00AA24A7" w:rsidP="00BC67D0">
      <w:pPr>
        <w:spacing w:after="0" w:line="240" w:lineRule="auto"/>
        <w:ind w:left="426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Poznámky pod čiarou k odkazom 79a a 79b znejú:</w:t>
      </w:r>
    </w:p>
    <w:p w14:paraId="5C6AC02F" w14:textId="77777777" w:rsidR="00AA24A7" w:rsidRPr="00281C4B" w:rsidRDefault="00AA24A7" w:rsidP="00BC67D0">
      <w:pPr>
        <w:spacing w:after="0" w:line="240" w:lineRule="auto"/>
        <w:ind w:left="709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79a</w:t>
      </w:r>
      <w:r w:rsidRPr="00281C4B">
        <w:rPr>
          <w:rFonts w:cs="Times New Roman"/>
          <w:szCs w:val="24"/>
        </w:rPr>
        <w:t>) Čl. 43 až 54 nariadenia Európskeho parlamentu a Rady (EÚ) 2024/1348 zo 14. mája 2024, ktorým sa stanovuje spoločné konanie o medzinárodnej ochrane v Únii a zrušuje smernica 2013/32/EÚ (Ú. v. EÚ L, 2024/1348, 22. 05. 2024).</w:t>
      </w:r>
    </w:p>
    <w:p w14:paraId="065BAF8F" w14:textId="7B21356B" w:rsidR="00AA24A7" w:rsidRPr="00281C4B" w:rsidRDefault="00AA24A7" w:rsidP="00BC67D0">
      <w:pPr>
        <w:spacing w:after="0" w:line="240" w:lineRule="auto"/>
        <w:ind w:left="709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  <w:vertAlign w:val="superscript"/>
        </w:rPr>
        <w:t>79b</w:t>
      </w:r>
      <w:r w:rsidRPr="00281C4B">
        <w:rPr>
          <w:rFonts w:cs="Times New Roman"/>
          <w:szCs w:val="24"/>
        </w:rPr>
        <w:t xml:space="preserve">) </w:t>
      </w:r>
      <w:r w:rsidRPr="00281C4B">
        <w:rPr>
          <w:rFonts w:cs="Times New Roman"/>
          <w:szCs w:val="24"/>
        </w:rPr>
        <w:tab/>
        <w:t>Nariadenie Európskeho parlamentu a Rady (EÚ) 2024/1349, ktorým sa stanovuje konanie o návrate na hraniciach a ktorým sa mení nariadenie (EÚ) 2021/1148. (Ú. v. EÚ L, 2024/1349, 22. 05. 2024).“.</w:t>
      </w:r>
    </w:p>
    <w:p w14:paraId="440B46C7" w14:textId="77777777" w:rsidR="00BC67D0" w:rsidRPr="00281C4B" w:rsidRDefault="00BC67D0" w:rsidP="00A7148C">
      <w:pPr>
        <w:spacing w:after="0" w:line="240" w:lineRule="auto"/>
        <w:ind w:left="709" w:hanging="425"/>
        <w:contextualSpacing/>
        <w:rPr>
          <w:rFonts w:cs="Times New Roman"/>
          <w:szCs w:val="24"/>
        </w:rPr>
      </w:pPr>
    </w:p>
    <w:p w14:paraId="066AA452" w14:textId="77777777" w:rsidR="00AA24A7" w:rsidRPr="00281C4B" w:rsidRDefault="00AA24A7" w:rsidP="00BC67D0">
      <w:pPr>
        <w:numPr>
          <w:ilvl w:val="0"/>
          <w:numId w:val="106"/>
        </w:numPr>
        <w:spacing w:after="0" w:line="240" w:lineRule="auto"/>
        <w:ind w:left="426" w:hanging="426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 § 79 odsek 1 znie:</w:t>
      </w:r>
    </w:p>
    <w:p w14:paraId="442E8713" w14:textId="77777777" w:rsidR="00AA24A7" w:rsidRPr="00281C4B" w:rsidRDefault="00AA24A7" w:rsidP="00BC67D0">
      <w:pPr>
        <w:spacing w:after="0" w:line="240" w:lineRule="auto"/>
        <w:ind w:left="426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„(1) Policajt je oprávnený predviesť cudzinca na policajný útvar v súvislosti s</w:t>
      </w:r>
    </w:p>
    <w:p w14:paraId="4800C0F7" w14:textId="77777777" w:rsidR="00AA24A7" w:rsidRPr="00281C4B" w:rsidRDefault="00AA24A7" w:rsidP="00BC67D0">
      <w:pPr>
        <w:spacing w:after="0" w:line="240" w:lineRule="auto"/>
        <w:ind w:left="709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a)</w:t>
      </w:r>
      <w:r w:rsidRPr="00281C4B">
        <w:rPr>
          <w:rFonts w:eastAsia="Calibri" w:cs="Times New Roman"/>
          <w:szCs w:val="24"/>
        </w:rPr>
        <w:tab/>
        <w:t>konaním o administratívnom vyhostení, konaním  o zákaze vstupu alebo konaním o zamietnutí vstupu,</w:t>
      </w:r>
    </w:p>
    <w:p w14:paraId="5FF78E22" w14:textId="77777777" w:rsidR="00AA24A7" w:rsidRPr="00281C4B" w:rsidRDefault="00AA24A7" w:rsidP="00BC67D0">
      <w:pPr>
        <w:spacing w:after="0" w:line="240" w:lineRule="auto"/>
        <w:ind w:left="709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b)</w:t>
      </w:r>
      <w:r w:rsidRPr="00281C4B">
        <w:rPr>
          <w:rFonts w:eastAsia="Calibri" w:cs="Times New Roman"/>
          <w:szCs w:val="24"/>
        </w:rPr>
        <w:tab/>
        <w:t>výkonom rozhodnutia o administratívnom vyhostení, výkonom trestu vyhostenia, konaním podľa osobitného predpisu</w:t>
      </w:r>
      <w:r w:rsidRPr="00281C4B">
        <w:rPr>
          <w:rFonts w:eastAsia="Calibri" w:cs="Times New Roman"/>
          <w:szCs w:val="24"/>
          <w:vertAlign w:val="superscript"/>
        </w:rPr>
        <w:t>85</w:t>
      </w:r>
      <w:r w:rsidRPr="00281C4B">
        <w:rPr>
          <w:rFonts w:eastAsia="Calibri" w:cs="Times New Roman"/>
          <w:szCs w:val="24"/>
        </w:rPr>
        <w:t>) alebo konaním o zaistení alebo</w:t>
      </w:r>
    </w:p>
    <w:p w14:paraId="3714965A" w14:textId="0A048FC2" w:rsidR="00AA24A7" w:rsidRPr="00281C4B" w:rsidRDefault="00AA24A7" w:rsidP="00BC67D0">
      <w:pPr>
        <w:spacing w:after="0" w:line="240" w:lineRule="auto"/>
        <w:ind w:left="709" w:hanging="283"/>
        <w:contextualSpacing/>
        <w:rPr>
          <w:rFonts w:cs="Times New Roman"/>
          <w:szCs w:val="24"/>
        </w:rPr>
      </w:pPr>
      <w:r w:rsidRPr="00281C4B">
        <w:rPr>
          <w:rFonts w:eastAsia="Calibri" w:cs="Times New Roman"/>
          <w:szCs w:val="24"/>
        </w:rPr>
        <w:t>c)</w:t>
      </w:r>
      <w:r w:rsidRPr="00281C4B">
        <w:rPr>
          <w:rFonts w:eastAsia="Calibri" w:cs="Times New Roman"/>
          <w:szCs w:val="24"/>
        </w:rPr>
        <w:tab/>
      </w:r>
      <w:r w:rsidRPr="00281C4B">
        <w:rPr>
          <w:rFonts w:cs="Times New Roman"/>
          <w:szCs w:val="24"/>
        </w:rPr>
        <w:t>neoprávneným prekročením vonkajšej hranice alebo neoprávneným pobytom.“.</w:t>
      </w:r>
    </w:p>
    <w:p w14:paraId="6C0BCBAF" w14:textId="77777777" w:rsidR="00BC67D0" w:rsidRPr="00281C4B" w:rsidRDefault="00BC67D0" w:rsidP="00A7148C">
      <w:pPr>
        <w:spacing w:after="0" w:line="240" w:lineRule="auto"/>
        <w:ind w:left="993" w:hanging="284"/>
        <w:contextualSpacing/>
        <w:rPr>
          <w:rFonts w:cs="Times New Roman"/>
          <w:szCs w:val="24"/>
        </w:rPr>
      </w:pPr>
    </w:p>
    <w:p w14:paraId="2BD8D908" w14:textId="77777777" w:rsidR="00AA24A7" w:rsidRPr="00281C4B" w:rsidRDefault="00AA24A7" w:rsidP="00BC67D0">
      <w:pPr>
        <w:numPr>
          <w:ilvl w:val="0"/>
          <w:numId w:val="106"/>
        </w:numPr>
        <w:spacing w:after="0" w:line="240" w:lineRule="auto"/>
        <w:ind w:left="426" w:hanging="426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Za § 79 sa vkladá § 79a, ktorý vrátane nadpisu znie:</w:t>
      </w:r>
    </w:p>
    <w:p w14:paraId="390AD5AF" w14:textId="126FCB90" w:rsidR="00AA24A7" w:rsidRPr="00281C4B" w:rsidRDefault="00AA24A7" w:rsidP="00A7148C">
      <w:pPr>
        <w:spacing w:after="0" w:line="240" w:lineRule="auto"/>
        <w:ind w:left="426" w:hanging="142"/>
        <w:contextualSpacing/>
        <w:jc w:val="center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„§ 79a</w:t>
      </w:r>
      <w:r w:rsidRPr="00281C4B">
        <w:rPr>
          <w:rFonts w:cs="Times New Roman"/>
          <w:bCs/>
          <w:szCs w:val="24"/>
        </w:rPr>
        <w:br/>
        <w:t>Preverovanie štátneho príslušníka tretej krajiny</w:t>
      </w:r>
    </w:p>
    <w:p w14:paraId="65E11207" w14:textId="77777777" w:rsidR="00BC67D0" w:rsidRPr="00281C4B" w:rsidRDefault="00BC67D0" w:rsidP="00A7148C">
      <w:pPr>
        <w:spacing w:after="0" w:line="240" w:lineRule="auto"/>
        <w:ind w:left="426" w:hanging="142"/>
        <w:contextualSpacing/>
        <w:jc w:val="center"/>
        <w:rPr>
          <w:rFonts w:cs="Times New Roman"/>
          <w:bCs/>
          <w:szCs w:val="24"/>
        </w:rPr>
      </w:pPr>
    </w:p>
    <w:p w14:paraId="6FB462E1" w14:textId="62C38E07" w:rsidR="00AA24A7" w:rsidRPr="00281C4B" w:rsidRDefault="00AA24A7" w:rsidP="00A7148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(1) Policajt je oprávnený vykonať preverovanie štátneho príslušníka tretej krajiny podľa osobitného predpisu.</w:t>
      </w:r>
      <w:r w:rsidRPr="00281C4B">
        <w:rPr>
          <w:rFonts w:cs="Times New Roman"/>
          <w:szCs w:val="24"/>
          <w:vertAlign w:val="superscript"/>
        </w:rPr>
        <w:t>79c</w:t>
      </w:r>
      <w:r w:rsidRPr="00281C4B">
        <w:rPr>
          <w:rFonts w:cs="Times New Roman"/>
          <w:szCs w:val="24"/>
        </w:rPr>
        <w:t xml:space="preserve">) </w:t>
      </w:r>
    </w:p>
    <w:p w14:paraId="032C7D83" w14:textId="77777777" w:rsidR="00BC67D0" w:rsidRPr="00281C4B" w:rsidRDefault="00BC67D0" w:rsidP="00A7148C">
      <w:pPr>
        <w:spacing w:after="0" w:line="240" w:lineRule="auto"/>
        <w:ind w:left="284" w:firstLine="283"/>
        <w:contextualSpacing/>
        <w:rPr>
          <w:rFonts w:cs="Times New Roman"/>
          <w:strike/>
          <w:color w:val="FF0000"/>
          <w:szCs w:val="24"/>
        </w:rPr>
      </w:pPr>
    </w:p>
    <w:p w14:paraId="76423670" w14:textId="5CD7AB55" w:rsidR="00AA24A7" w:rsidRPr="00281C4B" w:rsidRDefault="00AA24A7" w:rsidP="00A7148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(2) Preverovanie štátneho príslušníka tretej krajiny podľa odseku 1 sa začína jeho predvedením podľa § 79 ods. 1 písm. c), ak osobitný predpis</w:t>
      </w:r>
      <w:r w:rsidRPr="00281C4B">
        <w:rPr>
          <w:rFonts w:cs="Times New Roman"/>
          <w:szCs w:val="24"/>
          <w:vertAlign w:val="superscript"/>
        </w:rPr>
        <w:t>79d</w:t>
      </w:r>
      <w:r w:rsidR="0022633A" w:rsidRPr="00281C4B">
        <w:rPr>
          <w:rFonts w:cs="Times New Roman"/>
          <w:szCs w:val="24"/>
        </w:rPr>
        <w:t>) neustanovuje inak.</w:t>
      </w:r>
    </w:p>
    <w:p w14:paraId="58D4C42E" w14:textId="77777777" w:rsidR="00BC67D0" w:rsidRPr="00281C4B" w:rsidRDefault="00BC67D0" w:rsidP="00A7148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</w:p>
    <w:p w14:paraId="652F6BAF" w14:textId="067D71A9" w:rsidR="00AA24A7" w:rsidRPr="00281C4B" w:rsidRDefault="00AA24A7" w:rsidP="00A7148C">
      <w:pPr>
        <w:spacing w:after="0" w:line="240" w:lineRule="auto"/>
        <w:ind w:left="426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(3) Podmienky preverovania štátneho príslušníka tretej krajiny podľa odseku 1 a lehoty na preverovanie upravuje osobitný predpis.</w:t>
      </w:r>
      <w:r w:rsidRPr="00281C4B">
        <w:rPr>
          <w:rFonts w:cs="Times New Roman"/>
          <w:szCs w:val="24"/>
          <w:vertAlign w:val="superscript"/>
        </w:rPr>
        <w:t>79c</w:t>
      </w:r>
      <w:r w:rsidR="0022633A" w:rsidRPr="00281C4B">
        <w:rPr>
          <w:rFonts w:cs="Times New Roman"/>
          <w:szCs w:val="24"/>
        </w:rPr>
        <w:t>)“.</w:t>
      </w:r>
    </w:p>
    <w:p w14:paraId="157E0F14" w14:textId="77777777" w:rsidR="00BC67D0" w:rsidRPr="00281C4B" w:rsidRDefault="00BC67D0" w:rsidP="00A7148C">
      <w:pPr>
        <w:spacing w:after="0" w:line="240" w:lineRule="auto"/>
        <w:ind w:left="426" w:firstLine="283"/>
        <w:contextualSpacing/>
        <w:rPr>
          <w:rFonts w:cs="Times New Roman"/>
          <w:szCs w:val="24"/>
        </w:rPr>
      </w:pPr>
    </w:p>
    <w:p w14:paraId="6743024C" w14:textId="77777777" w:rsidR="00AA24A7" w:rsidRPr="00281C4B" w:rsidRDefault="00AA24A7" w:rsidP="00A7148C">
      <w:pPr>
        <w:spacing w:after="0" w:line="240" w:lineRule="auto"/>
        <w:ind w:left="426" w:hanging="142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Poznámky pod čiarou k odkazom 79c a 79d znejú:</w:t>
      </w:r>
    </w:p>
    <w:p w14:paraId="10BC02C4" w14:textId="010F5157" w:rsidR="00AA24A7" w:rsidRPr="00281C4B" w:rsidRDefault="00AA24A7" w:rsidP="00BC67D0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79c</w:t>
      </w:r>
      <w:r w:rsidRPr="00281C4B">
        <w:rPr>
          <w:rFonts w:cs="Times New Roman"/>
          <w:szCs w:val="24"/>
        </w:rPr>
        <w:t>)</w:t>
      </w:r>
      <w:r w:rsidR="00BC67D0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Nariadenie Európskeho parlamentu a Rady (EÚ) 2024/1356 z 14. mája 2024, ktorým sa stanovujú pravidlá preverovania štátnych príslušníkov tretích krajín neoprávnene sa zdržiavajúcich na území členských štátov (Ú. v. EÚ L 2024/1356, 22.5.2024).</w:t>
      </w:r>
    </w:p>
    <w:p w14:paraId="17C2D4EC" w14:textId="71D05F89" w:rsidR="00AA24A7" w:rsidRPr="00281C4B" w:rsidRDefault="00AA24A7" w:rsidP="00A7148C">
      <w:pPr>
        <w:spacing w:after="0" w:line="240" w:lineRule="auto"/>
        <w:ind w:left="851" w:hanging="567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  <w:vertAlign w:val="superscript"/>
        </w:rPr>
        <w:lastRenderedPageBreak/>
        <w:t>79d</w:t>
      </w:r>
      <w:r w:rsidRPr="00281C4B">
        <w:rPr>
          <w:rFonts w:cs="Times New Roman"/>
          <w:szCs w:val="24"/>
        </w:rPr>
        <w:t>)</w:t>
      </w:r>
      <w:r w:rsidR="00BC67D0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Čl. 5 a čl. 7 ods. 2 nariadenia (EÚ) 2024/1356.“.</w:t>
      </w:r>
    </w:p>
    <w:p w14:paraId="674450F6" w14:textId="77777777" w:rsidR="00BC67D0" w:rsidRPr="00281C4B" w:rsidRDefault="00BC67D0" w:rsidP="00A7148C">
      <w:pPr>
        <w:spacing w:after="0" w:line="240" w:lineRule="auto"/>
        <w:ind w:left="851" w:hanging="567"/>
        <w:contextualSpacing/>
        <w:rPr>
          <w:rFonts w:cs="Times New Roman"/>
          <w:szCs w:val="24"/>
          <w:vertAlign w:val="subscript"/>
        </w:rPr>
      </w:pPr>
    </w:p>
    <w:p w14:paraId="286F32A9" w14:textId="77777777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426" w:hanging="426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§ 83 sa dopĺňa odsekom 12, ktorý znie:</w:t>
      </w:r>
    </w:p>
    <w:p w14:paraId="4CF73777" w14:textId="42E2C9FB" w:rsidR="00AA24A7" w:rsidRPr="00281C4B" w:rsidRDefault="00AA24A7" w:rsidP="00BC67D0">
      <w:pPr>
        <w:spacing w:after="0" w:line="240" w:lineRule="auto"/>
        <w:ind w:left="284" w:firstLine="284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„(12) Proti rozhodnutiu o administratívnom vyhostení alebo rozhodnutiu o zákaze vstupu n</w:t>
      </w:r>
      <w:r w:rsidR="00E558B6" w:rsidRPr="00281C4B">
        <w:rPr>
          <w:rFonts w:eastAsia="Calibri" w:cs="Times New Roman"/>
          <w:szCs w:val="24"/>
        </w:rPr>
        <w:t>i</w:t>
      </w:r>
      <w:r w:rsidRPr="00281C4B">
        <w:rPr>
          <w:rFonts w:eastAsia="Calibri" w:cs="Times New Roman"/>
          <w:szCs w:val="24"/>
        </w:rPr>
        <w:t>e</w:t>
      </w:r>
      <w:r w:rsidR="00E558B6" w:rsidRPr="00281C4B">
        <w:rPr>
          <w:rFonts w:eastAsia="Calibri" w:cs="Times New Roman"/>
          <w:szCs w:val="24"/>
        </w:rPr>
        <w:t xml:space="preserve"> je </w:t>
      </w:r>
      <w:r w:rsidRPr="00281C4B">
        <w:rPr>
          <w:rFonts w:eastAsia="Calibri" w:cs="Times New Roman"/>
          <w:szCs w:val="24"/>
        </w:rPr>
        <w:t>možn</w:t>
      </w:r>
      <w:r w:rsidR="00E558B6" w:rsidRPr="00281C4B">
        <w:rPr>
          <w:rFonts w:eastAsia="Calibri" w:cs="Times New Roman"/>
          <w:szCs w:val="24"/>
        </w:rPr>
        <w:t>é</w:t>
      </w:r>
      <w:r w:rsidRPr="00281C4B">
        <w:rPr>
          <w:rFonts w:eastAsia="Calibri" w:cs="Times New Roman"/>
          <w:szCs w:val="24"/>
        </w:rPr>
        <w:t xml:space="preserve"> podať odvolanie. Rozhodnutie podľa prvej vety je vykonateľné uplynutím lehoty 30 dní od jeho doručenia; to neplatí, ak je rozhodnutie vydané podľa osobitného predpisu.</w:t>
      </w:r>
      <w:r w:rsidRPr="00281C4B">
        <w:rPr>
          <w:rFonts w:eastAsia="Calibri" w:cs="Times New Roman"/>
          <w:szCs w:val="24"/>
          <w:vertAlign w:val="superscript"/>
        </w:rPr>
        <w:t>81a</w:t>
      </w:r>
      <w:r w:rsidRPr="00281C4B">
        <w:rPr>
          <w:rFonts w:eastAsia="Calibri" w:cs="Times New Roman"/>
          <w:szCs w:val="24"/>
        </w:rPr>
        <w:t>)“.</w:t>
      </w:r>
    </w:p>
    <w:p w14:paraId="116B6925" w14:textId="77777777" w:rsidR="00BC67D0" w:rsidRPr="00281C4B" w:rsidRDefault="00BC67D0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</w:p>
    <w:p w14:paraId="4317A14E" w14:textId="77777777" w:rsidR="00AA24A7" w:rsidRPr="00281C4B" w:rsidRDefault="00AA24A7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Poznámka pod čiarou k odkazu 81a znie:</w:t>
      </w:r>
    </w:p>
    <w:p w14:paraId="7C93F557" w14:textId="60AD6471" w:rsidR="00AA24A7" w:rsidRPr="00281C4B" w:rsidRDefault="00AA24A7" w:rsidP="00A7148C">
      <w:pPr>
        <w:spacing w:after="0" w:line="240" w:lineRule="auto"/>
        <w:ind w:left="284"/>
        <w:contextualSpacing/>
        <w:rPr>
          <w:rFonts w:cs="Times New Roman"/>
          <w:color w:val="000000"/>
          <w:szCs w:val="24"/>
        </w:rPr>
      </w:pPr>
      <w:r w:rsidRPr="00281C4B">
        <w:rPr>
          <w:rFonts w:eastAsia="Calibri" w:cs="Times New Roman"/>
          <w:szCs w:val="24"/>
        </w:rPr>
        <w:t>„</w:t>
      </w:r>
      <w:r w:rsidRPr="00281C4B">
        <w:rPr>
          <w:rFonts w:eastAsia="Calibri" w:cs="Times New Roman"/>
          <w:szCs w:val="24"/>
          <w:vertAlign w:val="superscript"/>
        </w:rPr>
        <w:t>81a</w:t>
      </w:r>
      <w:r w:rsidRPr="00281C4B">
        <w:rPr>
          <w:rFonts w:eastAsia="Calibri" w:cs="Times New Roman"/>
          <w:szCs w:val="24"/>
        </w:rPr>
        <w:t>) Čl.</w:t>
      </w:r>
      <w:r w:rsidRPr="00281C4B">
        <w:rPr>
          <w:rFonts w:cs="Times New Roman"/>
          <w:color w:val="000000"/>
          <w:szCs w:val="24"/>
        </w:rPr>
        <w:t xml:space="preserve"> 4 nariadenia (EÚ) 2024/1349.“.</w:t>
      </w:r>
    </w:p>
    <w:p w14:paraId="76F31F22" w14:textId="77777777" w:rsidR="00BC67D0" w:rsidRPr="00281C4B" w:rsidRDefault="00BC67D0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</w:p>
    <w:p w14:paraId="5337F9CC" w14:textId="67FE649E" w:rsidR="00AA24A7" w:rsidRDefault="00AA24A7" w:rsidP="00A7148C">
      <w:pPr>
        <w:numPr>
          <w:ilvl w:val="0"/>
          <w:numId w:val="106"/>
        </w:numPr>
        <w:spacing w:after="0" w:line="240" w:lineRule="auto"/>
        <w:ind w:left="425" w:hanging="425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 § 88a ods. 1 písm. d) sa na konci vypúšťa slovo „alebo“.</w:t>
      </w:r>
    </w:p>
    <w:p w14:paraId="07551E3C" w14:textId="77777777" w:rsidR="00AC4B22" w:rsidRPr="00281C4B" w:rsidRDefault="00AC4B22" w:rsidP="00AC4B22">
      <w:pPr>
        <w:spacing w:after="0" w:line="240" w:lineRule="auto"/>
        <w:ind w:left="425"/>
        <w:contextualSpacing/>
        <w:rPr>
          <w:rFonts w:eastAsia="Calibri" w:cs="Times New Roman"/>
          <w:szCs w:val="24"/>
        </w:rPr>
      </w:pPr>
    </w:p>
    <w:p w14:paraId="2576F63B" w14:textId="77777777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426" w:hanging="426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 § 88a sa odsek 1 dopĺňa písmenami f) a g), ktoré znejú:</w:t>
      </w:r>
    </w:p>
    <w:p w14:paraId="5FD0F738" w14:textId="77777777" w:rsidR="00AA24A7" w:rsidRPr="00281C4B" w:rsidRDefault="00AA24A7" w:rsidP="00A7148C">
      <w:pPr>
        <w:spacing w:after="0" w:line="240" w:lineRule="auto"/>
        <w:ind w:left="567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„f) na účel konania na hraniciach podľa osobitného predpisu,</w:t>
      </w:r>
      <w:r w:rsidRPr="00281C4B">
        <w:rPr>
          <w:rFonts w:cs="Times New Roman"/>
          <w:szCs w:val="24"/>
          <w:vertAlign w:val="superscript"/>
        </w:rPr>
        <w:t>85a</w:t>
      </w:r>
      <w:r w:rsidRPr="00281C4B">
        <w:rPr>
          <w:rFonts w:cs="Times New Roman"/>
          <w:szCs w:val="24"/>
        </w:rPr>
        <w:t>) alebo</w:t>
      </w:r>
    </w:p>
    <w:p w14:paraId="6EA90B9D" w14:textId="598C5E77" w:rsidR="00AA24A7" w:rsidRPr="00281C4B" w:rsidRDefault="00AA24A7" w:rsidP="00A7148C">
      <w:pPr>
        <w:spacing w:after="0" w:line="240" w:lineRule="auto"/>
        <w:ind w:left="568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g)</w:t>
      </w:r>
      <w:r w:rsidRPr="00281C4B">
        <w:rPr>
          <w:rFonts w:cs="Times New Roman"/>
          <w:b/>
          <w:bCs/>
          <w:szCs w:val="24"/>
        </w:rPr>
        <w:t xml:space="preserve"> </w:t>
      </w:r>
      <w:r w:rsidRPr="00281C4B">
        <w:rPr>
          <w:rFonts w:cs="Times New Roman"/>
          <w:szCs w:val="24"/>
        </w:rPr>
        <w:t>ak ide o štátneho príslušníka tretej krajiny, ktorý si nesplnil povinnosť uloženú v rozhodnutí vydanom podľa osobitného predpisu</w:t>
      </w:r>
      <w:r w:rsidRPr="00281C4B">
        <w:rPr>
          <w:rFonts w:cs="Times New Roman"/>
          <w:szCs w:val="24"/>
          <w:vertAlign w:val="superscript"/>
        </w:rPr>
        <w:t>85b</w:t>
      </w:r>
      <w:r w:rsidRPr="00281C4B">
        <w:rPr>
          <w:rFonts w:cs="Times New Roman"/>
          <w:szCs w:val="24"/>
        </w:rPr>
        <w:t>) a existuje riziko jeho úteku.“.</w:t>
      </w:r>
    </w:p>
    <w:p w14:paraId="662F71EE" w14:textId="77777777" w:rsidR="00AA24A7" w:rsidRPr="00281C4B" w:rsidRDefault="00AA24A7" w:rsidP="00A7148C">
      <w:pPr>
        <w:shd w:val="clear" w:color="auto" w:fill="FFFFFF"/>
        <w:spacing w:after="0" w:line="240" w:lineRule="auto"/>
        <w:ind w:left="567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Poznámky pod čiarou k odkazom 85a a 85b znejú:</w:t>
      </w:r>
    </w:p>
    <w:p w14:paraId="4532A6E1" w14:textId="77777777" w:rsidR="00AA24A7" w:rsidRPr="00281C4B" w:rsidRDefault="00AA24A7" w:rsidP="00A7148C">
      <w:pPr>
        <w:shd w:val="clear" w:color="auto" w:fill="FFFFFF"/>
        <w:spacing w:after="0" w:line="240" w:lineRule="auto"/>
        <w:ind w:left="709" w:hanging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85a</w:t>
      </w:r>
      <w:r w:rsidRPr="00281C4B">
        <w:rPr>
          <w:rFonts w:cs="Times New Roman"/>
          <w:szCs w:val="24"/>
        </w:rPr>
        <w:t xml:space="preserve">) Čl. </w:t>
      </w:r>
      <w:bookmarkStart w:id="5" w:name="_Hlk202874475"/>
      <w:r w:rsidRPr="00281C4B">
        <w:rPr>
          <w:rFonts w:cs="Times New Roman"/>
          <w:szCs w:val="24"/>
        </w:rPr>
        <w:t>43 nariadenia (EÚ) 2024/</w:t>
      </w:r>
      <w:bookmarkEnd w:id="5"/>
      <w:r w:rsidRPr="00281C4B">
        <w:rPr>
          <w:rFonts w:cs="Times New Roman"/>
          <w:szCs w:val="24"/>
        </w:rPr>
        <w:t>1348.</w:t>
      </w:r>
    </w:p>
    <w:p w14:paraId="4338E366" w14:textId="165A9EBF" w:rsidR="00AA24A7" w:rsidRPr="00281C4B" w:rsidRDefault="00AA24A7" w:rsidP="00A7148C">
      <w:pPr>
        <w:shd w:val="clear" w:color="auto" w:fill="FFFFFF"/>
        <w:spacing w:after="0" w:line="240" w:lineRule="auto"/>
        <w:ind w:left="568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  <w:vertAlign w:val="superscript"/>
        </w:rPr>
        <w:t>85b</w:t>
      </w:r>
      <w:r w:rsidRPr="00281C4B">
        <w:rPr>
          <w:rFonts w:cs="Times New Roman"/>
          <w:szCs w:val="24"/>
        </w:rPr>
        <w:t>) § 9 ods. 2 a § 56 zákona č. .../2026 Z. z.“.</w:t>
      </w:r>
    </w:p>
    <w:p w14:paraId="2D88D08B" w14:textId="77777777" w:rsidR="00BC67D0" w:rsidRPr="00281C4B" w:rsidRDefault="00BC67D0" w:rsidP="00A7148C">
      <w:pPr>
        <w:shd w:val="clear" w:color="auto" w:fill="FFFFFF"/>
        <w:spacing w:after="0" w:line="240" w:lineRule="auto"/>
        <w:ind w:left="568" w:hanging="284"/>
        <w:contextualSpacing/>
        <w:rPr>
          <w:rFonts w:cs="Times New Roman"/>
          <w:szCs w:val="24"/>
        </w:rPr>
      </w:pPr>
    </w:p>
    <w:p w14:paraId="78789BD7" w14:textId="77777777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426" w:hanging="426"/>
        <w:contextualSpacing/>
        <w:rPr>
          <w:rFonts w:eastAsia="Calibri" w:cs="Times New Roman"/>
          <w:bCs/>
          <w:szCs w:val="24"/>
        </w:rPr>
      </w:pPr>
      <w:bookmarkStart w:id="6" w:name="_Hlk207092584"/>
      <w:r w:rsidRPr="00281C4B">
        <w:rPr>
          <w:rFonts w:eastAsia="Calibri" w:cs="Times New Roman"/>
          <w:bCs/>
          <w:szCs w:val="24"/>
        </w:rPr>
        <w:t>V § 90 ods. 2 sa za písmeno b) vkladá nové písmeno c), ktoré znie:</w:t>
      </w:r>
    </w:p>
    <w:p w14:paraId="45FF7480" w14:textId="48ADD5C1" w:rsidR="00AA24A7" w:rsidRPr="00281C4B" w:rsidRDefault="00AA24A7" w:rsidP="00BC67D0">
      <w:pPr>
        <w:spacing w:after="0" w:line="240" w:lineRule="auto"/>
        <w:ind w:left="709" w:hanging="284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>„c)</w:t>
      </w:r>
      <w:r w:rsidRPr="00281C4B">
        <w:rPr>
          <w:rFonts w:eastAsia="Calibri" w:cs="Times New Roman"/>
          <w:bCs/>
          <w:szCs w:val="24"/>
        </w:rPr>
        <w:tab/>
        <w:t>prepustiť bez zbytočného odkladu žiadateľa o udelenie medzinárodnej ochrany, ak konanie podľa § 221 Správneho súdneho poriadku nebolo ukončené doručením rozhodnutia príslušnému policajnému útvaru do 21 dní od začatia konania podľa § 221 Správneho súdneho poriadku</w:t>
      </w:r>
      <w:r w:rsidR="00162D47" w:rsidRPr="00281C4B">
        <w:rPr>
          <w:rFonts w:eastAsia="Calibri" w:cs="Times New Roman"/>
          <w:bCs/>
          <w:szCs w:val="24"/>
        </w:rPr>
        <w:t>,</w:t>
      </w:r>
      <w:r w:rsidRPr="00281C4B">
        <w:rPr>
          <w:rFonts w:eastAsia="Calibri" w:cs="Times New Roman"/>
          <w:bCs/>
          <w:szCs w:val="24"/>
        </w:rPr>
        <w:t>“.</w:t>
      </w:r>
    </w:p>
    <w:p w14:paraId="4FEE2A2C" w14:textId="77777777" w:rsidR="00BC67D0" w:rsidRPr="00281C4B" w:rsidRDefault="00BC67D0" w:rsidP="00BC67D0">
      <w:pPr>
        <w:spacing w:after="0" w:line="240" w:lineRule="auto"/>
        <w:ind w:left="709" w:hanging="284"/>
        <w:contextualSpacing/>
        <w:rPr>
          <w:rFonts w:eastAsia="Calibri" w:cs="Times New Roman"/>
          <w:bCs/>
          <w:szCs w:val="24"/>
        </w:rPr>
      </w:pPr>
    </w:p>
    <w:p w14:paraId="742533D4" w14:textId="7ED4CABF" w:rsidR="00AA24A7" w:rsidRPr="00281C4B" w:rsidRDefault="00AA24A7" w:rsidP="00A7148C">
      <w:pPr>
        <w:spacing w:after="0" w:line="240" w:lineRule="auto"/>
        <w:ind w:left="425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>Doterajšie písmená c) až h) sa označujú ako písmená d) až i).</w:t>
      </w:r>
    </w:p>
    <w:p w14:paraId="44730FC0" w14:textId="77777777" w:rsidR="00BC67D0" w:rsidRPr="00281C4B" w:rsidRDefault="00BC67D0" w:rsidP="00A7148C">
      <w:pPr>
        <w:spacing w:after="0" w:line="240" w:lineRule="auto"/>
        <w:ind w:left="425"/>
        <w:contextualSpacing/>
        <w:rPr>
          <w:rFonts w:eastAsia="Calibri" w:cs="Times New Roman"/>
          <w:bCs/>
          <w:szCs w:val="24"/>
        </w:rPr>
      </w:pPr>
    </w:p>
    <w:bookmarkEnd w:id="6"/>
    <w:p w14:paraId="52424A58" w14:textId="77777777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426" w:hanging="426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>§ 93 vrátane nadpisu znie:</w:t>
      </w:r>
    </w:p>
    <w:p w14:paraId="542AF566" w14:textId="77777777" w:rsidR="00AA24A7" w:rsidRPr="00281C4B" w:rsidRDefault="00AA24A7" w:rsidP="00BC67D0">
      <w:pPr>
        <w:spacing w:after="0" w:line="240" w:lineRule="auto"/>
        <w:ind w:left="426"/>
        <w:contextualSpacing/>
        <w:jc w:val="center"/>
        <w:rPr>
          <w:rFonts w:eastAsia="Calibri" w:cs="Times New Roman"/>
          <w:szCs w:val="24"/>
        </w:rPr>
      </w:pPr>
      <w:bookmarkStart w:id="7" w:name="_Hlk207004123"/>
      <w:r w:rsidRPr="00281C4B">
        <w:rPr>
          <w:rFonts w:eastAsia="Calibri" w:cs="Times New Roman"/>
          <w:szCs w:val="24"/>
        </w:rPr>
        <w:t>„§ 93</w:t>
      </w:r>
    </w:p>
    <w:p w14:paraId="0F152552" w14:textId="52FB5CB7" w:rsidR="00AA24A7" w:rsidRPr="00281C4B" w:rsidRDefault="00AA24A7" w:rsidP="00BC67D0">
      <w:pPr>
        <w:spacing w:after="0" w:line="240" w:lineRule="auto"/>
        <w:ind w:left="426"/>
        <w:contextualSpacing/>
        <w:jc w:val="center"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Oddelený režim zaistenia</w:t>
      </w:r>
    </w:p>
    <w:p w14:paraId="1020B71E" w14:textId="77777777" w:rsidR="00BC67D0" w:rsidRPr="00281C4B" w:rsidRDefault="00BC67D0" w:rsidP="00BC67D0">
      <w:pPr>
        <w:spacing w:after="0" w:line="240" w:lineRule="auto"/>
        <w:ind w:left="426"/>
        <w:contextualSpacing/>
        <w:jc w:val="center"/>
        <w:rPr>
          <w:rFonts w:eastAsia="Calibri" w:cs="Times New Roman"/>
          <w:szCs w:val="24"/>
        </w:rPr>
      </w:pPr>
    </w:p>
    <w:p w14:paraId="39457768" w14:textId="1533647C" w:rsidR="00AA24A7" w:rsidRPr="00281C4B" w:rsidRDefault="00AA24A7" w:rsidP="00BC67D0">
      <w:pPr>
        <w:spacing w:after="0" w:line="240" w:lineRule="auto"/>
        <w:ind w:left="426" w:firstLine="284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 xml:space="preserve">(1) Zariadenie umiestni zaisteného štátneho príslušníka tretej krajiny v priestore s oddeleným režimom zaistenia, </w:t>
      </w:r>
    </w:p>
    <w:p w14:paraId="3902A899" w14:textId="77777777" w:rsidR="00AA24A7" w:rsidRPr="00281C4B" w:rsidRDefault="00AA24A7" w:rsidP="00BC67D0">
      <w:pPr>
        <w:spacing w:after="0" w:line="240" w:lineRule="auto"/>
        <w:ind w:left="709" w:hanging="283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>a) ak je dôvodná obava, že ohrozí účel zaistenia,</w:t>
      </w:r>
    </w:p>
    <w:p w14:paraId="360ACAED" w14:textId="77777777" w:rsidR="00AA24A7" w:rsidRPr="00281C4B" w:rsidRDefault="00AA24A7" w:rsidP="00BC67D0">
      <w:pPr>
        <w:spacing w:after="0" w:line="240" w:lineRule="auto"/>
        <w:ind w:left="709" w:hanging="283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>b) ak je agresívny alebo vyžaduje zvýšený dohľad z iného dôvodu, alebo v záujme ochrany zdravia alebo práv a slobôd iných štátnych príslušníkov tretej krajiny,</w:t>
      </w:r>
    </w:p>
    <w:p w14:paraId="5717BBAA" w14:textId="77777777" w:rsidR="00AA24A7" w:rsidRPr="00281C4B" w:rsidRDefault="00AA24A7" w:rsidP="00BC67D0">
      <w:pPr>
        <w:spacing w:after="0" w:line="240" w:lineRule="auto"/>
        <w:ind w:left="709" w:hanging="283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>c) ak porušuje vnútorný poriadok zariadenia,</w:t>
      </w:r>
      <w:r w:rsidR="008B6F51" w:rsidRPr="00281C4B">
        <w:rPr>
          <w:rFonts w:eastAsia="Calibri" w:cs="Times New Roman"/>
          <w:bCs/>
          <w:szCs w:val="24"/>
        </w:rPr>
        <w:t xml:space="preserve"> alebo</w:t>
      </w:r>
    </w:p>
    <w:p w14:paraId="4487533B" w14:textId="56CAD42D" w:rsidR="00AA24A7" w:rsidRPr="00281C4B" w:rsidRDefault="00AA24A7" w:rsidP="00BC67D0">
      <w:pPr>
        <w:spacing w:after="0" w:line="240" w:lineRule="auto"/>
        <w:ind w:left="709" w:hanging="283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>d) počas trvania karantény z dôvodu infekčnej choroby alebo iného zdravotného dôvodu.</w:t>
      </w:r>
    </w:p>
    <w:p w14:paraId="3E3AB942" w14:textId="77777777" w:rsidR="00BC67D0" w:rsidRPr="00281C4B" w:rsidRDefault="00BC67D0" w:rsidP="00BC67D0">
      <w:pPr>
        <w:spacing w:after="0" w:line="240" w:lineRule="auto"/>
        <w:ind w:left="426"/>
        <w:contextualSpacing/>
        <w:rPr>
          <w:rFonts w:eastAsia="Calibri" w:cs="Times New Roman"/>
          <w:bCs/>
          <w:szCs w:val="24"/>
        </w:rPr>
      </w:pPr>
    </w:p>
    <w:p w14:paraId="1690DC8C" w14:textId="6DE1FCEE" w:rsidR="00AA24A7" w:rsidRPr="00281C4B" w:rsidRDefault="00AA24A7" w:rsidP="00BC67D0">
      <w:pPr>
        <w:spacing w:after="0" w:line="240" w:lineRule="auto"/>
        <w:ind w:left="426" w:firstLine="284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 xml:space="preserve"> (2) Zariadenie pri umiestnení podľa odseku 1 vydá písomný príkaz na umiestnenie zaistenej osoby do priestoru s oddeleným režimom zaistenia, v ktorom uvedie presný zákonný dôvod umiestnenia alebo predĺženia umiestnenia, dátum a čas začatia umiestnenia, a opis skutkových okolností vedúcich k umiestneniu alebo predĺženiu umiestnenia. Na vydanie písomného príkazu podľa prvej vety sa nevzťahuje všeobecný predpis o správnom konaní.</w:t>
      </w:r>
      <w:r w:rsidRPr="00281C4B">
        <w:rPr>
          <w:rFonts w:eastAsia="Calibri" w:cs="Times New Roman"/>
          <w:bCs/>
          <w:szCs w:val="24"/>
          <w:vertAlign w:val="superscript"/>
        </w:rPr>
        <w:t>37</w:t>
      </w:r>
      <w:r w:rsidRPr="00281C4B">
        <w:rPr>
          <w:rFonts w:eastAsia="Calibri" w:cs="Times New Roman"/>
          <w:bCs/>
          <w:szCs w:val="24"/>
        </w:rPr>
        <w:t>) Príkaz na umiestnenie alebo predlženie  umiestnenia nie je preskúmateľný správnym súdom.</w:t>
      </w:r>
    </w:p>
    <w:p w14:paraId="11B11C24" w14:textId="77777777" w:rsidR="00BC67D0" w:rsidRPr="00281C4B" w:rsidRDefault="00BC67D0" w:rsidP="00BC67D0">
      <w:pPr>
        <w:spacing w:after="0" w:line="240" w:lineRule="auto"/>
        <w:ind w:left="426"/>
        <w:contextualSpacing/>
        <w:rPr>
          <w:rFonts w:eastAsia="Calibri" w:cs="Times New Roman"/>
          <w:bCs/>
          <w:szCs w:val="24"/>
        </w:rPr>
      </w:pPr>
    </w:p>
    <w:p w14:paraId="4E699FBB" w14:textId="52915749" w:rsidR="00AA24A7" w:rsidRPr="00281C4B" w:rsidRDefault="00AA24A7" w:rsidP="00BC67D0">
      <w:pPr>
        <w:spacing w:after="0" w:line="240" w:lineRule="auto"/>
        <w:ind w:left="426" w:firstLine="284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lastRenderedPageBreak/>
        <w:t xml:space="preserve"> (3) Zariadenie umiestnenému štátnemu príslušníkovi tretej krajiny bezodkladne doručí kópiu písomného príkazu podľa odseku 2 a poučí ho o tom, že umiestnenie alebo predĺženie umiestnenia z úradnej povinnosti preskúma prokurátor.</w:t>
      </w:r>
    </w:p>
    <w:p w14:paraId="2CCE6CEE" w14:textId="77777777" w:rsidR="00BC67D0" w:rsidRPr="00281C4B" w:rsidRDefault="00BC67D0" w:rsidP="00BC67D0">
      <w:pPr>
        <w:spacing w:after="0" w:line="240" w:lineRule="auto"/>
        <w:ind w:left="426"/>
        <w:contextualSpacing/>
        <w:rPr>
          <w:rFonts w:eastAsia="Calibri" w:cs="Times New Roman"/>
          <w:bCs/>
          <w:szCs w:val="24"/>
        </w:rPr>
      </w:pPr>
    </w:p>
    <w:p w14:paraId="45219D9A" w14:textId="06359F09" w:rsidR="00AA24A7" w:rsidRPr="00281C4B" w:rsidRDefault="00AA24A7" w:rsidP="00BC67D0">
      <w:pPr>
        <w:spacing w:after="0" w:line="240" w:lineRule="auto"/>
        <w:ind w:left="426" w:firstLine="284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 xml:space="preserve"> (4) Zariadenie bezodkladne oznámi prokurátorovi umiestnenie zaisteného štátneho príslušníka tretej krajiny v priestore s oddeleným režimom zaistenia a doručí mu písomný príkaz podľa odseku 2. Umiestnenie podľa odseku 1 a predĺženie umiestnenia podľa odseku 5 z úradnej povinnosti do 48 hodín od umiestnenia alebo od predĺženia umiestenia  preskúma prokurátor.</w:t>
      </w:r>
      <w:r w:rsidRPr="00281C4B">
        <w:rPr>
          <w:rFonts w:eastAsia="Calibri" w:cs="Times New Roman"/>
          <w:bCs/>
          <w:szCs w:val="24"/>
          <w:vertAlign w:val="superscript"/>
        </w:rPr>
        <w:t>85c</w:t>
      </w:r>
      <w:r w:rsidRPr="00281C4B">
        <w:rPr>
          <w:rFonts w:eastAsia="Calibri" w:cs="Times New Roman"/>
          <w:bCs/>
          <w:szCs w:val="24"/>
        </w:rPr>
        <w:t xml:space="preserve">) </w:t>
      </w:r>
    </w:p>
    <w:p w14:paraId="5222D510" w14:textId="77777777" w:rsidR="00BC67D0" w:rsidRPr="00281C4B" w:rsidRDefault="00BC67D0" w:rsidP="00BC67D0">
      <w:pPr>
        <w:spacing w:after="0" w:line="240" w:lineRule="auto"/>
        <w:ind w:left="426"/>
        <w:contextualSpacing/>
        <w:rPr>
          <w:rFonts w:eastAsia="Calibri" w:cs="Times New Roman"/>
          <w:bCs/>
          <w:szCs w:val="24"/>
        </w:rPr>
      </w:pPr>
    </w:p>
    <w:p w14:paraId="35A80087" w14:textId="1D54BAE1" w:rsidR="00AA24A7" w:rsidRPr="00281C4B" w:rsidRDefault="00AA24A7" w:rsidP="00BC67D0">
      <w:pPr>
        <w:spacing w:after="0" w:line="240" w:lineRule="auto"/>
        <w:ind w:left="426" w:firstLine="284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 xml:space="preserve"> (5) Umiestnenie v priestore s oddeleným režimom zaistenia nesmie trvať dlhšie ako 14 dní. Ak naďalej pretrvávajú dôvody podľa odseku 1, na základe ktorých je potrebné umiestniť zaisteného štátneho príslušníka tretej krajiny v priestore s oddeleným režimom zaistenia dlhšie ako 14 dní, najneskôr deň pred uplynutím lehoty podľa prvej vety zariadenie vydá písomný príkaz podľa odseku 2, ktorým predĺži umiestnenie zaisteného štátneho príslušníka tretej krajiny v priestore s oddeleným režimom zaistenia. Predĺžiť umiestnenie podľa druhej vety je možné najviac na 14 dní, a to aj opakovane. Akékoľvek nové skutočnosti týkajúce sa umiestnenia alebo ukončenie umiestnenia podľa odseku  1 zariadenie bezodkladne oznámi prokurátorovi. </w:t>
      </w:r>
    </w:p>
    <w:p w14:paraId="70DD7152" w14:textId="77777777" w:rsidR="002A13C8" w:rsidRDefault="002A13C8" w:rsidP="00BC67D0">
      <w:pPr>
        <w:spacing w:after="0" w:line="240" w:lineRule="auto"/>
        <w:ind w:left="426" w:firstLine="284"/>
        <w:contextualSpacing/>
        <w:rPr>
          <w:rFonts w:eastAsia="Calibri" w:cs="Times New Roman"/>
          <w:bCs/>
          <w:szCs w:val="24"/>
        </w:rPr>
      </w:pPr>
    </w:p>
    <w:p w14:paraId="0928FDE2" w14:textId="21F788C6" w:rsidR="00AA24A7" w:rsidRPr="00281C4B" w:rsidRDefault="00AA24A7" w:rsidP="00BC67D0">
      <w:pPr>
        <w:spacing w:after="0" w:line="240" w:lineRule="auto"/>
        <w:ind w:left="426" w:firstLine="284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>(6) Ak zanikli dôvody umiestnenia podľa odseku 1, zariadenie štátneho príslušníka tretej krajiny bezodkladne prepustí z priestoru s oddeleným režimom zaistenia.</w:t>
      </w:r>
    </w:p>
    <w:p w14:paraId="46517DD4" w14:textId="77777777" w:rsidR="00BC67D0" w:rsidRPr="00281C4B" w:rsidRDefault="00BC67D0" w:rsidP="00BC67D0">
      <w:pPr>
        <w:spacing w:after="0" w:line="240" w:lineRule="auto"/>
        <w:ind w:left="426"/>
        <w:contextualSpacing/>
        <w:rPr>
          <w:rFonts w:eastAsia="Calibri" w:cs="Times New Roman"/>
          <w:bCs/>
          <w:szCs w:val="24"/>
        </w:rPr>
      </w:pPr>
    </w:p>
    <w:p w14:paraId="04A07B7B" w14:textId="3046C635" w:rsidR="00AA24A7" w:rsidRPr="00281C4B" w:rsidRDefault="00AA24A7" w:rsidP="00BC67D0">
      <w:pPr>
        <w:spacing w:after="0" w:line="240" w:lineRule="auto"/>
        <w:ind w:left="426" w:firstLine="284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 xml:space="preserve">(7) Priestor s oddeleným režimom zaistenia tvorí ubytovacia miestnosť, ktorá je uzamykateľná len z vonkajšej strany a je vybavená aj oddeleným sanitárnym zariadením a signalizačným zariadením. </w:t>
      </w:r>
    </w:p>
    <w:p w14:paraId="3F00CCDD" w14:textId="77777777" w:rsidR="00BC67D0" w:rsidRPr="00281C4B" w:rsidRDefault="00BC67D0" w:rsidP="00BC67D0">
      <w:pPr>
        <w:spacing w:after="0" w:line="240" w:lineRule="auto"/>
        <w:ind w:left="426"/>
        <w:contextualSpacing/>
        <w:rPr>
          <w:rFonts w:eastAsia="Calibri" w:cs="Times New Roman"/>
          <w:bCs/>
          <w:szCs w:val="24"/>
        </w:rPr>
      </w:pPr>
    </w:p>
    <w:p w14:paraId="1BADCFE3" w14:textId="262EB486" w:rsidR="00AA24A7" w:rsidRPr="00281C4B" w:rsidRDefault="00AA24A7" w:rsidP="00BC67D0">
      <w:pPr>
        <w:spacing w:after="0" w:line="240" w:lineRule="auto"/>
        <w:ind w:left="426" w:firstLine="284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>(8) Súčasťou priestoru zariadenia s oddeleným režimom zaistenia je aj vyhradené miesto určené na vychádzky.“.</w:t>
      </w:r>
    </w:p>
    <w:p w14:paraId="11634F32" w14:textId="77777777" w:rsidR="00BC67D0" w:rsidRPr="00281C4B" w:rsidRDefault="00BC67D0" w:rsidP="00BC67D0">
      <w:pPr>
        <w:spacing w:after="0" w:line="240" w:lineRule="auto"/>
        <w:ind w:left="426"/>
        <w:contextualSpacing/>
        <w:rPr>
          <w:rFonts w:eastAsia="Calibri" w:cs="Times New Roman"/>
          <w:bCs/>
          <w:szCs w:val="24"/>
        </w:rPr>
      </w:pPr>
    </w:p>
    <w:p w14:paraId="760D05C3" w14:textId="77777777" w:rsidR="00AA24A7" w:rsidRPr="00281C4B" w:rsidRDefault="00AA24A7" w:rsidP="00BC67D0">
      <w:pPr>
        <w:spacing w:after="0" w:line="240" w:lineRule="auto"/>
        <w:ind w:left="426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>Poznámka pod čiarou k odkazu 85c znie:</w:t>
      </w:r>
    </w:p>
    <w:p w14:paraId="6CA302EC" w14:textId="29E1E2B1" w:rsidR="00AA24A7" w:rsidRPr="00281C4B" w:rsidRDefault="00AA24A7" w:rsidP="00BC67D0">
      <w:pPr>
        <w:spacing w:after="0" w:line="240" w:lineRule="auto"/>
        <w:ind w:left="426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>„</w:t>
      </w:r>
      <w:r w:rsidRPr="00281C4B">
        <w:rPr>
          <w:rFonts w:eastAsia="Calibri" w:cs="Times New Roman"/>
          <w:bCs/>
          <w:szCs w:val="24"/>
          <w:vertAlign w:val="superscript"/>
        </w:rPr>
        <w:t>85c</w:t>
      </w:r>
      <w:r w:rsidRPr="00281C4B">
        <w:rPr>
          <w:rFonts w:eastAsia="Calibri" w:cs="Times New Roman"/>
          <w:bCs/>
          <w:szCs w:val="24"/>
        </w:rPr>
        <w:t>) § 18 zákona č. 153/2001 Z. z. o prokuratúre v znení neskorších predpisov.“.</w:t>
      </w:r>
      <w:bookmarkEnd w:id="7"/>
    </w:p>
    <w:p w14:paraId="59C27C9C" w14:textId="77777777" w:rsidR="00BC67D0" w:rsidRPr="00281C4B" w:rsidRDefault="00BC67D0" w:rsidP="00A7148C">
      <w:pPr>
        <w:spacing w:after="0" w:line="240" w:lineRule="auto"/>
        <w:ind w:left="284"/>
        <w:contextualSpacing/>
        <w:rPr>
          <w:rFonts w:eastAsia="Calibri" w:cs="Times New Roman"/>
          <w:bCs/>
          <w:szCs w:val="24"/>
        </w:rPr>
      </w:pPr>
    </w:p>
    <w:p w14:paraId="44B405F4" w14:textId="77777777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426" w:hanging="426"/>
        <w:contextualSpacing/>
        <w:rPr>
          <w:rFonts w:cs="Times New Roman"/>
          <w:szCs w:val="24"/>
        </w:rPr>
      </w:pPr>
      <w:r w:rsidRPr="00281C4B">
        <w:rPr>
          <w:rFonts w:eastAsia="Calibri" w:cs="Times New Roman"/>
          <w:szCs w:val="24"/>
        </w:rPr>
        <w:t>Doterajší text § 114 sa označuje ako odsek 1 a dopĺňa sa odsekmi 2 a 3, ktoré znejú:</w:t>
      </w:r>
      <w:r w:rsidRPr="00281C4B">
        <w:rPr>
          <w:rFonts w:cs="Times New Roman"/>
          <w:szCs w:val="24"/>
        </w:rPr>
        <w:t xml:space="preserve"> </w:t>
      </w:r>
    </w:p>
    <w:p w14:paraId="495542F9" w14:textId="38056ED5" w:rsidR="00AA24A7" w:rsidRPr="00281C4B" w:rsidRDefault="00AA24A7" w:rsidP="00BC67D0">
      <w:pPr>
        <w:spacing w:after="0" w:line="240" w:lineRule="auto"/>
        <w:ind w:left="426"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„(2) Ústav na výkon trestu odňatia slobody, ústav na výkon trestu odňatia slobody pre mladistvých a nemocni</w:t>
      </w:r>
      <w:r w:rsidR="00F50BA5" w:rsidRPr="00281C4B">
        <w:rPr>
          <w:rFonts w:cs="Times New Roman"/>
          <w:szCs w:val="24"/>
        </w:rPr>
        <w:t xml:space="preserve">ca pre obvinených a odsúdených </w:t>
      </w:r>
      <w:r w:rsidR="0022633A" w:rsidRPr="00281C4B">
        <w:rPr>
          <w:rFonts w:cs="Times New Roman"/>
          <w:szCs w:val="24"/>
        </w:rPr>
        <w:t xml:space="preserve">sú </w:t>
      </w:r>
      <w:r w:rsidR="00F50BA5" w:rsidRPr="00281C4B">
        <w:rPr>
          <w:rFonts w:cs="Times New Roman"/>
          <w:szCs w:val="24"/>
        </w:rPr>
        <w:t>n</w:t>
      </w:r>
      <w:r w:rsidRPr="00281C4B">
        <w:rPr>
          <w:rFonts w:cs="Times New Roman"/>
          <w:szCs w:val="24"/>
        </w:rPr>
        <w:t xml:space="preserve">a účel prípravy a výkonu </w:t>
      </w:r>
      <w:r w:rsidRPr="00281C4B">
        <w:rPr>
          <w:rFonts w:eastAsia="Calibri" w:cs="Times New Roman"/>
          <w:bCs/>
          <w:szCs w:val="24"/>
        </w:rPr>
        <w:t>administratívneho</w:t>
      </w:r>
      <w:r w:rsidRPr="00281C4B">
        <w:rPr>
          <w:rFonts w:cs="Times New Roman"/>
          <w:szCs w:val="24"/>
        </w:rPr>
        <w:t xml:space="preserve"> vyhostenia alebo prípravy výkonu súdneho vyhostenia povinné informovať policajný útvar príslušný podľa sídla ústavu alebo nemocnice najneskôr tri mesiace pred skončením výkonu trestu odňatia slobody cudzinca o jeho prepustení na slobodu.</w:t>
      </w:r>
    </w:p>
    <w:p w14:paraId="4379C436" w14:textId="77777777" w:rsidR="00BC67D0" w:rsidRPr="00281C4B" w:rsidRDefault="00BC67D0" w:rsidP="00BC67D0">
      <w:pPr>
        <w:spacing w:after="0" w:line="240" w:lineRule="auto"/>
        <w:ind w:left="426" w:firstLine="284"/>
        <w:contextualSpacing/>
        <w:rPr>
          <w:rFonts w:cs="Times New Roman"/>
          <w:szCs w:val="24"/>
        </w:rPr>
      </w:pPr>
    </w:p>
    <w:p w14:paraId="66F7226C" w14:textId="3169157F" w:rsidR="00AA24A7" w:rsidRPr="00281C4B" w:rsidRDefault="00AA24A7" w:rsidP="00BC67D0">
      <w:pPr>
        <w:spacing w:after="0" w:line="240" w:lineRule="auto"/>
        <w:ind w:left="426"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(3) Ústav na výkon trestu odňatia slobody, ústav na výkon trestu odňatia slobody pre mladistvých a nemocnica pre obvinených a odsúdených sú na účel prípravy a výkonu administratívneho vyhostenia alebo prípravy výkonu súdneho vyhostenia povinné spolupracovať s policajným útvarom podľa odseku 2.“.</w:t>
      </w:r>
    </w:p>
    <w:p w14:paraId="276A86B9" w14:textId="77777777" w:rsidR="00BC67D0" w:rsidRPr="00281C4B" w:rsidRDefault="00BC67D0" w:rsidP="00A7148C">
      <w:pPr>
        <w:spacing w:after="0" w:line="240" w:lineRule="auto"/>
        <w:ind w:left="425"/>
        <w:contextualSpacing/>
        <w:rPr>
          <w:rFonts w:cs="Times New Roman"/>
          <w:szCs w:val="24"/>
        </w:rPr>
      </w:pPr>
    </w:p>
    <w:p w14:paraId="31F06C84" w14:textId="228AC4A0" w:rsidR="00AA24A7" w:rsidRPr="00281C4B" w:rsidRDefault="00AA24A7" w:rsidP="00A7148C">
      <w:pPr>
        <w:pStyle w:val="Odsekzoznamu"/>
        <w:numPr>
          <w:ilvl w:val="0"/>
          <w:numId w:val="106"/>
        </w:numPr>
        <w:spacing w:after="0" w:line="240" w:lineRule="auto"/>
        <w:ind w:left="426" w:hanging="426"/>
        <w:rPr>
          <w:rFonts w:eastAsia="Calibri" w:cs="Times New Roman"/>
          <w:color w:val="FF0000"/>
          <w:szCs w:val="24"/>
        </w:rPr>
      </w:pPr>
      <w:r w:rsidRPr="00281C4B">
        <w:rPr>
          <w:rFonts w:eastAsia="Calibri" w:cs="Times New Roman"/>
          <w:szCs w:val="24"/>
        </w:rPr>
        <w:t>V poznámke pod čiarou k odkazu 92 sa citácia „§ 8 a 13a zákona č. 480/2002 Z. z. v znení neskorších predpisov“ nahrádza citáciou „</w:t>
      </w:r>
      <w:r w:rsidR="00BF7420" w:rsidRPr="00281C4B">
        <w:rPr>
          <w:rFonts w:eastAsia="Calibri" w:cs="Times New Roman"/>
          <w:szCs w:val="24"/>
        </w:rPr>
        <w:t xml:space="preserve">§ 30 a 31 zákona č. </w:t>
      </w:r>
      <w:r w:rsidRPr="00281C4B">
        <w:rPr>
          <w:rFonts w:eastAsia="Calibri" w:cs="Times New Roman"/>
          <w:szCs w:val="24"/>
        </w:rPr>
        <w:t>...</w:t>
      </w:r>
      <w:r w:rsidR="00BF7420" w:rsidRPr="00281C4B">
        <w:rPr>
          <w:rFonts w:eastAsia="Calibri" w:cs="Times New Roman"/>
          <w:szCs w:val="24"/>
        </w:rPr>
        <w:t>/2026 Z. z.“.</w:t>
      </w:r>
    </w:p>
    <w:p w14:paraId="40A5E340" w14:textId="77777777" w:rsidR="00BC67D0" w:rsidRPr="00281C4B" w:rsidRDefault="00BC67D0" w:rsidP="00BC67D0">
      <w:pPr>
        <w:pStyle w:val="Odsekzoznamu"/>
        <w:spacing w:after="0" w:line="240" w:lineRule="auto"/>
        <w:ind w:left="426"/>
        <w:rPr>
          <w:rFonts w:eastAsia="Calibri" w:cs="Times New Roman"/>
          <w:color w:val="FF0000"/>
          <w:szCs w:val="24"/>
        </w:rPr>
      </w:pPr>
    </w:p>
    <w:p w14:paraId="6F7FD147" w14:textId="370BDFC6" w:rsidR="00AA24A7" w:rsidRPr="00281C4B" w:rsidRDefault="00AA24A7" w:rsidP="00A7148C">
      <w:pPr>
        <w:pStyle w:val="Odsekzoznamu"/>
        <w:numPr>
          <w:ilvl w:val="0"/>
          <w:numId w:val="106"/>
        </w:numPr>
        <w:spacing w:after="0" w:line="240" w:lineRule="auto"/>
        <w:ind w:left="425" w:hanging="425"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lastRenderedPageBreak/>
        <w:t>V § 125 ods. 3 písm. b) sa za slová „pobytu podľa“ vkladajú slová „§ 43 ods. 1 písm. a) alebo“.</w:t>
      </w:r>
    </w:p>
    <w:p w14:paraId="5D947A62" w14:textId="77777777" w:rsidR="00BC67D0" w:rsidRPr="00281C4B" w:rsidRDefault="00BC67D0" w:rsidP="00BC67D0">
      <w:pPr>
        <w:pStyle w:val="Odsekzoznamu"/>
        <w:spacing w:after="0" w:line="240" w:lineRule="auto"/>
        <w:ind w:left="425"/>
        <w:rPr>
          <w:rFonts w:eastAsia="Calibri" w:cs="Times New Roman"/>
          <w:szCs w:val="24"/>
        </w:rPr>
      </w:pPr>
    </w:p>
    <w:p w14:paraId="158C7C05" w14:textId="2427D812" w:rsidR="00AA24A7" w:rsidRPr="00281C4B" w:rsidRDefault="00AA24A7" w:rsidP="00A7148C">
      <w:pPr>
        <w:pStyle w:val="Odsekzoznamu"/>
        <w:numPr>
          <w:ilvl w:val="0"/>
          <w:numId w:val="106"/>
        </w:numPr>
        <w:spacing w:after="0" w:line="240" w:lineRule="auto"/>
        <w:ind w:left="426" w:hanging="426"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 § 126 ods. 9 druhej vete sa slovo „azyle“ nahrádza slovami „udelenie medzinárodnej ochrany“.</w:t>
      </w:r>
    </w:p>
    <w:p w14:paraId="2798F58B" w14:textId="77777777" w:rsidR="00BC67D0" w:rsidRPr="00281C4B" w:rsidRDefault="00BC67D0" w:rsidP="00BC67D0">
      <w:pPr>
        <w:pStyle w:val="Odsekzoznamu"/>
        <w:spacing w:after="0" w:line="240" w:lineRule="auto"/>
        <w:ind w:left="426"/>
        <w:rPr>
          <w:rFonts w:eastAsia="Calibri" w:cs="Times New Roman"/>
          <w:szCs w:val="24"/>
        </w:rPr>
      </w:pPr>
    </w:p>
    <w:p w14:paraId="497E7C98" w14:textId="77777777" w:rsidR="00F50BA5" w:rsidRPr="00281C4B" w:rsidRDefault="00F50BA5" w:rsidP="00A7148C">
      <w:pPr>
        <w:numPr>
          <w:ilvl w:val="0"/>
          <w:numId w:val="106"/>
        </w:numPr>
        <w:spacing w:after="0" w:line="240" w:lineRule="auto"/>
        <w:ind w:left="425" w:hanging="425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Príloha č. 2 sa dopĺňa dvadsiatym bodom, ktorý znie:</w:t>
      </w:r>
    </w:p>
    <w:p w14:paraId="147EB694" w14:textId="3210A885" w:rsidR="00F50BA5" w:rsidRPr="00281C4B" w:rsidRDefault="00F50BA5" w:rsidP="00BC67D0">
      <w:pPr>
        <w:spacing w:after="0" w:line="240" w:lineRule="auto"/>
        <w:ind w:left="709" w:hanging="284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„20. Smernica Európskeho parlamentu a Rady (EÚ) 2024/1346 zo 14. mája 2024, ktorou sa stanovujú normy pre príjem žiadateľov o medzinárodnú ochranu (prepracované znenie) (Ú. v. EÚ L, 2024/1346, 22.5.2024).“.</w:t>
      </w:r>
    </w:p>
    <w:p w14:paraId="441DB3AF" w14:textId="77777777" w:rsidR="00BC67D0" w:rsidRPr="00281C4B" w:rsidRDefault="00BC67D0" w:rsidP="00BC67D0">
      <w:pPr>
        <w:spacing w:after="0" w:line="240" w:lineRule="auto"/>
        <w:contextualSpacing/>
        <w:rPr>
          <w:rFonts w:eastAsia="Calibri" w:cs="Times New Roman"/>
          <w:szCs w:val="24"/>
        </w:rPr>
      </w:pPr>
    </w:p>
    <w:p w14:paraId="5C2EF9B2" w14:textId="42831159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425" w:hanging="425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Slová „udelenie azylu“ vo všetkých tvaroch sa v celom texte zákona okrem § 32 ods. 13 nahrádzajú slovami „udelenie medzinárodnej ochrany“ v príslušnom tvare.</w:t>
      </w:r>
    </w:p>
    <w:p w14:paraId="393D55D4" w14:textId="77777777" w:rsidR="00BC67D0" w:rsidRPr="00281C4B" w:rsidRDefault="00BC67D0" w:rsidP="00BC67D0">
      <w:pPr>
        <w:spacing w:after="0" w:line="240" w:lineRule="auto"/>
        <w:ind w:left="425"/>
        <w:contextualSpacing/>
        <w:rPr>
          <w:rFonts w:eastAsia="Calibri" w:cs="Times New Roman"/>
          <w:szCs w:val="24"/>
        </w:rPr>
      </w:pPr>
    </w:p>
    <w:p w14:paraId="112E08C5" w14:textId="01127F56" w:rsidR="00AA24A7" w:rsidRPr="00281C4B" w:rsidRDefault="00AA24A7" w:rsidP="00A7148C">
      <w:pPr>
        <w:pStyle w:val="Odsekzoznamu"/>
        <w:numPr>
          <w:ilvl w:val="0"/>
          <w:numId w:val="106"/>
        </w:numPr>
        <w:spacing w:after="0" w:line="240" w:lineRule="auto"/>
        <w:ind w:left="425" w:hanging="425"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Slová „žiadateľ o azyl“ vo všetkých tvaroch sa v celom texte zákona nahrádzajú slovami „žiadateľ o udelenie medzinárodnej ochrany“ v príslušnom tvare.</w:t>
      </w:r>
    </w:p>
    <w:p w14:paraId="3DABA723" w14:textId="77777777" w:rsidR="00BC67D0" w:rsidRPr="00281C4B" w:rsidRDefault="00BC67D0" w:rsidP="00BC67D0">
      <w:pPr>
        <w:pStyle w:val="Odsekzoznamu"/>
        <w:spacing w:after="0" w:line="240" w:lineRule="auto"/>
        <w:ind w:left="425"/>
        <w:rPr>
          <w:rFonts w:eastAsia="Calibri" w:cs="Times New Roman"/>
          <w:szCs w:val="24"/>
        </w:rPr>
      </w:pPr>
    </w:p>
    <w:p w14:paraId="2E131EA5" w14:textId="7D37B996" w:rsidR="00AA24A7" w:rsidRPr="00281C4B" w:rsidRDefault="00AA24A7" w:rsidP="00A7148C">
      <w:pPr>
        <w:pStyle w:val="Odsekzoznamu"/>
        <w:numPr>
          <w:ilvl w:val="0"/>
          <w:numId w:val="106"/>
        </w:numPr>
        <w:spacing w:after="0" w:line="240" w:lineRule="auto"/>
        <w:ind w:left="425" w:hanging="425"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Slová „poskytnutá doplnková“ vo všetkých tvaroch sa v celom texte zákona nahrádzajú slovami „udelená doplnková“ v príslušnom tvare.</w:t>
      </w:r>
    </w:p>
    <w:p w14:paraId="5DD7ACEC" w14:textId="77777777" w:rsidR="00BC67D0" w:rsidRPr="00281C4B" w:rsidRDefault="00BC67D0" w:rsidP="00BC67D0">
      <w:pPr>
        <w:pStyle w:val="Odsekzoznamu"/>
        <w:spacing w:after="0" w:line="240" w:lineRule="auto"/>
        <w:ind w:left="425"/>
        <w:rPr>
          <w:rFonts w:eastAsia="Calibri" w:cs="Times New Roman"/>
          <w:szCs w:val="24"/>
        </w:rPr>
      </w:pPr>
    </w:p>
    <w:p w14:paraId="2E8B78CF" w14:textId="3611B646" w:rsidR="00AA24A7" w:rsidRPr="00281C4B" w:rsidRDefault="00AA24A7" w:rsidP="00A7148C">
      <w:pPr>
        <w:pStyle w:val="Odsekzoznamu"/>
        <w:numPr>
          <w:ilvl w:val="0"/>
          <w:numId w:val="106"/>
        </w:numPr>
        <w:spacing w:after="0" w:line="240" w:lineRule="auto"/>
        <w:ind w:left="425" w:hanging="425"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Slová „cudzinec, ktorému sa poskytla doplnková ochrana“ vo všetkých tvaroch sa v celom texte zákona nahrádzajú slovami „cudzinec s udelenou doplnkovou ochranou“ v príslušnom tvare.</w:t>
      </w:r>
    </w:p>
    <w:p w14:paraId="608A5B6B" w14:textId="77777777" w:rsidR="00BC67D0" w:rsidRPr="00281C4B" w:rsidRDefault="00BC67D0" w:rsidP="00BC67D0">
      <w:pPr>
        <w:pStyle w:val="Odsekzoznamu"/>
        <w:spacing w:after="0" w:line="240" w:lineRule="auto"/>
        <w:ind w:left="425"/>
        <w:rPr>
          <w:rFonts w:eastAsia="Calibri" w:cs="Times New Roman"/>
          <w:szCs w:val="24"/>
        </w:rPr>
      </w:pPr>
    </w:p>
    <w:p w14:paraId="37A66103" w14:textId="3D749BF6" w:rsidR="00506DD9" w:rsidRPr="00281C4B" w:rsidRDefault="00506DD9" w:rsidP="00A7148C">
      <w:pPr>
        <w:pStyle w:val="Odsekzoznamu"/>
        <w:spacing w:after="0" w:line="240" w:lineRule="auto"/>
        <w:ind w:left="0"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XVI</w:t>
      </w:r>
      <w:r w:rsidR="005917DE" w:rsidRPr="00281C4B">
        <w:rPr>
          <w:rFonts w:cs="Times New Roman"/>
          <w:b/>
          <w:szCs w:val="24"/>
        </w:rPr>
        <w:t>II</w:t>
      </w:r>
    </w:p>
    <w:p w14:paraId="3D8FFE90" w14:textId="77777777" w:rsidR="00BC67D0" w:rsidRPr="00281C4B" w:rsidRDefault="00BC67D0" w:rsidP="00A7148C">
      <w:pPr>
        <w:pStyle w:val="Odsekzoznamu"/>
        <w:spacing w:after="0" w:line="240" w:lineRule="auto"/>
        <w:ind w:left="0"/>
        <w:jc w:val="center"/>
        <w:rPr>
          <w:rFonts w:cs="Times New Roman"/>
          <w:b/>
          <w:szCs w:val="24"/>
        </w:rPr>
      </w:pPr>
    </w:p>
    <w:p w14:paraId="04E47255" w14:textId="5825BE1E" w:rsidR="00506DD9" w:rsidRPr="00281C4B" w:rsidRDefault="00506DD9" w:rsidP="00A7148C">
      <w:pPr>
        <w:pStyle w:val="Odsekzoznamu"/>
        <w:spacing w:after="0" w:line="240" w:lineRule="auto"/>
        <w:ind w:left="0" w:firstLine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Zákon č. 406/2011 Z. z. o dobrovoľníctve a o zmene a doplnení niektorých zákonov v znení zákona č. 440/2015 Z. z., zákona č. 360/2019 Z. z., zákona č. 92/2022 Z. z. a zákona č. 50/2023 Z. z. sa dopĺňa takto:</w:t>
      </w:r>
    </w:p>
    <w:p w14:paraId="3AFB5CA4" w14:textId="77777777" w:rsidR="00BC67D0" w:rsidRPr="00281C4B" w:rsidRDefault="00BC67D0" w:rsidP="00A7148C">
      <w:pPr>
        <w:pStyle w:val="Odsekzoznamu"/>
        <w:spacing w:after="0" w:line="240" w:lineRule="auto"/>
        <w:ind w:left="0" w:firstLine="284"/>
        <w:rPr>
          <w:rFonts w:cs="Times New Roman"/>
          <w:szCs w:val="24"/>
        </w:rPr>
      </w:pPr>
    </w:p>
    <w:p w14:paraId="4B02C9DF" w14:textId="581DCDF4" w:rsidR="00506DD9" w:rsidRPr="00281C4B" w:rsidRDefault="00506DD9" w:rsidP="00BC67D0">
      <w:pPr>
        <w:pStyle w:val="Odsekzoznamu"/>
        <w:spacing w:after="0" w:line="240" w:lineRule="auto"/>
        <w:ind w:left="0" w:firstLine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3 ods. 4 sa na konci pripájajú tieto slová: „alebo ak je žiadateľom o udelenie medzinárodnej ochrany</w:t>
      </w:r>
      <w:r w:rsidRPr="00281C4B">
        <w:rPr>
          <w:rFonts w:cs="Times New Roman"/>
          <w:szCs w:val="24"/>
          <w:vertAlign w:val="superscript"/>
        </w:rPr>
        <w:t>4a</w:t>
      </w:r>
      <w:r w:rsidRPr="00281C4B">
        <w:rPr>
          <w:rFonts w:cs="Times New Roman"/>
          <w:szCs w:val="24"/>
        </w:rPr>
        <w:t>)“.</w:t>
      </w:r>
    </w:p>
    <w:p w14:paraId="0A72E355" w14:textId="77777777" w:rsidR="00BC67D0" w:rsidRPr="00281C4B" w:rsidRDefault="00BC67D0" w:rsidP="00A7148C">
      <w:pPr>
        <w:pStyle w:val="Odsekzoznamu"/>
        <w:spacing w:after="0" w:line="240" w:lineRule="auto"/>
        <w:ind w:left="0"/>
        <w:rPr>
          <w:rFonts w:cs="Times New Roman"/>
          <w:szCs w:val="24"/>
        </w:rPr>
      </w:pPr>
    </w:p>
    <w:p w14:paraId="4507432F" w14:textId="77777777" w:rsidR="00506DD9" w:rsidRPr="00281C4B" w:rsidRDefault="00506DD9" w:rsidP="00A7148C">
      <w:pPr>
        <w:pStyle w:val="Odsekzoznamu"/>
        <w:spacing w:after="0" w:line="240" w:lineRule="auto"/>
        <w:ind w:left="0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Poznámka pod čiarou k odkazu 4a znie:</w:t>
      </w:r>
    </w:p>
    <w:p w14:paraId="42A92D61" w14:textId="0A914906" w:rsidR="00506DD9" w:rsidRPr="00281C4B" w:rsidRDefault="00506DD9" w:rsidP="00BC67D0">
      <w:pPr>
        <w:pStyle w:val="Odsekzoznamu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4a</w:t>
      </w:r>
      <w:r w:rsidR="00FA2B6A" w:rsidRPr="00281C4B">
        <w:rPr>
          <w:rFonts w:cs="Times New Roman"/>
          <w:szCs w:val="24"/>
        </w:rPr>
        <w:t>) § 2 písm. d</w:t>
      </w:r>
      <w:r w:rsidRPr="00281C4B">
        <w:rPr>
          <w:rFonts w:cs="Times New Roman"/>
          <w:szCs w:val="24"/>
        </w:rPr>
        <w:t>) zákona č. .../2026 Z. z. o medzinárodnej ochrane a o zmene a doplnení niektorých zákonov.“.</w:t>
      </w:r>
    </w:p>
    <w:p w14:paraId="02AB1418" w14:textId="77777777" w:rsidR="00BC67D0" w:rsidRPr="00281C4B" w:rsidRDefault="00BC67D0" w:rsidP="00BC67D0">
      <w:pPr>
        <w:pStyle w:val="Odsekzoznamu"/>
        <w:spacing w:after="0" w:line="240" w:lineRule="auto"/>
        <w:ind w:left="284" w:hanging="284"/>
        <w:rPr>
          <w:rFonts w:cs="Times New Roman"/>
          <w:szCs w:val="24"/>
        </w:rPr>
      </w:pPr>
    </w:p>
    <w:p w14:paraId="6F3EAAC4" w14:textId="77777777" w:rsidR="000622F8" w:rsidRPr="00281C4B" w:rsidRDefault="005917DE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XIX</w:t>
      </w:r>
    </w:p>
    <w:p w14:paraId="2E615433" w14:textId="77777777" w:rsidR="00BC67D0" w:rsidRPr="00281C4B" w:rsidRDefault="00BC67D0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</w:p>
    <w:p w14:paraId="522A1AD0" w14:textId="782E96EF" w:rsidR="000622F8" w:rsidRPr="00281C4B" w:rsidRDefault="000622F8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Tento zákon nadobúda účinnosť 12. júna 2026.</w:t>
      </w:r>
    </w:p>
    <w:p w14:paraId="34536FE9" w14:textId="00B9FE9C" w:rsidR="003A1E31" w:rsidRPr="00281C4B" w:rsidRDefault="003A1E31">
      <w:pPr>
        <w:spacing w:after="200"/>
        <w:jc w:val="left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br w:type="page"/>
      </w:r>
    </w:p>
    <w:p w14:paraId="5D22262F" w14:textId="77777777" w:rsidR="007911C7" w:rsidRPr="00281C4B" w:rsidRDefault="007911C7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lastRenderedPageBreak/>
        <w:t>Príloha č. 1</w:t>
      </w:r>
    </w:p>
    <w:p w14:paraId="021FB265" w14:textId="77777777" w:rsidR="007911C7" w:rsidRPr="00281C4B" w:rsidRDefault="007911C7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k zákonu č. .../2026 Z. z.</w:t>
      </w:r>
    </w:p>
    <w:p w14:paraId="150B6D96" w14:textId="77777777" w:rsidR="007911C7" w:rsidRPr="00281C4B" w:rsidRDefault="007911C7" w:rsidP="00A7148C">
      <w:pPr>
        <w:spacing w:after="0" w:line="240" w:lineRule="auto"/>
        <w:contextualSpacing/>
        <w:jc w:val="center"/>
        <w:rPr>
          <w:rFonts w:cs="Times New Roman"/>
          <w:b/>
          <w:bCs/>
          <w:szCs w:val="24"/>
          <w:u w:val="single"/>
        </w:rPr>
      </w:pPr>
    </w:p>
    <w:p w14:paraId="7277E35E" w14:textId="77777777" w:rsidR="007911C7" w:rsidRPr="00281C4B" w:rsidRDefault="007911C7" w:rsidP="00A7148C">
      <w:pPr>
        <w:spacing w:after="0" w:line="240" w:lineRule="auto"/>
        <w:contextualSpacing/>
        <w:jc w:val="center"/>
        <w:rPr>
          <w:rFonts w:cs="Times New Roman"/>
          <w:b/>
          <w:bCs/>
          <w:szCs w:val="24"/>
          <w:u w:val="single"/>
        </w:rPr>
      </w:pPr>
      <w:r w:rsidRPr="00281C4B">
        <w:rPr>
          <w:rFonts w:cs="Times New Roman"/>
          <w:b/>
          <w:bCs/>
          <w:szCs w:val="24"/>
          <w:u w:val="single"/>
        </w:rPr>
        <w:t>Meno a priezvisko, nar. ....., štátna príslušnosť ............, bytom....................., t. č...............</w:t>
      </w:r>
    </w:p>
    <w:p w14:paraId="7C5A6FC0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347E1A74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64C997CD" w14:textId="77777777" w:rsidR="007911C7" w:rsidRPr="00281C4B" w:rsidRDefault="007911C7" w:rsidP="00A7148C">
      <w:pPr>
        <w:spacing w:after="0" w:line="240" w:lineRule="auto"/>
        <w:ind w:left="6238" w:hanging="1418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  Ministerstvo vnútra Slovenskej republiky</w:t>
      </w:r>
    </w:p>
    <w:p w14:paraId="24D16E23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                                                                                   (adresa)  </w:t>
      </w:r>
    </w:p>
    <w:p w14:paraId="117B0651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37ADFD7C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28E25065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281C4B">
        <w:rPr>
          <w:rFonts w:cs="Times New Roman"/>
          <w:b/>
          <w:bCs/>
          <w:szCs w:val="24"/>
          <w:u w:val="single"/>
        </w:rPr>
        <w:t xml:space="preserve">Žiadosť o poskytnutie jednorazového príspevku </w:t>
      </w:r>
    </w:p>
    <w:p w14:paraId="0D32FE13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7849C809" w14:textId="77777777" w:rsidR="007911C7" w:rsidRPr="00281C4B" w:rsidRDefault="007911C7" w:rsidP="00A7148C">
      <w:pPr>
        <w:spacing w:after="0" w:line="240" w:lineRule="auto"/>
        <w:ind w:firstLine="708"/>
        <w:contextualSpacing/>
        <w:rPr>
          <w:rStyle w:val="5yl5"/>
          <w:rFonts w:cs="Times New Roman"/>
          <w:bCs/>
          <w:szCs w:val="24"/>
        </w:rPr>
      </w:pPr>
      <w:r w:rsidRPr="00281C4B">
        <w:rPr>
          <w:rFonts w:cs="Times New Roman"/>
          <w:szCs w:val="24"/>
        </w:rPr>
        <w:t xml:space="preserve">Nižšie podpísaný/á </w:t>
      </w:r>
      <w:r w:rsidRPr="00281C4B">
        <w:rPr>
          <w:rFonts w:cs="Times New Roman"/>
          <w:bCs/>
          <w:szCs w:val="24"/>
        </w:rPr>
        <w:t>...................................</w:t>
      </w:r>
      <w:r w:rsidRPr="00281C4B">
        <w:rPr>
          <w:rFonts w:cs="Times New Roman"/>
          <w:szCs w:val="24"/>
        </w:rPr>
        <w:t xml:space="preserve">, nar. ............................, štátna príslušnosť ................................., týmto podľa § 57 ods. 1 zákona č. .../2026 Z. z. o medzinárodnej ochrane a o zmene a doplnení niektorých zákonov žiadam Ministerstvo vnútra Slovenskej republiky o  poskytnutie jednorazového príspevku v hotovosti/na účet č. IBAN: </w:t>
      </w:r>
      <w:r w:rsidRPr="00281C4B">
        <w:rPr>
          <w:rStyle w:val="5yl5"/>
          <w:rFonts w:cs="Times New Roman"/>
          <w:bCs/>
          <w:szCs w:val="24"/>
        </w:rPr>
        <w:t>...................................................*</w:t>
      </w:r>
    </w:p>
    <w:p w14:paraId="418BF6C2" w14:textId="77777777" w:rsidR="007911C7" w:rsidRPr="00281C4B" w:rsidRDefault="007911C7" w:rsidP="00A7148C">
      <w:pPr>
        <w:spacing w:after="0" w:line="240" w:lineRule="auto"/>
        <w:ind w:firstLine="708"/>
        <w:contextualSpacing/>
        <w:rPr>
          <w:rFonts w:cs="Times New Roman"/>
          <w:b/>
          <w:bCs/>
          <w:szCs w:val="24"/>
        </w:rPr>
      </w:pPr>
    </w:p>
    <w:p w14:paraId="31864320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  <w:u w:val="single"/>
        </w:rPr>
        <w:t>Príloha:</w:t>
      </w:r>
      <w:r w:rsidRPr="00281C4B">
        <w:rPr>
          <w:rFonts w:cs="Times New Roman"/>
          <w:szCs w:val="24"/>
        </w:rPr>
        <w:t xml:space="preserve"> Potvrdenie o absolvovaní kurzu základov kultúrnej orientácie.</w:t>
      </w:r>
    </w:p>
    <w:p w14:paraId="06C9E384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A29FDF9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800E3B8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V................................ dňa ..............................</w:t>
      </w:r>
    </w:p>
    <w:p w14:paraId="252CCE68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42F726FA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E9F0B55" w14:textId="77777777" w:rsidR="007911C7" w:rsidRPr="00281C4B" w:rsidRDefault="007911C7" w:rsidP="00A7148C">
      <w:pPr>
        <w:spacing w:after="0" w:line="240" w:lineRule="auto"/>
        <w:ind w:left="5387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........................................................</w:t>
      </w:r>
    </w:p>
    <w:p w14:paraId="56826C6E" w14:textId="77777777" w:rsidR="007911C7" w:rsidRPr="00281C4B" w:rsidRDefault="007911C7" w:rsidP="00A7148C">
      <w:pPr>
        <w:spacing w:after="0" w:line="240" w:lineRule="auto"/>
        <w:ind w:left="6372" w:hanging="560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Meno a priezvisko - podpis</w:t>
      </w:r>
    </w:p>
    <w:p w14:paraId="6486ACC6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D9F0897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79194877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bCs/>
          <w:i/>
          <w:szCs w:val="24"/>
        </w:rPr>
      </w:pPr>
      <w:r w:rsidRPr="00281C4B">
        <w:rPr>
          <w:rFonts w:cs="Times New Roman"/>
          <w:bCs/>
          <w:i/>
          <w:szCs w:val="24"/>
        </w:rPr>
        <w:t>* nehodiace sa prečiarknuť</w:t>
      </w:r>
    </w:p>
    <w:p w14:paraId="59FE0599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129AEE7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3727921C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41D0CE0" w14:textId="77777777" w:rsidR="007911C7" w:rsidRPr="00281C4B" w:rsidRDefault="007911C7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  <w:r w:rsidRPr="00281C4B">
        <w:rPr>
          <w:rFonts w:cs="Times New Roman"/>
          <w:szCs w:val="24"/>
        </w:rPr>
        <w:br w:type="page"/>
      </w:r>
      <w:r w:rsidRPr="00281C4B">
        <w:rPr>
          <w:rFonts w:cs="Times New Roman"/>
          <w:bCs/>
          <w:szCs w:val="24"/>
        </w:rPr>
        <w:lastRenderedPageBreak/>
        <w:t>Príloha č. 2</w:t>
      </w:r>
    </w:p>
    <w:p w14:paraId="69839E00" w14:textId="77777777" w:rsidR="007911C7" w:rsidRPr="00281C4B" w:rsidRDefault="007911C7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k zákonu č. .../2026 Z. z.</w:t>
      </w:r>
    </w:p>
    <w:p w14:paraId="795161C7" w14:textId="77777777" w:rsidR="007911C7" w:rsidRPr="00281C4B" w:rsidRDefault="007911C7" w:rsidP="00A7148C">
      <w:pPr>
        <w:spacing w:after="0" w:line="240" w:lineRule="auto"/>
        <w:contextualSpacing/>
        <w:jc w:val="center"/>
        <w:rPr>
          <w:rFonts w:cs="Times New Roman"/>
          <w:b/>
          <w:bCs/>
          <w:szCs w:val="24"/>
          <w:u w:val="single"/>
        </w:rPr>
      </w:pPr>
    </w:p>
    <w:p w14:paraId="42211231" w14:textId="77777777" w:rsidR="007911C7" w:rsidRPr="00281C4B" w:rsidRDefault="007911C7" w:rsidP="00A7148C">
      <w:pPr>
        <w:spacing w:after="0" w:line="240" w:lineRule="auto"/>
        <w:contextualSpacing/>
        <w:jc w:val="center"/>
        <w:rPr>
          <w:rFonts w:cs="Times New Roman"/>
          <w:b/>
          <w:bCs/>
          <w:szCs w:val="24"/>
          <w:u w:val="single"/>
        </w:rPr>
      </w:pPr>
      <w:r w:rsidRPr="00281C4B">
        <w:rPr>
          <w:rFonts w:cs="Times New Roman"/>
          <w:b/>
          <w:bCs/>
          <w:szCs w:val="24"/>
          <w:u w:val="single"/>
        </w:rPr>
        <w:t>Meno a priezvisko, nar. ....., štátna príslušnosť ............, bytom....................., t. č...............</w:t>
      </w:r>
    </w:p>
    <w:p w14:paraId="09C3C83B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36E53E86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39C7246" w14:textId="77777777" w:rsidR="007911C7" w:rsidRPr="00281C4B" w:rsidRDefault="007911C7" w:rsidP="00A7148C">
      <w:pPr>
        <w:spacing w:after="0" w:line="240" w:lineRule="auto"/>
        <w:ind w:left="6238" w:hanging="1418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  Ministerstvo vnútra Slovenskej republiky</w:t>
      </w:r>
    </w:p>
    <w:p w14:paraId="73D8A7DD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                                                                                   (adresa)  </w:t>
      </w:r>
    </w:p>
    <w:p w14:paraId="59ACD194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55F10430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A3A9515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281C4B">
        <w:rPr>
          <w:rFonts w:cs="Times New Roman"/>
          <w:b/>
          <w:bCs/>
          <w:szCs w:val="24"/>
          <w:u w:val="single"/>
        </w:rPr>
        <w:t xml:space="preserve">Žiadosť o poskytnutie integračného príspevku </w:t>
      </w:r>
    </w:p>
    <w:p w14:paraId="547612D4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50BD44CD" w14:textId="77777777" w:rsidR="007911C7" w:rsidRPr="00281C4B" w:rsidRDefault="007911C7" w:rsidP="00A7148C">
      <w:pPr>
        <w:spacing w:after="0" w:line="240" w:lineRule="auto"/>
        <w:ind w:firstLine="708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szCs w:val="24"/>
        </w:rPr>
        <w:t xml:space="preserve">Nižšie podpísaný/á </w:t>
      </w:r>
      <w:r w:rsidRPr="00281C4B">
        <w:rPr>
          <w:rFonts w:cs="Times New Roman"/>
          <w:bCs/>
          <w:szCs w:val="24"/>
        </w:rPr>
        <w:t>...................................</w:t>
      </w:r>
      <w:r w:rsidRPr="00281C4B">
        <w:rPr>
          <w:rFonts w:cs="Times New Roman"/>
          <w:szCs w:val="24"/>
        </w:rPr>
        <w:t xml:space="preserve">, nar. ............................, štátna príslušnosť ................................., týmto podľa § 57 ods. 3 zákona č. .../2026 Z. z. o medzinárodnej ochrane a o zmene a doplnení niektorých zákonov žiadam Ministerstvo vnútra Slovenskej republiky o poskytnutie integračného príspevku v hotovosti/na účet č. IBAN: </w:t>
      </w:r>
      <w:r w:rsidRPr="00281C4B">
        <w:rPr>
          <w:rStyle w:val="5yl5"/>
          <w:rFonts w:cs="Times New Roman"/>
          <w:bCs/>
          <w:szCs w:val="24"/>
        </w:rPr>
        <w:t>...................................................*</w:t>
      </w:r>
    </w:p>
    <w:p w14:paraId="08055AFF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5080990A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707BFB82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V................................ dňa ...........................</w:t>
      </w:r>
    </w:p>
    <w:p w14:paraId="5F6C9320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635517DA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5280EF3E" w14:textId="77777777" w:rsidR="007911C7" w:rsidRPr="00281C4B" w:rsidRDefault="007911C7" w:rsidP="00A7148C">
      <w:pPr>
        <w:spacing w:after="0" w:line="240" w:lineRule="auto"/>
        <w:ind w:left="5387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............................................................</w:t>
      </w:r>
    </w:p>
    <w:p w14:paraId="376710B0" w14:textId="77777777" w:rsidR="007911C7" w:rsidRPr="00281C4B" w:rsidRDefault="007911C7" w:rsidP="00A7148C">
      <w:pPr>
        <w:spacing w:after="0" w:line="240" w:lineRule="auto"/>
        <w:ind w:left="6372" w:hanging="560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Meno a priezvisko – podpis</w:t>
      </w:r>
    </w:p>
    <w:p w14:paraId="07F810C0" w14:textId="77777777" w:rsidR="007911C7" w:rsidRPr="00281C4B" w:rsidRDefault="007911C7" w:rsidP="00A7148C">
      <w:pPr>
        <w:spacing w:after="0" w:line="240" w:lineRule="auto"/>
        <w:contextualSpacing/>
        <w:rPr>
          <w:rFonts w:eastAsia="Times New Roman" w:cs="Times New Roman"/>
          <w:szCs w:val="24"/>
          <w:lang w:eastAsia="sk-SK"/>
        </w:rPr>
      </w:pPr>
    </w:p>
    <w:p w14:paraId="52A73CF0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74D99CF3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5B670758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bCs/>
          <w:i/>
          <w:szCs w:val="24"/>
        </w:rPr>
      </w:pPr>
      <w:r w:rsidRPr="00281C4B">
        <w:rPr>
          <w:rFonts w:cs="Times New Roman"/>
          <w:bCs/>
          <w:i/>
          <w:szCs w:val="24"/>
        </w:rPr>
        <w:t>* nehodiace sa prečiarknuť</w:t>
      </w:r>
    </w:p>
    <w:p w14:paraId="1A91988F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5E965467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4830E4EF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6CB85C9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8D82525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3715CDF7" w14:textId="77777777" w:rsidR="007911C7" w:rsidRPr="00281C4B" w:rsidRDefault="007911C7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  <w:r w:rsidRPr="00281C4B">
        <w:rPr>
          <w:rFonts w:cs="Times New Roman"/>
          <w:szCs w:val="24"/>
        </w:rPr>
        <w:br w:type="page"/>
      </w:r>
      <w:r w:rsidRPr="00281C4B">
        <w:rPr>
          <w:rFonts w:cs="Times New Roman"/>
          <w:bCs/>
          <w:szCs w:val="24"/>
        </w:rPr>
        <w:lastRenderedPageBreak/>
        <w:t>Príloha č. 3</w:t>
      </w:r>
    </w:p>
    <w:p w14:paraId="5A8B482F" w14:textId="77777777" w:rsidR="007911C7" w:rsidRPr="00281C4B" w:rsidRDefault="007911C7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k zákonu č. ... /2026 Z. z.</w:t>
      </w:r>
    </w:p>
    <w:p w14:paraId="2C5D098B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bCs/>
          <w:szCs w:val="24"/>
        </w:rPr>
      </w:pPr>
    </w:p>
    <w:p w14:paraId="0843E481" w14:textId="77777777" w:rsidR="007911C7" w:rsidRPr="00281C4B" w:rsidRDefault="007911C7" w:rsidP="00A7148C">
      <w:pPr>
        <w:spacing w:after="0" w:line="240" w:lineRule="auto"/>
        <w:contextualSpacing/>
        <w:jc w:val="center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VYHLÁSENIE CUDZINCA</w:t>
      </w:r>
    </w:p>
    <w:p w14:paraId="2FA1D586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bCs/>
          <w:szCs w:val="24"/>
        </w:rPr>
      </w:pPr>
    </w:p>
    <w:p w14:paraId="6E89330B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1. Meno a priezvisko: .................................................................................................................</w:t>
      </w:r>
    </w:p>
    <w:p w14:paraId="20782422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2. Narodený/á (dátum, miesto, štát):...........................................................................................</w:t>
      </w:r>
    </w:p>
    <w:p w14:paraId="3C0EFEFF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3. Pohlavie:.................................................................................................................................</w:t>
      </w:r>
    </w:p>
    <w:p w14:paraId="265963E4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4. Bydlisko:.................................................................................................................................</w:t>
      </w:r>
    </w:p>
    <w:p w14:paraId="4E59E0D8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5. Národnosť:..............................................................................................................................</w:t>
      </w:r>
    </w:p>
    <w:p w14:paraId="69138F17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6. Štátna príslušnosť:...................................................................................................................</w:t>
      </w:r>
    </w:p>
    <w:p w14:paraId="2E655048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7. Číslo cestovného dokladu/preukazu totožnosti:......................................................................</w:t>
      </w:r>
    </w:p>
    <w:p w14:paraId="7FC59559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8. Na územie Slovenskej republiky som precestoval/a dňa:........................................................</w:t>
      </w:r>
    </w:p>
    <w:p w14:paraId="59FF6434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 xml:space="preserve">    cez hraničný priechod:............................................................................................................</w:t>
      </w:r>
    </w:p>
    <w:p w14:paraId="35B3F5E2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9. Číslo mobilného telefónu:.......................................................................................................</w:t>
      </w:r>
    </w:p>
    <w:p w14:paraId="53ECB485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10. E-mailová adresa:..................................................................................................................</w:t>
      </w:r>
    </w:p>
    <w:p w14:paraId="3AD62EDA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11. O poskytnutie dočasného útočiska žiadam z týchto dôvodov:.............................................</w:t>
      </w:r>
    </w:p>
    <w:p w14:paraId="45D0478C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....................................................................................................................................................</w:t>
      </w:r>
    </w:p>
    <w:p w14:paraId="6255A458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....................................................................................................................................................</w:t>
      </w:r>
    </w:p>
    <w:p w14:paraId="0A8E9FAF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....................................................................................................................................................</w:t>
      </w:r>
    </w:p>
    <w:p w14:paraId="1C90BCA4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....................................................................................................................................................</w:t>
      </w:r>
    </w:p>
    <w:p w14:paraId="77A19EAA" w14:textId="77777777" w:rsidR="007911C7" w:rsidRPr="00281C4B" w:rsidRDefault="007911C7" w:rsidP="00A7148C">
      <w:pPr>
        <w:pStyle w:val="Odsekzoznamu"/>
        <w:spacing w:after="0" w:line="240" w:lineRule="auto"/>
        <w:rPr>
          <w:rFonts w:cs="Times New Roman"/>
          <w:bCs/>
          <w:szCs w:val="24"/>
        </w:rPr>
      </w:pPr>
    </w:p>
    <w:p w14:paraId="0E50DDB7" w14:textId="77777777" w:rsidR="007911C7" w:rsidRPr="00281C4B" w:rsidRDefault="007911C7" w:rsidP="00A7148C">
      <w:pPr>
        <w:pStyle w:val="Odsekzoznamu"/>
        <w:spacing w:after="0" w:line="240" w:lineRule="auto"/>
        <w:ind w:left="142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Bol/a som poučený/á o svojich právach a povinnostiach, predovšetkým o povinnosti prihlásiť sa bez meškania v záchytnom tábore a o následkoch nesplnenia tejto povinnosti. Tiež som bol/a poučený/á o práve zvoliť si na konanie právneho zástupcu a obrátiť sa na Úrad Vysokého komisára Organizácie spojených národov pre utečencov (UNHCR) a o práve kontaktovať sa s inými organizáciami zaoberajúcimi sa starostlivosťou o cudzincov.</w:t>
      </w:r>
    </w:p>
    <w:p w14:paraId="4F5675FE" w14:textId="77777777" w:rsidR="007911C7" w:rsidRPr="00281C4B" w:rsidRDefault="007911C7" w:rsidP="00A7148C">
      <w:pPr>
        <w:pStyle w:val="Odsekzoznamu"/>
        <w:spacing w:after="0" w:line="240" w:lineRule="auto"/>
        <w:ind w:left="142"/>
        <w:rPr>
          <w:rFonts w:cs="Times New Roman"/>
          <w:bCs/>
          <w:szCs w:val="24"/>
        </w:rPr>
      </w:pPr>
    </w:p>
    <w:p w14:paraId="42F97A2C" w14:textId="77777777" w:rsidR="007911C7" w:rsidRPr="00281C4B" w:rsidRDefault="007911C7" w:rsidP="00A7148C">
      <w:pPr>
        <w:pStyle w:val="Odsekzoznamu"/>
        <w:spacing w:after="0" w:line="240" w:lineRule="auto"/>
        <w:ind w:left="142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V ...........................................  dňa ...............................................</w:t>
      </w:r>
    </w:p>
    <w:p w14:paraId="20AA33AB" w14:textId="2C240E6A" w:rsidR="007911C7" w:rsidRPr="00281C4B" w:rsidRDefault="007911C7" w:rsidP="00AF20CC">
      <w:pPr>
        <w:spacing w:after="0" w:line="240" w:lineRule="auto"/>
        <w:rPr>
          <w:rFonts w:cs="Times New Roman"/>
          <w:bCs/>
          <w:szCs w:val="24"/>
        </w:rPr>
      </w:pPr>
    </w:p>
    <w:p w14:paraId="168C456D" w14:textId="0CC500E3" w:rsidR="00AF20CC" w:rsidRPr="00281C4B" w:rsidRDefault="00AF20CC" w:rsidP="00AF20CC">
      <w:pPr>
        <w:spacing w:after="0" w:line="240" w:lineRule="auto"/>
        <w:rPr>
          <w:rFonts w:cs="Times New Roman"/>
          <w:bCs/>
          <w:sz w:val="20"/>
          <w:szCs w:val="20"/>
        </w:rPr>
      </w:pPr>
    </w:p>
    <w:p w14:paraId="7CBFCA4B" w14:textId="64C0AA89" w:rsidR="00AF20CC" w:rsidRPr="00281C4B" w:rsidRDefault="00AF20CC" w:rsidP="00AF20CC">
      <w:pPr>
        <w:spacing w:after="0" w:line="240" w:lineRule="auto"/>
        <w:rPr>
          <w:rFonts w:cs="Times New Roman"/>
          <w:bCs/>
          <w:sz w:val="20"/>
          <w:szCs w:val="20"/>
        </w:rPr>
      </w:pPr>
    </w:p>
    <w:p w14:paraId="4E5B3D62" w14:textId="77777777" w:rsidR="00AF20CC" w:rsidRPr="00281C4B" w:rsidRDefault="00AF20CC" w:rsidP="00AF20CC">
      <w:pPr>
        <w:spacing w:after="0" w:line="240" w:lineRule="auto"/>
        <w:rPr>
          <w:rFonts w:cs="Times New Roman"/>
          <w:bCs/>
          <w:sz w:val="20"/>
          <w:szCs w:val="20"/>
        </w:rPr>
      </w:pPr>
    </w:p>
    <w:p w14:paraId="00DA2A07" w14:textId="77777777" w:rsidR="00AF20CC" w:rsidRPr="00281C4B" w:rsidRDefault="00AF20CC" w:rsidP="00AF20CC">
      <w:pPr>
        <w:spacing w:after="0" w:line="240" w:lineRule="auto"/>
        <w:rPr>
          <w:rFonts w:cs="Times New Roman"/>
          <w:bCs/>
          <w:sz w:val="20"/>
          <w:szCs w:val="20"/>
        </w:rPr>
      </w:pPr>
    </w:p>
    <w:p w14:paraId="17DC56C2" w14:textId="1E501249" w:rsidR="00AF20CC" w:rsidRPr="00281C4B" w:rsidRDefault="00AF20CC" w:rsidP="00AF20CC">
      <w:pPr>
        <w:spacing w:after="0" w:line="240" w:lineRule="auto"/>
        <w:rPr>
          <w:rFonts w:cs="Times New Roman"/>
          <w:bCs/>
          <w:sz w:val="20"/>
          <w:szCs w:val="20"/>
        </w:rPr>
        <w:sectPr w:rsidR="00AF20CC" w:rsidRPr="00281C4B" w:rsidSect="00714E88">
          <w:headerReference w:type="default" r:id="rId25"/>
          <w:footerReference w:type="default" r:id="rId26"/>
          <w:pgSz w:w="11906" w:h="16838"/>
          <w:pgMar w:top="1417" w:right="1274" w:bottom="1417" w:left="1560" w:header="708" w:footer="708" w:gutter="0"/>
          <w:cols w:space="708"/>
          <w:titlePg/>
          <w:docGrid w:linePitch="360"/>
        </w:sectPr>
      </w:pPr>
    </w:p>
    <w:p w14:paraId="7E49B186" w14:textId="2F373B4B" w:rsidR="00AF20CC" w:rsidRPr="00281C4B" w:rsidRDefault="00AF20CC" w:rsidP="00AF20CC">
      <w:pPr>
        <w:spacing w:after="0" w:line="240" w:lineRule="auto"/>
        <w:rPr>
          <w:rFonts w:cs="Times New Roman"/>
          <w:bCs/>
          <w:szCs w:val="24"/>
        </w:rPr>
      </w:pPr>
      <w:r w:rsidRPr="00281C4B">
        <w:rPr>
          <w:rFonts w:cs="Times New Roman"/>
          <w:bCs/>
          <w:sz w:val="20"/>
          <w:szCs w:val="20"/>
        </w:rPr>
        <w:t>...................................................</w:t>
      </w:r>
    </w:p>
    <w:p w14:paraId="48676624" w14:textId="4C8B082A" w:rsidR="00AF20CC" w:rsidRPr="00281C4B" w:rsidRDefault="00AF20CC" w:rsidP="00AF20CC">
      <w:pPr>
        <w:tabs>
          <w:tab w:val="left" w:pos="284"/>
          <w:tab w:val="left" w:pos="3402"/>
          <w:tab w:val="left" w:pos="6804"/>
        </w:tabs>
        <w:spacing w:after="0" w:line="240" w:lineRule="auto"/>
        <w:contextualSpacing/>
        <w:jc w:val="center"/>
        <w:rPr>
          <w:rFonts w:cs="Times New Roman"/>
          <w:bCs/>
          <w:sz w:val="20"/>
          <w:szCs w:val="20"/>
        </w:rPr>
      </w:pPr>
      <w:r w:rsidRPr="00281C4B">
        <w:rPr>
          <w:rFonts w:cs="Times New Roman"/>
          <w:bCs/>
          <w:sz w:val="20"/>
          <w:szCs w:val="20"/>
        </w:rPr>
        <w:t>Odtlačok pečiatky útvaru PZ</w:t>
      </w:r>
    </w:p>
    <w:p w14:paraId="2D97BF9F" w14:textId="1E83FC01" w:rsidR="00AF20CC" w:rsidRPr="00281C4B" w:rsidRDefault="00AF20CC" w:rsidP="00AF20CC">
      <w:pPr>
        <w:tabs>
          <w:tab w:val="left" w:pos="284"/>
          <w:tab w:val="left" w:pos="3402"/>
          <w:tab w:val="left" w:pos="6804"/>
        </w:tabs>
        <w:spacing w:after="0" w:line="240" w:lineRule="auto"/>
        <w:contextualSpacing/>
        <w:jc w:val="center"/>
        <w:rPr>
          <w:rFonts w:cs="Times New Roman"/>
          <w:bCs/>
          <w:sz w:val="20"/>
          <w:szCs w:val="20"/>
        </w:rPr>
      </w:pPr>
      <w:r w:rsidRPr="00281C4B">
        <w:rPr>
          <w:rFonts w:cs="Times New Roman"/>
          <w:bCs/>
          <w:sz w:val="20"/>
          <w:szCs w:val="20"/>
        </w:rPr>
        <w:t>a podpis príslušníka, ktorý vyhlásenie prijal</w:t>
      </w:r>
    </w:p>
    <w:p w14:paraId="28943BF9" w14:textId="74EA7E84" w:rsidR="00AF20CC" w:rsidRPr="00281C4B" w:rsidRDefault="00AF20CC" w:rsidP="00AF20CC">
      <w:pPr>
        <w:spacing w:after="0" w:line="240" w:lineRule="auto"/>
        <w:rPr>
          <w:rFonts w:cs="Times New Roman"/>
          <w:bCs/>
          <w:szCs w:val="24"/>
        </w:rPr>
      </w:pPr>
      <w:r w:rsidRPr="00281C4B">
        <w:rPr>
          <w:rFonts w:cs="Times New Roman"/>
          <w:bCs/>
          <w:sz w:val="20"/>
          <w:szCs w:val="20"/>
        </w:rPr>
        <w:t>...................................................</w:t>
      </w:r>
    </w:p>
    <w:p w14:paraId="46E70AC0" w14:textId="2069FC58" w:rsidR="00AF20CC" w:rsidRPr="00281C4B" w:rsidRDefault="00AF20CC" w:rsidP="00AF20CC">
      <w:pPr>
        <w:spacing w:after="0" w:line="240" w:lineRule="auto"/>
        <w:jc w:val="center"/>
        <w:rPr>
          <w:rFonts w:cs="Times New Roman"/>
          <w:bCs/>
          <w:szCs w:val="24"/>
        </w:rPr>
      </w:pPr>
      <w:r w:rsidRPr="00281C4B">
        <w:rPr>
          <w:rFonts w:cs="Times New Roman"/>
          <w:bCs/>
          <w:sz w:val="20"/>
          <w:szCs w:val="20"/>
        </w:rPr>
        <w:t>Podpis cudzinca</w:t>
      </w:r>
    </w:p>
    <w:p w14:paraId="0C3FD962" w14:textId="515321B4" w:rsidR="00AF20CC" w:rsidRPr="00281C4B" w:rsidRDefault="00AF20CC" w:rsidP="00AF20CC">
      <w:pPr>
        <w:spacing w:after="0" w:line="240" w:lineRule="auto"/>
        <w:rPr>
          <w:rFonts w:cs="Times New Roman"/>
          <w:bCs/>
          <w:szCs w:val="24"/>
        </w:rPr>
      </w:pPr>
    </w:p>
    <w:p w14:paraId="2CBC4236" w14:textId="630478B9" w:rsidR="00AF20CC" w:rsidRPr="00281C4B" w:rsidRDefault="00AF20CC" w:rsidP="00AF20CC">
      <w:pPr>
        <w:spacing w:after="0" w:line="240" w:lineRule="auto"/>
        <w:rPr>
          <w:rFonts w:cs="Times New Roman"/>
          <w:bCs/>
          <w:szCs w:val="24"/>
        </w:rPr>
      </w:pPr>
      <w:r w:rsidRPr="00281C4B">
        <w:rPr>
          <w:rFonts w:cs="Times New Roman"/>
          <w:bCs/>
          <w:sz w:val="20"/>
          <w:szCs w:val="20"/>
        </w:rPr>
        <w:t>...................................................</w:t>
      </w:r>
    </w:p>
    <w:p w14:paraId="7D40D53F" w14:textId="000D6FBB" w:rsidR="00AF20CC" w:rsidRPr="00281C4B" w:rsidRDefault="00AF20CC" w:rsidP="00AF20CC">
      <w:pPr>
        <w:spacing w:after="0" w:line="240" w:lineRule="auto"/>
        <w:jc w:val="center"/>
        <w:rPr>
          <w:rFonts w:cs="Times New Roman"/>
          <w:bCs/>
          <w:szCs w:val="24"/>
        </w:rPr>
      </w:pPr>
      <w:r w:rsidRPr="00281C4B">
        <w:rPr>
          <w:rFonts w:cs="Times New Roman"/>
          <w:bCs/>
          <w:sz w:val="20"/>
          <w:szCs w:val="20"/>
        </w:rPr>
        <w:t>Podpis tlmočníka</w:t>
      </w:r>
    </w:p>
    <w:p w14:paraId="3EF3EF7C" w14:textId="77777777" w:rsidR="00AF20CC" w:rsidRPr="00281C4B" w:rsidRDefault="00AF20CC" w:rsidP="00AF20CC">
      <w:pPr>
        <w:spacing w:after="0" w:line="240" w:lineRule="auto"/>
        <w:rPr>
          <w:rFonts w:cs="Times New Roman"/>
          <w:bCs/>
          <w:szCs w:val="24"/>
        </w:rPr>
        <w:sectPr w:rsidR="00AF20CC" w:rsidRPr="00281C4B" w:rsidSect="00AF20CC">
          <w:type w:val="continuous"/>
          <w:pgSz w:w="11906" w:h="16838"/>
          <w:pgMar w:top="1417" w:right="1274" w:bottom="1417" w:left="1560" w:header="708" w:footer="708" w:gutter="0"/>
          <w:cols w:num="3" w:space="708"/>
          <w:titlePg/>
          <w:docGrid w:linePitch="360"/>
        </w:sectPr>
      </w:pPr>
    </w:p>
    <w:p w14:paraId="66E650F2" w14:textId="7AF909A5" w:rsidR="00AF20CC" w:rsidRPr="00281C4B" w:rsidRDefault="00AF20CC" w:rsidP="00AF20CC">
      <w:pPr>
        <w:spacing w:after="0" w:line="240" w:lineRule="auto"/>
        <w:rPr>
          <w:rFonts w:cs="Times New Roman"/>
          <w:bCs/>
          <w:szCs w:val="24"/>
        </w:rPr>
      </w:pPr>
    </w:p>
    <w:p w14:paraId="00845E12" w14:textId="34361230" w:rsidR="007911C7" w:rsidRPr="00281C4B" w:rsidRDefault="007911C7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</w:p>
    <w:p w14:paraId="19649A86" w14:textId="4388CD69" w:rsidR="003A1E31" w:rsidRPr="00281C4B" w:rsidRDefault="003A1E31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</w:p>
    <w:p w14:paraId="723D20F7" w14:textId="2E268C2F" w:rsidR="003A1E31" w:rsidRPr="00281C4B" w:rsidRDefault="003A1E31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</w:p>
    <w:p w14:paraId="17DCA2A5" w14:textId="065856EE" w:rsidR="003A1E31" w:rsidRPr="00281C4B" w:rsidRDefault="003A1E31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</w:p>
    <w:p w14:paraId="060BAAC7" w14:textId="08A33E42" w:rsidR="003A1E31" w:rsidRPr="00281C4B" w:rsidRDefault="003A1E31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</w:p>
    <w:p w14:paraId="799812A9" w14:textId="5A10CF6F" w:rsidR="003A1E31" w:rsidRPr="00281C4B" w:rsidRDefault="003A1E31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</w:p>
    <w:p w14:paraId="51F2C0D8" w14:textId="68DD1168" w:rsidR="003A1E31" w:rsidRPr="00281C4B" w:rsidRDefault="003A1E31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</w:p>
    <w:p w14:paraId="7C3CE5B3" w14:textId="77777777" w:rsidR="007911C7" w:rsidRPr="00281C4B" w:rsidRDefault="007911C7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lastRenderedPageBreak/>
        <w:t>Príloha č. 4</w:t>
      </w:r>
    </w:p>
    <w:p w14:paraId="4745086D" w14:textId="41580330" w:rsidR="007911C7" w:rsidRPr="00281C4B" w:rsidRDefault="007911C7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k zákonu č. ... /2026 Z. z.</w:t>
      </w:r>
    </w:p>
    <w:p w14:paraId="687F1D54" w14:textId="77777777" w:rsidR="003A1E31" w:rsidRPr="00281C4B" w:rsidRDefault="003A1E31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</w:p>
    <w:p w14:paraId="73890DC3" w14:textId="77777777" w:rsidR="003A1E31" w:rsidRPr="00281C4B" w:rsidRDefault="003A1E31" w:rsidP="003A1E31">
      <w:pPr>
        <w:widowControl w:val="0"/>
        <w:tabs>
          <w:tab w:val="left" w:pos="2448"/>
        </w:tabs>
        <w:spacing w:after="0" w:line="240" w:lineRule="auto"/>
        <w:ind w:right="-50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VZOROVÝ PREUKAZ NA PRESÍDLENIE OSÔB</w:t>
      </w:r>
    </w:p>
    <w:p w14:paraId="6BE1ECB8" w14:textId="77777777" w:rsidR="003A1E31" w:rsidRPr="00281C4B" w:rsidRDefault="003A1E31" w:rsidP="003A1E31">
      <w:pPr>
        <w:widowControl w:val="0"/>
        <w:tabs>
          <w:tab w:val="left" w:pos="2448"/>
        </w:tabs>
        <w:spacing w:after="0" w:line="240" w:lineRule="auto"/>
        <w:ind w:right="-50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POŽÍVAJÚCICH DOČASNÚ OCHRANU</w:t>
      </w:r>
    </w:p>
    <w:p w14:paraId="68B2DF08" w14:textId="77777777" w:rsidR="003A1E31" w:rsidRPr="00281C4B" w:rsidRDefault="003A1E31" w:rsidP="003A1E31">
      <w:pPr>
        <w:widowControl w:val="0"/>
        <w:tabs>
          <w:tab w:val="left" w:pos="2448"/>
        </w:tabs>
        <w:spacing w:after="0" w:line="240" w:lineRule="auto"/>
        <w:ind w:right="-50"/>
        <w:contextualSpacing/>
        <w:jc w:val="center"/>
        <w:rPr>
          <w:rFonts w:cs="Times New Roman"/>
          <w:szCs w:val="24"/>
        </w:rPr>
      </w:pPr>
    </w:p>
    <w:p w14:paraId="0F992F4B" w14:textId="312327BA" w:rsidR="003A1E31" w:rsidRPr="00281C4B" w:rsidRDefault="003A1E31" w:rsidP="003A1E31">
      <w:pPr>
        <w:widowControl w:val="0"/>
        <w:tabs>
          <w:tab w:val="left" w:pos="2448"/>
        </w:tabs>
        <w:spacing w:after="0" w:line="240" w:lineRule="auto"/>
        <w:ind w:right="-50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Preukaz</w:t>
      </w:r>
    </w:p>
    <w:p w14:paraId="2CB7D1AE" w14:textId="77777777" w:rsidR="003A1E31" w:rsidRPr="00281C4B" w:rsidRDefault="003A1E31" w:rsidP="003A1E31">
      <w:pPr>
        <w:widowControl w:val="0"/>
        <w:tabs>
          <w:tab w:val="left" w:pos="2448"/>
        </w:tabs>
        <w:spacing w:after="0" w:line="240" w:lineRule="auto"/>
        <w:ind w:right="-50"/>
        <w:contextualSpacing/>
        <w:rPr>
          <w:rFonts w:cs="Times New Roman"/>
          <w:szCs w:val="24"/>
        </w:rPr>
      </w:pPr>
    </w:p>
    <w:p w14:paraId="37BBECBC" w14:textId="119B585A" w:rsidR="007911C7" w:rsidRPr="00281C4B" w:rsidRDefault="007911C7" w:rsidP="003A1E31">
      <w:pPr>
        <w:widowControl w:val="0"/>
        <w:tabs>
          <w:tab w:val="left" w:pos="2448"/>
        </w:tabs>
        <w:spacing w:after="0" w:line="240" w:lineRule="auto"/>
        <w:ind w:right="-50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Názov štátu, ktorý preukaz vydal:</w:t>
      </w:r>
    </w:p>
    <w:p w14:paraId="3F75ADC1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Referenčné číslo </w:t>
      </w:r>
      <w:r w:rsidRPr="00281C4B">
        <w:rPr>
          <w:rStyle w:val="Odkaznapoznmkupodiarou"/>
          <w:rFonts w:cs="Times New Roman"/>
          <w:szCs w:val="24"/>
        </w:rPr>
        <w:footnoteReference w:customMarkFollows="1" w:id="96"/>
        <w:sym w:font="Symbol" w:char="F02A"/>
      </w:r>
      <w:r w:rsidRPr="00281C4B">
        <w:rPr>
          <w:rFonts w:cs="Times New Roman"/>
          <w:szCs w:val="24"/>
          <w:vertAlign w:val="superscript"/>
        </w:rPr>
        <w:t>)</w:t>
      </w:r>
      <w:r w:rsidRPr="00281C4B">
        <w:rPr>
          <w:rFonts w:cs="Times New Roman"/>
          <w:szCs w:val="24"/>
        </w:rPr>
        <w:t>:</w:t>
      </w:r>
    </w:p>
    <w:p w14:paraId="2097AD91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Vydané podľa článku 26 Smernice 2001/55/ES z 20. júla 2001 o minimálnych štandardoch na poskytovanie dočasnej ochrany v prípade hromadného prílevu vysídlených osôb a o opatreniach na podporu rovnováhy úsilia medzi členskými štátmi pri prijímaní takýchto osôb a znášaní z toho vyplývajúcich dôsledkov. </w:t>
      </w:r>
    </w:p>
    <w:p w14:paraId="75EA4F17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contextualSpacing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Platí iba na presídlenie z............................................... </w:t>
      </w:r>
      <w:r w:rsidRPr="00281C4B">
        <w:rPr>
          <w:rStyle w:val="Odkaznapoznmkupodiarou"/>
          <w:rFonts w:cs="Times New Roman"/>
          <w:szCs w:val="24"/>
        </w:rPr>
        <w:footnoteReference w:customMarkFollows="1" w:id="97"/>
        <w:sym w:font="Symbol" w:char="F031"/>
      </w:r>
      <w:r w:rsidRPr="00281C4B">
        <w:rPr>
          <w:rFonts w:cs="Times New Roman"/>
          <w:szCs w:val="24"/>
        </w:rPr>
        <w:t>)do .......................................................</w:t>
      </w:r>
      <w:r w:rsidRPr="00281C4B">
        <w:rPr>
          <w:rStyle w:val="Odkaznapoznmkupodiarou"/>
          <w:rFonts w:cs="Times New Roman"/>
          <w:szCs w:val="24"/>
        </w:rPr>
        <w:footnoteReference w:customMarkFollows="1" w:id="98"/>
        <w:sym w:font="Symbol" w:char="F032"/>
      </w:r>
      <w:r w:rsidRPr="00281C4B">
        <w:rPr>
          <w:rFonts w:cs="Times New Roman"/>
          <w:szCs w:val="24"/>
        </w:rPr>
        <w:t>)</w:t>
      </w:r>
    </w:p>
    <w:p w14:paraId="38E92722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contextualSpacing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Držiteľ sa musí dostaviť na.....................................................</w:t>
      </w:r>
      <w:r w:rsidRPr="00281C4B">
        <w:rPr>
          <w:rStyle w:val="Odkaznapoznmkupodiarou"/>
          <w:rFonts w:cs="Times New Roman"/>
          <w:szCs w:val="24"/>
        </w:rPr>
        <w:footnoteReference w:customMarkFollows="1" w:id="99"/>
        <w:sym w:font="Symbol" w:char="F033"/>
      </w:r>
      <w:r w:rsidRPr="00281C4B">
        <w:rPr>
          <w:rFonts w:cs="Times New Roman"/>
          <w:szCs w:val="24"/>
        </w:rPr>
        <w:t>) do..............................................</w:t>
      </w:r>
      <w:r w:rsidRPr="00281C4B">
        <w:rPr>
          <w:rStyle w:val="Odkaznapoznmkupodiarou"/>
          <w:rFonts w:cs="Times New Roman"/>
          <w:szCs w:val="24"/>
        </w:rPr>
        <w:footnoteReference w:customMarkFollows="1" w:id="100"/>
        <w:sym w:font="Symbol" w:char="F034"/>
      </w:r>
      <w:r w:rsidRPr="00281C4B">
        <w:rPr>
          <w:rFonts w:cs="Times New Roman"/>
          <w:szCs w:val="24"/>
        </w:rPr>
        <w:t>)</w:t>
      </w:r>
    </w:p>
    <w:p w14:paraId="638F0DE7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contextualSpacing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Vydané v: ........................................................................................................................................ </w:t>
      </w:r>
    </w:p>
    <w:p w14:paraId="02154CDC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1"/>
        <w:contextualSpacing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PRIEZVISKO: ................................................................................................................................ </w:t>
      </w:r>
    </w:p>
    <w:p w14:paraId="063243A8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1"/>
        <w:contextualSpacing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KRSTNÉ MENÁ: ...........................................................................................................................</w:t>
      </w:r>
    </w:p>
    <w:p w14:paraId="515A2C32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DÁTUM A MIESTO NARODENIA: .............................................................................................</w:t>
      </w:r>
    </w:p>
    <w:p w14:paraId="0B5E526C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U neplnoletej osoby meno(á) a priezvisko zákonného zástupcu: ...................................................</w:t>
      </w:r>
    </w:p>
    <w:p w14:paraId="3C8CC2BD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POHLAVIE: ....................................................................................................................................</w:t>
      </w:r>
    </w:p>
    <w:p w14:paraId="7F17ADC4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ŠTÁTNA PRÍSLUŠNOSŤ: .............................................................................................................</w:t>
      </w:r>
    </w:p>
    <w:p w14:paraId="4A7221A0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1"/>
        <w:contextualSpacing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Dátum vydania: ...............................................................................................................................</w:t>
      </w:r>
    </w:p>
    <w:p w14:paraId="1780E6D9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jc w:val="left"/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</w:tblGrid>
      <w:tr w:rsidR="007911C7" w:rsidRPr="00281C4B" w14:paraId="67D8C1E1" w14:textId="77777777" w:rsidTr="00AE68A6">
        <w:trPr>
          <w:trHeight w:val="1466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BFA4" w14:textId="77777777" w:rsidR="007911C7" w:rsidRPr="00281C4B" w:rsidRDefault="007911C7" w:rsidP="00A7148C">
            <w:pPr>
              <w:widowControl w:val="0"/>
              <w:tabs>
                <w:tab w:val="left" w:pos="2448"/>
              </w:tabs>
              <w:spacing w:after="0" w:line="240" w:lineRule="auto"/>
              <w:ind w:right="-50"/>
              <w:contextualSpacing/>
              <w:rPr>
                <w:rFonts w:cs="Times New Roman"/>
                <w:szCs w:val="24"/>
              </w:rPr>
            </w:pPr>
            <w:r w:rsidRPr="00281C4B">
              <w:rPr>
                <w:rFonts w:cs="Times New Roman"/>
                <w:szCs w:val="24"/>
              </w:rPr>
              <w:t>Fotografia</w:t>
            </w:r>
          </w:p>
        </w:tc>
      </w:tr>
    </w:tbl>
    <w:p w14:paraId="0192C3A3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rPr>
          <w:rFonts w:cs="Times New Roman"/>
          <w:szCs w:val="24"/>
        </w:rPr>
      </w:pPr>
    </w:p>
    <w:p w14:paraId="7667F118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PEČIATKA</w:t>
      </w:r>
    </w:p>
    <w:p w14:paraId="0C991E5C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Podpis vystavovateľa: ....................................... Pre kompetentné orgány .....................................</w:t>
      </w:r>
    </w:p>
    <w:p w14:paraId="692E5901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Totožnosť držiteľa preukazu bola zistená orgánmi ..................................................................</w:t>
      </w:r>
      <w:r w:rsidRPr="00281C4B">
        <w:rPr>
          <w:rStyle w:val="Odkaznapoznmkupodiarou"/>
          <w:rFonts w:cs="Times New Roman"/>
          <w:szCs w:val="24"/>
        </w:rPr>
        <w:footnoteReference w:customMarkFollows="1" w:id="101"/>
        <w:sym w:font="Symbol" w:char="F035"/>
      </w:r>
      <w:r w:rsidRPr="00281C4B">
        <w:rPr>
          <w:rFonts w:cs="Times New Roman"/>
          <w:szCs w:val="24"/>
        </w:rPr>
        <w:t xml:space="preserve">) </w:t>
      </w:r>
      <w:r w:rsidRPr="00281C4B">
        <w:rPr>
          <w:rStyle w:val="Odkaznapoznmkupodiarou"/>
          <w:rFonts w:cs="Times New Roman"/>
          <w:szCs w:val="24"/>
        </w:rPr>
        <w:footnoteReference w:customMarkFollows="1" w:id="102"/>
        <w:sym w:font="Symbol" w:char="F036"/>
      </w:r>
      <w:r w:rsidRPr="00281C4B">
        <w:rPr>
          <w:rFonts w:cs="Times New Roman"/>
          <w:szCs w:val="24"/>
        </w:rPr>
        <w:t>)</w:t>
      </w:r>
    </w:p>
    <w:p w14:paraId="3219744C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Totožnosť držiteľa preukazu nebola zistená ...................................................................................</w:t>
      </w:r>
    </w:p>
    <w:p w14:paraId="158F67E5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rPr>
          <w:rFonts w:cs="Times New Roman"/>
          <w:szCs w:val="24"/>
        </w:rPr>
      </w:pPr>
    </w:p>
    <w:p w14:paraId="39917F54" w14:textId="50088A55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Tento dokument je vydaný podľa článku 26 smernice 2001/55/ES a nepredstavuje dokument, ktorý by mal rovnakú platnosť ako cestovný doklad oprávňujúci na prekročenie vonkajších hraníc alebo doklad, ktorý potvrdzuje totožnosť osoby.</w:t>
      </w:r>
    </w:p>
    <w:p w14:paraId="1DCE89C4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rPr>
          <w:rFonts w:cs="Times New Roman"/>
          <w:szCs w:val="24"/>
        </w:rPr>
      </w:pPr>
    </w:p>
    <w:p w14:paraId="1787EC49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54807C51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602E1A6C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63B889C2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3989C03A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74A0485C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4404E2B7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A7A5289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1BD1343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D989B61" w14:textId="22F3C226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7C6BFFA5" w14:textId="563B66F5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3FE9B552" w14:textId="03DDEF59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7433D3AA" w14:textId="034C12A7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87447BE" w14:textId="3FF10AE9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D3C50AF" w14:textId="2DEFFA5B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6A64320C" w14:textId="20E0F105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708B0D8D" w14:textId="2193D808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3FD35D7C" w14:textId="2AB628D4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29490B22" w14:textId="723CE114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2493B248" w14:textId="512B2AEE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01ABDD6" w14:textId="1CF17843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769F5AAF" w14:textId="5A66EA94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3942051C" w14:textId="34CAD8BE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64E9B522" w14:textId="74D6B775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6C490919" w14:textId="48EEFF30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3C0BF10" w14:textId="646E8E7E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05D7522" w14:textId="1C634869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27DD9A52" w14:textId="7B760A29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7A70C6F2" w14:textId="538D1C16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677B60AA" w14:textId="03385073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2272F477" w14:textId="2F1944E9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77757AA7" w14:textId="70EF5AF7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2981B124" w14:textId="6F756BD8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6B73F66" w14:textId="3F07DE55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2BE93826" w14:textId="2D1BD868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2049D604" w14:textId="4BA40ED3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6FD99768" w14:textId="77777777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28D87E6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AA323C0" w14:textId="77777777" w:rsidR="007911C7" w:rsidRPr="00281C4B" w:rsidRDefault="007911C7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lastRenderedPageBreak/>
        <w:t>Príloha č. 5</w:t>
      </w:r>
    </w:p>
    <w:p w14:paraId="2F9F4223" w14:textId="77777777" w:rsidR="007911C7" w:rsidRPr="00281C4B" w:rsidRDefault="007911C7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k zákonu č. ... /2026 Z. z.</w:t>
      </w:r>
    </w:p>
    <w:p w14:paraId="0BB90AD5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54E1349A" w14:textId="09925A0F" w:rsidR="007911C7" w:rsidRPr="00281C4B" w:rsidRDefault="007911C7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Zoznam preberaných právne záväzných aktov Európskej únie</w:t>
      </w:r>
    </w:p>
    <w:p w14:paraId="4E95ACDE" w14:textId="77777777" w:rsidR="003A1E31" w:rsidRPr="00281C4B" w:rsidRDefault="003A1E31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5EABE860" w14:textId="77777777" w:rsidR="007911C7" w:rsidRPr="00281C4B" w:rsidRDefault="007911C7" w:rsidP="003A1E31">
      <w:pPr>
        <w:pStyle w:val="Odsekzoznamu"/>
        <w:numPr>
          <w:ilvl w:val="0"/>
          <w:numId w:val="90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Smernica Rady 2001/55/ES z 20. júla 2001 o minimálnych štandardoch na poskytovanie dočasnej ochrany v prípade hromadného prílevu vysídlených osôb a o opatreniach na podporu rovnováhy úsilia medzi členskými štátmi pri prijímaní takýchto osôb a znášaní z toho vyplývajúcich dôsledkov (Ú. v. ES L 212, 07. 08. 2001).</w:t>
      </w:r>
    </w:p>
    <w:p w14:paraId="03FE86BE" w14:textId="77777777" w:rsidR="007911C7" w:rsidRPr="00281C4B" w:rsidRDefault="007911C7" w:rsidP="003A1E31">
      <w:pPr>
        <w:pStyle w:val="Odsekzoznamu"/>
        <w:numPr>
          <w:ilvl w:val="0"/>
          <w:numId w:val="90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Smernica Európskeho parlamentu a Rady (EÚ) 2024/1346 zo 14. mája 2024, ktorou sa stanovujú normy pre príjem žiadateľov o medzinárodnú ochranu (prepracované znenie) (Ú. v. EÚ L, 2024/1346, 22.5.2024).</w:t>
      </w:r>
    </w:p>
    <w:p w14:paraId="5683CEA9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99C069C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1B640A7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7DB0011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479E44E5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DC5F24A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4DECC657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F81E00F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47D5ADF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5813D20F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B6E7A5F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285937B9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1BB8A4E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2B57A80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572941C4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64CCCEB2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20228258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66EF3139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1404DF3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AFB0885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2B82945C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4B825BAF" w14:textId="77777777" w:rsidR="007C6267" w:rsidRPr="001F3664" w:rsidRDefault="007C6267" w:rsidP="00A7148C">
      <w:pPr>
        <w:spacing w:after="0" w:line="240" w:lineRule="auto"/>
        <w:contextualSpacing/>
        <w:jc w:val="left"/>
        <w:rPr>
          <w:rFonts w:cs="Times New Roman"/>
          <w:szCs w:val="24"/>
        </w:rPr>
      </w:pPr>
    </w:p>
    <w:sectPr w:rsidR="007C6267" w:rsidRPr="001F3664" w:rsidSect="00AF20CC">
      <w:type w:val="continuous"/>
      <w:pgSz w:w="11906" w:h="16838"/>
      <w:pgMar w:top="1417" w:right="1274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591B1" w14:textId="77777777" w:rsidR="00210905" w:rsidRDefault="00210905" w:rsidP="00700779">
      <w:pPr>
        <w:spacing w:after="0" w:line="240" w:lineRule="auto"/>
      </w:pPr>
      <w:r>
        <w:separator/>
      </w:r>
    </w:p>
  </w:endnote>
  <w:endnote w:type="continuationSeparator" w:id="0">
    <w:p w14:paraId="1BBEF4FB" w14:textId="77777777" w:rsidR="00210905" w:rsidRDefault="00210905" w:rsidP="00700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903257910"/>
      <w:docPartObj>
        <w:docPartGallery w:val="Page Numbers (Bottom of Page)"/>
        <w:docPartUnique/>
      </w:docPartObj>
    </w:sdtPr>
    <w:sdtEndPr/>
    <w:sdtContent>
      <w:p w14:paraId="3DEDC6F7" w14:textId="05F720C7" w:rsidR="00F46B4C" w:rsidRPr="001F3664" w:rsidRDefault="00F46B4C" w:rsidP="001F3664">
        <w:pPr>
          <w:pStyle w:val="Pta"/>
          <w:jc w:val="center"/>
          <w:rPr>
            <w:sz w:val="20"/>
            <w:szCs w:val="20"/>
          </w:rPr>
        </w:pPr>
        <w:r w:rsidRPr="001F3664">
          <w:rPr>
            <w:sz w:val="20"/>
            <w:szCs w:val="20"/>
          </w:rPr>
          <w:fldChar w:fldCharType="begin"/>
        </w:r>
        <w:r w:rsidRPr="001F3664">
          <w:rPr>
            <w:sz w:val="20"/>
            <w:szCs w:val="20"/>
          </w:rPr>
          <w:instrText>PAGE   \* MERGEFORMAT</w:instrText>
        </w:r>
        <w:r w:rsidRPr="001F3664">
          <w:rPr>
            <w:sz w:val="20"/>
            <w:szCs w:val="20"/>
          </w:rPr>
          <w:fldChar w:fldCharType="separate"/>
        </w:r>
        <w:r w:rsidR="0017222C">
          <w:rPr>
            <w:noProof/>
            <w:sz w:val="20"/>
            <w:szCs w:val="20"/>
          </w:rPr>
          <w:t>2</w:t>
        </w:r>
        <w:r w:rsidRPr="001F3664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0BAC7" w14:textId="77777777" w:rsidR="00210905" w:rsidRDefault="00210905" w:rsidP="00700779">
      <w:pPr>
        <w:spacing w:after="0" w:line="240" w:lineRule="auto"/>
      </w:pPr>
      <w:r>
        <w:separator/>
      </w:r>
    </w:p>
  </w:footnote>
  <w:footnote w:type="continuationSeparator" w:id="0">
    <w:p w14:paraId="2DFBFBFB" w14:textId="77777777" w:rsidR="00210905" w:rsidRDefault="00210905" w:rsidP="00700779">
      <w:pPr>
        <w:spacing w:after="0" w:line="240" w:lineRule="auto"/>
      </w:pPr>
      <w:r>
        <w:continuationSeparator/>
      </w:r>
    </w:p>
  </w:footnote>
  <w:footnote w:id="1">
    <w:p w14:paraId="7353F868" w14:textId="65563D68" w:rsidR="00F46B4C" w:rsidRPr="009635F3" w:rsidRDefault="00F46B4C" w:rsidP="005C18BA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</w:t>
      </w:r>
      <w:r w:rsidR="005C18BA">
        <w:rPr>
          <w:rFonts w:ascii="Times New Roman" w:hAnsi="Times New Roman"/>
        </w:rPr>
        <w:tab/>
      </w:r>
      <w:r w:rsidRPr="009635F3">
        <w:rPr>
          <w:rFonts w:ascii="Times New Roman" w:hAnsi="Times New Roman"/>
        </w:rPr>
        <w:t>Kapitola II a III nariadenia Európskeho parlamentu a Rady (EÚ) 2024/1347 zo 14. mája 2024 o normách pre podmienky, ktoré musia spĺňať štátni príslušníci tretej krajiny alebo osoby bez štátnej príslušnosti na priznanie postavenia osôb s udelenou medzinárodnou ochranou, pre jednotné postavenie utečencov alebo osôb oprávnených na doplnkovú ochranu a pre obsah udelenej ochrany, ktorým sa mení smernica Rady 2003/109/ES a zrušuje smernica Európskeho parlamentu a Rady 2011/95/EÚ (Ú. v. EÚ L, 2024/1347, 22.5.2024).</w:t>
      </w:r>
    </w:p>
  </w:footnote>
  <w:footnote w:id="2">
    <w:p w14:paraId="2B5764A8" w14:textId="3EA762AC" w:rsidR="00F46B4C" w:rsidRPr="009635F3" w:rsidRDefault="00F46B4C" w:rsidP="005C18BA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</w:t>
      </w:r>
      <w:r w:rsidR="005C18BA">
        <w:rPr>
          <w:rFonts w:ascii="Times New Roman" w:hAnsi="Times New Roman"/>
        </w:rPr>
        <w:tab/>
      </w:r>
      <w:r w:rsidRPr="009635F3">
        <w:rPr>
          <w:rFonts w:ascii="Times New Roman" w:hAnsi="Times New Roman"/>
        </w:rPr>
        <w:t>Čl. 3 bod 13 nariadenia Európskeho parlamentu a Rady (EÚ) 2024/1348 zo 14. mája 2024, ktorým sa stanovuje spoločné konanie o medzinárodnej ochrane v Únii a zrušuje smernica 2013/32/EÚ (Ú. v. EÚ L, 2024/1348, 22.5.2024).</w:t>
      </w:r>
    </w:p>
  </w:footnote>
  <w:footnote w:id="3">
    <w:p w14:paraId="56F45CBE" w14:textId="387EA97B" w:rsidR="00F46B4C" w:rsidRPr="009635F3" w:rsidRDefault="00F46B4C" w:rsidP="005C18BA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</w:t>
      </w:r>
      <w:r w:rsidR="005C18BA">
        <w:rPr>
          <w:rFonts w:ascii="Times New Roman" w:hAnsi="Times New Roman"/>
        </w:rPr>
        <w:tab/>
      </w:r>
      <w:r w:rsidRPr="009635F3">
        <w:rPr>
          <w:rFonts w:ascii="Times New Roman" w:hAnsi="Times New Roman"/>
        </w:rPr>
        <w:t>Čl. 3 bod 9 písm. a) až c) nariadenia (EÚ) 2024/1347.</w:t>
      </w:r>
    </w:p>
  </w:footnote>
  <w:footnote w:id="4">
    <w:p w14:paraId="5C196073" w14:textId="6E38A055" w:rsidR="00F46B4C" w:rsidRPr="009635F3" w:rsidRDefault="00F46B4C" w:rsidP="005C18BA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</w:t>
      </w:r>
      <w:r w:rsidR="005C18BA">
        <w:rPr>
          <w:rFonts w:ascii="Times New Roman" w:hAnsi="Times New Roman"/>
        </w:rPr>
        <w:tab/>
      </w:r>
      <w:r w:rsidRPr="009635F3">
        <w:rPr>
          <w:rFonts w:ascii="Times New Roman" w:hAnsi="Times New Roman"/>
        </w:rPr>
        <w:t>Čl. 3 bod 6 nariadenia (EÚ) 2024/1348.</w:t>
      </w:r>
    </w:p>
  </w:footnote>
  <w:footnote w:id="5">
    <w:p w14:paraId="4F3F5867" w14:textId="0D6BD61E" w:rsidR="00F46B4C" w:rsidRPr="009635F3" w:rsidRDefault="00F46B4C" w:rsidP="005C18BA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</w:t>
      </w:r>
      <w:r w:rsidR="005C18BA">
        <w:rPr>
          <w:rFonts w:ascii="Times New Roman" w:hAnsi="Times New Roman"/>
        </w:rPr>
        <w:tab/>
      </w:r>
      <w:r w:rsidRPr="009635F3">
        <w:rPr>
          <w:rFonts w:ascii="Times New Roman" w:hAnsi="Times New Roman"/>
        </w:rPr>
        <w:t>Čl. 3 bod 7 nariadenia (EÚ) 2024/1348.</w:t>
      </w:r>
    </w:p>
  </w:footnote>
  <w:footnote w:id="6">
    <w:p w14:paraId="62A95F12" w14:textId="7D01EC79" w:rsidR="00F46B4C" w:rsidRPr="009635F3" w:rsidRDefault="00F46B4C" w:rsidP="005C18BA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</w:t>
      </w:r>
      <w:r w:rsidR="005C18BA">
        <w:rPr>
          <w:rFonts w:ascii="Times New Roman" w:hAnsi="Times New Roman"/>
        </w:rPr>
        <w:tab/>
      </w:r>
      <w:r w:rsidRPr="009635F3">
        <w:rPr>
          <w:rFonts w:ascii="Times New Roman" w:hAnsi="Times New Roman"/>
        </w:rPr>
        <w:t>Čl. 3 bod 12 nariadenia (EÚ) 2024/1348.</w:t>
      </w:r>
    </w:p>
  </w:footnote>
  <w:footnote w:id="7">
    <w:p w14:paraId="3C9D29F3" w14:textId="4DD9EB45" w:rsidR="00F46B4C" w:rsidRPr="009635F3" w:rsidRDefault="00F46B4C" w:rsidP="005C18BA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</w:t>
      </w:r>
      <w:r w:rsidR="005C18BA">
        <w:rPr>
          <w:rFonts w:ascii="Times New Roman" w:hAnsi="Times New Roman"/>
        </w:rPr>
        <w:tab/>
      </w:r>
      <w:r w:rsidRPr="009635F3">
        <w:rPr>
          <w:rFonts w:ascii="Times New Roman" w:hAnsi="Times New Roman"/>
        </w:rPr>
        <w:t>Čl. 28 nariadenia (EÚ) 2024/1348.</w:t>
      </w:r>
    </w:p>
  </w:footnote>
  <w:footnote w:id="8">
    <w:p w14:paraId="3AE10DE0" w14:textId="3C23A616" w:rsidR="00F46B4C" w:rsidRPr="009635F3" w:rsidRDefault="00F46B4C" w:rsidP="005C18BA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</w:t>
      </w:r>
      <w:r w:rsidR="005C18BA">
        <w:rPr>
          <w:rFonts w:ascii="Times New Roman" w:hAnsi="Times New Roman"/>
        </w:rPr>
        <w:tab/>
      </w:r>
      <w:r w:rsidRPr="009635F3">
        <w:rPr>
          <w:rFonts w:ascii="Times New Roman" w:hAnsi="Times New Roman"/>
        </w:rPr>
        <w:t>Nariadenie Európskeho parlamentu a Rady (EÚ) 2024/1351 zo 14. mája 2024 o riadení azylu a migrácie, o zmene nariadení (EÚ) 2021/1147 a (EÚ) 2021/1060 a o zrušení nariadenia (EÚ) č. 604/2013 (Ú. v. EÚ L, 2024/1351, 22.5.2024).</w:t>
      </w:r>
    </w:p>
  </w:footnote>
  <w:footnote w:id="9">
    <w:p w14:paraId="4AB526A7" w14:textId="689272AA" w:rsidR="00F46B4C" w:rsidRPr="009635F3" w:rsidRDefault="00F46B4C" w:rsidP="000C4419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</w:t>
      </w:r>
      <w:r w:rsidR="007564B9">
        <w:rPr>
          <w:rFonts w:ascii="Times New Roman" w:hAnsi="Times New Roman"/>
        </w:rPr>
        <w:tab/>
      </w:r>
      <w:r w:rsidRPr="009635F3">
        <w:rPr>
          <w:rFonts w:ascii="Times New Roman" w:hAnsi="Times New Roman"/>
        </w:rPr>
        <w:t>Čl. 2 ods. 10 nariadenia Európskeho parlamentu a Rady (EÚ) 2016/399 z 9. marca 2016, ktorým sa ustanovuje kódex Únie o pravidlách upravujúcich pohyb osôb cez hranice (Kódex schengenských hraníc) (kodifikované znenie) (Ú. v. EÚ L 77, 23. 3. 2016) v platnom znení.</w:t>
      </w:r>
    </w:p>
  </w:footnote>
  <w:footnote w:id="10">
    <w:p w14:paraId="16233127" w14:textId="5545DCB1" w:rsidR="00F46B4C" w:rsidRPr="009635F3" w:rsidRDefault="00F46B4C" w:rsidP="000C4419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</w:t>
      </w:r>
      <w:r w:rsidR="007564B9">
        <w:rPr>
          <w:rFonts w:ascii="Times New Roman" w:hAnsi="Times New Roman"/>
        </w:rPr>
        <w:tab/>
      </w:r>
      <w:r w:rsidRPr="009635F3">
        <w:rPr>
          <w:rFonts w:ascii="Times New Roman" w:hAnsi="Times New Roman"/>
        </w:rPr>
        <w:t>Čl. 26 nariadenia (EÚ) 2024/1348.</w:t>
      </w:r>
    </w:p>
  </w:footnote>
  <w:footnote w:id="11">
    <w:p w14:paraId="2298B2DB" w14:textId="74305295" w:rsidR="00F46B4C" w:rsidRPr="009635F3" w:rsidRDefault="00F46B4C" w:rsidP="000C4419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</w:t>
      </w:r>
      <w:r w:rsidR="007564B9">
        <w:rPr>
          <w:rFonts w:ascii="Times New Roman" w:hAnsi="Times New Roman"/>
        </w:rPr>
        <w:tab/>
      </w:r>
      <w:r w:rsidRPr="009635F3">
        <w:rPr>
          <w:rFonts w:ascii="Times New Roman" w:hAnsi="Times New Roman"/>
        </w:rPr>
        <w:t>Čl. 2 ods. 2 nariadenia (EÚ) 2016/399 v platnom znení.</w:t>
      </w:r>
    </w:p>
  </w:footnote>
  <w:footnote w:id="12">
    <w:p w14:paraId="57123B65" w14:textId="7CDD07A0" w:rsidR="00F46B4C" w:rsidRPr="009635F3" w:rsidRDefault="00F46B4C" w:rsidP="000C4419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</w:t>
      </w:r>
      <w:r w:rsidR="007564B9">
        <w:rPr>
          <w:rFonts w:ascii="Times New Roman" w:hAnsi="Times New Roman"/>
        </w:rPr>
        <w:tab/>
      </w:r>
      <w:r w:rsidRPr="009635F3">
        <w:rPr>
          <w:rFonts w:ascii="Times New Roman" w:hAnsi="Times New Roman"/>
        </w:rPr>
        <w:t>§ 92 zákona č. 404/2011 Z. z. o pobyte cudzincov a o zmene a doplnení niektorých zákonov.</w:t>
      </w:r>
    </w:p>
  </w:footnote>
  <w:footnote w:id="13">
    <w:p w14:paraId="5A175428" w14:textId="2AC1BBDD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27 nariadenia (EÚ) 2024/1348.</w:t>
      </w:r>
    </w:p>
  </w:footnote>
  <w:footnote w:id="14">
    <w:p w14:paraId="717D889A" w14:textId="77777777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Zákon č. 143/1998 Z. z. o civilnom letectve (letecký zákon) a o zmene a doplnení niektorých zákonov v znení neskorších predpisov. </w:t>
      </w:r>
    </w:p>
  </w:footnote>
  <w:footnote w:id="15">
    <w:p w14:paraId="1F4CA01D" w14:textId="77777777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8 ods. 2 nariadenia (EÚ) 2024/1348.</w:t>
      </w:r>
    </w:p>
    <w:p w14:paraId="3D0EB45F" w14:textId="5D47DCDE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Fonts w:ascii="Times New Roman" w:hAnsi="Times New Roman"/>
        </w:rPr>
        <w:t>Čl. 19 a 20 nariadenia (EÚ) 2024/1351</w:t>
      </w:r>
      <w:r>
        <w:rPr>
          <w:rFonts w:ascii="Times New Roman" w:hAnsi="Times New Roman"/>
        </w:rPr>
        <w:t>.</w:t>
      </w:r>
    </w:p>
  </w:footnote>
  <w:footnote w:id="16">
    <w:p w14:paraId="44B92BF4" w14:textId="7BFFDC0E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20 nariadenia (EÚ) 2024/1348.</w:t>
      </w:r>
    </w:p>
  </w:footnote>
  <w:footnote w:id="17">
    <w:p w14:paraId="77EE5FE6" w14:textId="77777777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Napríklad čl. 32 Prílohy vyhlášky ministra zahraničných vecí č. 95/1983 Zb. o Zmluve medzi Československou socialistickou republikou a Zväzom sovietskych socialistických republík o právnej pomoci a právnych vzťahoch v občianskych, rodinných a trestných veciach.</w:t>
      </w:r>
    </w:p>
  </w:footnote>
  <w:footnote w:id="18">
    <w:p w14:paraId="0F8D8831" w14:textId="6C2D1DA6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45 ods. 1 nariadenia (EÚ) 2024/1348.</w:t>
      </w:r>
    </w:p>
  </w:footnote>
  <w:footnote w:id="19">
    <w:p w14:paraId="0EE1E063" w14:textId="77777777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88a zákona č. 404/2011 Z. z. v znení neskorších predpisov.  </w:t>
      </w:r>
    </w:p>
  </w:footnote>
  <w:footnote w:id="20">
    <w:p w14:paraId="49A2CD28" w14:textId="4009AD78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51 ods. 2 nariadenia (EÚ) 2024/1348.</w:t>
      </w:r>
    </w:p>
  </w:footnote>
  <w:footnote w:id="21">
    <w:p w14:paraId="530C0D1B" w14:textId="38BA86A4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53 ods. 2 nariadenia (EÚ) 2024/1348.</w:t>
      </w:r>
    </w:p>
  </w:footnote>
  <w:footnote w:id="22">
    <w:p w14:paraId="292A36F0" w14:textId="609BEB66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16 ods. 2 nariadenia (EÚ) 2024/1348.</w:t>
      </w:r>
    </w:p>
  </w:footnote>
  <w:footnote w:id="23">
    <w:p w14:paraId="3564EBDB" w14:textId="2E4234A7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16 ods. 3 nariadenia (EÚ) 2024/1348.</w:t>
      </w:r>
    </w:p>
  </w:footnote>
  <w:footnote w:id="24">
    <w:p w14:paraId="646CCC41" w14:textId="75609746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22 ods. 4 tret</w:t>
      </w:r>
      <w:r>
        <w:rPr>
          <w:rFonts w:ascii="Times New Roman" w:hAnsi="Times New Roman"/>
        </w:rPr>
        <w:t>ia</w:t>
      </w:r>
      <w:r w:rsidRPr="009635F3">
        <w:rPr>
          <w:rFonts w:ascii="Times New Roman" w:hAnsi="Times New Roman"/>
        </w:rPr>
        <w:t xml:space="preserve"> vet</w:t>
      </w:r>
      <w:r>
        <w:rPr>
          <w:rFonts w:ascii="Times New Roman" w:hAnsi="Times New Roman"/>
        </w:rPr>
        <w:t>a</w:t>
      </w:r>
      <w:r w:rsidRPr="009635F3">
        <w:rPr>
          <w:rFonts w:ascii="Times New Roman" w:hAnsi="Times New Roman"/>
        </w:rPr>
        <w:t xml:space="preserve"> nariadenia (EÚ) 2024/1348.</w:t>
      </w:r>
    </w:p>
  </w:footnote>
  <w:footnote w:id="25">
    <w:p w14:paraId="3AB845A3" w14:textId="1715FD78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14 nariadenia (EÚ) 2024/1348.</w:t>
      </w:r>
    </w:p>
  </w:footnote>
  <w:footnote w:id="26">
    <w:p w14:paraId="54177C42" w14:textId="1524A209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22 nariadenia (EÚ) 2024/1351.</w:t>
      </w:r>
    </w:p>
  </w:footnote>
  <w:footnote w:id="27">
    <w:p w14:paraId="0A69E3C0" w14:textId="77777777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Zákon č. 153/2001 Z. z. o prokuratúre v znení neskorších predpisov.</w:t>
      </w:r>
    </w:p>
    <w:p w14:paraId="1B52EF8E" w14:textId="77777777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Fonts w:ascii="Times New Roman" w:hAnsi="Times New Roman"/>
        </w:rPr>
        <w:t xml:space="preserve">   Zákon č. 564/2001 Z. z. o verejnom ochrancovi práv v znení neskorších predpisov.</w:t>
      </w:r>
    </w:p>
  </w:footnote>
  <w:footnote w:id="28">
    <w:p w14:paraId="57BCD3E8" w14:textId="77777777" w:rsidR="00F46B4C" w:rsidRPr="009635F3" w:rsidRDefault="00F46B4C" w:rsidP="00EC17D0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§ 24a zákona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v znení neskorších predpisov.</w:t>
      </w:r>
    </w:p>
  </w:footnote>
  <w:footnote w:id="29">
    <w:p w14:paraId="410D45A7" w14:textId="2398358C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29 ods. 1 nariadenia (EÚ) 2024/1348.</w:t>
      </w:r>
    </w:p>
  </w:footnote>
  <w:footnote w:id="30">
    <w:p w14:paraId="3AC5A20E" w14:textId="4F035EE5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29 ods. 1 tretia veta nariadenia (EÚ) 2024/1348.</w:t>
      </w:r>
    </w:p>
  </w:footnote>
  <w:footnote w:id="31">
    <w:p w14:paraId="0F37F7C2" w14:textId="021F11B8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29 ods. 5 nariadenia (EÚ) 2024/1348.</w:t>
      </w:r>
    </w:p>
  </w:footnote>
  <w:footnote w:id="32">
    <w:p w14:paraId="534CB9C1" w14:textId="258151CF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29 ods. 4 nariadenia 2024/1348.</w:t>
      </w:r>
    </w:p>
  </w:footnote>
  <w:footnote w:id="33">
    <w:p w14:paraId="25B39ED3" w14:textId="6EEE10EB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34 nariadenia (EÚ) 2024/1348.</w:t>
      </w:r>
    </w:p>
  </w:footnote>
  <w:footnote w:id="34">
    <w:p w14:paraId="414215F9" w14:textId="04203A57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67 a 68 nariadenia (EÚ) 2024/1351.</w:t>
      </w:r>
    </w:p>
  </w:footnote>
  <w:footnote w:id="35">
    <w:p w14:paraId="0F7E468B" w14:textId="6EA4A335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38 nariadenia (EÚ) 2024/1348.</w:t>
      </w:r>
    </w:p>
  </w:footnote>
  <w:footnote w:id="36">
    <w:p w14:paraId="021A4367" w14:textId="196F0483" w:rsidR="00F46B4C" w:rsidRPr="009635F3" w:rsidRDefault="00F46B4C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</w:t>
      </w:r>
      <w:r w:rsidR="00443872" w:rsidRPr="00443872">
        <w:rPr>
          <w:rFonts w:ascii="Times New Roman" w:hAnsi="Times New Roman"/>
        </w:rPr>
        <w:t>Protokol (č. 24) o azyle pre štátnych príslušníkov členských štátov Európskej únie pripojený k Zmluve o fungovaní Európskej únie (Ú. v. EÚ C 202, 7.6.2016)</w:t>
      </w:r>
      <w:r w:rsidRPr="009635F3">
        <w:rPr>
          <w:rFonts w:ascii="Times New Roman" w:hAnsi="Times New Roman"/>
        </w:rPr>
        <w:t xml:space="preserve">. </w:t>
      </w:r>
    </w:p>
  </w:footnote>
  <w:footnote w:id="37">
    <w:p w14:paraId="7AD95C39" w14:textId="5350B407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12 alebo čl. 14 ods. 1 písm. d) a e) nariadenia (EÚ) 2024/1347.</w:t>
      </w:r>
    </w:p>
  </w:footnote>
  <w:footnote w:id="38">
    <w:p w14:paraId="3A7AEA18" w14:textId="0267ADCB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17 nariadenia (EÚ) 2024/1347.</w:t>
      </w:r>
    </w:p>
  </w:footnote>
  <w:footnote w:id="39">
    <w:p w14:paraId="0B093D05" w14:textId="78B556FD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42 ods. 1 alebo ods. 3 nariadenia (EÚ) 2024/1348.</w:t>
      </w:r>
    </w:p>
  </w:footnote>
  <w:footnote w:id="40">
    <w:p w14:paraId="15DD21B5" w14:textId="05A38D98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40 nariadenia (EÚ) 2024/1348.</w:t>
      </w:r>
    </w:p>
  </w:footnote>
  <w:footnote w:id="41">
    <w:p w14:paraId="235A732E" w14:textId="59FC8E97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41 nariadenia (EÚ) 2024/1348.</w:t>
      </w:r>
    </w:p>
  </w:footnote>
  <w:footnote w:id="42">
    <w:p w14:paraId="1719663D" w14:textId="65241EF3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Kapitola II a čl. 9 a 10 nariadenia (EÚ) 2024/1347.</w:t>
      </w:r>
    </w:p>
  </w:footnote>
  <w:footnote w:id="43">
    <w:p w14:paraId="480BB939" w14:textId="14C2C119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Kapitola II a čl. 15 nariadenia (EÚ) 2024/1347.</w:t>
      </w:r>
    </w:p>
  </w:footnote>
  <w:footnote w:id="44">
    <w:p w14:paraId="6DCA42D3" w14:textId="3CD8A56E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3 bod 9 nariadenia (EÚ) 2024/1347.</w:t>
      </w:r>
    </w:p>
  </w:footnote>
  <w:footnote w:id="45">
    <w:p w14:paraId="0D6C5CED" w14:textId="3961AAAC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12 alebo čl. 23 ods. 4 a 5 nariadenia (EÚ) 2024/1347.</w:t>
      </w:r>
    </w:p>
  </w:footnote>
  <w:footnote w:id="46">
    <w:p w14:paraId="1D3A9196" w14:textId="32FD9138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3 ods. 9 písm. b) nariadenia (EÚ) 2024/1347.</w:t>
      </w:r>
    </w:p>
  </w:footnote>
  <w:footnote w:id="47">
    <w:p w14:paraId="6C4A51EC" w14:textId="57801C12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17 alebo čl. 23 ods. 4 a 5 nariadenia (EÚ) 2024/1347.</w:t>
      </w:r>
    </w:p>
  </w:footnote>
  <w:footnote w:id="48">
    <w:p w14:paraId="1D4069E6" w14:textId="3F87DAE8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14 nariadenia (EÚ) 2024/1347.</w:t>
      </w:r>
    </w:p>
  </w:footnote>
  <w:footnote w:id="49">
    <w:p w14:paraId="6F4481F4" w14:textId="6D83543F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19 nariadenia (EÚ) 2024/1347.</w:t>
      </w:r>
    </w:p>
  </w:footnote>
  <w:footnote w:id="50">
    <w:p w14:paraId="2738950B" w14:textId="791DA74A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68 ods. 3 nariadenia (EÚ) 2024/1348.</w:t>
      </w:r>
    </w:p>
  </w:footnote>
  <w:footnote w:id="51">
    <w:p w14:paraId="49B34933" w14:textId="4AC46D5B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35 ods. 5 nariadenia (EÚ) 2024/1348.</w:t>
      </w:r>
    </w:p>
  </w:footnote>
  <w:footnote w:id="52">
    <w:p w14:paraId="05D2F2F1" w14:textId="060E74E3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51 ods. 2 šiesta veta nariadenia (EÚ) 2024/1348.</w:t>
      </w:r>
    </w:p>
  </w:footnote>
  <w:footnote w:id="53">
    <w:p w14:paraId="3DCB1AFB" w14:textId="3204F3AC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35 ods. 1 prvá veta nariadenia (EÚ) 2024/1348.</w:t>
      </w:r>
    </w:p>
  </w:footnote>
  <w:footnote w:id="54">
    <w:p w14:paraId="64B0D4A6" w14:textId="5989E355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35 ods. 2 nariadenia (EÚ) 2024/1348.</w:t>
      </w:r>
    </w:p>
  </w:footnote>
  <w:footnote w:id="55">
    <w:p w14:paraId="217433AF" w14:textId="2EF2FFC6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35 ods. 3 nariadenia (EÚ) 2024/1348.</w:t>
      </w:r>
    </w:p>
  </w:footnote>
  <w:footnote w:id="56">
    <w:p w14:paraId="4F8A8FA5" w14:textId="27AC97F9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35 ods. 4 nariadenia (EÚ) 2024/1348.</w:t>
      </w:r>
    </w:p>
  </w:footnote>
  <w:footnote w:id="57">
    <w:p w14:paraId="147B7401" w14:textId="28F11115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35 nariadenia (EÚ) 2024/1348</w:t>
      </w:r>
      <w:r>
        <w:rPr>
          <w:rFonts w:ascii="Times New Roman" w:hAnsi="Times New Roman"/>
        </w:rPr>
        <w:t>.</w:t>
      </w:r>
    </w:p>
  </w:footnote>
  <w:footnote w:id="58">
    <w:p w14:paraId="44986AE8" w14:textId="6CA415AC" w:rsidR="00F46B4C" w:rsidRPr="009635F3" w:rsidRDefault="00F46B4C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20 zákona č. 55/2017 Z. z. o štátnej službe a o zmene a doplnení niektorých zákonov v znení neskorších predpisov. </w:t>
      </w:r>
    </w:p>
  </w:footnote>
  <w:footnote w:id="59">
    <w:p w14:paraId="22636783" w14:textId="485D88B2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Nariadenie (EÚ) 2024/1348.</w:t>
      </w:r>
    </w:p>
  </w:footnote>
  <w:footnote w:id="60">
    <w:p w14:paraId="2B52E1F7" w14:textId="408E793E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10 a 68 nariadenia (EÚ) 2024/1348.</w:t>
      </w:r>
    </w:p>
  </w:footnote>
  <w:footnote w:id="61">
    <w:p w14:paraId="659FB59C" w14:textId="6E4BFCDF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10 ods. 4 , čl. 56 a čl. 68 ods. 6 nariadenia (EÚ) 2024/1348.</w:t>
      </w:r>
    </w:p>
  </w:footnote>
  <w:footnote w:id="62">
    <w:p w14:paraId="264A31BC" w14:textId="77777777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2 písm. a) zákona č. 601/2003 Z. z. o životnom minime a o zmene a doplnení niektorých zákonov v znení neskorších predpisov. </w:t>
      </w:r>
    </w:p>
  </w:footnote>
  <w:footnote w:id="63">
    <w:p w14:paraId="0762AF8C" w14:textId="77777777" w:rsidR="00F46B4C" w:rsidRPr="009635F3" w:rsidRDefault="00F46B4C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Zákon č. 219/2014 Z. z. o sociálnej práci a o podmienkach na výkon niektorých odborných činností v oblasti sociálnych vecí a rodiny a o zmene a doplnení niektorých zákonov v znení neskorších predpisov. </w:t>
      </w:r>
    </w:p>
  </w:footnote>
  <w:footnote w:id="64">
    <w:p w14:paraId="6FF554D0" w14:textId="00281E08" w:rsidR="00F46B4C" w:rsidRPr="009635F3" w:rsidRDefault="00F46B4C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Zákon č. 242/2025 Z. z. o psychologickej činnosti a o zmene a doplnení niektorých zákonov.</w:t>
      </w:r>
    </w:p>
  </w:footnote>
  <w:footnote w:id="65">
    <w:p w14:paraId="31C3B04A" w14:textId="77777777" w:rsidR="00F46B4C" w:rsidRPr="009635F3" w:rsidRDefault="00F46B4C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Zákon č. 245/2008 Z. z. o výchove a vzdelávaní (školský zákon) a o zmene a doplnení niektorých zákonov v znení neskorších predpisov.</w:t>
      </w:r>
    </w:p>
  </w:footnote>
  <w:footnote w:id="66">
    <w:p w14:paraId="3B4EE31F" w14:textId="77777777" w:rsidR="00F46B4C" w:rsidRPr="009635F3" w:rsidRDefault="00F46B4C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Nariadenie Európskeho parlamentu a Rady (EÚ) 2024/1358 zo 14. mája 2024 o zriadení systému Eurodac na porovnávanie biometrických údajov s cieľom účinne uplatňovať nariadenia Európskeho parlamentu a Rady (EÚ) 2024/1351 a (EÚ) 2024/1350 a smernicu Rady 2001/55/ES a identifikovať neoprávnene sa zdržiavajúcich štátnych príslušníkov tretích krajín a osoby bez štátnej príslušnosti, o žiadostiach orgánov presadzovania práva členských štátov a Europolu o porovnanie s údajmi v systéme Eurodac na účely presadzovania práva, o zmene nariadení Európskeho parlamentu a Rady (EÚ) 2018/1240 a (EÚ) 2019/818 a o zrušení nariadenia Európskeho parlamentu a Rady (EÚ) č. 603/2013 (Ú. v. EÚ L, 2024/1358, 22.5.2024).</w:t>
      </w:r>
    </w:p>
  </w:footnote>
  <w:footnote w:id="67">
    <w:p w14:paraId="5C6BE6BD" w14:textId="77777777" w:rsidR="00F46B4C" w:rsidRPr="009635F3" w:rsidRDefault="00F46B4C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19 vyhlášky Ministerstva zdravotníctva Slovenskej republiky č. 585/2008 Z. z., ktorou sa ustanovujú podrobnosti o prevencii a kontrole prenosných ochorení. </w:t>
      </w:r>
    </w:p>
  </w:footnote>
  <w:footnote w:id="68">
    <w:p w14:paraId="327FCFA1" w14:textId="77777777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18 vyhlášky č. 585/2008 Z. z. </w:t>
      </w:r>
    </w:p>
  </w:footnote>
  <w:footnote w:id="69">
    <w:p w14:paraId="1FB47BB5" w14:textId="2FC8BD73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42 ods. 1 písm. a) až f) nariadenia (EÚ) 2024/1348.</w:t>
      </w:r>
    </w:p>
  </w:footnote>
  <w:footnote w:id="70">
    <w:p w14:paraId="6F9849FF" w14:textId="1B317311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25 nariadenia (EÚ) 2024/1348.</w:t>
      </w:r>
    </w:p>
  </w:footnote>
  <w:footnote w:id="71">
    <w:p w14:paraId="6C4D2DB3" w14:textId="77777777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§ 55 zákona č. 305/2005 Z. z. o sociálnoprávnej ochrane detí a o sociálnej kuratele a o zmene a doplnení niektorých zákonov v znení neskorších predpisov.</w:t>
      </w:r>
    </w:p>
  </w:footnote>
  <w:footnote w:id="72">
    <w:p w14:paraId="67DF208A" w14:textId="77777777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73 ods. 12 zákona č. 404/2011 Z. z. v znení neskorších predpisov. </w:t>
      </w:r>
    </w:p>
  </w:footnote>
  <w:footnote w:id="73">
    <w:p w14:paraId="070A416B" w14:textId="2A8093EA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22 nariadenia (EÚ) 2024/1347.</w:t>
      </w:r>
    </w:p>
  </w:footnote>
  <w:footnote w:id="74">
    <w:p w14:paraId="75F0395A" w14:textId="77777777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Dohovor o právnom postavení utečencov (oznámenie č. 319/1996 Z. z.).</w:t>
      </w:r>
    </w:p>
  </w:footnote>
  <w:footnote w:id="75">
    <w:p w14:paraId="1BD52F21" w14:textId="77777777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88 ods. 2 zákona č. 404/2011 Z. z. v znení zákona č. 160/2024 Z. z. </w:t>
      </w:r>
    </w:p>
  </w:footnote>
  <w:footnote w:id="76">
    <w:p w14:paraId="2DAD5018" w14:textId="0D9E088C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17 ods. 4 nariadenia (EÚ) 2024/1351.</w:t>
      </w:r>
    </w:p>
  </w:footnote>
  <w:footnote w:id="77">
    <w:p w14:paraId="5C7DBB29" w14:textId="1AAF491D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2 zákona č. 601/2003 Z. z. </w:t>
      </w:r>
      <w:r w:rsidRPr="0066697D">
        <w:rPr>
          <w:rFonts w:ascii="Times New Roman" w:hAnsi="Times New Roman"/>
        </w:rPr>
        <w:t>v znení zákona č. 554/2008 Z. z.</w:t>
      </w:r>
    </w:p>
  </w:footnote>
  <w:footnote w:id="78">
    <w:p w14:paraId="5E81FA3F" w14:textId="77777777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59 ods. 15 zákona č. 404/2011 Z. z. v znení zákona č. 342/2024 Z. z. </w:t>
      </w:r>
    </w:p>
  </w:footnote>
  <w:footnote w:id="79">
    <w:p w14:paraId="3B6A215F" w14:textId="77777777" w:rsidR="00F46B4C" w:rsidRPr="009635F3" w:rsidRDefault="00F46B4C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§ 10 zákona č. 417/2013 Z. z. o pomoci v hmotnej núdzi a o zmene a doplnení niektorých zákonov v znení neskorších predpisov.</w:t>
      </w:r>
    </w:p>
  </w:footnote>
  <w:footnote w:id="80">
    <w:p w14:paraId="718F1539" w14:textId="77777777" w:rsidR="00F46B4C" w:rsidRPr="009635F3" w:rsidRDefault="00F46B4C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3n nariadenia vlády Slovenskej republiky č. 131/2022 Z. z. o niektorých opatreniach v oblasti dotácií v pôsobnosti Ministerstva práce, sociálnych vecí a rodiny Slovenskej republiky v čase mimoriadnej situácie, núdzového stavu alebo výnimočného stavu vyhláseného v súvislosti s hromadným prílevom cudzincov na územie Slovenskej republiky spôsobeným ozbrojeným konfliktom na území Ukrajiny v znení nariadenia vlády Slovenskej republiky č. 416/2022 Z. z. </w:t>
      </w:r>
    </w:p>
  </w:footnote>
  <w:footnote w:id="81">
    <w:p w14:paraId="192E1223" w14:textId="77777777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10 zákona č. 455/1991 Zb. o živnostenskom podnikaní (živnostenský zákon) v znení neskorších predpisov. </w:t>
      </w:r>
    </w:p>
  </w:footnote>
  <w:footnote w:id="82">
    <w:p w14:paraId="52BBA14C" w14:textId="1455F988" w:rsidR="00F46B4C" w:rsidRPr="009635F3" w:rsidRDefault="00F46B4C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8 ods. 2 vyhlášky Ministerstva zdravotníctva Slovenskej republiky č. 259/2008 Z. z. o podrobnostiach o požiadavkách na vnútorné prostredie budov a o minimálnych požiadavkách na byty nižšieho štandardu a na ubytovacie zariadenia. </w:t>
      </w:r>
    </w:p>
  </w:footnote>
  <w:footnote w:id="83">
    <w:p w14:paraId="0327C34B" w14:textId="77777777" w:rsidR="00F46B4C" w:rsidRPr="009635F3" w:rsidRDefault="00F46B4C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Napríklad zákon Národnej rady Slovenskej republiky č. 42/1994 Z. z. o civilnej ochrane obyvateľstva v znení neskorších predpisov, zákon č. 179/2011 Z. z. o hospodárskej mobilizácií a o zmene a doplnení zákona č. 387/2002 Z. z. o riadení štátu v krízových situáciách mimo času vojny a vojnového stavu v znení neskorších predpisov v znení neskorších predpisov. </w:t>
      </w:r>
    </w:p>
  </w:footnote>
  <w:footnote w:id="84">
    <w:p w14:paraId="277BD031" w14:textId="77777777" w:rsidR="00F46B4C" w:rsidRPr="009635F3" w:rsidRDefault="00F46B4C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1 ods. 3 písm. n) zákona č. 177/2018 Z. z. o niektorých opatreniach na znižovanie administratívnej záťaže využívaním informačných systémov verejnej správy a o zmene a doplnení niektorých zákonov (zákon proti byrokracii) v znení zákona č. 310/2021 Z. z. </w:t>
      </w:r>
    </w:p>
  </w:footnote>
  <w:footnote w:id="85">
    <w:p w14:paraId="53EEA744" w14:textId="77777777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12 zákona č. 253/1998 Z. z. o hlásení pobytu občanov Slovenskej republiky a registri obyvateľov Slovenskej republiky v znení neskorších predpisov. </w:t>
      </w:r>
    </w:p>
  </w:footnote>
  <w:footnote w:id="86">
    <w:p w14:paraId="0593C6C8" w14:textId="77777777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§ 27 zákona č. 404/2011 Z. z.  v znení  neskorších predpisov.</w:t>
      </w:r>
    </w:p>
  </w:footnote>
  <w:footnote w:id="87">
    <w:p w14:paraId="5780ECBF" w14:textId="6A159695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 ) Čl. 64 nariadenia (EÚ) 2024/1348.</w:t>
      </w:r>
    </w:p>
  </w:footnote>
  <w:footnote w:id="88">
    <w:p w14:paraId="113D896D" w14:textId="77777777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83 ods. 1 zákona č. 404/2011 Z. z. v znení neskorších predpisov. </w:t>
      </w:r>
    </w:p>
  </w:footnote>
  <w:footnote w:id="89">
    <w:p w14:paraId="00CDD8DE" w14:textId="77777777" w:rsidR="00F46B4C" w:rsidRPr="009635F3" w:rsidRDefault="00F46B4C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9h ods. 2 písm. d) a e) zákona č. 580/2004 Z. z. o zdravotnom poistení a o zmene a doplnení zákona č. 95/2002 Z. z. o poisťovníctve a o zmene a doplnení niektorých zákonov v znení neskorších predpisov. </w:t>
      </w:r>
    </w:p>
  </w:footnote>
  <w:footnote w:id="90">
    <w:p w14:paraId="74056DF3" w14:textId="5B6108D6" w:rsidR="00F46B4C" w:rsidRPr="009635F3" w:rsidRDefault="00F46B4C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 ) Nariadenie Európskeho parlamentu a Rady (EÚ) 2021/2303 z 15. decembra 2021 o Agentúre Európskej únie pre azyl a o zrušení nariadenia (EÚ) č. 439/2010 </w:t>
      </w:r>
      <w:r w:rsidRPr="0066697D">
        <w:rPr>
          <w:rFonts w:ascii="Times New Roman" w:hAnsi="Times New Roman"/>
        </w:rPr>
        <w:t>(Ú. v. EÚ L 468, 30.12.2021)</w:t>
      </w:r>
      <w:r w:rsidRPr="009635F3">
        <w:rPr>
          <w:rFonts w:ascii="Times New Roman" w:hAnsi="Times New Roman"/>
        </w:rPr>
        <w:t>.</w:t>
      </w:r>
    </w:p>
  </w:footnote>
  <w:footnote w:id="91">
    <w:p w14:paraId="0F57F10D" w14:textId="77777777" w:rsidR="00F46B4C" w:rsidRPr="009635F3" w:rsidRDefault="00F46B4C" w:rsidP="00281C4B">
      <w:pPr>
        <w:pStyle w:val="Textpoznmkypodiarou"/>
        <w:ind w:left="284" w:hanging="284"/>
        <w:contextualSpacing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Nariadenie Európskeho parlamentu a Rady (EÚ) 2016/679 z 27. apríla 2016o ochrane fyzických osôb pri spracúvaní osobných údajov a o voľnom pohybe takýchto údajov, ktorým sa zrušuje smernica 95/46/ES (všeobecné nariadenie o ochrane údajov) (Ú. v. EÚ L 119, 4.5.2016) v platnom znení.</w:t>
      </w:r>
    </w:p>
    <w:p w14:paraId="3BC742C9" w14:textId="4BA44672" w:rsidR="00F46B4C" w:rsidRPr="009635F3" w:rsidRDefault="00F46B4C" w:rsidP="00281C4B">
      <w:pPr>
        <w:pStyle w:val="Textpoznmkypodiarou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9635F3">
        <w:rPr>
          <w:rFonts w:ascii="Times New Roman" w:hAnsi="Times New Roman"/>
        </w:rPr>
        <w:t xml:space="preserve">Zákon č. 18/2018 Z. z. o ochrane osobných údajov a o zmene a doplnení niektorých zákonov v znení neskorších predpisov. </w:t>
      </w:r>
    </w:p>
  </w:footnote>
  <w:footnote w:id="92">
    <w:p w14:paraId="6659E24C" w14:textId="2D4B560E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Napríklad čl. 51 nariadenia (EÚ) 2024/1351. </w:t>
      </w:r>
    </w:p>
    <w:p w14:paraId="214B702D" w14:textId="77777777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Fonts w:ascii="Times New Roman" w:hAnsi="Times New Roman"/>
        </w:rPr>
        <w:t xml:space="preserve">       </w:t>
      </w:r>
    </w:p>
  </w:footnote>
  <w:footnote w:id="93">
    <w:p w14:paraId="37BA0577" w14:textId="2CD9A670" w:rsidR="00F46B4C" w:rsidRPr="009635F3" w:rsidRDefault="00F46B4C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Nariadenie Európskeho parlamentu a Rady (EÚ) 2024/1350 zo 14. mája 2024, ktorým sa zriaďuje rámec Únie pre presídlenie a humanitárne prijatie a ktorým sa mení nariadenie (EÚ) 2021/1147 (Ú. v. EÚ L, 2024/1350, 22.5.2024).</w:t>
      </w:r>
    </w:p>
  </w:footnote>
  <w:footnote w:id="94">
    <w:p w14:paraId="25C21273" w14:textId="35A9CBCE" w:rsidR="00F46B4C" w:rsidRPr="009635F3" w:rsidRDefault="00F46B4C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Nariadenie Európskeho parlamentu a Rady (EÚ) 2024/1359 zo 14. mája 2024, ktorým sa riešia krízové situácie a prípady vyššej moci v oblasti migrácie a azylu, a ktorým sa mení nariadenie (EÚ) 2021/1147 (Ú. v. EÚ L, 2024/1359, 22.5.2024).</w:t>
      </w:r>
    </w:p>
  </w:footnote>
  <w:footnote w:id="95">
    <w:p w14:paraId="661B3DC5" w14:textId="77777777" w:rsidR="00F46B4C" w:rsidRPr="009635F3" w:rsidRDefault="00F46B4C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17 ods. 1 písm. a) zákona č. 305/2013 Z. z. o elektronickej podobe výkonu pôsobnosti orgánov verejnej moci a o zmene a doplnení niektorých zákonov (zákon o e-Governmente). </w:t>
      </w:r>
    </w:p>
  </w:footnote>
  <w:footnote w:id="96">
    <w:p w14:paraId="3E1D9D16" w14:textId="77777777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eastAsia="Times New Roman" w:hAnsi="Times New Roman"/>
        </w:rPr>
        <w:sym w:font="Symbol" w:char="F02A"/>
      </w:r>
      <w:r w:rsidRPr="009635F3">
        <w:rPr>
          <w:rFonts w:ascii="Times New Roman" w:hAnsi="Times New Roman"/>
        </w:rPr>
        <w:t>) Referenčné číslo prideľuje štát, z ktorého sa uskutočňuje presídlenie do iného členského štátu Európskej únie.</w:t>
      </w:r>
    </w:p>
  </w:footnote>
  <w:footnote w:id="97">
    <w:p w14:paraId="11202BC3" w14:textId="779A1794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eastAsia="Times New Roman" w:hAnsi="Times New Roman"/>
        </w:rPr>
        <w:sym w:font="Symbol" w:char="F031"/>
      </w:r>
      <w:r>
        <w:rPr>
          <w:rFonts w:ascii="Times New Roman" w:eastAsia="Times New Roman" w:hAnsi="Times New Roman"/>
        </w:rPr>
        <w:t>)</w:t>
      </w:r>
      <w:r w:rsidRPr="009635F3">
        <w:rPr>
          <w:rFonts w:ascii="Times New Roman" w:hAnsi="Times New Roman"/>
        </w:rPr>
        <w:t xml:space="preserve"> Členský štát Európskej únie, z ktorého sa uskutočňuje presídlenie.</w:t>
      </w:r>
    </w:p>
  </w:footnote>
  <w:footnote w:id="98">
    <w:p w14:paraId="1A3B985B" w14:textId="02F7AB58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eastAsia="Times New Roman" w:hAnsi="Times New Roman"/>
        </w:rPr>
        <w:sym w:font="Symbol" w:char="F032"/>
      </w:r>
      <w:r>
        <w:rPr>
          <w:rFonts w:ascii="Times New Roman" w:eastAsia="Times New Roman" w:hAnsi="Times New Roman"/>
        </w:rPr>
        <w:t>)</w:t>
      </w:r>
      <w:r w:rsidRPr="009635F3">
        <w:rPr>
          <w:rFonts w:ascii="Times New Roman" w:hAnsi="Times New Roman"/>
        </w:rPr>
        <w:t xml:space="preserve"> Členský štát Európskej únie, do ktorého sa uskutočňuje presídlenie.</w:t>
      </w:r>
    </w:p>
  </w:footnote>
  <w:footnote w:id="99">
    <w:p w14:paraId="7B509D97" w14:textId="103BC673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eastAsia="Times New Roman" w:hAnsi="Times New Roman"/>
        </w:rPr>
        <w:sym w:font="Symbol" w:char="F033"/>
      </w:r>
      <w:r>
        <w:rPr>
          <w:rFonts w:ascii="Times New Roman" w:eastAsia="Times New Roman" w:hAnsi="Times New Roman"/>
        </w:rPr>
        <w:t>)</w:t>
      </w:r>
      <w:r w:rsidRPr="009635F3">
        <w:rPr>
          <w:rFonts w:ascii="Times New Roman" w:hAnsi="Times New Roman"/>
        </w:rPr>
        <w:t xml:space="preserve"> Miesto, kam sa osoba musí dostaviť pri príchode do členského štátu Európskej únie.</w:t>
      </w:r>
    </w:p>
  </w:footnote>
  <w:footnote w:id="100">
    <w:p w14:paraId="5EBAB572" w14:textId="032D7A07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eastAsia="Times New Roman" w:hAnsi="Times New Roman"/>
        </w:rPr>
        <w:sym w:font="Symbol" w:char="F034"/>
      </w:r>
      <w:r>
        <w:rPr>
          <w:rFonts w:ascii="Times New Roman" w:eastAsia="Times New Roman" w:hAnsi="Times New Roman"/>
        </w:rPr>
        <w:t>)</w:t>
      </w:r>
      <w:r w:rsidRPr="009635F3">
        <w:rPr>
          <w:rFonts w:ascii="Times New Roman" w:hAnsi="Times New Roman"/>
        </w:rPr>
        <w:t xml:space="preserve"> Konečný termín, dokedy sa musí osoba dostaviť pri príchode do členského štátu Európskej únie.</w:t>
      </w:r>
    </w:p>
  </w:footnote>
  <w:footnote w:id="101">
    <w:p w14:paraId="3BCFBF8A" w14:textId="595147E5" w:rsidR="00F46B4C" w:rsidRPr="009635F3" w:rsidRDefault="00F46B4C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eastAsia="Times New Roman" w:hAnsi="Times New Roman"/>
        </w:rPr>
        <w:sym w:font="Symbol" w:char="F035"/>
      </w:r>
      <w:r>
        <w:rPr>
          <w:rFonts w:ascii="Times New Roman" w:eastAsia="Times New Roman" w:hAnsi="Times New Roman"/>
        </w:rPr>
        <w:t>)</w:t>
      </w:r>
      <w:r w:rsidRPr="009635F3">
        <w:rPr>
          <w:rFonts w:ascii="Times New Roman" w:hAnsi="Times New Roman"/>
        </w:rPr>
        <w:t xml:space="preserve"> Na základe ďalších cestovných dokladov alebo preukazov totožnosti predložených úradom.</w:t>
      </w:r>
    </w:p>
  </w:footnote>
  <w:footnote w:id="102">
    <w:p w14:paraId="2BF3E4E7" w14:textId="1958055A" w:rsidR="00F46B4C" w:rsidRPr="009635F3" w:rsidRDefault="00F46B4C" w:rsidP="00801A3D">
      <w:pPr>
        <w:widowControl w:val="0"/>
        <w:tabs>
          <w:tab w:val="left" w:pos="2448"/>
        </w:tabs>
        <w:ind w:left="142" w:hanging="142"/>
        <w:rPr>
          <w:rFonts w:cs="Times New Roman"/>
          <w:sz w:val="20"/>
          <w:szCs w:val="20"/>
        </w:rPr>
      </w:pPr>
      <w:r w:rsidRPr="009635F3">
        <w:rPr>
          <w:rStyle w:val="Odkaznapoznmkupodiarou"/>
          <w:rFonts w:eastAsia="Times New Roman" w:cs="Times New Roman"/>
          <w:sz w:val="20"/>
          <w:szCs w:val="20"/>
        </w:rPr>
        <w:sym w:font="Symbol" w:char="F036"/>
      </w:r>
      <w:r>
        <w:rPr>
          <w:rFonts w:eastAsia="Times New Roman" w:cs="Times New Roman"/>
          <w:sz w:val="20"/>
          <w:szCs w:val="20"/>
        </w:rPr>
        <w:t>)</w:t>
      </w:r>
      <w:r w:rsidRPr="009635F3">
        <w:rPr>
          <w:rFonts w:cs="Times New Roman"/>
          <w:sz w:val="20"/>
          <w:szCs w:val="20"/>
        </w:rPr>
        <w:t xml:space="preserve"> Na základe iných dokladov ako cestovný doklad alebo preukaz totožnosti.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CCA7A" w14:textId="77777777" w:rsidR="00F46B4C" w:rsidRPr="00CB235E" w:rsidRDefault="00F46B4C" w:rsidP="00700779">
    <w:pPr>
      <w:pStyle w:val="Hlavika"/>
      <w:tabs>
        <w:tab w:val="right" w:pos="9356"/>
      </w:tabs>
      <w:ind w:right="-1"/>
      <w:jc w:val="center"/>
      <w:rPr>
        <w:bCs/>
        <w:szCs w:val="24"/>
      </w:rPr>
    </w:pPr>
  </w:p>
  <w:p w14:paraId="1D4093F9" w14:textId="77777777" w:rsidR="00F46B4C" w:rsidRDefault="00F46B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843"/>
    <w:multiLevelType w:val="hybridMultilevel"/>
    <w:tmpl w:val="52E0AC16"/>
    <w:lvl w:ilvl="0" w:tplc="4216A9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54A13"/>
    <w:multiLevelType w:val="hybridMultilevel"/>
    <w:tmpl w:val="DD6C2228"/>
    <w:lvl w:ilvl="0" w:tplc="CD9EC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C476F"/>
    <w:multiLevelType w:val="hybridMultilevel"/>
    <w:tmpl w:val="93EEA82A"/>
    <w:lvl w:ilvl="0" w:tplc="62F6DF4C">
      <w:start w:val="1"/>
      <w:numFmt w:val="decimal"/>
      <w:lvlText w:val="%1."/>
      <w:lvlJc w:val="left"/>
      <w:pPr>
        <w:ind w:left="936" w:hanging="57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E1001"/>
    <w:multiLevelType w:val="hybridMultilevel"/>
    <w:tmpl w:val="4B22DC1A"/>
    <w:lvl w:ilvl="0" w:tplc="4FA28BA2">
      <w:start w:val="1"/>
      <w:numFmt w:val="decimal"/>
      <w:lvlText w:val="(%1)"/>
      <w:lvlJc w:val="left"/>
      <w:pPr>
        <w:ind w:left="87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F4546"/>
    <w:multiLevelType w:val="hybridMultilevel"/>
    <w:tmpl w:val="D2F6D3CE"/>
    <w:lvl w:ilvl="0" w:tplc="BF3E5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BE3429"/>
    <w:multiLevelType w:val="hybridMultilevel"/>
    <w:tmpl w:val="6A8292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9C629F"/>
    <w:multiLevelType w:val="hybridMultilevel"/>
    <w:tmpl w:val="B5ECCCA2"/>
    <w:lvl w:ilvl="0" w:tplc="8E084D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61B59E5"/>
    <w:multiLevelType w:val="hybridMultilevel"/>
    <w:tmpl w:val="B9743F6A"/>
    <w:lvl w:ilvl="0" w:tplc="3E9A11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8D4B61"/>
    <w:multiLevelType w:val="hybridMultilevel"/>
    <w:tmpl w:val="03AC2A8E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A855A5"/>
    <w:multiLevelType w:val="hybridMultilevel"/>
    <w:tmpl w:val="197AD2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06D8D"/>
    <w:multiLevelType w:val="hybridMultilevel"/>
    <w:tmpl w:val="1CB6D5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C609F"/>
    <w:multiLevelType w:val="hybridMultilevel"/>
    <w:tmpl w:val="F06874A8"/>
    <w:lvl w:ilvl="0" w:tplc="3D400C2A">
      <w:start w:val="2"/>
      <w:numFmt w:val="decimal"/>
      <w:lvlText w:val="(%1)"/>
      <w:lvlJc w:val="left"/>
      <w:pPr>
        <w:ind w:left="1778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659E0"/>
    <w:multiLevelType w:val="hybridMultilevel"/>
    <w:tmpl w:val="399C672E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F5791C"/>
    <w:multiLevelType w:val="hybridMultilevel"/>
    <w:tmpl w:val="88D264DC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B24C0A"/>
    <w:multiLevelType w:val="hybridMultilevel"/>
    <w:tmpl w:val="C224625E"/>
    <w:lvl w:ilvl="0" w:tplc="8E084D16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0CE71CF1"/>
    <w:multiLevelType w:val="hybridMultilevel"/>
    <w:tmpl w:val="F4A281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3175C3"/>
    <w:multiLevelType w:val="hybridMultilevel"/>
    <w:tmpl w:val="9CFCFB84"/>
    <w:lvl w:ilvl="0" w:tplc="CD9EC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DE592C"/>
    <w:multiLevelType w:val="hybridMultilevel"/>
    <w:tmpl w:val="F920CE20"/>
    <w:lvl w:ilvl="0" w:tplc="CD9EC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4970D9"/>
    <w:multiLevelType w:val="hybridMultilevel"/>
    <w:tmpl w:val="FCA6178A"/>
    <w:lvl w:ilvl="0" w:tplc="8E084D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0D5A2E"/>
    <w:multiLevelType w:val="hybridMultilevel"/>
    <w:tmpl w:val="B9743F6A"/>
    <w:lvl w:ilvl="0" w:tplc="3E9A11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1D3827"/>
    <w:multiLevelType w:val="hybridMultilevel"/>
    <w:tmpl w:val="DDB4C1BE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DA0A59"/>
    <w:multiLevelType w:val="hybridMultilevel"/>
    <w:tmpl w:val="26EEC79E"/>
    <w:lvl w:ilvl="0" w:tplc="8E084D16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2347D65"/>
    <w:multiLevelType w:val="hybridMultilevel"/>
    <w:tmpl w:val="A440BE06"/>
    <w:lvl w:ilvl="0" w:tplc="8E084D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14705374"/>
    <w:multiLevelType w:val="hybridMultilevel"/>
    <w:tmpl w:val="93A22B68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CD26C2"/>
    <w:multiLevelType w:val="hybridMultilevel"/>
    <w:tmpl w:val="B9743F6A"/>
    <w:lvl w:ilvl="0" w:tplc="3E9A11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8061F7"/>
    <w:multiLevelType w:val="hybridMultilevel"/>
    <w:tmpl w:val="2B305980"/>
    <w:lvl w:ilvl="0" w:tplc="B2446A5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2637E7"/>
    <w:multiLevelType w:val="hybridMultilevel"/>
    <w:tmpl w:val="4E5CA538"/>
    <w:lvl w:ilvl="0" w:tplc="CD9EC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351838"/>
    <w:multiLevelType w:val="hybridMultilevel"/>
    <w:tmpl w:val="11568074"/>
    <w:lvl w:ilvl="0" w:tplc="95DC8042">
      <w:start w:val="1"/>
      <w:numFmt w:val="decimal"/>
      <w:lvlText w:val="(%1)"/>
      <w:lvlJc w:val="left"/>
      <w:pPr>
        <w:ind w:left="1401" w:hanging="360"/>
      </w:pPr>
      <w:rPr>
        <w:rFonts w:hint="default"/>
        <w:strike w:val="0"/>
        <w:color w:val="auto"/>
      </w:rPr>
    </w:lvl>
    <w:lvl w:ilvl="1" w:tplc="2C6A4400">
      <w:start w:val="1"/>
      <w:numFmt w:val="lowerLetter"/>
      <w:lvlText w:val="%2)"/>
      <w:lvlJc w:val="left"/>
      <w:pPr>
        <w:ind w:left="2121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41" w:hanging="180"/>
      </w:pPr>
    </w:lvl>
    <w:lvl w:ilvl="3" w:tplc="041B000F" w:tentative="1">
      <w:start w:val="1"/>
      <w:numFmt w:val="decimal"/>
      <w:lvlText w:val="%4."/>
      <w:lvlJc w:val="left"/>
      <w:pPr>
        <w:ind w:left="3561" w:hanging="360"/>
      </w:pPr>
    </w:lvl>
    <w:lvl w:ilvl="4" w:tplc="041B0019" w:tentative="1">
      <w:start w:val="1"/>
      <w:numFmt w:val="lowerLetter"/>
      <w:lvlText w:val="%5."/>
      <w:lvlJc w:val="left"/>
      <w:pPr>
        <w:ind w:left="4281" w:hanging="360"/>
      </w:pPr>
    </w:lvl>
    <w:lvl w:ilvl="5" w:tplc="041B001B" w:tentative="1">
      <w:start w:val="1"/>
      <w:numFmt w:val="lowerRoman"/>
      <w:lvlText w:val="%6."/>
      <w:lvlJc w:val="right"/>
      <w:pPr>
        <w:ind w:left="5001" w:hanging="180"/>
      </w:pPr>
    </w:lvl>
    <w:lvl w:ilvl="6" w:tplc="041B000F" w:tentative="1">
      <w:start w:val="1"/>
      <w:numFmt w:val="decimal"/>
      <w:lvlText w:val="%7."/>
      <w:lvlJc w:val="left"/>
      <w:pPr>
        <w:ind w:left="5721" w:hanging="360"/>
      </w:pPr>
    </w:lvl>
    <w:lvl w:ilvl="7" w:tplc="041B0019" w:tentative="1">
      <w:start w:val="1"/>
      <w:numFmt w:val="lowerLetter"/>
      <w:lvlText w:val="%8."/>
      <w:lvlJc w:val="left"/>
      <w:pPr>
        <w:ind w:left="6441" w:hanging="360"/>
      </w:pPr>
    </w:lvl>
    <w:lvl w:ilvl="8" w:tplc="041B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28" w15:restartNumberingAfterBreak="0">
    <w:nsid w:val="1AE74095"/>
    <w:multiLevelType w:val="hybridMultilevel"/>
    <w:tmpl w:val="9CFCE0DC"/>
    <w:lvl w:ilvl="0" w:tplc="8E084D16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1B2762AE"/>
    <w:multiLevelType w:val="hybridMultilevel"/>
    <w:tmpl w:val="157C9B28"/>
    <w:lvl w:ilvl="0" w:tplc="95DC8042">
      <w:start w:val="1"/>
      <w:numFmt w:val="decimal"/>
      <w:lvlText w:val="(%1)"/>
      <w:lvlJc w:val="left"/>
      <w:pPr>
        <w:ind w:left="1401" w:hanging="360"/>
      </w:pPr>
      <w:rPr>
        <w:rFonts w:hint="default"/>
        <w:strike w:val="0"/>
        <w:color w:val="auto"/>
      </w:rPr>
    </w:lvl>
    <w:lvl w:ilvl="1" w:tplc="2C6A4400">
      <w:start w:val="1"/>
      <w:numFmt w:val="lowerLetter"/>
      <w:lvlText w:val="%2)"/>
      <w:lvlJc w:val="left"/>
      <w:pPr>
        <w:ind w:left="2121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41" w:hanging="180"/>
      </w:pPr>
    </w:lvl>
    <w:lvl w:ilvl="3" w:tplc="041B000F" w:tentative="1">
      <w:start w:val="1"/>
      <w:numFmt w:val="decimal"/>
      <w:lvlText w:val="%4."/>
      <w:lvlJc w:val="left"/>
      <w:pPr>
        <w:ind w:left="3561" w:hanging="360"/>
      </w:pPr>
    </w:lvl>
    <w:lvl w:ilvl="4" w:tplc="041B0019" w:tentative="1">
      <w:start w:val="1"/>
      <w:numFmt w:val="lowerLetter"/>
      <w:lvlText w:val="%5."/>
      <w:lvlJc w:val="left"/>
      <w:pPr>
        <w:ind w:left="4281" w:hanging="360"/>
      </w:pPr>
    </w:lvl>
    <w:lvl w:ilvl="5" w:tplc="041B001B" w:tentative="1">
      <w:start w:val="1"/>
      <w:numFmt w:val="lowerRoman"/>
      <w:lvlText w:val="%6."/>
      <w:lvlJc w:val="right"/>
      <w:pPr>
        <w:ind w:left="5001" w:hanging="180"/>
      </w:pPr>
    </w:lvl>
    <w:lvl w:ilvl="6" w:tplc="041B000F" w:tentative="1">
      <w:start w:val="1"/>
      <w:numFmt w:val="decimal"/>
      <w:lvlText w:val="%7."/>
      <w:lvlJc w:val="left"/>
      <w:pPr>
        <w:ind w:left="5721" w:hanging="360"/>
      </w:pPr>
    </w:lvl>
    <w:lvl w:ilvl="7" w:tplc="041B0019" w:tentative="1">
      <w:start w:val="1"/>
      <w:numFmt w:val="lowerLetter"/>
      <w:lvlText w:val="%8."/>
      <w:lvlJc w:val="left"/>
      <w:pPr>
        <w:ind w:left="6441" w:hanging="360"/>
      </w:pPr>
    </w:lvl>
    <w:lvl w:ilvl="8" w:tplc="041B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30" w15:restartNumberingAfterBreak="0">
    <w:nsid w:val="1C0473B2"/>
    <w:multiLevelType w:val="hybridMultilevel"/>
    <w:tmpl w:val="979CE8A0"/>
    <w:lvl w:ilvl="0" w:tplc="8314F8E0">
      <w:start w:val="1"/>
      <w:numFmt w:val="decimal"/>
      <w:pStyle w:val="ablna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576010"/>
    <w:multiLevelType w:val="hybridMultilevel"/>
    <w:tmpl w:val="6CE62D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974CD2EA">
      <w:start w:val="1"/>
      <w:numFmt w:val="decimal"/>
      <w:lvlText w:val="(%2)"/>
      <w:lvlJc w:val="left"/>
      <w:pPr>
        <w:ind w:left="3539" w:hanging="4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355C70"/>
    <w:multiLevelType w:val="hybridMultilevel"/>
    <w:tmpl w:val="E4A4FE6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1FC17623"/>
    <w:multiLevelType w:val="hybridMultilevel"/>
    <w:tmpl w:val="FA4CBF18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F106C8"/>
    <w:multiLevelType w:val="hybridMultilevel"/>
    <w:tmpl w:val="87F8E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4B1A5F"/>
    <w:multiLevelType w:val="hybridMultilevel"/>
    <w:tmpl w:val="1BF63618"/>
    <w:lvl w:ilvl="0" w:tplc="5956C912">
      <w:start w:val="6"/>
      <w:numFmt w:val="decimal"/>
      <w:lvlText w:val="(%1)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B9BC1A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9044E2"/>
    <w:multiLevelType w:val="hybridMultilevel"/>
    <w:tmpl w:val="B838B99A"/>
    <w:lvl w:ilvl="0" w:tplc="041B0017">
      <w:start w:val="1"/>
      <w:numFmt w:val="lowerLetter"/>
      <w:lvlText w:val="%1)"/>
      <w:lvlJc w:val="left"/>
      <w:pPr>
        <w:ind w:left="1353" w:hanging="360"/>
      </w:p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21C06827"/>
    <w:multiLevelType w:val="hybridMultilevel"/>
    <w:tmpl w:val="B9743F6A"/>
    <w:lvl w:ilvl="0" w:tplc="3E9A11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42066E"/>
    <w:multiLevelType w:val="hybridMultilevel"/>
    <w:tmpl w:val="31088CA2"/>
    <w:lvl w:ilvl="0" w:tplc="C5AE406A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22A53E18"/>
    <w:multiLevelType w:val="hybridMultilevel"/>
    <w:tmpl w:val="A03CB66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720ED8"/>
    <w:multiLevelType w:val="hybridMultilevel"/>
    <w:tmpl w:val="616E1D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9F1966"/>
    <w:multiLevelType w:val="hybridMultilevel"/>
    <w:tmpl w:val="26469D48"/>
    <w:lvl w:ilvl="0" w:tplc="8460EA72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225" w:hanging="360"/>
      </w:pPr>
    </w:lvl>
    <w:lvl w:ilvl="2" w:tplc="041B001B" w:tentative="1">
      <w:start w:val="1"/>
      <w:numFmt w:val="lowerRoman"/>
      <w:lvlText w:val="%3."/>
      <w:lvlJc w:val="right"/>
      <w:pPr>
        <w:ind w:left="2945" w:hanging="180"/>
      </w:pPr>
    </w:lvl>
    <w:lvl w:ilvl="3" w:tplc="041B000F" w:tentative="1">
      <w:start w:val="1"/>
      <w:numFmt w:val="decimal"/>
      <w:lvlText w:val="%4."/>
      <w:lvlJc w:val="left"/>
      <w:pPr>
        <w:ind w:left="3665" w:hanging="360"/>
      </w:pPr>
    </w:lvl>
    <w:lvl w:ilvl="4" w:tplc="041B0019" w:tentative="1">
      <w:start w:val="1"/>
      <w:numFmt w:val="lowerLetter"/>
      <w:lvlText w:val="%5."/>
      <w:lvlJc w:val="left"/>
      <w:pPr>
        <w:ind w:left="4385" w:hanging="360"/>
      </w:pPr>
    </w:lvl>
    <w:lvl w:ilvl="5" w:tplc="041B001B" w:tentative="1">
      <w:start w:val="1"/>
      <w:numFmt w:val="lowerRoman"/>
      <w:lvlText w:val="%6."/>
      <w:lvlJc w:val="right"/>
      <w:pPr>
        <w:ind w:left="5105" w:hanging="180"/>
      </w:pPr>
    </w:lvl>
    <w:lvl w:ilvl="6" w:tplc="041B000F" w:tentative="1">
      <w:start w:val="1"/>
      <w:numFmt w:val="decimal"/>
      <w:lvlText w:val="%7."/>
      <w:lvlJc w:val="left"/>
      <w:pPr>
        <w:ind w:left="5825" w:hanging="360"/>
      </w:pPr>
    </w:lvl>
    <w:lvl w:ilvl="7" w:tplc="041B0019" w:tentative="1">
      <w:start w:val="1"/>
      <w:numFmt w:val="lowerLetter"/>
      <w:lvlText w:val="%8."/>
      <w:lvlJc w:val="left"/>
      <w:pPr>
        <w:ind w:left="6545" w:hanging="360"/>
      </w:pPr>
    </w:lvl>
    <w:lvl w:ilvl="8" w:tplc="041B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2" w15:restartNumberingAfterBreak="0">
    <w:nsid w:val="2509066E"/>
    <w:multiLevelType w:val="hybridMultilevel"/>
    <w:tmpl w:val="8C54DE88"/>
    <w:lvl w:ilvl="0" w:tplc="8E084D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5C4D7D"/>
    <w:multiLevelType w:val="hybridMultilevel"/>
    <w:tmpl w:val="D3D4EF5E"/>
    <w:lvl w:ilvl="0" w:tplc="95DC8042">
      <w:start w:val="1"/>
      <w:numFmt w:val="decimal"/>
      <w:lvlText w:val="(%1)"/>
      <w:lvlJc w:val="left"/>
      <w:pPr>
        <w:ind w:left="1401" w:hanging="360"/>
      </w:pPr>
      <w:rPr>
        <w:rFonts w:hint="default"/>
        <w:strike w:val="0"/>
        <w:color w:val="auto"/>
      </w:rPr>
    </w:lvl>
    <w:lvl w:ilvl="1" w:tplc="2C6A4400">
      <w:start w:val="1"/>
      <w:numFmt w:val="lowerLetter"/>
      <w:lvlText w:val="%2)"/>
      <w:lvlJc w:val="left"/>
      <w:pPr>
        <w:ind w:left="2121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41" w:hanging="180"/>
      </w:pPr>
    </w:lvl>
    <w:lvl w:ilvl="3" w:tplc="041B000F" w:tentative="1">
      <w:start w:val="1"/>
      <w:numFmt w:val="decimal"/>
      <w:lvlText w:val="%4."/>
      <w:lvlJc w:val="left"/>
      <w:pPr>
        <w:ind w:left="3561" w:hanging="360"/>
      </w:pPr>
    </w:lvl>
    <w:lvl w:ilvl="4" w:tplc="041B0019" w:tentative="1">
      <w:start w:val="1"/>
      <w:numFmt w:val="lowerLetter"/>
      <w:lvlText w:val="%5."/>
      <w:lvlJc w:val="left"/>
      <w:pPr>
        <w:ind w:left="4281" w:hanging="360"/>
      </w:pPr>
    </w:lvl>
    <w:lvl w:ilvl="5" w:tplc="041B001B" w:tentative="1">
      <w:start w:val="1"/>
      <w:numFmt w:val="lowerRoman"/>
      <w:lvlText w:val="%6."/>
      <w:lvlJc w:val="right"/>
      <w:pPr>
        <w:ind w:left="5001" w:hanging="180"/>
      </w:pPr>
    </w:lvl>
    <w:lvl w:ilvl="6" w:tplc="041B000F" w:tentative="1">
      <w:start w:val="1"/>
      <w:numFmt w:val="decimal"/>
      <w:lvlText w:val="%7."/>
      <w:lvlJc w:val="left"/>
      <w:pPr>
        <w:ind w:left="5721" w:hanging="360"/>
      </w:pPr>
    </w:lvl>
    <w:lvl w:ilvl="7" w:tplc="041B0019" w:tentative="1">
      <w:start w:val="1"/>
      <w:numFmt w:val="lowerLetter"/>
      <w:lvlText w:val="%8."/>
      <w:lvlJc w:val="left"/>
      <w:pPr>
        <w:ind w:left="6441" w:hanging="360"/>
      </w:pPr>
    </w:lvl>
    <w:lvl w:ilvl="8" w:tplc="041B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44" w15:restartNumberingAfterBreak="0">
    <w:nsid w:val="26694F55"/>
    <w:multiLevelType w:val="hybridMultilevel"/>
    <w:tmpl w:val="E6CEFB9C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14BCF04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726ADA"/>
    <w:multiLevelType w:val="hybridMultilevel"/>
    <w:tmpl w:val="DBA4D38E"/>
    <w:lvl w:ilvl="0" w:tplc="FE3860A0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2A34429F"/>
    <w:multiLevelType w:val="hybridMultilevel"/>
    <w:tmpl w:val="3ADC7588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951995"/>
    <w:multiLevelType w:val="hybridMultilevel"/>
    <w:tmpl w:val="1EAE603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D1405D8"/>
    <w:multiLevelType w:val="hybridMultilevel"/>
    <w:tmpl w:val="FEB2A774"/>
    <w:lvl w:ilvl="0" w:tplc="95DC8042">
      <w:start w:val="1"/>
      <w:numFmt w:val="decimal"/>
      <w:lvlText w:val="(%1)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91532F"/>
    <w:multiLevelType w:val="hybridMultilevel"/>
    <w:tmpl w:val="ED3C9C0C"/>
    <w:lvl w:ilvl="0" w:tplc="B52A8E6E">
      <w:start w:val="1"/>
      <w:numFmt w:val="decimal"/>
      <w:lvlText w:val="%1."/>
      <w:lvlJc w:val="righ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2DA72AB1"/>
    <w:multiLevelType w:val="hybridMultilevel"/>
    <w:tmpl w:val="67548788"/>
    <w:lvl w:ilvl="0" w:tplc="95DC804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5361F1"/>
    <w:multiLevelType w:val="hybridMultilevel"/>
    <w:tmpl w:val="58FE7DC4"/>
    <w:lvl w:ilvl="0" w:tplc="8E084D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2" w15:restartNumberingAfterBreak="0">
    <w:nsid w:val="2F2553FF"/>
    <w:multiLevelType w:val="hybridMultilevel"/>
    <w:tmpl w:val="484E5D62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712BB9"/>
    <w:multiLevelType w:val="hybridMultilevel"/>
    <w:tmpl w:val="774410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372854"/>
    <w:multiLevelType w:val="hybridMultilevel"/>
    <w:tmpl w:val="D390EF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300541D"/>
    <w:multiLevelType w:val="hybridMultilevel"/>
    <w:tmpl w:val="9280C008"/>
    <w:lvl w:ilvl="0" w:tplc="CD9EC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4986B0A"/>
    <w:multiLevelType w:val="hybridMultilevel"/>
    <w:tmpl w:val="2B6E9AF8"/>
    <w:lvl w:ilvl="0" w:tplc="D7BCF3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349B5E81"/>
    <w:multiLevelType w:val="hybridMultilevel"/>
    <w:tmpl w:val="C7A226FC"/>
    <w:lvl w:ilvl="0" w:tplc="95DC8042">
      <w:start w:val="1"/>
      <w:numFmt w:val="decimal"/>
      <w:lvlText w:val="(%1)"/>
      <w:lvlJc w:val="left"/>
      <w:pPr>
        <w:ind w:left="3054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B23D17"/>
    <w:multiLevelType w:val="hybridMultilevel"/>
    <w:tmpl w:val="21AE91A6"/>
    <w:lvl w:ilvl="0" w:tplc="CD9EC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5096A43"/>
    <w:multiLevelType w:val="hybridMultilevel"/>
    <w:tmpl w:val="C3648BDA"/>
    <w:lvl w:ilvl="0" w:tplc="041B0017">
      <w:start w:val="1"/>
      <w:numFmt w:val="lowerLetter"/>
      <w:lvlText w:val="%1)"/>
      <w:lvlJc w:val="left"/>
      <w:pPr>
        <w:ind w:left="1135" w:hanging="360"/>
      </w:pPr>
    </w:lvl>
    <w:lvl w:ilvl="1" w:tplc="041B0019" w:tentative="1">
      <w:start w:val="1"/>
      <w:numFmt w:val="lowerLetter"/>
      <w:lvlText w:val="%2."/>
      <w:lvlJc w:val="left"/>
      <w:pPr>
        <w:ind w:left="1855" w:hanging="360"/>
      </w:pPr>
    </w:lvl>
    <w:lvl w:ilvl="2" w:tplc="041B001B" w:tentative="1">
      <w:start w:val="1"/>
      <w:numFmt w:val="lowerRoman"/>
      <w:lvlText w:val="%3."/>
      <w:lvlJc w:val="right"/>
      <w:pPr>
        <w:ind w:left="2575" w:hanging="180"/>
      </w:pPr>
    </w:lvl>
    <w:lvl w:ilvl="3" w:tplc="041B000F" w:tentative="1">
      <w:start w:val="1"/>
      <w:numFmt w:val="decimal"/>
      <w:lvlText w:val="%4."/>
      <w:lvlJc w:val="left"/>
      <w:pPr>
        <w:ind w:left="3295" w:hanging="360"/>
      </w:pPr>
    </w:lvl>
    <w:lvl w:ilvl="4" w:tplc="041B0019" w:tentative="1">
      <w:start w:val="1"/>
      <w:numFmt w:val="lowerLetter"/>
      <w:lvlText w:val="%5."/>
      <w:lvlJc w:val="left"/>
      <w:pPr>
        <w:ind w:left="4015" w:hanging="360"/>
      </w:pPr>
    </w:lvl>
    <w:lvl w:ilvl="5" w:tplc="041B001B" w:tentative="1">
      <w:start w:val="1"/>
      <w:numFmt w:val="lowerRoman"/>
      <w:lvlText w:val="%6."/>
      <w:lvlJc w:val="right"/>
      <w:pPr>
        <w:ind w:left="4735" w:hanging="180"/>
      </w:pPr>
    </w:lvl>
    <w:lvl w:ilvl="6" w:tplc="041B000F" w:tentative="1">
      <w:start w:val="1"/>
      <w:numFmt w:val="decimal"/>
      <w:lvlText w:val="%7."/>
      <w:lvlJc w:val="left"/>
      <w:pPr>
        <w:ind w:left="5455" w:hanging="360"/>
      </w:pPr>
    </w:lvl>
    <w:lvl w:ilvl="7" w:tplc="041B0019" w:tentative="1">
      <w:start w:val="1"/>
      <w:numFmt w:val="lowerLetter"/>
      <w:lvlText w:val="%8."/>
      <w:lvlJc w:val="left"/>
      <w:pPr>
        <w:ind w:left="6175" w:hanging="360"/>
      </w:pPr>
    </w:lvl>
    <w:lvl w:ilvl="8" w:tplc="041B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60" w15:restartNumberingAfterBreak="0">
    <w:nsid w:val="354563C4"/>
    <w:multiLevelType w:val="hybridMultilevel"/>
    <w:tmpl w:val="3012715E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5D615C3"/>
    <w:multiLevelType w:val="hybridMultilevel"/>
    <w:tmpl w:val="DEECB8C4"/>
    <w:lvl w:ilvl="0" w:tplc="7B0C1B8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202F4A"/>
    <w:multiLevelType w:val="hybridMultilevel"/>
    <w:tmpl w:val="2AAED61E"/>
    <w:lvl w:ilvl="0" w:tplc="F8E2ADFE">
      <w:start w:val="6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67A1CF8"/>
    <w:multiLevelType w:val="hybridMultilevel"/>
    <w:tmpl w:val="012C2BF2"/>
    <w:lvl w:ilvl="0" w:tplc="CD9EC36A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4" w15:restartNumberingAfterBreak="0">
    <w:nsid w:val="3709073F"/>
    <w:multiLevelType w:val="hybridMultilevel"/>
    <w:tmpl w:val="F69A1194"/>
    <w:lvl w:ilvl="0" w:tplc="8E084D16">
      <w:start w:val="1"/>
      <w:numFmt w:val="decimal"/>
      <w:lvlText w:val="(%1)"/>
      <w:lvlJc w:val="left"/>
      <w:pPr>
        <w:ind w:left="183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7422E38"/>
    <w:multiLevelType w:val="hybridMultilevel"/>
    <w:tmpl w:val="EEC23DF2"/>
    <w:lvl w:ilvl="0" w:tplc="8E084D16">
      <w:start w:val="1"/>
      <w:numFmt w:val="decimal"/>
      <w:lvlText w:val="(%1)"/>
      <w:lvlJc w:val="left"/>
      <w:pPr>
        <w:ind w:left="18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77F4205"/>
    <w:multiLevelType w:val="hybridMultilevel"/>
    <w:tmpl w:val="EB98EF96"/>
    <w:lvl w:ilvl="0" w:tplc="8E084D16">
      <w:start w:val="1"/>
      <w:numFmt w:val="decimal"/>
      <w:lvlText w:val="(%1)"/>
      <w:lvlJc w:val="left"/>
      <w:pPr>
        <w:ind w:left="390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3508" w:hanging="360"/>
      </w:pPr>
    </w:lvl>
    <w:lvl w:ilvl="2" w:tplc="041B001B" w:tentative="1">
      <w:start w:val="1"/>
      <w:numFmt w:val="lowerRoman"/>
      <w:lvlText w:val="%3."/>
      <w:lvlJc w:val="right"/>
      <w:pPr>
        <w:ind w:left="4228" w:hanging="180"/>
      </w:pPr>
    </w:lvl>
    <w:lvl w:ilvl="3" w:tplc="041B000F" w:tentative="1">
      <w:start w:val="1"/>
      <w:numFmt w:val="decimal"/>
      <w:lvlText w:val="%4."/>
      <w:lvlJc w:val="left"/>
      <w:pPr>
        <w:ind w:left="4948" w:hanging="360"/>
      </w:pPr>
    </w:lvl>
    <w:lvl w:ilvl="4" w:tplc="041B0019" w:tentative="1">
      <w:start w:val="1"/>
      <w:numFmt w:val="lowerLetter"/>
      <w:lvlText w:val="%5."/>
      <w:lvlJc w:val="left"/>
      <w:pPr>
        <w:ind w:left="5668" w:hanging="360"/>
      </w:pPr>
    </w:lvl>
    <w:lvl w:ilvl="5" w:tplc="041B001B" w:tentative="1">
      <w:start w:val="1"/>
      <w:numFmt w:val="lowerRoman"/>
      <w:lvlText w:val="%6."/>
      <w:lvlJc w:val="right"/>
      <w:pPr>
        <w:ind w:left="6388" w:hanging="180"/>
      </w:pPr>
    </w:lvl>
    <w:lvl w:ilvl="6" w:tplc="041B000F" w:tentative="1">
      <w:start w:val="1"/>
      <w:numFmt w:val="decimal"/>
      <w:lvlText w:val="%7."/>
      <w:lvlJc w:val="left"/>
      <w:pPr>
        <w:ind w:left="7108" w:hanging="360"/>
      </w:pPr>
    </w:lvl>
    <w:lvl w:ilvl="7" w:tplc="041B0019" w:tentative="1">
      <w:start w:val="1"/>
      <w:numFmt w:val="lowerLetter"/>
      <w:lvlText w:val="%8."/>
      <w:lvlJc w:val="left"/>
      <w:pPr>
        <w:ind w:left="7828" w:hanging="360"/>
      </w:pPr>
    </w:lvl>
    <w:lvl w:ilvl="8" w:tplc="041B001B" w:tentative="1">
      <w:start w:val="1"/>
      <w:numFmt w:val="lowerRoman"/>
      <w:lvlText w:val="%9."/>
      <w:lvlJc w:val="right"/>
      <w:pPr>
        <w:ind w:left="8548" w:hanging="180"/>
      </w:pPr>
    </w:lvl>
  </w:abstractNum>
  <w:abstractNum w:abstractNumId="67" w15:restartNumberingAfterBreak="0">
    <w:nsid w:val="3A417FF4"/>
    <w:multiLevelType w:val="hybridMultilevel"/>
    <w:tmpl w:val="90325344"/>
    <w:lvl w:ilvl="0" w:tplc="95DC8042">
      <w:start w:val="1"/>
      <w:numFmt w:val="decimal"/>
      <w:lvlText w:val="(%1)"/>
      <w:lvlJc w:val="left"/>
      <w:pPr>
        <w:ind w:left="1401" w:hanging="360"/>
      </w:pPr>
      <w:rPr>
        <w:rFonts w:hint="default"/>
        <w:strike w:val="0"/>
        <w:color w:val="auto"/>
      </w:rPr>
    </w:lvl>
    <w:lvl w:ilvl="1" w:tplc="2C6A4400">
      <w:start w:val="1"/>
      <w:numFmt w:val="lowerLetter"/>
      <w:lvlText w:val="%2)"/>
      <w:lvlJc w:val="left"/>
      <w:pPr>
        <w:ind w:left="2121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41" w:hanging="180"/>
      </w:pPr>
    </w:lvl>
    <w:lvl w:ilvl="3" w:tplc="041B000F" w:tentative="1">
      <w:start w:val="1"/>
      <w:numFmt w:val="decimal"/>
      <w:lvlText w:val="%4."/>
      <w:lvlJc w:val="left"/>
      <w:pPr>
        <w:ind w:left="3561" w:hanging="360"/>
      </w:pPr>
    </w:lvl>
    <w:lvl w:ilvl="4" w:tplc="041B0019" w:tentative="1">
      <w:start w:val="1"/>
      <w:numFmt w:val="lowerLetter"/>
      <w:lvlText w:val="%5."/>
      <w:lvlJc w:val="left"/>
      <w:pPr>
        <w:ind w:left="4281" w:hanging="360"/>
      </w:pPr>
    </w:lvl>
    <w:lvl w:ilvl="5" w:tplc="041B001B" w:tentative="1">
      <w:start w:val="1"/>
      <w:numFmt w:val="lowerRoman"/>
      <w:lvlText w:val="%6."/>
      <w:lvlJc w:val="right"/>
      <w:pPr>
        <w:ind w:left="5001" w:hanging="180"/>
      </w:pPr>
    </w:lvl>
    <w:lvl w:ilvl="6" w:tplc="041B000F" w:tentative="1">
      <w:start w:val="1"/>
      <w:numFmt w:val="decimal"/>
      <w:lvlText w:val="%7."/>
      <w:lvlJc w:val="left"/>
      <w:pPr>
        <w:ind w:left="5721" w:hanging="360"/>
      </w:pPr>
    </w:lvl>
    <w:lvl w:ilvl="7" w:tplc="041B0019" w:tentative="1">
      <w:start w:val="1"/>
      <w:numFmt w:val="lowerLetter"/>
      <w:lvlText w:val="%8."/>
      <w:lvlJc w:val="left"/>
      <w:pPr>
        <w:ind w:left="6441" w:hanging="360"/>
      </w:pPr>
    </w:lvl>
    <w:lvl w:ilvl="8" w:tplc="041B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68" w15:restartNumberingAfterBreak="0">
    <w:nsid w:val="3CF829D4"/>
    <w:multiLevelType w:val="hybridMultilevel"/>
    <w:tmpl w:val="947281FE"/>
    <w:lvl w:ilvl="0" w:tplc="95DC8042">
      <w:start w:val="1"/>
      <w:numFmt w:val="decimal"/>
      <w:lvlText w:val="(%1)"/>
      <w:lvlJc w:val="left"/>
      <w:pPr>
        <w:ind w:left="1778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9" w15:restartNumberingAfterBreak="0">
    <w:nsid w:val="418C4B38"/>
    <w:multiLevelType w:val="hybridMultilevel"/>
    <w:tmpl w:val="B9743F6A"/>
    <w:lvl w:ilvl="0" w:tplc="3E9A11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1AE0271"/>
    <w:multiLevelType w:val="hybridMultilevel"/>
    <w:tmpl w:val="C06ECD34"/>
    <w:lvl w:ilvl="0" w:tplc="95DC8042">
      <w:start w:val="1"/>
      <w:numFmt w:val="decimal"/>
      <w:lvlText w:val="(%1)"/>
      <w:lvlJc w:val="left"/>
      <w:pPr>
        <w:ind w:left="862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1" w15:restartNumberingAfterBreak="0">
    <w:nsid w:val="42812264"/>
    <w:multiLevelType w:val="hybridMultilevel"/>
    <w:tmpl w:val="A69E8956"/>
    <w:lvl w:ilvl="0" w:tplc="8E084D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34E406C"/>
    <w:multiLevelType w:val="hybridMultilevel"/>
    <w:tmpl w:val="79067504"/>
    <w:lvl w:ilvl="0" w:tplc="041B0017">
      <w:start w:val="1"/>
      <w:numFmt w:val="lowerLetter"/>
      <w:lvlText w:val="%1)"/>
      <w:lvlJc w:val="left"/>
      <w:pPr>
        <w:ind w:left="1634" w:hanging="360"/>
      </w:pPr>
    </w:lvl>
    <w:lvl w:ilvl="1" w:tplc="041B0019" w:tentative="1">
      <w:start w:val="1"/>
      <w:numFmt w:val="lowerLetter"/>
      <w:lvlText w:val="%2."/>
      <w:lvlJc w:val="left"/>
      <w:pPr>
        <w:ind w:left="2354" w:hanging="360"/>
      </w:pPr>
    </w:lvl>
    <w:lvl w:ilvl="2" w:tplc="041B001B" w:tentative="1">
      <w:start w:val="1"/>
      <w:numFmt w:val="lowerRoman"/>
      <w:lvlText w:val="%3."/>
      <w:lvlJc w:val="right"/>
      <w:pPr>
        <w:ind w:left="3074" w:hanging="180"/>
      </w:pPr>
    </w:lvl>
    <w:lvl w:ilvl="3" w:tplc="041B000F" w:tentative="1">
      <w:start w:val="1"/>
      <w:numFmt w:val="decimal"/>
      <w:lvlText w:val="%4."/>
      <w:lvlJc w:val="left"/>
      <w:pPr>
        <w:ind w:left="3794" w:hanging="360"/>
      </w:pPr>
    </w:lvl>
    <w:lvl w:ilvl="4" w:tplc="041B0019" w:tentative="1">
      <w:start w:val="1"/>
      <w:numFmt w:val="lowerLetter"/>
      <w:lvlText w:val="%5."/>
      <w:lvlJc w:val="left"/>
      <w:pPr>
        <w:ind w:left="4514" w:hanging="360"/>
      </w:pPr>
    </w:lvl>
    <w:lvl w:ilvl="5" w:tplc="041B001B" w:tentative="1">
      <w:start w:val="1"/>
      <w:numFmt w:val="lowerRoman"/>
      <w:lvlText w:val="%6."/>
      <w:lvlJc w:val="right"/>
      <w:pPr>
        <w:ind w:left="5234" w:hanging="180"/>
      </w:pPr>
    </w:lvl>
    <w:lvl w:ilvl="6" w:tplc="041B000F" w:tentative="1">
      <w:start w:val="1"/>
      <w:numFmt w:val="decimal"/>
      <w:lvlText w:val="%7."/>
      <w:lvlJc w:val="left"/>
      <w:pPr>
        <w:ind w:left="5954" w:hanging="360"/>
      </w:pPr>
    </w:lvl>
    <w:lvl w:ilvl="7" w:tplc="041B0019" w:tentative="1">
      <w:start w:val="1"/>
      <w:numFmt w:val="lowerLetter"/>
      <w:lvlText w:val="%8."/>
      <w:lvlJc w:val="left"/>
      <w:pPr>
        <w:ind w:left="6674" w:hanging="360"/>
      </w:pPr>
    </w:lvl>
    <w:lvl w:ilvl="8" w:tplc="041B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73" w15:restartNumberingAfterBreak="0">
    <w:nsid w:val="45004543"/>
    <w:multiLevelType w:val="hybridMultilevel"/>
    <w:tmpl w:val="5CFCB6AC"/>
    <w:lvl w:ilvl="0" w:tplc="8E084D1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45E702B0"/>
    <w:multiLevelType w:val="hybridMultilevel"/>
    <w:tmpl w:val="DE98F298"/>
    <w:lvl w:ilvl="0" w:tplc="95DC8042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2C6A4400">
      <w:start w:val="1"/>
      <w:numFmt w:val="lowerLetter"/>
      <w:lvlText w:val="%2)"/>
      <w:lvlJc w:val="left"/>
      <w:pPr>
        <w:ind w:left="2121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41" w:hanging="180"/>
      </w:pPr>
    </w:lvl>
    <w:lvl w:ilvl="3" w:tplc="041B000F" w:tentative="1">
      <w:start w:val="1"/>
      <w:numFmt w:val="decimal"/>
      <w:lvlText w:val="%4."/>
      <w:lvlJc w:val="left"/>
      <w:pPr>
        <w:ind w:left="3561" w:hanging="360"/>
      </w:pPr>
    </w:lvl>
    <w:lvl w:ilvl="4" w:tplc="041B0019" w:tentative="1">
      <w:start w:val="1"/>
      <w:numFmt w:val="lowerLetter"/>
      <w:lvlText w:val="%5."/>
      <w:lvlJc w:val="left"/>
      <w:pPr>
        <w:ind w:left="4281" w:hanging="360"/>
      </w:pPr>
    </w:lvl>
    <w:lvl w:ilvl="5" w:tplc="041B001B" w:tentative="1">
      <w:start w:val="1"/>
      <w:numFmt w:val="lowerRoman"/>
      <w:lvlText w:val="%6."/>
      <w:lvlJc w:val="right"/>
      <w:pPr>
        <w:ind w:left="5001" w:hanging="180"/>
      </w:pPr>
    </w:lvl>
    <w:lvl w:ilvl="6" w:tplc="041B000F" w:tentative="1">
      <w:start w:val="1"/>
      <w:numFmt w:val="decimal"/>
      <w:lvlText w:val="%7."/>
      <w:lvlJc w:val="left"/>
      <w:pPr>
        <w:ind w:left="5721" w:hanging="360"/>
      </w:pPr>
    </w:lvl>
    <w:lvl w:ilvl="7" w:tplc="041B0019" w:tentative="1">
      <w:start w:val="1"/>
      <w:numFmt w:val="lowerLetter"/>
      <w:lvlText w:val="%8."/>
      <w:lvlJc w:val="left"/>
      <w:pPr>
        <w:ind w:left="6441" w:hanging="360"/>
      </w:pPr>
    </w:lvl>
    <w:lvl w:ilvl="8" w:tplc="041B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75" w15:restartNumberingAfterBreak="0">
    <w:nsid w:val="46E0463D"/>
    <w:multiLevelType w:val="hybridMultilevel"/>
    <w:tmpl w:val="B86C9278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90F0BA4"/>
    <w:multiLevelType w:val="hybridMultilevel"/>
    <w:tmpl w:val="7BC48E26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DA103BC4">
      <w:start w:val="1"/>
      <w:numFmt w:val="decimal"/>
      <w:lvlText w:val="(%2)"/>
      <w:lvlJc w:val="left"/>
      <w:pPr>
        <w:ind w:left="1452" w:hanging="372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AE15F02"/>
    <w:multiLevelType w:val="hybridMultilevel"/>
    <w:tmpl w:val="29342344"/>
    <w:lvl w:ilvl="0" w:tplc="8E084D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B1C3FF1"/>
    <w:multiLevelType w:val="hybridMultilevel"/>
    <w:tmpl w:val="EB98EF96"/>
    <w:lvl w:ilvl="0" w:tplc="8E084D16">
      <w:start w:val="1"/>
      <w:numFmt w:val="decimal"/>
      <w:lvlText w:val="(%1)"/>
      <w:lvlJc w:val="left"/>
      <w:pPr>
        <w:ind w:left="18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B4717D9"/>
    <w:multiLevelType w:val="hybridMultilevel"/>
    <w:tmpl w:val="33F24528"/>
    <w:lvl w:ilvl="0" w:tplc="95DC804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CA47D76"/>
    <w:multiLevelType w:val="hybridMultilevel"/>
    <w:tmpl w:val="B9743F6A"/>
    <w:lvl w:ilvl="0" w:tplc="3E9A11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B62C1E"/>
    <w:multiLevelType w:val="hybridMultilevel"/>
    <w:tmpl w:val="89F26FB0"/>
    <w:lvl w:ilvl="0" w:tplc="FE3860A0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557942EA"/>
    <w:multiLevelType w:val="hybridMultilevel"/>
    <w:tmpl w:val="C942A3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6640A13"/>
    <w:multiLevelType w:val="hybridMultilevel"/>
    <w:tmpl w:val="6D30587E"/>
    <w:lvl w:ilvl="0" w:tplc="E2C8AAF4">
      <w:start w:val="1"/>
      <w:numFmt w:val="decimal"/>
      <w:lvlText w:val="(%1)"/>
      <w:lvlJc w:val="left"/>
      <w:pPr>
        <w:ind w:left="953" w:hanging="46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5" w:hanging="360"/>
      </w:pPr>
    </w:lvl>
    <w:lvl w:ilvl="2" w:tplc="041B001B" w:tentative="1">
      <w:start w:val="1"/>
      <w:numFmt w:val="lowerRoman"/>
      <w:lvlText w:val="%3."/>
      <w:lvlJc w:val="right"/>
      <w:pPr>
        <w:ind w:left="2285" w:hanging="180"/>
      </w:pPr>
    </w:lvl>
    <w:lvl w:ilvl="3" w:tplc="041B000F" w:tentative="1">
      <w:start w:val="1"/>
      <w:numFmt w:val="decimal"/>
      <w:lvlText w:val="%4."/>
      <w:lvlJc w:val="left"/>
      <w:pPr>
        <w:ind w:left="3005" w:hanging="360"/>
      </w:pPr>
    </w:lvl>
    <w:lvl w:ilvl="4" w:tplc="041B0019" w:tentative="1">
      <w:start w:val="1"/>
      <w:numFmt w:val="lowerLetter"/>
      <w:lvlText w:val="%5."/>
      <w:lvlJc w:val="left"/>
      <w:pPr>
        <w:ind w:left="3725" w:hanging="360"/>
      </w:pPr>
    </w:lvl>
    <w:lvl w:ilvl="5" w:tplc="041B001B" w:tentative="1">
      <w:start w:val="1"/>
      <w:numFmt w:val="lowerRoman"/>
      <w:lvlText w:val="%6."/>
      <w:lvlJc w:val="right"/>
      <w:pPr>
        <w:ind w:left="4445" w:hanging="180"/>
      </w:pPr>
    </w:lvl>
    <w:lvl w:ilvl="6" w:tplc="041B000F" w:tentative="1">
      <w:start w:val="1"/>
      <w:numFmt w:val="decimal"/>
      <w:lvlText w:val="%7."/>
      <w:lvlJc w:val="left"/>
      <w:pPr>
        <w:ind w:left="5165" w:hanging="360"/>
      </w:pPr>
    </w:lvl>
    <w:lvl w:ilvl="7" w:tplc="041B0019" w:tentative="1">
      <w:start w:val="1"/>
      <w:numFmt w:val="lowerLetter"/>
      <w:lvlText w:val="%8."/>
      <w:lvlJc w:val="left"/>
      <w:pPr>
        <w:ind w:left="5885" w:hanging="360"/>
      </w:pPr>
    </w:lvl>
    <w:lvl w:ilvl="8" w:tplc="041B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4" w15:restartNumberingAfterBreak="0">
    <w:nsid w:val="56A66AEF"/>
    <w:multiLevelType w:val="hybridMultilevel"/>
    <w:tmpl w:val="43B871C2"/>
    <w:lvl w:ilvl="0" w:tplc="95DC8042">
      <w:start w:val="1"/>
      <w:numFmt w:val="decimal"/>
      <w:lvlText w:val="(%1)"/>
      <w:lvlJc w:val="left"/>
      <w:pPr>
        <w:ind w:left="1004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586571EF"/>
    <w:multiLevelType w:val="hybridMultilevel"/>
    <w:tmpl w:val="7BE0B174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98B6D6B"/>
    <w:multiLevelType w:val="hybridMultilevel"/>
    <w:tmpl w:val="33F24528"/>
    <w:lvl w:ilvl="0" w:tplc="95DC804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A924E99"/>
    <w:multiLevelType w:val="hybridMultilevel"/>
    <w:tmpl w:val="33B63A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AA7082C"/>
    <w:multiLevelType w:val="hybridMultilevel"/>
    <w:tmpl w:val="33F24528"/>
    <w:lvl w:ilvl="0" w:tplc="95DC804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BA753BC"/>
    <w:multiLevelType w:val="hybridMultilevel"/>
    <w:tmpl w:val="5328787A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D194C24"/>
    <w:multiLevelType w:val="hybridMultilevel"/>
    <w:tmpl w:val="AD3C4EAE"/>
    <w:lvl w:ilvl="0" w:tplc="416C3660">
      <w:start w:val="1"/>
      <w:numFmt w:val="decimal"/>
      <w:lvlText w:val="%1."/>
      <w:lvlJc w:val="left"/>
      <w:pPr>
        <w:ind w:left="2629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3349" w:hanging="360"/>
      </w:pPr>
    </w:lvl>
    <w:lvl w:ilvl="2" w:tplc="041B001B" w:tentative="1">
      <w:start w:val="1"/>
      <w:numFmt w:val="lowerRoman"/>
      <w:lvlText w:val="%3."/>
      <w:lvlJc w:val="right"/>
      <w:pPr>
        <w:ind w:left="4069" w:hanging="180"/>
      </w:pPr>
    </w:lvl>
    <w:lvl w:ilvl="3" w:tplc="041B000F" w:tentative="1">
      <w:start w:val="1"/>
      <w:numFmt w:val="decimal"/>
      <w:lvlText w:val="%4."/>
      <w:lvlJc w:val="left"/>
      <w:pPr>
        <w:ind w:left="4789" w:hanging="360"/>
      </w:pPr>
    </w:lvl>
    <w:lvl w:ilvl="4" w:tplc="041B0019" w:tentative="1">
      <w:start w:val="1"/>
      <w:numFmt w:val="lowerLetter"/>
      <w:lvlText w:val="%5."/>
      <w:lvlJc w:val="left"/>
      <w:pPr>
        <w:ind w:left="5509" w:hanging="360"/>
      </w:pPr>
    </w:lvl>
    <w:lvl w:ilvl="5" w:tplc="041B001B" w:tentative="1">
      <w:start w:val="1"/>
      <w:numFmt w:val="lowerRoman"/>
      <w:lvlText w:val="%6."/>
      <w:lvlJc w:val="right"/>
      <w:pPr>
        <w:ind w:left="6229" w:hanging="180"/>
      </w:pPr>
    </w:lvl>
    <w:lvl w:ilvl="6" w:tplc="041B000F" w:tentative="1">
      <w:start w:val="1"/>
      <w:numFmt w:val="decimal"/>
      <w:lvlText w:val="%7."/>
      <w:lvlJc w:val="left"/>
      <w:pPr>
        <w:ind w:left="6949" w:hanging="360"/>
      </w:pPr>
    </w:lvl>
    <w:lvl w:ilvl="7" w:tplc="041B0019" w:tentative="1">
      <w:start w:val="1"/>
      <w:numFmt w:val="lowerLetter"/>
      <w:lvlText w:val="%8."/>
      <w:lvlJc w:val="left"/>
      <w:pPr>
        <w:ind w:left="7669" w:hanging="360"/>
      </w:pPr>
    </w:lvl>
    <w:lvl w:ilvl="8" w:tplc="041B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1" w15:restartNumberingAfterBreak="0">
    <w:nsid w:val="5EAD5199"/>
    <w:multiLevelType w:val="hybridMultilevel"/>
    <w:tmpl w:val="B9743F6A"/>
    <w:lvl w:ilvl="0" w:tplc="3E9A11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F726FE0"/>
    <w:multiLevelType w:val="hybridMultilevel"/>
    <w:tmpl w:val="810E85A8"/>
    <w:lvl w:ilvl="0" w:tplc="62247DE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5F89506C"/>
    <w:multiLevelType w:val="hybridMultilevel"/>
    <w:tmpl w:val="1C9E27D8"/>
    <w:lvl w:ilvl="0" w:tplc="95DC8042">
      <w:start w:val="1"/>
      <w:numFmt w:val="decimal"/>
      <w:lvlText w:val="(%1)"/>
      <w:lvlJc w:val="left"/>
      <w:pPr>
        <w:ind w:left="440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60" w:hanging="360"/>
      </w:pPr>
    </w:lvl>
    <w:lvl w:ilvl="2" w:tplc="041B001B" w:tentative="1">
      <w:start w:val="1"/>
      <w:numFmt w:val="lowerRoman"/>
      <w:lvlText w:val="%3."/>
      <w:lvlJc w:val="right"/>
      <w:pPr>
        <w:ind w:left="1880" w:hanging="180"/>
      </w:pPr>
    </w:lvl>
    <w:lvl w:ilvl="3" w:tplc="041B000F" w:tentative="1">
      <w:start w:val="1"/>
      <w:numFmt w:val="decimal"/>
      <w:lvlText w:val="%4."/>
      <w:lvlJc w:val="left"/>
      <w:pPr>
        <w:ind w:left="2600" w:hanging="360"/>
      </w:pPr>
    </w:lvl>
    <w:lvl w:ilvl="4" w:tplc="041B0019" w:tentative="1">
      <w:start w:val="1"/>
      <w:numFmt w:val="lowerLetter"/>
      <w:lvlText w:val="%5."/>
      <w:lvlJc w:val="left"/>
      <w:pPr>
        <w:ind w:left="3320" w:hanging="360"/>
      </w:pPr>
    </w:lvl>
    <w:lvl w:ilvl="5" w:tplc="041B001B" w:tentative="1">
      <w:start w:val="1"/>
      <w:numFmt w:val="lowerRoman"/>
      <w:lvlText w:val="%6."/>
      <w:lvlJc w:val="right"/>
      <w:pPr>
        <w:ind w:left="4040" w:hanging="180"/>
      </w:pPr>
    </w:lvl>
    <w:lvl w:ilvl="6" w:tplc="041B000F" w:tentative="1">
      <w:start w:val="1"/>
      <w:numFmt w:val="decimal"/>
      <w:lvlText w:val="%7."/>
      <w:lvlJc w:val="left"/>
      <w:pPr>
        <w:ind w:left="4760" w:hanging="360"/>
      </w:pPr>
    </w:lvl>
    <w:lvl w:ilvl="7" w:tplc="041B0019" w:tentative="1">
      <w:start w:val="1"/>
      <w:numFmt w:val="lowerLetter"/>
      <w:lvlText w:val="%8."/>
      <w:lvlJc w:val="left"/>
      <w:pPr>
        <w:ind w:left="5480" w:hanging="360"/>
      </w:pPr>
    </w:lvl>
    <w:lvl w:ilvl="8" w:tplc="041B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94" w15:restartNumberingAfterBreak="0">
    <w:nsid w:val="61043086"/>
    <w:multiLevelType w:val="hybridMultilevel"/>
    <w:tmpl w:val="5A54D676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A912944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24374F4"/>
    <w:multiLevelType w:val="hybridMultilevel"/>
    <w:tmpl w:val="FCE0C960"/>
    <w:lvl w:ilvl="0" w:tplc="52305F0C">
      <w:start w:val="2"/>
      <w:numFmt w:val="decimal"/>
      <w:lvlText w:val="(%1)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293605A"/>
    <w:multiLevelType w:val="hybridMultilevel"/>
    <w:tmpl w:val="739CAA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31C6DE5"/>
    <w:multiLevelType w:val="hybridMultilevel"/>
    <w:tmpl w:val="4F62B6FE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3C55861"/>
    <w:multiLevelType w:val="hybridMultilevel"/>
    <w:tmpl w:val="18EED792"/>
    <w:lvl w:ilvl="0" w:tplc="CD9EC3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4B94F98"/>
    <w:multiLevelType w:val="hybridMultilevel"/>
    <w:tmpl w:val="9AD0A694"/>
    <w:lvl w:ilvl="0" w:tplc="95DC8042">
      <w:start w:val="1"/>
      <w:numFmt w:val="decimal"/>
      <w:lvlText w:val="(%1)"/>
      <w:lvlJc w:val="left"/>
      <w:pPr>
        <w:ind w:left="1401" w:hanging="360"/>
      </w:pPr>
      <w:rPr>
        <w:rFonts w:hint="default"/>
        <w:strike w:val="0"/>
        <w:color w:val="auto"/>
      </w:rPr>
    </w:lvl>
    <w:lvl w:ilvl="1" w:tplc="2C6A4400">
      <w:start w:val="1"/>
      <w:numFmt w:val="lowerLetter"/>
      <w:lvlText w:val="%2)"/>
      <w:lvlJc w:val="left"/>
      <w:pPr>
        <w:ind w:left="2121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41" w:hanging="180"/>
      </w:pPr>
    </w:lvl>
    <w:lvl w:ilvl="3" w:tplc="041B000F" w:tentative="1">
      <w:start w:val="1"/>
      <w:numFmt w:val="decimal"/>
      <w:lvlText w:val="%4."/>
      <w:lvlJc w:val="left"/>
      <w:pPr>
        <w:ind w:left="3561" w:hanging="360"/>
      </w:pPr>
    </w:lvl>
    <w:lvl w:ilvl="4" w:tplc="041B0019" w:tentative="1">
      <w:start w:val="1"/>
      <w:numFmt w:val="lowerLetter"/>
      <w:lvlText w:val="%5."/>
      <w:lvlJc w:val="left"/>
      <w:pPr>
        <w:ind w:left="4281" w:hanging="360"/>
      </w:pPr>
    </w:lvl>
    <w:lvl w:ilvl="5" w:tplc="041B001B" w:tentative="1">
      <w:start w:val="1"/>
      <w:numFmt w:val="lowerRoman"/>
      <w:lvlText w:val="%6."/>
      <w:lvlJc w:val="right"/>
      <w:pPr>
        <w:ind w:left="5001" w:hanging="180"/>
      </w:pPr>
    </w:lvl>
    <w:lvl w:ilvl="6" w:tplc="041B000F" w:tentative="1">
      <w:start w:val="1"/>
      <w:numFmt w:val="decimal"/>
      <w:lvlText w:val="%7."/>
      <w:lvlJc w:val="left"/>
      <w:pPr>
        <w:ind w:left="5721" w:hanging="360"/>
      </w:pPr>
    </w:lvl>
    <w:lvl w:ilvl="7" w:tplc="041B0019" w:tentative="1">
      <w:start w:val="1"/>
      <w:numFmt w:val="lowerLetter"/>
      <w:lvlText w:val="%8."/>
      <w:lvlJc w:val="left"/>
      <w:pPr>
        <w:ind w:left="6441" w:hanging="360"/>
      </w:pPr>
    </w:lvl>
    <w:lvl w:ilvl="8" w:tplc="041B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100" w15:restartNumberingAfterBreak="0">
    <w:nsid w:val="657B5ADE"/>
    <w:multiLevelType w:val="hybridMultilevel"/>
    <w:tmpl w:val="6B6A4A7C"/>
    <w:lvl w:ilvl="0" w:tplc="CD9EC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6424995"/>
    <w:multiLevelType w:val="hybridMultilevel"/>
    <w:tmpl w:val="8542CF7E"/>
    <w:lvl w:ilvl="0" w:tplc="CD9EC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72E0FCA"/>
    <w:multiLevelType w:val="hybridMultilevel"/>
    <w:tmpl w:val="1C3CA9FC"/>
    <w:lvl w:ilvl="0" w:tplc="8E084D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03A5F52">
      <w:start w:val="1"/>
      <w:numFmt w:val="lowerLetter"/>
      <w:lvlText w:val="%2)"/>
      <w:lvlJc w:val="left"/>
      <w:pPr>
        <w:ind w:left="1164" w:hanging="84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84450A7"/>
    <w:multiLevelType w:val="hybridMultilevel"/>
    <w:tmpl w:val="6E1A7554"/>
    <w:lvl w:ilvl="0" w:tplc="7446FAE6">
      <w:start w:val="5"/>
      <w:numFmt w:val="decimal"/>
      <w:lvlText w:val="(%1)"/>
      <w:lvlJc w:val="left"/>
      <w:pPr>
        <w:ind w:left="18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A184B"/>
    <w:multiLevelType w:val="hybridMultilevel"/>
    <w:tmpl w:val="DFF68C46"/>
    <w:lvl w:ilvl="0" w:tplc="FE3860A0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207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790" w:hanging="180"/>
      </w:pPr>
    </w:lvl>
    <w:lvl w:ilvl="3" w:tplc="041B000F" w:tentative="1">
      <w:start w:val="1"/>
      <w:numFmt w:val="decimal"/>
      <w:lvlText w:val="%4."/>
      <w:lvlJc w:val="left"/>
      <w:pPr>
        <w:ind w:left="3510" w:hanging="360"/>
      </w:pPr>
    </w:lvl>
    <w:lvl w:ilvl="4" w:tplc="041B0019" w:tentative="1">
      <w:start w:val="1"/>
      <w:numFmt w:val="lowerLetter"/>
      <w:lvlText w:val="%5."/>
      <w:lvlJc w:val="left"/>
      <w:pPr>
        <w:ind w:left="4230" w:hanging="360"/>
      </w:pPr>
    </w:lvl>
    <w:lvl w:ilvl="5" w:tplc="041B001B" w:tentative="1">
      <w:start w:val="1"/>
      <w:numFmt w:val="lowerRoman"/>
      <w:lvlText w:val="%6."/>
      <w:lvlJc w:val="right"/>
      <w:pPr>
        <w:ind w:left="4950" w:hanging="180"/>
      </w:pPr>
    </w:lvl>
    <w:lvl w:ilvl="6" w:tplc="041B000F" w:tentative="1">
      <w:start w:val="1"/>
      <w:numFmt w:val="decimal"/>
      <w:lvlText w:val="%7."/>
      <w:lvlJc w:val="left"/>
      <w:pPr>
        <w:ind w:left="5670" w:hanging="360"/>
      </w:pPr>
    </w:lvl>
    <w:lvl w:ilvl="7" w:tplc="041B0019" w:tentative="1">
      <w:start w:val="1"/>
      <w:numFmt w:val="lowerLetter"/>
      <w:lvlText w:val="%8."/>
      <w:lvlJc w:val="left"/>
      <w:pPr>
        <w:ind w:left="6390" w:hanging="360"/>
      </w:pPr>
    </w:lvl>
    <w:lvl w:ilvl="8" w:tplc="041B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5" w15:restartNumberingAfterBreak="0">
    <w:nsid w:val="696508B8"/>
    <w:multiLevelType w:val="hybridMultilevel"/>
    <w:tmpl w:val="98904EAE"/>
    <w:lvl w:ilvl="0" w:tplc="67E644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6" w15:restartNumberingAfterBreak="0">
    <w:nsid w:val="6A98193E"/>
    <w:multiLevelType w:val="hybridMultilevel"/>
    <w:tmpl w:val="2C8E97E8"/>
    <w:lvl w:ilvl="0" w:tplc="D26E814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AFF0345"/>
    <w:multiLevelType w:val="hybridMultilevel"/>
    <w:tmpl w:val="BD18CC2C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041B0017">
      <w:start w:val="1"/>
      <w:numFmt w:val="lowerLetter"/>
      <w:lvlText w:val="%2)"/>
      <w:lvlJc w:val="left"/>
      <w:pPr>
        <w:ind w:left="1865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8" w15:restartNumberingAfterBreak="0">
    <w:nsid w:val="6BCC5083"/>
    <w:multiLevelType w:val="hybridMultilevel"/>
    <w:tmpl w:val="2E4C950C"/>
    <w:lvl w:ilvl="0" w:tplc="7E0E579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6BEB70BF"/>
    <w:multiLevelType w:val="hybridMultilevel"/>
    <w:tmpl w:val="05E207FC"/>
    <w:lvl w:ilvl="0" w:tplc="8E084D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CA968B0"/>
    <w:multiLevelType w:val="hybridMultilevel"/>
    <w:tmpl w:val="D8EA3A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FE27C71"/>
    <w:multiLevelType w:val="hybridMultilevel"/>
    <w:tmpl w:val="A9EAF198"/>
    <w:lvl w:ilvl="0" w:tplc="BAD06EFA">
      <w:start w:val="2"/>
      <w:numFmt w:val="decimal"/>
      <w:lvlText w:val="(%1)"/>
      <w:lvlJc w:val="left"/>
      <w:pPr>
        <w:ind w:left="3054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0537193"/>
    <w:multiLevelType w:val="hybridMultilevel"/>
    <w:tmpl w:val="E8BE87A0"/>
    <w:lvl w:ilvl="0" w:tplc="8E084D16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3" w15:restartNumberingAfterBreak="0">
    <w:nsid w:val="70D02AA2"/>
    <w:multiLevelType w:val="hybridMultilevel"/>
    <w:tmpl w:val="5066EC0A"/>
    <w:lvl w:ilvl="0" w:tplc="041B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0" w:hanging="360"/>
      </w:pPr>
    </w:lvl>
    <w:lvl w:ilvl="4" w:tplc="041B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343AF1C4">
      <w:start w:val="3"/>
      <w:numFmt w:val="decimal"/>
      <w:lvlText w:val="%7."/>
      <w:lvlJc w:val="left"/>
      <w:pPr>
        <w:ind w:left="644" w:hanging="360"/>
      </w:pPr>
      <w:rPr>
        <w:rFonts w:cs="Times New Roman" w:hint="default"/>
      </w:rPr>
    </w:lvl>
    <w:lvl w:ilvl="7" w:tplc="041B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14" w15:restartNumberingAfterBreak="0">
    <w:nsid w:val="724E76D6"/>
    <w:multiLevelType w:val="hybridMultilevel"/>
    <w:tmpl w:val="81D2BB78"/>
    <w:lvl w:ilvl="0" w:tplc="CD9EC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44544C9"/>
    <w:multiLevelType w:val="hybridMultilevel"/>
    <w:tmpl w:val="26B8EAEA"/>
    <w:lvl w:ilvl="0" w:tplc="041B0017">
      <w:start w:val="1"/>
      <w:numFmt w:val="lowerLetter"/>
      <w:lvlText w:val="%1)"/>
      <w:lvlJc w:val="left"/>
      <w:pPr>
        <w:ind w:left="1200" w:hanging="360"/>
      </w:pPr>
    </w:lvl>
    <w:lvl w:ilvl="1" w:tplc="041B0019" w:tentative="1">
      <w:start w:val="1"/>
      <w:numFmt w:val="lowerLetter"/>
      <w:lvlText w:val="%2."/>
      <w:lvlJc w:val="left"/>
      <w:pPr>
        <w:ind w:left="1920" w:hanging="360"/>
      </w:pPr>
    </w:lvl>
    <w:lvl w:ilvl="2" w:tplc="041B001B" w:tentative="1">
      <w:start w:val="1"/>
      <w:numFmt w:val="lowerRoman"/>
      <w:lvlText w:val="%3."/>
      <w:lvlJc w:val="right"/>
      <w:pPr>
        <w:ind w:left="2640" w:hanging="180"/>
      </w:pPr>
    </w:lvl>
    <w:lvl w:ilvl="3" w:tplc="041B000F" w:tentative="1">
      <w:start w:val="1"/>
      <w:numFmt w:val="decimal"/>
      <w:lvlText w:val="%4."/>
      <w:lvlJc w:val="left"/>
      <w:pPr>
        <w:ind w:left="3360" w:hanging="360"/>
      </w:pPr>
    </w:lvl>
    <w:lvl w:ilvl="4" w:tplc="041B0019" w:tentative="1">
      <w:start w:val="1"/>
      <w:numFmt w:val="lowerLetter"/>
      <w:lvlText w:val="%5."/>
      <w:lvlJc w:val="left"/>
      <w:pPr>
        <w:ind w:left="4080" w:hanging="360"/>
      </w:pPr>
    </w:lvl>
    <w:lvl w:ilvl="5" w:tplc="041B001B" w:tentative="1">
      <w:start w:val="1"/>
      <w:numFmt w:val="lowerRoman"/>
      <w:lvlText w:val="%6."/>
      <w:lvlJc w:val="right"/>
      <w:pPr>
        <w:ind w:left="4800" w:hanging="180"/>
      </w:pPr>
    </w:lvl>
    <w:lvl w:ilvl="6" w:tplc="041B000F" w:tentative="1">
      <w:start w:val="1"/>
      <w:numFmt w:val="decimal"/>
      <w:lvlText w:val="%7."/>
      <w:lvlJc w:val="left"/>
      <w:pPr>
        <w:ind w:left="5520" w:hanging="360"/>
      </w:pPr>
    </w:lvl>
    <w:lvl w:ilvl="7" w:tplc="041B0019" w:tentative="1">
      <w:start w:val="1"/>
      <w:numFmt w:val="lowerLetter"/>
      <w:lvlText w:val="%8."/>
      <w:lvlJc w:val="left"/>
      <w:pPr>
        <w:ind w:left="6240" w:hanging="360"/>
      </w:pPr>
    </w:lvl>
    <w:lvl w:ilvl="8" w:tplc="041B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6" w15:restartNumberingAfterBreak="0">
    <w:nsid w:val="750E6162"/>
    <w:multiLevelType w:val="hybridMultilevel"/>
    <w:tmpl w:val="1F22A168"/>
    <w:lvl w:ilvl="0" w:tplc="CD9EC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840D58"/>
    <w:multiLevelType w:val="hybridMultilevel"/>
    <w:tmpl w:val="5A248194"/>
    <w:lvl w:ilvl="0" w:tplc="CD9EC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5DB14C4"/>
    <w:multiLevelType w:val="hybridMultilevel"/>
    <w:tmpl w:val="B2A4AE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450F1F"/>
    <w:multiLevelType w:val="hybridMultilevel"/>
    <w:tmpl w:val="04BAB910"/>
    <w:lvl w:ilvl="0" w:tplc="A39C1C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0" w15:restartNumberingAfterBreak="0">
    <w:nsid w:val="76E20BB3"/>
    <w:multiLevelType w:val="hybridMultilevel"/>
    <w:tmpl w:val="2FC28766"/>
    <w:lvl w:ilvl="0" w:tplc="95DC8042">
      <w:start w:val="1"/>
      <w:numFmt w:val="decimal"/>
      <w:lvlText w:val="(%1)"/>
      <w:lvlJc w:val="left"/>
      <w:pPr>
        <w:ind w:left="1401" w:hanging="360"/>
      </w:pPr>
      <w:rPr>
        <w:rFonts w:hint="default"/>
        <w:strike w:val="0"/>
        <w:color w:val="auto"/>
      </w:rPr>
    </w:lvl>
    <w:lvl w:ilvl="1" w:tplc="2C6A4400">
      <w:start w:val="1"/>
      <w:numFmt w:val="lowerLetter"/>
      <w:lvlText w:val="%2)"/>
      <w:lvlJc w:val="left"/>
      <w:pPr>
        <w:ind w:left="2121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41" w:hanging="180"/>
      </w:pPr>
    </w:lvl>
    <w:lvl w:ilvl="3" w:tplc="041B000F" w:tentative="1">
      <w:start w:val="1"/>
      <w:numFmt w:val="decimal"/>
      <w:lvlText w:val="%4."/>
      <w:lvlJc w:val="left"/>
      <w:pPr>
        <w:ind w:left="3561" w:hanging="360"/>
      </w:pPr>
    </w:lvl>
    <w:lvl w:ilvl="4" w:tplc="041B0019" w:tentative="1">
      <w:start w:val="1"/>
      <w:numFmt w:val="lowerLetter"/>
      <w:lvlText w:val="%5."/>
      <w:lvlJc w:val="left"/>
      <w:pPr>
        <w:ind w:left="4281" w:hanging="360"/>
      </w:pPr>
    </w:lvl>
    <w:lvl w:ilvl="5" w:tplc="041B001B" w:tentative="1">
      <w:start w:val="1"/>
      <w:numFmt w:val="lowerRoman"/>
      <w:lvlText w:val="%6."/>
      <w:lvlJc w:val="right"/>
      <w:pPr>
        <w:ind w:left="5001" w:hanging="180"/>
      </w:pPr>
    </w:lvl>
    <w:lvl w:ilvl="6" w:tplc="041B000F" w:tentative="1">
      <w:start w:val="1"/>
      <w:numFmt w:val="decimal"/>
      <w:lvlText w:val="%7."/>
      <w:lvlJc w:val="left"/>
      <w:pPr>
        <w:ind w:left="5721" w:hanging="360"/>
      </w:pPr>
    </w:lvl>
    <w:lvl w:ilvl="7" w:tplc="041B0019" w:tentative="1">
      <w:start w:val="1"/>
      <w:numFmt w:val="lowerLetter"/>
      <w:lvlText w:val="%8."/>
      <w:lvlJc w:val="left"/>
      <w:pPr>
        <w:ind w:left="6441" w:hanging="360"/>
      </w:pPr>
    </w:lvl>
    <w:lvl w:ilvl="8" w:tplc="041B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121" w15:restartNumberingAfterBreak="0">
    <w:nsid w:val="7A183C67"/>
    <w:multiLevelType w:val="hybridMultilevel"/>
    <w:tmpl w:val="0C7C2F3A"/>
    <w:lvl w:ilvl="0" w:tplc="4FA28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AA42CFD"/>
    <w:multiLevelType w:val="hybridMultilevel"/>
    <w:tmpl w:val="6464ACA2"/>
    <w:lvl w:ilvl="0" w:tplc="8E084D16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8E084D16">
      <w:start w:val="1"/>
      <w:numFmt w:val="decimal"/>
      <w:lvlText w:val="(%2)"/>
      <w:lvlJc w:val="left"/>
      <w:pPr>
        <w:ind w:left="1866" w:hanging="360"/>
      </w:pPr>
      <w:rPr>
        <w:rFonts w:hint="default"/>
      </w:rPr>
    </w:lvl>
    <w:lvl w:ilvl="2" w:tplc="3D94A5F2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3" w15:restartNumberingAfterBreak="0">
    <w:nsid w:val="7ABA02B0"/>
    <w:multiLevelType w:val="hybridMultilevel"/>
    <w:tmpl w:val="AC50FB70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B2476BB"/>
    <w:multiLevelType w:val="hybridMultilevel"/>
    <w:tmpl w:val="92DEC7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CF33B42"/>
    <w:multiLevelType w:val="hybridMultilevel"/>
    <w:tmpl w:val="9AD0A694"/>
    <w:lvl w:ilvl="0" w:tplc="95DC8042">
      <w:start w:val="1"/>
      <w:numFmt w:val="decimal"/>
      <w:lvlText w:val="(%1)"/>
      <w:lvlJc w:val="left"/>
      <w:pPr>
        <w:ind w:left="1401" w:hanging="360"/>
      </w:pPr>
      <w:rPr>
        <w:rFonts w:hint="default"/>
        <w:strike w:val="0"/>
        <w:color w:val="auto"/>
      </w:rPr>
    </w:lvl>
    <w:lvl w:ilvl="1" w:tplc="2C6A4400">
      <w:start w:val="1"/>
      <w:numFmt w:val="lowerLetter"/>
      <w:lvlText w:val="%2)"/>
      <w:lvlJc w:val="left"/>
      <w:pPr>
        <w:ind w:left="2121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41" w:hanging="180"/>
      </w:pPr>
    </w:lvl>
    <w:lvl w:ilvl="3" w:tplc="041B000F" w:tentative="1">
      <w:start w:val="1"/>
      <w:numFmt w:val="decimal"/>
      <w:lvlText w:val="%4."/>
      <w:lvlJc w:val="left"/>
      <w:pPr>
        <w:ind w:left="3561" w:hanging="360"/>
      </w:pPr>
    </w:lvl>
    <w:lvl w:ilvl="4" w:tplc="041B0019" w:tentative="1">
      <w:start w:val="1"/>
      <w:numFmt w:val="lowerLetter"/>
      <w:lvlText w:val="%5."/>
      <w:lvlJc w:val="left"/>
      <w:pPr>
        <w:ind w:left="4281" w:hanging="360"/>
      </w:pPr>
    </w:lvl>
    <w:lvl w:ilvl="5" w:tplc="041B001B" w:tentative="1">
      <w:start w:val="1"/>
      <w:numFmt w:val="lowerRoman"/>
      <w:lvlText w:val="%6."/>
      <w:lvlJc w:val="right"/>
      <w:pPr>
        <w:ind w:left="5001" w:hanging="180"/>
      </w:pPr>
    </w:lvl>
    <w:lvl w:ilvl="6" w:tplc="041B000F" w:tentative="1">
      <w:start w:val="1"/>
      <w:numFmt w:val="decimal"/>
      <w:lvlText w:val="%7."/>
      <w:lvlJc w:val="left"/>
      <w:pPr>
        <w:ind w:left="5721" w:hanging="360"/>
      </w:pPr>
    </w:lvl>
    <w:lvl w:ilvl="7" w:tplc="041B0019" w:tentative="1">
      <w:start w:val="1"/>
      <w:numFmt w:val="lowerLetter"/>
      <w:lvlText w:val="%8."/>
      <w:lvlJc w:val="left"/>
      <w:pPr>
        <w:ind w:left="6441" w:hanging="360"/>
      </w:pPr>
    </w:lvl>
    <w:lvl w:ilvl="8" w:tplc="041B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126" w15:restartNumberingAfterBreak="0">
    <w:nsid w:val="7D8E7E16"/>
    <w:multiLevelType w:val="hybridMultilevel"/>
    <w:tmpl w:val="B9743F6A"/>
    <w:lvl w:ilvl="0" w:tplc="3E9A11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4"/>
  </w:num>
  <w:num w:numId="3">
    <w:abstractNumId w:val="64"/>
  </w:num>
  <w:num w:numId="4">
    <w:abstractNumId w:val="31"/>
  </w:num>
  <w:num w:numId="5">
    <w:abstractNumId w:val="32"/>
  </w:num>
  <w:num w:numId="6">
    <w:abstractNumId w:val="120"/>
  </w:num>
  <w:num w:numId="7">
    <w:abstractNumId w:val="29"/>
  </w:num>
  <w:num w:numId="8">
    <w:abstractNumId w:val="74"/>
  </w:num>
  <w:num w:numId="9">
    <w:abstractNumId w:val="67"/>
  </w:num>
  <w:num w:numId="10">
    <w:abstractNumId w:val="43"/>
  </w:num>
  <w:num w:numId="11">
    <w:abstractNumId w:val="78"/>
  </w:num>
  <w:num w:numId="12">
    <w:abstractNumId w:val="66"/>
  </w:num>
  <w:num w:numId="13">
    <w:abstractNumId w:val="27"/>
  </w:num>
  <w:num w:numId="14">
    <w:abstractNumId w:val="65"/>
  </w:num>
  <w:num w:numId="15">
    <w:abstractNumId w:val="84"/>
  </w:num>
  <w:num w:numId="16">
    <w:abstractNumId w:val="79"/>
  </w:num>
  <w:num w:numId="17">
    <w:abstractNumId w:val="115"/>
  </w:num>
  <w:num w:numId="18">
    <w:abstractNumId w:val="59"/>
  </w:num>
  <w:num w:numId="19">
    <w:abstractNumId w:val="121"/>
  </w:num>
  <w:num w:numId="20">
    <w:abstractNumId w:val="3"/>
  </w:num>
  <w:num w:numId="21">
    <w:abstractNumId w:val="93"/>
  </w:num>
  <w:num w:numId="22">
    <w:abstractNumId w:val="72"/>
  </w:num>
  <w:num w:numId="23">
    <w:abstractNumId w:val="57"/>
  </w:num>
  <w:num w:numId="24">
    <w:abstractNumId w:val="86"/>
  </w:num>
  <w:num w:numId="25">
    <w:abstractNumId w:val="102"/>
  </w:num>
  <w:num w:numId="26">
    <w:abstractNumId w:val="70"/>
  </w:num>
  <w:num w:numId="27">
    <w:abstractNumId w:val="47"/>
  </w:num>
  <w:num w:numId="28">
    <w:abstractNumId w:val="36"/>
  </w:num>
  <w:num w:numId="29">
    <w:abstractNumId w:val="50"/>
  </w:num>
  <w:num w:numId="30">
    <w:abstractNumId w:val="76"/>
  </w:num>
  <w:num w:numId="31">
    <w:abstractNumId w:val="1"/>
  </w:num>
  <w:num w:numId="32">
    <w:abstractNumId w:val="75"/>
  </w:num>
  <w:num w:numId="33">
    <w:abstractNumId w:val="17"/>
  </w:num>
  <w:num w:numId="34">
    <w:abstractNumId w:val="12"/>
  </w:num>
  <w:num w:numId="35">
    <w:abstractNumId w:val="123"/>
  </w:num>
  <w:num w:numId="36">
    <w:abstractNumId w:val="0"/>
  </w:num>
  <w:num w:numId="37">
    <w:abstractNumId w:val="46"/>
  </w:num>
  <w:num w:numId="38">
    <w:abstractNumId w:val="85"/>
  </w:num>
  <w:num w:numId="39">
    <w:abstractNumId w:val="101"/>
  </w:num>
  <w:num w:numId="40">
    <w:abstractNumId w:val="94"/>
  </w:num>
  <w:num w:numId="41">
    <w:abstractNumId w:val="49"/>
  </w:num>
  <w:num w:numId="42">
    <w:abstractNumId w:val="63"/>
  </w:num>
  <w:num w:numId="43">
    <w:abstractNumId w:val="58"/>
  </w:num>
  <w:num w:numId="44">
    <w:abstractNumId w:val="97"/>
  </w:num>
  <w:num w:numId="45">
    <w:abstractNumId w:val="33"/>
  </w:num>
  <w:num w:numId="46">
    <w:abstractNumId w:val="100"/>
  </w:num>
  <w:num w:numId="47">
    <w:abstractNumId w:val="26"/>
  </w:num>
  <w:num w:numId="48">
    <w:abstractNumId w:val="89"/>
  </w:num>
  <w:num w:numId="49">
    <w:abstractNumId w:val="117"/>
  </w:num>
  <w:num w:numId="50">
    <w:abstractNumId w:val="98"/>
  </w:num>
  <w:num w:numId="51">
    <w:abstractNumId w:val="8"/>
  </w:num>
  <w:num w:numId="52">
    <w:abstractNumId w:val="114"/>
  </w:num>
  <w:num w:numId="53">
    <w:abstractNumId w:val="16"/>
  </w:num>
  <w:num w:numId="54">
    <w:abstractNumId w:val="116"/>
  </w:num>
  <w:num w:numId="55">
    <w:abstractNumId w:val="20"/>
  </w:num>
  <w:num w:numId="56">
    <w:abstractNumId w:val="118"/>
  </w:num>
  <w:num w:numId="57">
    <w:abstractNumId w:val="99"/>
  </w:num>
  <w:num w:numId="58">
    <w:abstractNumId w:val="60"/>
  </w:num>
  <w:num w:numId="59">
    <w:abstractNumId w:val="48"/>
  </w:num>
  <w:num w:numId="60">
    <w:abstractNumId w:val="61"/>
  </w:num>
  <w:num w:numId="61">
    <w:abstractNumId w:val="126"/>
  </w:num>
  <w:num w:numId="62">
    <w:abstractNumId w:val="7"/>
  </w:num>
  <w:num w:numId="63">
    <w:abstractNumId w:val="91"/>
  </w:num>
  <w:num w:numId="64">
    <w:abstractNumId w:val="69"/>
  </w:num>
  <w:num w:numId="65">
    <w:abstractNumId w:val="80"/>
  </w:num>
  <w:num w:numId="66">
    <w:abstractNumId w:val="37"/>
  </w:num>
  <w:num w:numId="67">
    <w:abstractNumId w:val="19"/>
  </w:num>
  <w:num w:numId="68">
    <w:abstractNumId w:val="24"/>
  </w:num>
  <w:num w:numId="69">
    <w:abstractNumId w:val="55"/>
  </w:num>
  <w:num w:numId="70">
    <w:abstractNumId w:val="108"/>
  </w:num>
  <w:num w:numId="71">
    <w:abstractNumId w:val="87"/>
  </w:num>
  <w:num w:numId="72">
    <w:abstractNumId w:val="122"/>
  </w:num>
  <w:num w:numId="73">
    <w:abstractNumId w:val="110"/>
  </w:num>
  <w:num w:numId="74">
    <w:abstractNumId w:val="73"/>
  </w:num>
  <w:num w:numId="75">
    <w:abstractNumId w:val="96"/>
  </w:num>
  <w:num w:numId="76">
    <w:abstractNumId w:val="10"/>
  </w:num>
  <w:num w:numId="77">
    <w:abstractNumId w:val="42"/>
  </w:num>
  <w:num w:numId="78">
    <w:abstractNumId w:val="15"/>
  </w:num>
  <w:num w:numId="79">
    <w:abstractNumId w:val="109"/>
  </w:num>
  <w:num w:numId="80">
    <w:abstractNumId w:val="71"/>
  </w:num>
  <w:num w:numId="81">
    <w:abstractNumId w:val="39"/>
  </w:num>
  <w:num w:numId="82">
    <w:abstractNumId w:val="51"/>
  </w:num>
  <w:num w:numId="83">
    <w:abstractNumId w:val="18"/>
  </w:num>
  <w:num w:numId="84">
    <w:abstractNumId w:val="112"/>
  </w:num>
  <w:num w:numId="85">
    <w:abstractNumId w:val="25"/>
  </w:num>
  <w:num w:numId="86">
    <w:abstractNumId w:val="125"/>
  </w:num>
  <w:num w:numId="87">
    <w:abstractNumId w:val="103"/>
  </w:num>
  <w:num w:numId="88">
    <w:abstractNumId w:val="44"/>
  </w:num>
  <w:num w:numId="89">
    <w:abstractNumId w:val="107"/>
  </w:num>
  <w:num w:numId="90">
    <w:abstractNumId w:val="40"/>
  </w:num>
  <w:num w:numId="91">
    <w:abstractNumId w:val="6"/>
  </w:num>
  <w:num w:numId="92">
    <w:abstractNumId w:val="68"/>
  </w:num>
  <w:num w:numId="93">
    <w:abstractNumId w:val="41"/>
  </w:num>
  <w:num w:numId="94">
    <w:abstractNumId w:val="52"/>
  </w:num>
  <w:num w:numId="95">
    <w:abstractNumId w:val="88"/>
  </w:num>
  <w:num w:numId="96">
    <w:abstractNumId w:val="22"/>
  </w:num>
  <w:num w:numId="97">
    <w:abstractNumId w:val="77"/>
  </w:num>
  <w:num w:numId="98">
    <w:abstractNumId w:val="28"/>
  </w:num>
  <w:num w:numId="99">
    <w:abstractNumId w:val="11"/>
  </w:num>
  <w:num w:numId="100">
    <w:abstractNumId w:val="111"/>
  </w:num>
  <w:num w:numId="101">
    <w:abstractNumId w:val="106"/>
  </w:num>
  <w:num w:numId="102">
    <w:abstractNumId w:val="113"/>
  </w:num>
  <w:num w:numId="103">
    <w:abstractNumId w:val="104"/>
  </w:num>
  <w:num w:numId="104">
    <w:abstractNumId w:val="90"/>
  </w:num>
  <w:num w:numId="105">
    <w:abstractNumId w:val="23"/>
  </w:num>
  <w:num w:numId="106">
    <w:abstractNumId w:val="38"/>
  </w:num>
  <w:num w:numId="107">
    <w:abstractNumId w:val="4"/>
  </w:num>
  <w:num w:numId="108">
    <w:abstractNumId w:val="21"/>
  </w:num>
  <w:num w:numId="109">
    <w:abstractNumId w:val="92"/>
  </w:num>
  <w:num w:numId="110">
    <w:abstractNumId w:val="13"/>
  </w:num>
  <w:num w:numId="111">
    <w:abstractNumId w:val="45"/>
  </w:num>
  <w:num w:numId="112">
    <w:abstractNumId w:val="95"/>
  </w:num>
  <w:num w:numId="113">
    <w:abstractNumId w:val="35"/>
  </w:num>
  <w:num w:numId="114">
    <w:abstractNumId w:val="81"/>
  </w:num>
  <w:num w:numId="115">
    <w:abstractNumId w:val="62"/>
  </w:num>
  <w:num w:numId="116">
    <w:abstractNumId w:val="14"/>
  </w:num>
  <w:num w:numId="117">
    <w:abstractNumId w:val="124"/>
  </w:num>
  <w:num w:numId="118">
    <w:abstractNumId w:val="82"/>
  </w:num>
  <w:num w:numId="119">
    <w:abstractNumId w:val="119"/>
  </w:num>
  <w:num w:numId="120">
    <w:abstractNumId w:val="83"/>
  </w:num>
  <w:num w:numId="121">
    <w:abstractNumId w:val="9"/>
  </w:num>
  <w:num w:numId="122">
    <w:abstractNumId w:val="53"/>
  </w:num>
  <w:num w:numId="123">
    <w:abstractNumId w:val="105"/>
  </w:num>
  <w:num w:numId="124">
    <w:abstractNumId w:val="34"/>
  </w:num>
  <w:num w:numId="125">
    <w:abstractNumId w:val="5"/>
  </w:num>
  <w:num w:numId="126">
    <w:abstractNumId w:val="56"/>
  </w:num>
  <w:num w:numId="127">
    <w:abstractNumId w:val="2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779"/>
    <w:rsid w:val="000007FD"/>
    <w:rsid w:val="00001298"/>
    <w:rsid w:val="00001E0C"/>
    <w:rsid w:val="00003E88"/>
    <w:rsid w:val="000051C3"/>
    <w:rsid w:val="00007940"/>
    <w:rsid w:val="00010354"/>
    <w:rsid w:val="00010564"/>
    <w:rsid w:val="00010CB8"/>
    <w:rsid w:val="000118BD"/>
    <w:rsid w:val="00011E5D"/>
    <w:rsid w:val="0001416D"/>
    <w:rsid w:val="000143F4"/>
    <w:rsid w:val="000145FF"/>
    <w:rsid w:val="00014BE8"/>
    <w:rsid w:val="000163FF"/>
    <w:rsid w:val="000179DD"/>
    <w:rsid w:val="0002047C"/>
    <w:rsid w:val="000231FA"/>
    <w:rsid w:val="0002542C"/>
    <w:rsid w:val="00026B89"/>
    <w:rsid w:val="00027593"/>
    <w:rsid w:val="00031E6D"/>
    <w:rsid w:val="000338C3"/>
    <w:rsid w:val="000358D8"/>
    <w:rsid w:val="00036050"/>
    <w:rsid w:val="00036721"/>
    <w:rsid w:val="00036802"/>
    <w:rsid w:val="00036C73"/>
    <w:rsid w:val="000376F8"/>
    <w:rsid w:val="00040439"/>
    <w:rsid w:val="00040775"/>
    <w:rsid w:val="00044F31"/>
    <w:rsid w:val="00046BB3"/>
    <w:rsid w:val="00046F0F"/>
    <w:rsid w:val="00047BCF"/>
    <w:rsid w:val="00050A88"/>
    <w:rsid w:val="000516C9"/>
    <w:rsid w:val="00051C73"/>
    <w:rsid w:val="000531D6"/>
    <w:rsid w:val="000548E8"/>
    <w:rsid w:val="000552F5"/>
    <w:rsid w:val="0005550F"/>
    <w:rsid w:val="00055AB3"/>
    <w:rsid w:val="00056E88"/>
    <w:rsid w:val="00060EFE"/>
    <w:rsid w:val="00061A33"/>
    <w:rsid w:val="0006202E"/>
    <w:rsid w:val="000622F8"/>
    <w:rsid w:val="00063001"/>
    <w:rsid w:val="000634C6"/>
    <w:rsid w:val="00064336"/>
    <w:rsid w:val="0006451D"/>
    <w:rsid w:val="00065DAD"/>
    <w:rsid w:val="000663E0"/>
    <w:rsid w:val="000667D6"/>
    <w:rsid w:val="00066BC3"/>
    <w:rsid w:val="000672EB"/>
    <w:rsid w:val="0007030A"/>
    <w:rsid w:val="00070628"/>
    <w:rsid w:val="00071395"/>
    <w:rsid w:val="0007364E"/>
    <w:rsid w:val="000738EE"/>
    <w:rsid w:val="00073CA9"/>
    <w:rsid w:val="00073CBE"/>
    <w:rsid w:val="0007479E"/>
    <w:rsid w:val="00076B58"/>
    <w:rsid w:val="00077E68"/>
    <w:rsid w:val="00081799"/>
    <w:rsid w:val="00082DE5"/>
    <w:rsid w:val="000831EB"/>
    <w:rsid w:val="0008345A"/>
    <w:rsid w:val="00083DFB"/>
    <w:rsid w:val="00083E4A"/>
    <w:rsid w:val="0008532D"/>
    <w:rsid w:val="000866E2"/>
    <w:rsid w:val="00087305"/>
    <w:rsid w:val="00090D30"/>
    <w:rsid w:val="00091043"/>
    <w:rsid w:val="000913E0"/>
    <w:rsid w:val="0009244D"/>
    <w:rsid w:val="00092FB7"/>
    <w:rsid w:val="00093112"/>
    <w:rsid w:val="0009368F"/>
    <w:rsid w:val="00093FE5"/>
    <w:rsid w:val="00094771"/>
    <w:rsid w:val="00095BEE"/>
    <w:rsid w:val="0009755E"/>
    <w:rsid w:val="000A0343"/>
    <w:rsid w:val="000A0D7B"/>
    <w:rsid w:val="000A2257"/>
    <w:rsid w:val="000A3A30"/>
    <w:rsid w:val="000A409A"/>
    <w:rsid w:val="000A6EB6"/>
    <w:rsid w:val="000A7977"/>
    <w:rsid w:val="000A7A7B"/>
    <w:rsid w:val="000B2371"/>
    <w:rsid w:val="000B307E"/>
    <w:rsid w:val="000B3B4F"/>
    <w:rsid w:val="000B4364"/>
    <w:rsid w:val="000B6C27"/>
    <w:rsid w:val="000B73B4"/>
    <w:rsid w:val="000B7DAF"/>
    <w:rsid w:val="000C0ABB"/>
    <w:rsid w:val="000C0C27"/>
    <w:rsid w:val="000C1E40"/>
    <w:rsid w:val="000C206F"/>
    <w:rsid w:val="000C39C3"/>
    <w:rsid w:val="000C4169"/>
    <w:rsid w:val="000C42DA"/>
    <w:rsid w:val="000C4419"/>
    <w:rsid w:val="000C44D8"/>
    <w:rsid w:val="000C4924"/>
    <w:rsid w:val="000C4EA3"/>
    <w:rsid w:val="000C5F92"/>
    <w:rsid w:val="000C66E0"/>
    <w:rsid w:val="000C6A3B"/>
    <w:rsid w:val="000C6D41"/>
    <w:rsid w:val="000D1C58"/>
    <w:rsid w:val="000D267E"/>
    <w:rsid w:val="000D2754"/>
    <w:rsid w:val="000D3A12"/>
    <w:rsid w:val="000D4098"/>
    <w:rsid w:val="000D5F12"/>
    <w:rsid w:val="000E0642"/>
    <w:rsid w:val="000E0D21"/>
    <w:rsid w:val="000E1968"/>
    <w:rsid w:val="000E4E84"/>
    <w:rsid w:val="000E5396"/>
    <w:rsid w:val="000E65F5"/>
    <w:rsid w:val="000E6A10"/>
    <w:rsid w:val="000F00E3"/>
    <w:rsid w:val="000F0D48"/>
    <w:rsid w:val="000F1196"/>
    <w:rsid w:val="000F1483"/>
    <w:rsid w:val="000F4CB0"/>
    <w:rsid w:val="000F5109"/>
    <w:rsid w:val="000F51E8"/>
    <w:rsid w:val="000F5F1A"/>
    <w:rsid w:val="000F66E0"/>
    <w:rsid w:val="000F76AB"/>
    <w:rsid w:val="000F7DCF"/>
    <w:rsid w:val="001005B4"/>
    <w:rsid w:val="001006DF"/>
    <w:rsid w:val="00100FC4"/>
    <w:rsid w:val="00101D72"/>
    <w:rsid w:val="0010219F"/>
    <w:rsid w:val="00105B9D"/>
    <w:rsid w:val="00106932"/>
    <w:rsid w:val="00111453"/>
    <w:rsid w:val="0011229B"/>
    <w:rsid w:val="00112319"/>
    <w:rsid w:val="00112F64"/>
    <w:rsid w:val="00113424"/>
    <w:rsid w:val="00115B23"/>
    <w:rsid w:val="00116441"/>
    <w:rsid w:val="00117244"/>
    <w:rsid w:val="00117352"/>
    <w:rsid w:val="00117C2E"/>
    <w:rsid w:val="00120E70"/>
    <w:rsid w:val="00121FBB"/>
    <w:rsid w:val="0012204D"/>
    <w:rsid w:val="00123D70"/>
    <w:rsid w:val="00124391"/>
    <w:rsid w:val="0012451B"/>
    <w:rsid w:val="00124DE4"/>
    <w:rsid w:val="001303A2"/>
    <w:rsid w:val="00131479"/>
    <w:rsid w:val="001319AF"/>
    <w:rsid w:val="00132272"/>
    <w:rsid w:val="00132748"/>
    <w:rsid w:val="00132D53"/>
    <w:rsid w:val="001337E5"/>
    <w:rsid w:val="00134B43"/>
    <w:rsid w:val="00136126"/>
    <w:rsid w:val="00140550"/>
    <w:rsid w:val="001410B2"/>
    <w:rsid w:val="001429DD"/>
    <w:rsid w:val="00143F92"/>
    <w:rsid w:val="0014549F"/>
    <w:rsid w:val="001458A7"/>
    <w:rsid w:val="0014643F"/>
    <w:rsid w:val="001468AC"/>
    <w:rsid w:val="00147825"/>
    <w:rsid w:val="00150B80"/>
    <w:rsid w:val="00150DF4"/>
    <w:rsid w:val="00151BF8"/>
    <w:rsid w:val="00151F5F"/>
    <w:rsid w:val="00154031"/>
    <w:rsid w:val="00156EC9"/>
    <w:rsid w:val="00157928"/>
    <w:rsid w:val="00157CE5"/>
    <w:rsid w:val="00157D24"/>
    <w:rsid w:val="00160640"/>
    <w:rsid w:val="00160A32"/>
    <w:rsid w:val="00160E54"/>
    <w:rsid w:val="00161E91"/>
    <w:rsid w:val="00162022"/>
    <w:rsid w:val="00162D47"/>
    <w:rsid w:val="0016394A"/>
    <w:rsid w:val="00163C74"/>
    <w:rsid w:val="00164EAB"/>
    <w:rsid w:val="00167D4F"/>
    <w:rsid w:val="0017222C"/>
    <w:rsid w:val="0017263A"/>
    <w:rsid w:val="001727D5"/>
    <w:rsid w:val="00172E7C"/>
    <w:rsid w:val="00173102"/>
    <w:rsid w:val="0017327A"/>
    <w:rsid w:val="001744F6"/>
    <w:rsid w:val="00175F38"/>
    <w:rsid w:val="00176FDA"/>
    <w:rsid w:val="0018002F"/>
    <w:rsid w:val="00180A87"/>
    <w:rsid w:val="0018119B"/>
    <w:rsid w:val="00181397"/>
    <w:rsid w:val="00181BBA"/>
    <w:rsid w:val="00181EC6"/>
    <w:rsid w:val="00182DA5"/>
    <w:rsid w:val="00183B55"/>
    <w:rsid w:val="0018404E"/>
    <w:rsid w:val="00187332"/>
    <w:rsid w:val="001879AE"/>
    <w:rsid w:val="00191E71"/>
    <w:rsid w:val="00196153"/>
    <w:rsid w:val="001A1264"/>
    <w:rsid w:val="001A15AC"/>
    <w:rsid w:val="001A17B8"/>
    <w:rsid w:val="001A1E19"/>
    <w:rsid w:val="001A25F4"/>
    <w:rsid w:val="001A36CE"/>
    <w:rsid w:val="001A4269"/>
    <w:rsid w:val="001A48B9"/>
    <w:rsid w:val="001A4F1F"/>
    <w:rsid w:val="001A50B2"/>
    <w:rsid w:val="001A61DC"/>
    <w:rsid w:val="001A7EA9"/>
    <w:rsid w:val="001B2483"/>
    <w:rsid w:val="001B37D5"/>
    <w:rsid w:val="001B4339"/>
    <w:rsid w:val="001B4899"/>
    <w:rsid w:val="001B49E9"/>
    <w:rsid w:val="001B4E84"/>
    <w:rsid w:val="001B50C2"/>
    <w:rsid w:val="001B58D2"/>
    <w:rsid w:val="001B5985"/>
    <w:rsid w:val="001B6B5E"/>
    <w:rsid w:val="001C0AF2"/>
    <w:rsid w:val="001C0FB6"/>
    <w:rsid w:val="001C2E73"/>
    <w:rsid w:val="001C37DF"/>
    <w:rsid w:val="001C3D3B"/>
    <w:rsid w:val="001C4FB9"/>
    <w:rsid w:val="001C6A57"/>
    <w:rsid w:val="001C7142"/>
    <w:rsid w:val="001D1A6E"/>
    <w:rsid w:val="001D20EF"/>
    <w:rsid w:val="001D32E9"/>
    <w:rsid w:val="001D3FBE"/>
    <w:rsid w:val="001D588A"/>
    <w:rsid w:val="001D5D1D"/>
    <w:rsid w:val="001D6991"/>
    <w:rsid w:val="001D7963"/>
    <w:rsid w:val="001D7F23"/>
    <w:rsid w:val="001E0134"/>
    <w:rsid w:val="001E096A"/>
    <w:rsid w:val="001E099E"/>
    <w:rsid w:val="001E2FD5"/>
    <w:rsid w:val="001E3A97"/>
    <w:rsid w:val="001E4046"/>
    <w:rsid w:val="001E6F13"/>
    <w:rsid w:val="001E76C7"/>
    <w:rsid w:val="001F03AC"/>
    <w:rsid w:val="001F0B0D"/>
    <w:rsid w:val="001F1375"/>
    <w:rsid w:val="001F3664"/>
    <w:rsid w:val="001F3A5C"/>
    <w:rsid w:val="001F3D54"/>
    <w:rsid w:val="001F47F1"/>
    <w:rsid w:val="001F536B"/>
    <w:rsid w:val="001F68B0"/>
    <w:rsid w:val="001F6E9D"/>
    <w:rsid w:val="001F6EF1"/>
    <w:rsid w:val="001F7841"/>
    <w:rsid w:val="00200895"/>
    <w:rsid w:val="00202150"/>
    <w:rsid w:val="00202474"/>
    <w:rsid w:val="002031EE"/>
    <w:rsid w:val="002033B5"/>
    <w:rsid w:val="00204CB7"/>
    <w:rsid w:val="00204CE8"/>
    <w:rsid w:val="00204FAE"/>
    <w:rsid w:val="002051D9"/>
    <w:rsid w:val="00206F78"/>
    <w:rsid w:val="00207967"/>
    <w:rsid w:val="00210645"/>
    <w:rsid w:val="00210905"/>
    <w:rsid w:val="00211B52"/>
    <w:rsid w:val="00212496"/>
    <w:rsid w:val="002131F2"/>
    <w:rsid w:val="0021570D"/>
    <w:rsid w:val="00215AC2"/>
    <w:rsid w:val="00215D8E"/>
    <w:rsid w:val="00216E60"/>
    <w:rsid w:val="002174B9"/>
    <w:rsid w:val="00217EB9"/>
    <w:rsid w:val="002218E3"/>
    <w:rsid w:val="00222024"/>
    <w:rsid w:val="00222073"/>
    <w:rsid w:val="002225BF"/>
    <w:rsid w:val="00222919"/>
    <w:rsid w:val="0022340B"/>
    <w:rsid w:val="002257C5"/>
    <w:rsid w:val="0022633A"/>
    <w:rsid w:val="002264A2"/>
    <w:rsid w:val="0022651C"/>
    <w:rsid w:val="002277C4"/>
    <w:rsid w:val="00227C1D"/>
    <w:rsid w:val="00227DB6"/>
    <w:rsid w:val="0023030B"/>
    <w:rsid w:val="002308E0"/>
    <w:rsid w:val="00231C1F"/>
    <w:rsid w:val="002330C2"/>
    <w:rsid w:val="002331C1"/>
    <w:rsid w:val="00233C48"/>
    <w:rsid w:val="002353D4"/>
    <w:rsid w:val="00235553"/>
    <w:rsid w:val="002355FA"/>
    <w:rsid w:val="0023576F"/>
    <w:rsid w:val="00236318"/>
    <w:rsid w:val="002367A7"/>
    <w:rsid w:val="002377DB"/>
    <w:rsid w:val="00237914"/>
    <w:rsid w:val="00237FEF"/>
    <w:rsid w:val="00243ACA"/>
    <w:rsid w:val="00245356"/>
    <w:rsid w:val="00245528"/>
    <w:rsid w:val="002460DD"/>
    <w:rsid w:val="002467A6"/>
    <w:rsid w:val="00251D16"/>
    <w:rsid w:val="0025277D"/>
    <w:rsid w:val="00252B21"/>
    <w:rsid w:val="00252CB0"/>
    <w:rsid w:val="00254D65"/>
    <w:rsid w:val="00255816"/>
    <w:rsid w:val="00255B3C"/>
    <w:rsid w:val="00257041"/>
    <w:rsid w:val="0025724F"/>
    <w:rsid w:val="00261B92"/>
    <w:rsid w:val="00262F31"/>
    <w:rsid w:val="00265068"/>
    <w:rsid w:val="0026582E"/>
    <w:rsid w:val="00265DAF"/>
    <w:rsid w:val="00265DEC"/>
    <w:rsid w:val="0026676B"/>
    <w:rsid w:val="00267348"/>
    <w:rsid w:val="0026792B"/>
    <w:rsid w:val="00270871"/>
    <w:rsid w:val="00271C6A"/>
    <w:rsid w:val="002735C4"/>
    <w:rsid w:val="002738E0"/>
    <w:rsid w:val="002746D2"/>
    <w:rsid w:val="002747BB"/>
    <w:rsid w:val="002759CD"/>
    <w:rsid w:val="002772F4"/>
    <w:rsid w:val="00280535"/>
    <w:rsid w:val="00281962"/>
    <w:rsid w:val="00281C4B"/>
    <w:rsid w:val="00281D52"/>
    <w:rsid w:val="00283A98"/>
    <w:rsid w:val="0028408A"/>
    <w:rsid w:val="002864E8"/>
    <w:rsid w:val="00287743"/>
    <w:rsid w:val="00287881"/>
    <w:rsid w:val="00290698"/>
    <w:rsid w:val="0029092A"/>
    <w:rsid w:val="00290F9A"/>
    <w:rsid w:val="002910D7"/>
    <w:rsid w:val="0029128C"/>
    <w:rsid w:val="00292A1D"/>
    <w:rsid w:val="0029418A"/>
    <w:rsid w:val="00295138"/>
    <w:rsid w:val="00295B58"/>
    <w:rsid w:val="00296164"/>
    <w:rsid w:val="002A0279"/>
    <w:rsid w:val="002A0643"/>
    <w:rsid w:val="002A13C8"/>
    <w:rsid w:val="002A3041"/>
    <w:rsid w:val="002A3E43"/>
    <w:rsid w:val="002A3E4F"/>
    <w:rsid w:val="002A429B"/>
    <w:rsid w:val="002A4751"/>
    <w:rsid w:val="002A6631"/>
    <w:rsid w:val="002A6B71"/>
    <w:rsid w:val="002B4093"/>
    <w:rsid w:val="002B48B7"/>
    <w:rsid w:val="002B49FB"/>
    <w:rsid w:val="002B787F"/>
    <w:rsid w:val="002B7894"/>
    <w:rsid w:val="002C190D"/>
    <w:rsid w:val="002C552C"/>
    <w:rsid w:val="002D09F0"/>
    <w:rsid w:val="002D0F10"/>
    <w:rsid w:val="002D1033"/>
    <w:rsid w:val="002D19F4"/>
    <w:rsid w:val="002D1E39"/>
    <w:rsid w:val="002D3A67"/>
    <w:rsid w:val="002D49C9"/>
    <w:rsid w:val="002D6207"/>
    <w:rsid w:val="002D6401"/>
    <w:rsid w:val="002D6937"/>
    <w:rsid w:val="002D72C5"/>
    <w:rsid w:val="002D73AF"/>
    <w:rsid w:val="002E0FA5"/>
    <w:rsid w:val="002E1951"/>
    <w:rsid w:val="002E2812"/>
    <w:rsid w:val="002E373E"/>
    <w:rsid w:val="002F02DA"/>
    <w:rsid w:val="002F1F31"/>
    <w:rsid w:val="002F2652"/>
    <w:rsid w:val="002F27CC"/>
    <w:rsid w:val="002F2EED"/>
    <w:rsid w:val="002F6B53"/>
    <w:rsid w:val="002F6E1C"/>
    <w:rsid w:val="003011A1"/>
    <w:rsid w:val="00302ADE"/>
    <w:rsid w:val="0030328A"/>
    <w:rsid w:val="00306310"/>
    <w:rsid w:val="003067DC"/>
    <w:rsid w:val="003077B6"/>
    <w:rsid w:val="00307A77"/>
    <w:rsid w:val="00307CDB"/>
    <w:rsid w:val="0031058A"/>
    <w:rsid w:val="00311C9E"/>
    <w:rsid w:val="00313D19"/>
    <w:rsid w:val="00313F8C"/>
    <w:rsid w:val="00314298"/>
    <w:rsid w:val="003142BB"/>
    <w:rsid w:val="00314B55"/>
    <w:rsid w:val="00317E71"/>
    <w:rsid w:val="0032085E"/>
    <w:rsid w:val="0032225A"/>
    <w:rsid w:val="003223D6"/>
    <w:rsid w:val="003229D5"/>
    <w:rsid w:val="00323027"/>
    <w:rsid w:val="00323718"/>
    <w:rsid w:val="00323B4E"/>
    <w:rsid w:val="00323BFA"/>
    <w:rsid w:val="00324178"/>
    <w:rsid w:val="003242CB"/>
    <w:rsid w:val="00324480"/>
    <w:rsid w:val="003247D8"/>
    <w:rsid w:val="0032494E"/>
    <w:rsid w:val="003254B0"/>
    <w:rsid w:val="00326B4C"/>
    <w:rsid w:val="003315B6"/>
    <w:rsid w:val="00332A09"/>
    <w:rsid w:val="00332F9F"/>
    <w:rsid w:val="003335FC"/>
    <w:rsid w:val="0033404B"/>
    <w:rsid w:val="00334D09"/>
    <w:rsid w:val="00337909"/>
    <w:rsid w:val="00337BB0"/>
    <w:rsid w:val="00340EC7"/>
    <w:rsid w:val="003417D3"/>
    <w:rsid w:val="00344491"/>
    <w:rsid w:val="003447DF"/>
    <w:rsid w:val="00344F09"/>
    <w:rsid w:val="003457F4"/>
    <w:rsid w:val="003461E6"/>
    <w:rsid w:val="00346982"/>
    <w:rsid w:val="00346E53"/>
    <w:rsid w:val="00350F95"/>
    <w:rsid w:val="00351037"/>
    <w:rsid w:val="00352252"/>
    <w:rsid w:val="00352303"/>
    <w:rsid w:val="003526DE"/>
    <w:rsid w:val="00354A8C"/>
    <w:rsid w:val="00356245"/>
    <w:rsid w:val="00357875"/>
    <w:rsid w:val="00360837"/>
    <w:rsid w:val="00361CAA"/>
    <w:rsid w:val="00361FF7"/>
    <w:rsid w:val="003624A5"/>
    <w:rsid w:val="00363338"/>
    <w:rsid w:val="0036393C"/>
    <w:rsid w:val="00363F4C"/>
    <w:rsid w:val="00363F64"/>
    <w:rsid w:val="00364281"/>
    <w:rsid w:val="003642EE"/>
    <w:rsid w:val="00364473"/>
    <w:rsid w:val="00364C0B"/>
    <w:rsid w:val="00365072"/>
    <w:rsid w:val="003666C8"/>
    <w:rsid w:val="003668E6"/>
    <w:rsid w:val="003672AB"/>
    <w:rsid w:val="00370B9A"/>
    <w:rsid w:val="00374C49"/>
    <w:rsid w:val="00374F9C"/>
    <w:rsid w:val="003750DC"/>
    <w:rsid w:val="00375A24"/>
    <w:rsid w:val="003772C1"/>
    <w:rsid w:val="003773FC"/>
    <w:rsid w:val="0038104F"/>
    <w:rsid w:val="00381C65"/>
    <w:rsid w:val="00381D86"/>
    <w:rsid w:val="00382800"/>
    <w:rsid w:val="00382F4A"/>
    <w:rsid w:val="0038536F"/>
    <w:rsid w:val="00386259"/>
    <w:rsid w:val="00386F69"/>
    <w:rsid w:val="00387290"/>
    <w:rsid w:val="00387480"/>
    <w:rsid w:val="00387AC6"/>
    <w:rsid w:val="003907E5"/>
    <w:rsid w:val="0039364C"/>
    <w:rsid w:val="003936A9"/>
    <w:rsid w:val="00393DFE"/>
    <w:rsid w:val="00394C21"/>
    <w:rsid w:val="0039588D"/>
    <w:rsid w:val="003965B2"/>
    <w:rsid w:val="00396C66"/>
    <w:rsid w:val="00396CE1"/>
    <w:rsid w:val="003A021C"/>
    <w:rsid w:val="003A10E9"/>
    <w:rsid w:val="003A10FF"/>
    <w:rsid w:val="003A1A87"/>
    <w:rsid w:val="003A1E31"/>
    <w:rsid w:val="003A352E"/>
    <w:rsid w:val="003A558D"/>
    <w:rsid w:val="003A6016"/>
    <w:rsid w:val="003B1271"/>
    <w:rsid w:val="003B1400"/>
    <w:rsid w:val="003B225D"/>
    <w:rsid w:val="003B2857"/>
    <w:rsid w:val="003B442F"/>
    <w:rsid w:val="003B6D10"/>
    <w:rsid w:val="003B75AF"/>
    <w:rsid w:val="003B7F74"/>
    <w:rsid w:val="003C0AA3"/>
    <w:rsid w:val="003C146F"/>
    <w:rsid w:val="003C160B"/>
    <w:rsid w:val="003C1900"/>
    <w:rsid w:val="003C1EA1"/>
    <w:rsid w:val="003C2E3A"/>
    <w:rsid w:val="003C5734"/>
    <w:rsid w:val="003C57D9"/>
    <w:rsid w:val="003C5AC7"/>
    <w:rsid w:val="003C6E6C"/>
    <w:rsid w:val="003C77C6"/>
    <w:rsid w:val="003C7AAF"/>
    <w:rsid w:val="003D0862"/>
    <w:rsid w:val="003D0C80"/>
    <w:rsid w:val="003D1B2C"/>
    <w:rsid w:val="003D1D25"/>
    <w:rsid w:val="003D1D4C"/>
    <w:rsid w:val="003D2C33"/>
    <w:rsid w:val="003D2F14"/>
    <w:rsid w:val="003D399A"/>
    <w:rsid w:val="003D3CEC"/>
    <w:rsid w:val="003D4462"/>
    <w:rsid w:val="003D5827"/>
    <w:rsid w:val="003D6452"/>
    <w:rsid w:val="003D6CC8"/>
    <w:rsid w:val="003D73DB"/>
    <w:rsid w:val="003D7730"/>
    <w:rsid w:val="003E103B"/>
    <w:rsid w:val="003E1137"/>
    <w:rsid w:val="003E117A"/>
    <w:rsid w:val="003E148E"/>
    <w:rsid w:val="003E1D8B"/>
    <w:rsid w:val="003E1DAB"/>
    <w:rsid w:val="003E2A61"/>
    <w:rsid w:val="003E574B"/>
    <w:rsid w:val="003E728B"/>
    <w:rsid w:val="003E7B5F"/>
    <w:rsid w:val="003F08F2"/>
    <w:rsid w:val="003F12DD"/>
    <w:rsid w:val="003F21EF"/>
    <w:rsid w:val="003F4003"/>
    <w:rsid w:val="003F7316"/>
    <w:rsid w:val="004032D3"/>
    <w:rsid w:val="00403853"/>
    <w:rsid w:val="00403CDF"/>
    <w:rsid w:val="00403E50"/>
    <w:rsid w:val="004060A9"/>
    <w:rsid w:val="004071BC"/>
    <w:rsid w:val="00410C55"/>
    <w:rsid w:val="00412189"/>
    <w:rsid w:val="00412980"/>
    <w:rsid w:val="00413418"/>
    <w:rsid w:val="0041354F"/>
    <w:rsid w:val="00413BA4"/>
    <w:rsid w:val="00413C95"/>
    <w:rsid w:val="00413CC5"/>
    <w:rsid w:val="00416F11"/>
    <w:rsid w:val="00421AAC"/>
    <w:rsid w:val="00422084"/>
    <w:rsid w:val="00423450"/>
    <w:rsid w:val="00423F9E"/>
    <w:rsid w:val="00426C3E"/>
    <w:rsid w:val="0042744C"/>
    <w:rsid w:val="00430704"/>
    <w:rsid w:val="00431E3B"/>
    <w:rsid w:val="00431FBD"/>
    <w:rsid w:val="00432667"/>
    <w:rsid w:val="0043557A"/>
    <w:rsid w:val="00435F9D"/>
    <w:rsid w:val="00436871"/>
    <w:rsid w:val="00437CC2"/>
    <w:rsid w:val="00440C1A"/>
    <w:rsid w:val="00440EE8"/>
    <w:rsid w:val="00443872"/>
    <w:rsid w:val="0044400F"/>
    <w:rsid w:val="00444BB1"/>
    <w:rsid w:val="004451EE"/>
    <w:rsid w:val="00446F33"/>
    <w:rsid w:val="00447DE8"/>
    <w:rsid w:val="00450177"/>
    <w:rsid w:val="00451D72"/>
    <w:rsid w:val="00452377"/>
    <w:rsid w:val="00454340"/>
    <w:rsid w:val="004547F1"/>
    <w:rsid w:val="00455088"/>
    <w:rsid w:val="00455157"/>
    <w:rsid w:val="004558F3"/>
    <w:rsid w:val="00456B63"/>
    <w:rsid w:val="00457387"/>
    <w:rsid w:val="00457E0A"/>
    <w:rsid w:val="00461828"/>
    <w:rsid w:val="00463211"/>
    <w:rsid w:val="004643EF"/>
    <w:rsid w:val="00464CCC"/>
    <w:rsid w:val="00465BCA"/>
    <w:rsid w:val="004663BA"/>
    <w:rsid w:val="00467746"/>
    <w:rsid w:val="00467BB1"/>
    <w:rsid w:val="00467ED3"/>
    <w:rsid w:val="0047080B"/>
    <w:rsid w:val="00473486"/>
    <w:rsid w:val="00473AA2"/>
    <w:rsid w:val="00474162"/>
    <w:rsid w:val="004752CD"/>
    <w:rsid w:val="00475A24"/>
    <w:rsid w:val="00475C17"/>
    <w:rsid w:val="00476164"/>
    <w:rsid w:val="004819AD"/>
    <w:rsid w:val="00482CB2"/>
    <w:rsid w:val="00484C13"/>
    <w:rsid w:val="0048537A"/>
    <w:rsid w:val="00486652"/>
    <w:rsid w:val="004875ED"/>
    <w:rsid w:val="00487ACA"/>
    <w:rsid w:val="004903DD"/>
    <w:rsid w:val="00491632"/>
    <w:rsid w:val="0049351B"/>
    <w:rsid w:val="00493691"/>
    <w:rsid w:val="00493EC7"/>
    <w:rsid w:val="00494009"/>
    <w:rsid w:val="00494107"/>
    <w:rsid w:val="0049411E"/>
    <w:rsid w:val="004941F5"/>
    <w:rsid w:val="00494C08"/>
    <w:rsid w:val="0049530B"/>
    <w:rsid w:val="004954A1"/>
    <w:rsid w:val="00497F1E"/>
    <w:rsid w:val="004A1407"/>
    <w:rsid w:val="004A174F"/>
    <w:rsid w:val="004A3526"/>
    <w:rsid w:val="004A439A"/>
    <w:rsid w:val="004A5F7B"/>
    <w:rsid w:val="004A714C"/>
    <w:rsid w:val="004B1B61"/>
    <w:rsid w:val="004B297D"/>
    <w:rsid w:val="004B2CC9"/>
    <w:rsid w:val="004B3B85"/>
    <w:rsid w:val="004B3FF9"/>
    <w:rsid w:val="004B4791"/>
    <w:rsid w:val="004B4950"/>
    <w:rsid w:val="004B5AC1"/>
    <w:rsid w:val="004B63AE"/>
    <w:rsid w:val="004B6DE0"/>
    <w:rsid w:val="004B7E34"/>
    <w:rsid w:val="004C08DB"/>
    <w:rsid w:val="004C095F"/>
    <w:rsid w:val="004C42F8"/>
    <w:rsid w:val="004C5C8E"/>
    <w:rsid w:val="004C7503"/>
    <w:rsid w:val="004C79DD"/>
    <w:rsid w:val="004D14C1"/>
    <w:rsid w:val="004D3090"/>
    <w:rsid w:val="004D4E8D"/>
    <w:rsid w:val="004D6F85"/>
    <w:rsid w:val="004D7962"/>
    <w:rsid w:val="004E0C28"/>
    <w:rsid w:val="004E275D"/>
    <w:rsid w:val="004E3CFD"/>
    <w:rsid w:val="004E4390"/>
    <w:rsid w:val="004E55C8"/>
    <w:rsid w:val="004E67B4"/>
    <w:rsid w:val="004F03A3"/>
    <w:rsid w:val="004F0BEA"/>
    <w:rsid w:val="004F1414"/>
    <w:rsid w:val="004F522F"/>
    <w:rsid w:val="004F6A0C"/>
    <w:rsid w:val="004F6F93"/>
    <w:rsid w:val="004F7303"/>
    <w:rsid w:val="004F7F3C"/>
    <w:rsid w:val="005005EF"/>
    <w:rsid w:val="0050232E"/>
    <w:rsid w:val="005032AE"/>
    <w:rsid w:val="00503D4B"/>
    <w:rsid w:val="00505F9B"/>
    <w:rsid w:val="00506DD9"/>
    <w:rsid w:val="0050728C"/>
    <w:rsid w:val="00507827"/>
    <w:rsid w:val="00507CF7"/>
    <w:rsid w:val="0051006B"/>
    <w:rsid w:val="00510331"/>
    <w:rsid w:val="0051147C"/>
    <w:rsid w:val="0051203A"/>
    <w:rsid w:val="00513DED"/>
    <w:rsid w:val="00513E50"/>
    <w:rsid w:val="005143F1"/>
    <w:rsid w:val="005178C9"/>
    <w:rsid w:val="005208D4"/>
    <w:rsid w:val="005213DA"/>
    <w:rsid w:val="0052143D"/>
    <w:rsid w:val="00521442"/>
    <w:rsid w:val="00521534"/>
    <w:rsid w:val="00522DBA"/>
    <w:rsid w:val="00524C41"/>
    <w:rsid w:val="00525DB6"/>
    <w:rsid w:val="0052647A"/>
    <w:rsid w:val="00527625"/>
    <w:rsid w:val="0053044C"/>
    <w:rsid w:val="00530EEC"/>
    <w:rsid w:val="0053124D"/>
    <w:rsid w:val="0053199F"/>
    <w:rsid w:val="0053218E"/>
    <w:rsid w:val="00532511"/>
    <w:rsid w:val="00535A79"/>
    <w:rsid w:val="00537703"/>
    <w:rsid w:val="0053782D"/>
    <w:rsid w:val="00540D82"/>
    <w:rsid w:val="00541343"/>
    <w:rsid w:val="00543DA3"/>
    <w:rsid w:val="00543E05"/>
    <w:rsid w:val="00544EB2"/>
    <w:rsid w:val="0054546B"/>
    <w:rsid w:val="005458F8"/>
    <w:rsid w:val="00550929"/>
    <w:rsid w:val="005515B6"/>
    <w:rsid w:val="00556FAE"/>
    <w:rsid w:val="00557057"/>
    <w:rsid w:val="0055766B"/>
    <w:rsid w:val="00557A61"/>
    <w:rsid w:val="0056354B"/>
    <w:rsid w:val="00563E39"/>
    <w:rsid w:val="005646A7"/>
    <w:rsid w:val="005646F7"/>
    <w:rsid w:val="0056521A"/>
    <w:rsid w:val="00565751"/>
    <w:rsid w:val="00566DB4"/>
    <w:rsid w:val="00567D7A"/>
    <w:rsid w:val="00571167"/>
    <w:rsid w:val="00572434"/>
    <w:rsid w:val="00572CE2"/>
    <w:rsid w:val="005732AC"/>
    <w:rsid w:val="005765B1"/>
    <w:rsid w:val="00577961"/>
    <w:rsid w:val="005800B2"/>
    <w:rsid w:val="005808D7"/>
    <w:rsid w:val="00583355"/>
    <w:rsid w:val="005833B2"/>
    <w:rsid w:val="00584152"/>
    <w:rsid w:val="00585010"/>
    <w:rsid w:val="00586212"/>
    <w:rsid w:val="00590B99"/>
    <w:rsid w:val="005917DE"/>
    <w:rsid w:val="005923A4"/>
    <w:rsid w:val="00592423"/>
    <w:rsid w:val="005924EE"/>
    <w:rsid w:val="00593873"/>
    <w:rsid w:val="00594390"/>
    <w:rsid w:val="00594810"/>
    <w:rsid w:val="00594A6F"/>
    <w:rsid w:val="00595D78"/>
    <w:rsid w:val="0059628E"/>
    <w:rsid w:val="00596C0F"/>
    <w:rsid w:val="00596F2A"/>
    <w:rsid w:val="005A007C"/>
    <w:rsid w:val="005A0F92"/>
    <w:rsid w:val="005A23BA"/>
    <w:rsid w:val="005A3577"/>
    <w:rsid w:val="005A67A7"/>
    <w:rsid w:val="005A6FE3"/>
    <w:rsid w:val="005B2386"/>
    <w:rsid w:val="005B2C16"/>
    <w:rsid w:val="005B3740"/>
    <w:rsid w:val="005B453F"/>
    <w:rsid w:val="005B52A1"/>
    <w:rsid w:val="005B66DB"/>
    <w:rsid w:val="005B6917"/>
    <w:rsid w:val="005B787E"/>
    <w:rsid w:val="005C18BA"/>
    <w:rsid w:val="005C59D7"/>
    <w:rsid w:val="005C6B99"/>
    <w:rsid w:val="005D030C"/>
    <w:rsid w:val="005D0780"/>
    <w:rsid w:val="005D0B8F"/>
    <w:rsid w:val="005D3425"/>
    <w:rsid w:val="005D345B"/>
    <w:rsid w:val="005D3D51"/>
    <w:rsid w:val="005D53DE"/>
    <w:rsid w:val="005D54F0"/>
    <w:rsid w:val="005D6378"/>
    <w:rsid w:val="005D64B7"/>
    <w:rsid w:val="005D6B7A"/>
    <w:rsid w:val="005D6D6E"/>
    <w:rsid w:val="005E362C"/>
    <w:rsid w:val="005E3EC3"/>
    <w:rsid w:val="005E5704"/>
    <w:rsid w:val="005E6381"/>
    <w:rsid w:val="005E639E"/>
    <w:rsid w:val="005E676D"/>
    <w:rsid w:val="005F21FE"/>
    <w:rsid w:val="005F29FC"/>
    <w:rsid w:val="005F2E88"/>
    <w:rsid w:val="005F3912"/>
    <w:rsid w:val="005F4DF4"/>
    <w:rsid w:val="005F4E1A"/>
    <w:rsid w:val="005F4E2C"/>
    <w:rsid w:val="005F5068"/>
    <w:rsid w:val="005F5378"/>
    <w:rsid w:val="005F7308"/>
    <w:rsid w:val="005F7AB0"/>
    <w:rsid w:val="00600749"/>
    <w:rsid w:val="00600BAB"/>
    <w:rsid w:val="00600CC3"/>
    <w:rsid w:val="006034A0"/>
    <w:rsid w:val="006037B0"/>
    <w:rsid w:val="00603847"/>
    <w:rsid w:val="006052D1"/>
    <w:rsid w:val="006057A2"/>
    <w:rsid w:val="00606C97"/>
    <w:rsid w:val="00610482"/>
    <w:rsid w:val="0061070B"/>
    <w:rsid w:val="00611442"/>
    <w:rsid w:val="00612E5E"/>
    <w:rsid w:val="0061308D"/>
    <w:rsid w:val="00613663"/>
    <w:rsid w:val="00613792"/>
    <w:rsid w:val="00613FF0"/>
    <w:rsid w:val="006146F8"/>
    <w:rsid w:val="00614D35"/>
    <w:rsid w:val="00615053"/>
    <w:rsid w:val="0061529E"/>
    <w:rsid w:val="0061537A"/>
    <w:rsid w:val="00615841"/>
    <w:rsid w:val="00616976"/>
    <w:rsid w:val="00616FEE"/>
    <w:rsid w:val="0061765E"/>
    <w:rsid w:val="00617964"/>
    <w:rsid w:val="006203CE"/>
    <w:rsid w:val="006207AE"/>
    <w:rsid w:val="006207CB"/>
    <w:rsid w:val="00621926"/>
    <w:rsid w:val="00621DC7"/>
    <w:rsid w:val="00623190"/>
    <w:rsid w:val="006231E6"/>
    <w:rsid w:val="00623E50"/>
    <w:rsid w:val="00624D25"/>
    <w:rsid w:val="00624D2C"/>
    <w:rsid w:val="00624EA8"/>
    <w:rsid w:val="006254AF"/>
    <w:rsid w:val="0062684D"/>
    <w:rsid w:val="00627077"/>
    <w:rsid w:val="00627217"/>
    <w:rsid w:val="006310C2"/>
    <w:rsid w:val="006324E5"/>
    <w:rsid w:val="00633F48"/>
    <w:rsid w:val="006342F4"/>
    <w:rsid w:val="00634601"/>
    <w:rsid w:val="00634762"/>
    <w:rsid w:val="00634861"/>
    <w:rsid w:val="006365EF"/>
    <w:rsid w:val="0063722C"/>
    <w:rsid w:val="00640545"/>
    <w:rsid w:val="00640600"/>
    <w:rsid w:val="0064088C"/>
    <w:rsid w:val="0064101F"/>
    <w:rsid w:val="0064172E"/>
    <w:rsid w:val="00642301"/>
    <w:rsid w:val="006426C9"/>
    <w:rsid w:val="00643941"/>
    <w:rsid w:val="006449DC"/>
    <w:rsid w:val="00644C29"/>
    <w:rsid w:val="00644FE4"/>
    <w:rsid w:val="006479CE"/>
    <w:rsid w:val="006502E2"/>
    <w:rsid w:val="00651CF9"/>
    <w:rsid w:val="00652047"/>
    <w:rsid w:val="006521C6"/>
    <w:rsid w:val="0065388F"/>
    <w:rsid w:val="006550E0"/>
    <w:rsid w:val="0065526D"/>
    <w:rsid w:val="00656A29"/>
    <w:rsid w:val="00657969"/>
    <w:rsid w:val="0066100F"/>
    <w:rsid w:val="00661033"/>
    <w:rsid w:val="006617EE"/>
    <w:rsid w:val="00663307"/>
    <w:rsid w:val="00664549"/>
    <w:rsid w:val="00664920"/>
    <w:rsid w:val="00665921"/>
    <w:rsid w:val="0066600C"/>
    <w:rsid w:val="00666173"/>
    <w:rsid w:val="00666537"/>
    <w:rsid w:val="006666A4"/>
    <w:rsid w:val="0066697D"/>
    <w:rsid w:val="00666A0C"/>
    <w:rsid w:val="00666E02"/>
    <w:rsid w:val="00667107"/>
    <w:rsid w:val="006700F0"/>
    <w:rsid w:val="0067282B"/>
    <w:rsid w:val="00672CC6"/>
    <w:rsid w:val="006741E2"/>
    <w:rsid w:val="00674417"/>
    <w:rsid w:val="006753F8"/>
    <w:rsid w:val="0067576D"/>
    <w:rsid w:val="006759B9"/>
    <w:rsid w:val="0068055A"/>
    <w:rsid w:val="0068385C"/>
    <w:rsid w:val="00683EFF"/>
    <w:rsid w:val="00684265"/>
    <w:rsid w:val="00684BF5"/>
    <w:rsid w:val="00684FB5"/>
    <w:rsid w:val="00685500"/>
    <w:rsid w:val="00687140"/>
    <w:rsid w:val="006871CB"/>
    <w:rsid w:val="00687B7B"/>
    <w:rsid w:val="00687D62"/>
    <w:rsid w:val="006909FB"/>
    <w:rsid w:val="00690DD7"/>
    <w:rsid w:val="00691C21"/>
    <w:rsid w:val="00691C9C"/>
    <w:rsid w:val="00694B5C"/>
    <w:rsid w:val="006953BD"/>
    <w:rsid w:val="00696895"/>
    <w:rsid w:val="00697B58"/>
    <w:rsid w:val="006A1C95"/>
    <w:rsid w:val="006A25E4"/>
    <w:rsid w:val="006A4159"/>
    <w:rsid w:val="006A512D"/>
    <w:rsid w:val="006A59C7"/>
    <w:rsid w:val="006A6CE6"/>
    <w:rsid w:val="006A7571"/>
    <w:rsid w:val="006B0A7D"/>
    <w:rsid w:val="006B1524"/>
    <w:rsid w:val="006B1AAC"/>
    <w:rsid w:val="006B1EB2"/>
    <w:rsid w:val="006B28D2"/>
    <w:rsid w:val="006B2A59"/>
    <w:rsid w:val="006B546D"/>
    <w:rsid w:val="006B7EE3"/>
    <w:rsid w:val="006C09D6"/>
    <w:rsid w:val="006C0FF0"/>
    <w:rsid w:val="006C1E24"/>
    <w:rsid w:val="006C2AE0"/>
    <w:rsid w:val="006C2B76"/>
    <w:rsid w:val="006C3E82"/>
    <w:rsid w:val="006C4A5D"/>
    <w:rsid w:val="006C4C56"/>
    <w:rsid w:val="006C625D"/>
    <w:rsid w:val="006C649A"/>
    <w:rsid w:val="006C6D88"/>
    <w:rsid w:val="006D08B5"/>
    <w:rsid w:val="006D2A20"/>
    <w:rsid w:val="006D2F2F"/>
    <w:rsid w:val="006D34B1"/>
    <w:rsid w:val="006D4033"/>
    <w:rsid w:val="006D44EE"/>
    <w:rsid w:val="006D5A32"/>
    <w:rsid w:val="006D6EA3"/>
    <w:rsid w:val="006D7000"/>
    <w:rsid w:val="006D7203"/>
    <w:rsid w:val="006E0AEA"/>
    <w:rsid w:val="006E2A30"/>
    <w:rsid w:val="006E351A"/>
    <w:rsid w:val="006E3B4A"/>
    <w:rsid w:val="006E40A2"/>
    <w:rsid w:val="006E40F6"/>
    <w:rsid w:val="006E4D13"/>
    <w:rsid w:val="006E548C"/>
    <w:rsid w:val="006E5745"/>
    <w:rsid w:val="006E70E8"/>
    <w:rsid w:val="006F3B14"/>
    <w:rsid w:val="006F4B6C"/>
    <w:rsid w:val="006F4FEE"/>
    <w:rsid w:val="006F5341"/>
    <w:rsid w:val="006F627A"/>
    <w:rsid w:val="006F73C0"/>
    <w:rsid w:val="00700779"/>
    <w:rsid w:val="00700F76"/>
    <w:rsid w:val="00701E64"/>
    <w:rsid w:val="007031A9"/>
    <w:rsid w:val="007037A5"/>
    <w:rsid w:val="00704FDB"/>
    <w:rsid w:val="007052BD"/>
    <w:rsid w:val="0070674D"/>
    <w:rsid w:val="00706F6A"/>
    <w:rsid w:val="00707417"/>
    <w:rsid w:val="00710690"/>
    <w:rsid w:val="00710E9D"/>
    <w:rsid w:val="00712D1D"/>
    <w:rsid w:val="00713BD9"/>
    <w:rsid w:val="00714E88"/>
    <w:rsid w:val="00716972"/>
    <w:rsid w:val="007210BC"/>
    <w:rsid w:val="00724EC3"/>
    <w:rsid w:val="00726709"/>
    <w:rsid w:val="007267BE"/>
    <w:rsid w:val="00726865"/>
    <w:rsid w:val="007302AF"/>
    <w:rsid w:val="00730D98"/>
    <w:rsid w:val="007315C1"/>
    <w:rsid w:val="00731EEC"/>
    <w:rsid w:val="00731FFB"/>
    <w:rsid w:val="00732C85"/>
    <w:rsid w:val="00733AB5"/>
    <w:rsid w:val="00733FCF"/>
    <w:rsid w:val="0073422F"/>
    <w:rsid w:val="0073638D"/>
    <w:rsid w:val="00737CBB"/>
    <w:rsid w:val="007406FE"/>
    <w:rsid w:val="0074114F"/>
    <w:rsid w:val="007420F0"/>
    <w:rsid w:val="00742B5F"/>
    <w:rsid w:val="0074421C"/>
    <w:rsid w:val="00745108"/>
    <w:rsid w:val="007474F4"/>
    <w:rsid w:val="007478E5"/>
    <w:rsid w:val="00747BCE"/>
    <w:rsid w:val="00747C89"/>
    <w:rsid w:val="00747E10"/>
    <w:rsid w:val="00750BC8"/>
    <w:rsid w:val="00751621"/>
    <w:rsid w:val="00752490"/>
    <w:rsid w:val="00752B97"/>
    <w:rsid w:val="00752BC9"/>
    <w:rsid w:val="007533EC"/>
    <w:rsid w:val="007555FF"/>
    <w:rsid w:val="00755FD0"/>
    <w:rsid w:val="007564B9"/>
    <w:rsid w:val="00757F19"/>
    <w:rsid w:val="00760671"/>
    <w:rsid w:val="00763603"/>
    <w:rsid w:val="00765992"/>
    <w:rsid w:val="007666AD"/>
    <w:rsid w:val="0076670A"/>
    <w:rsid w:val="0077002B"/>
    <w:rsid w:val="007706BB"/>
    <w:rsid w:val="0077115A"/>
    <w:rsid w:val="00771BFB"/>
    <w:rsid w:val="00772C72"/>
    <w:rsid w:val="00773B22"/>
    <w:rsid w:val="007752D9"/>
    <w:rsid w:val="007758DE"/>
    <w:rsid w:val="00775B05"/>
    <w:rsid w:val="00776747"/>
    <w:rsid w:val="00776FCE"/>
    <w:rsid w:val="007770DC"/>
    <w:rsid w:val="00780DA7"/>
    <w:rsid w:val="007814CF"/>
    <w:rsid w:val="0078273C"/>
    <w:rsid w:val="00784454"/>
    <w:rsid w:val="0079013A"/>
    <w:rsid w:val="007911C7"/>
    <w:rsid w:val="00791440"/>
    <w:rsid w:val="0079234B"/>
    <w:rsid w:val="007A0061"/>
    <w:rsid w:val="007A0301"/>
    <w:rsid w:val="007A044A"/>
    <w:rsid w:val="007A1317"/>
    <w:rsid w:val="007A2434"/>
    <w:rsid w:val="007A382E"/>
    <w:rsid w:val="007A4849"/>
    <w:rsid w:val="007A613D"/>
    <w:rsid w:val="007A7A78"/>
    <w:rsid w:val="007B0654"/>
    <w:rsid w:val="007B0C39"/>
    <w:rsid w:val="007B280B"/>
    <w:rsid w:val="007B6322"/>
    <w:rsid w:val="007B67B7"/>
    <w:rsid w:val="007B769A"/>
    <w:rsid w:val="007B775E"/>
    <w:rsid w:val="007B7779"/>
    <w:rsid w:val="007C0A18"/>
    <w:rsid w:val="007C0FC5"/>
    <w:rsid w:val="007C409C"/>
    <w:rsid w:val="007C50CF"/>
    <w:rsid w:val="007C5396"/>
    <w:rsid w:val="007C592C"/>
    <w:rsid w:val="007C5FAC"/>
    <w:rsid w:val="007C6267"/>
    <w:rsid w:val="007C636F"/>
    <w:rsid w:val="007C69D5"/>
    <w:rsid w:val="007C7494"/>
    <w:rsid w:val="007D0CBD"/>
    <w:rsid w:val="007D16D8"/>
    <w:rsid w:val="007D183A"/>
    <w:rsid w:val="007D1D55"/>
    <w:rsid w:val="007D71E4"/>
    <w:rsid w:val="007D7C87"/>
    <w:rsid w:val="007E0B2C"/>
    <w:rsid w:val="007E0BA4"/>
    <w:rsid w:val="007E1EEF"/>
    <w:rsid w:val="007E33BB"/>
    <w:rsid w:val="007E343F"/>
    <w:rsid w:val="007E6590"/>
    <w:rsid w:val="007E6E01"/>
    <w:rsid w:val="007E72DD"/>
    <w:rsid w:val="007E7C28"/>
    <w:rsid w:val="007E7E24"/>
    <w:rsid w:val="007F14A9"/>
    <w:rsid w:val="007F4565"/>
    <w:rsid w:val="007F4832"/>
    <w:rsid w:val="007F5760"/>
    <w:rsid w:val="00800883"/>
    <w:rsid w:val="00801154"/>
    <w:rsid w:val="00801A3D"/>
    <w:rsid w:val="00801EE1"/>
    <w:rsid w:val="008022E0"/>
    <w:rsid w:val="00802931"/>
    <w:rsid w:val="00802D11"/>
    <w:rsid w:val="008034F6"/>
    <w:rsid w:val="00803A97"/>
    <w:rsid w:val="00804840"/>
    <w:rsid w:val="00804879"/>
    <w:rsid w:val="00804F43"/>
    <w:rsid w:val="00804FD3"/>
    <w:rsid w:val="00805B3C"/>
    <w:rsid w:val="0081009E"/>
    <w:rsid w:val="00811496"/>
    <w:rsid w:val="008117EA"/>
    <w:rsid w:val="00811E48"/>
    <w:rsid w:val="00813F5D"/>
    <w:rsid w:val="008144B7"/>
    <w:rsid w:val="00814914"/>
    <w:rsid w:val="00814A42"/>
    <w:rsid w:val="00815A5F"/>
    <w:rsid w:val="00815C58"/>
    <w:rsid w:val="00817922"/>
    <w:rsid w:val="00820BB9"/>
    <w:rsid w:val="00823A21"/>
    <w:rsid w:val="00823B9E"/>
    <w:rsid w:val="00823DC6"/>
    <w:rsid w:val="00824331"/>
    <w:rsid w:val="008246A5"/>
    <w:rsid w:val="00825C3C"/>
    <w:rsid w:val="00826AD2"/>
    <w:rsid w:val="00826C04"/>
    <w:rsid w:val="008301E3"/>
    <w:rsid w:val="00830E1C"/>
    <w:rsid w:val="00831025"/>
    <w:rsid w:val="008315A7"/>
    <w:rsid w:val="008326FF"/>
    <w:rsid w:val="00835FEC"/>
    <w:rsid w:val="008364B1"/>
    <w:rsid w:val="00836B81"/>
    <w:rsid w:val="008374D2"/>
    <w:rsid w:val="008418E9"/>
    <w:rsid w:val="008419D2"/>
    <w:rsid w:val="00842F2C"/>
    <w:rsid w:val="00844CA7"/>
    <w:rsid w:val="008456CB"/>
    <w:rsid w:val="008463A9"/>
    <w:rsid w:val="00846743"/>
    <w:rsid w:val="00847C01"/>
    <w:rsid w:val="00850952"/>
    <w:rsid w:val="00851934"/>
    <w:rsid w:val="0085326A"/>
    <w:rsid w:val="00855916"/>
    <w:rsid w:val="00856717"/>
    <w:rsid w:val="008570AD"/>
    <w:rsid w:val="00860433"/>
    <w:rsid w:val="00861380"/>
    <w:rsid w:val="0086245F"/>
    <w:rsid w:val="0086374F"/>
    <w:rsid w:val="00864810"/>
    <w:rsid w:val="00864DA9"/>
    <w:rsid w:val="008720FF"/>
    <w:rsid w:val="008724A3"/>
    <w:rsid w:val="00872B50"/>
    <w:rsid w:val="008730B4"/>
    <w:rsid w:val="00873787"/>
    <w:rsid w:val="00873F24"/>
    <w:rsid w:val="0087644D"/>
    <w:rsid w:val="008807FF"/>
    <w:rsid w:val="00880E0E"/>
    <w:rsid w:val="00880FA5"/>
    <w:rsid w:val="00882908"/>
    <w:rsid w:val="0088449B"/>
    <w:rsid w:val="00884A0B"/>
    <w:rsid w:val="0088525F"/>
    <w:rsid w:val="00885435"/>
    <w:rsid w:val="008857A8"/>
    <w:rsid w:val="00886D55"/>
    <w:rsid w:val="008905A3"/>
    <w:rsid w:val="00890A2A"/>
    <w:rsid w:val="008911ED"/>
    <w:rsid w:val="00892A00"/>
    <w:rsid w:val="00893140"/>
    <w:rsid w:val="00894010"/>
    <w:rsid w:val="008956F9"/>
    <w:rsid w:val="00896A21"/>
    <w:rsid w:val="008A1F1A"/>
    <w:rsid w:val="008A332E"/>
    <w:rsid w:val="008A49F6"/>
    <w:rsid w:val="008A548A"/>
    <w:rsid w:val="008A5724"/>
    <w:rsid w:val="008A5829"/>
    <w:rsid w:val="008A5C0D"/>
    <w:rsid w:val="008B0A93"/>
    <w:rsid w:val="008B3597"/>
    <w:rsid w:val="008B3EDB"/>
    <w:rsid w:val="008B42F4"/>
    <w:rsid w:val="008B675F"/>
    <w:rsid w:val="008B6F51"/>
    <w:rsid w:val="008C0C08"/>
    <w:rsid w:val="008C1DB8"/>
    <w:rsid w:val="008C1E6E"/>
    <w:rsid w:val="008C1E85"/>
    <w:rsid w:val="008C3BD6"/>
    <w:rsid w:val="008C470B"/>
    <w:rsid w:val="008C53E0"/>
    <w:rsid w:val="008C5417"/>
    <w:rsid w:val="008C55DA"/>
    <w:rsid w:val="008C5861"/>
    <w:rsid w:val="008D0C22"/>
    <w:rsid w:val="008D1151"/>
    <w:rsid w:val="008D1E47"/>
    <w:rsid w:val="008D2C92"/>
    <w:rsid w:val="008D5358"/>
    <w:rsid w:val="008D5914"/>
    <w:rsid w:val="008D5F01"/>
    <w:rsid w:val="008D6734"/>
    <w:rsid w:val="008D72B5"/>
    <w:rsid w:val="008E0823"/>
    <w:rsid w:val="008E1AA7"/>
    <w:rsid w:val="008E210E"/>
    <w:rsid w:val="008E2389"/>
    <w:rsid w:val="008E23B2"/>
    <w:rsid w:val="008E35C9"/>
    <w:rsid w:val="008E3FEA"/>
    <w:rsid w:val="008E5047"/>
    <w:rsid w:val="008E75E7"/>
    <w:rsid w:val="008E7900"/>
    <w:rsid w:val="008F128E"/>
    <w:rsid w:val="008F26C5"/>
    <w:rsid w:val="008F3A16"/>
    <w:rsid w:val="008F3EF9"/>
    <w:rsid w:val="008F58F1"/>
    <w:rsid w:val="008F6C35"/>
    <w:rsid w:val="008F74F7"/>
    <w:rsid w:val="00901057"/>
    <w:rsid w:val="00901D6E"/>
    <w:rsid w:val="00901F1C"/>
    <w:rsid w:val="0090305F"/>
    <w:rsid w:val="009031A2"/>
    <w:rsid w:val="00906505"/>
    <w:rsid w:val="00906C54"/>
    <w:rsid w:val="0091076C"/>
    <w:rsid w:val="00910C21"/>
    <w:rsid w:val="00911FFA"/>
    <w:rsid w:val="00912061"/>
    <w:rsid w:val="009122CC"/>
    <w:rsid w:val="00912764"/>
    <w:rsid w:val="009128AA"/>
    <w:rsid w:val="00913FD3"/>
    <w:rsid w:val="009149BC"/>
    <w:rsid w:val="00914F4A"/>
    <w:rsid w:val="00915714"/>
    <w:rsid w:val="00916E64"/>
    <w:rsid w:val="00921841"/>
    <w:rsid w:val="00922FC8"/>
    <w:rsid w:val="009234BE"/>
    <w:rsid w:val="00923C38"/>
    <w:rsid w:val="00932FC0"/>
    <w:rsid w:val="00934171"/>
    <w:rsid w:val="009342BC"/>
    <w:rsid w:val="009342D9"/>
    <w:rsid w:val="0093537A"/>
    <w:rsid w:val="0093539B"/>
    <w:rsid w:val="00935410"/>
    <w:rsid w:val="0093647A"/>
    <w:rsid w:val="00936955"/>
    <w:rsid w:val="009408EA"/>
    <w:rsid w:val="0094172B"/>
    <w:rsid w:val="00942C0B"/>
    <w:rsid w:val="00946F80"/>
    <w:rsid w:val="009470F4"/>
    <w:rsid w:val="00947143"/>
    <w:rsid w:val="0094767B"/>
    <w:rsid w:val="00950A4A"/>
    <w:rsid w:val="009542B5"/>
    <w:rsid w:val="0095457A"/>
    <w:rsid w:val="009551DE"/>
    <w:rsid w:val="009556C9"/>
    <w:rsid w:val="009557CD"/>
    <w:rsid w:val="009563CA"/>
    <w:rsid w:val="009566F0"/>
    <w:rsid w:val="009576F8"/>
    <w:rsid w:val="00960582"/>
    <w:rsid w:val="0096187D"/>
    <w:rsid w:val="009635F3"/>
    <w:rsid w:val="00963B28"/>
    <w:rsid w:val="00963EE1"/>
    <w:rsid w:val="00964116"/>
    <w:rsid w:val="0096543D"/>
    <w:rsid w:val="0096608A"/>
    <w:rsid w:val="009661D5"/>
    <w:rsid w:val="00970BFD"/>
    <w:rsid w:val="009723AA"/>
    <w:rsid w:val="00973343"/>
    <w:rsid w:val="00974913"/>
    <w:rsid w:val="00975D4E"/>
    <w:rsid w:val="00977661"/>
    <w:rsid w:val="00980639"/>
    <w:rsid w:val="009812C8"/>
    <w:rsid w:val="00982C43"/>
    <w:rsid w:val="00982FF5"/>
    <w:rsid w:val="00983F8F"/>
    <w:rsid w:val="009846D9"/>
    <w:rsid w:val="00984858"/>
    <w:rsid w:val="00985C46"/>
    <w:rsid w:val="0098796A"/>
    <w:rsid w:val="00990956"/>
    <w:rsid w:val="0099120A"/>
    <w:rsid w:val="00991303"/>
    <w:rsid w:val="00991583"/>
    <w:rsid w:val="00992486"/>
    <w:rsid w:val="00992B3B"/>
    <w:rsid w:val="00993A80"/>
    <w:rsid w:val="009947AF"/>
    <w:rsid w:val="00994C0E"/>
    <w:rsid w:val="0099584E"/>
    <w:rsid w:val="00995FEE"/>
    <w:rsid w:val="00996202"/>
    <w:rsid w:val="0099704E"/>
    <w:rsid w:val="009A076D"/>
    <w:rsid w:val="009A0BEB"/>
    <w:rsid w:val="009A28B6"/>
    <w:rsid w:val="009A3887"/>
    <w:rsid w:val="009A3CED"/>
    <w:rsid w:val="009A4516"/>
    <w:rsid w:val="009A5A2E"/>
    <w:rsid w:val="009A63C2"/>
    <w:rsid w:val="009A77BD"/>
    <w:rsid w:val="009B1EAF"/>
    <w:rsid w:val="009B239A"/>
    <w:rsid w:val="009B26AD"/>
    <w:rsid w:val="009B325C"/>
    <w:rsid w:val="009B5269"/>
    <w:rsid w:val="009B5A6E"/>
    <w:rsid w:val="009B5AF5"/>
    <w:rsid w:val="009B5BFC"/>
    <w:rsid w:val="009B7DDD"/>
    <w:rsid w:val="009B7E57"/>
    <w:rsid w:val="009C1C8A"/>
    <w:rsid w:val="009C1EB4"/>
    <w:rsid w:val="009C281A"/>
    <w:rsid w:val="009C34ED"/>
    <w:rsid w:val="009C3832"/>
    <w:rsid w:val="009C5D3B"/>
    <w:rsid w:val="009C69FE"/>
    <w:rsid w:val="009C7175"/>
    <w:rsid w:val="009D1791"/>
    <w:rsid w:val="009D1EA7"/>
    <w:rsid w:val="009D3740"/>
    <w:rsid w:val="009D4431"/>
    <w:rsid w:val="009D4B44"/>
    <w:rsid w:val="009D51D8"/>
    <w:rsid w:val="009D5E7C"/>
    <w:rsid w:val="009D707C"/>
    <w:rsid w:val="009E04E8"/>
    <w:rsid w:val="009E2751"/>
    <w:rsid w:val="009E4530"/>
    <w:rsid w:val="009E6FC8"/>
    <w:rsid w:val="009F030E"/>
    <w:rsid w:val="009F49BE"/>
    <w:rsid w:val="009F4FF2"/>
    <w:rsid w:val="009F6212"/>
    <w:rsid w:val="00A00639"/>
    <w:rsid w:val="00A049B8"/>
    <w:rsid w:val="00A04B00"/>
    <w:rsid w:val="00A04CF7"/>
    <w:rsid w:val="00A0566A"/>
    <w:rsid w:val="00A05EEC"/>
    <w:rsid w:val="00A06145"/>
    <w:rsid w:val="00A075C6"/>
    <w:rsid w:val="00A10638"/>
    <w:rsid w:val="00A11A0E"/>
    <w:rsid w:val="00A11F00"/>
    <w:rsid w:val="00A146CC"/>
    <w:rsid w:val="00A14D78"/>
    <w:rsid w:val="00A15253"/>
    <w:rsid w:val="00A15DD0"/>
    <w:rsid w:val="00A17C6A"/>
    <w:rsid w:val="00A20EA8"/>
    <w:rsid w:val="00A20F08"/>
    <w:rsid w:val="00A21770"/>
    <w:rsid w:val="00A21A22"/>
    <w:rsid w:val="00A220B3"/>
    <w:rsid w:val="00A223A0"/>
    <w:rsid w:val="00A223A4"/>
    <w:rsid w:val="00A2464C"/>
    <w:rsid w:val="00A2552C"/>
    <w:rsid w:val="00A26FCE"/>
    <w:rsid w:val="00A27C5E"/>
    <w:rsid w:val="00A306AC"/>
    <w:rsid w:val="00A32415"/>
    <w:rsid w:val="00A327BA"/>
    <w:rsid w:val="00A32ACE"/>
    <w:rsid w:val="00A338F4"/>
    <w:rsid w:val="00A33D48"/>
    <w:rsid w:val="00A34820"/>
    <w:rsid w:val="00A34A23"/>
    <w:rsid w:val="00A34D5A"/>
    <w:rsid w:val="00A3510F"/>
    <w:rsid w:val="00A351DF"/>
    <w:rsid w:val="00A35574"/>
    <w:rsid w:val="00A357AA"/>
    <w:rsid w:val="00A361F7"/>
    <w:rsid w:val="00A36BF1"/>
    <w:rsid w:val="00A36CCA"/>
    <w:rsid w:val="00A37565"/>
    <w:rsid w:val="00A43BA4"/>
    <w:rsid w:val="00A44182"/>
    <w:rsid w:val="00A4519B"/>
    <w:rsid w:val="00A460D2"/>
    <w:rsid w:val="00A470B0"/>
    <w:rsid w:val="00A50BD8"/>
    <w:rsid w:val="00A518E1"/>
    <w:rsid w:val="00A5333D"/>
    <w:rsid w:val="00A539D4"/>
    <w:rsid w:val="00A53D77"/>
    <w:rsid w:val="00A54F97"/>
    <w:rsid w:val="00A55399"/>
    <w:rsid w:val="00A55A81"/>
    <w:rsid w:val="00A561C4"/>
    <w:rsid w:val="00A568EA"/>
    <w:rsid w:val="00A600F5"/>
    <w:rsid w:val="00A60AB2"/>
    <w:rsid w:val="00A638BF"/>
    <w:rsid w:val="00A66886"/>
    <w:rsid w:val="00A70B3D"/>
    <w:rsid w:val="00A70E39"/>
    <w:rsid w:val="00A7148C"/>
    <w:rsid w:val="00A72225"/>
    <w:rsid w:val="00A744C0"/>
    <w:rsid w:val="00A746B8"/>
    <w:rsid w:val="00A7527C"/>
    <w:rsid w:val="00A76007"/>
    <w:rsid w:val="00A77518"/>
    <w:rsid w:val="00A775BC"/>
    <w:rsid w:val="00A77D5A"/>
    <w:rsid w:val="00A77EAC"/>
    <w:rsid w:val="00A81AB1"/>
    <w:rsid w:val="00A81CE3"/>
    <w:rsid w:val="00A8227B"/>
    <w:rsid w:val="00A83999"/>
    <w:rsid w:val="00A83A12"/>
    <w:rsid w:val="00A84CAD"/>
    <w:rsid w:val="00A85909"/>
    <w:rsid w:val="00A90918"/>
    <w:rsid w:val="00A90963"/>
    <w:rsid w:val="00A90C2E"/>
    <w:rsid w:val="00A9427F"/>
    <w:rsid w:val="00A94418"/>
    <w:rsid w:val="00A9533C"/>
    <w:rsid w:val="00A96F43"/>
    <w:rsid w:val="00AA24A7"/>
    <w:rsid w:val="00AA24CA"/>
    <w:rsid w:val="00AA2609"/>
    <w:rsid w:val="00AA35DB"/>
    <w:rsid w:val="00AA3AA7"/>
    <w:rsid w:val="00AA48CA"/>
    <w:rsid w:val="00AA5597"/>
    <w:rsid w:val="00AB013B"/>
    <w:rsid w:val="00AB055B"/>
    <w:rsid w:val="00AB05DE"/>
    <w:rsid w:val="00AB2EA2"/>
    <w:rsid w:val="00AB3182"/>
    <w:rsid w:val="00AB53D5"/>
    <w:rsid w:val="00AB55AC"/>
    <w:rsid w:val="00AB61BC"/>
    <w:rsid w:val="00AB6B8B"/>
    <w:rsid w:val="00AB7062"/>
    <w:rsid w:val="00AB7158"/>
    <w:rsid w:val="00AC02C3"/>
    <w:rsid w:val="00AC1D1B"/>
    <w:rsid w:val="00AC4B22"/>
    <w:rsid w:val="00AC4E77"/>
    <w:rsid w:val="00AC6B62"/>
    <w:rsid w:val="00AC6D33"/>
    <w:rsid w:val="00AC7A29"/>
    <w:rsid w:val="00AC7A87"/>
    <w:rsid w:val="00AC7E08"/>
    <w:rsid w:val="00AD1B48"/>
    <w:rsid w:val="00AD1CA6"/>
    <w:rsid w:val="00AD1D49"/>
    <w:rsid w:val="00AD1DAC"/>
    <w:rsid w:val="00AD2ABA"/>
    <w:rsid w:val="00AD39F4"/>
    <w:rsid w:val="00AD400E"/>
    <w:rsid w:val="00AE00BF"/>
    <w:rsid w:val="00AE103B"/>
    <w:rsid w:val="00AE4186"/>
    <w:rsid w:val="00AE5101"/>
    <w:rsid w:val="00AE5535"/>
    <w:rsid w:val="00AE5EE2"/>
    <w:rsid w:val="00AE60B0"/>
    <w:rsid w:val="00AE6252"/>
    <w:rsid w:val="00AE68A6"/>
    <w:rsid w:val="00AE6F17"/>
    <w:rsid w:val="00AE6F23"/>
    <w:rsid w:val="00AF0841"/>
    <w:rsid w:val="00AF0BC3"/>
    <w:rsid w:val="00AF114A"/>
    <w:rsid w:val="00AF20CC"/>
    <w:rsid w:val="00AF5FDB"/>
    <w:rsid w:val="00B00B01"/>
    <w:rsid w:val="00B00FFF"/>
    <w:rsid w:val="00B01A2C"/>
    <w:rsid w:val="00B02A37"/>
    <w:rsid w:val="00B02B5E"/>
    <w:rsid w:val="00B03B3C"/>
    <w:rsid w:val="00B05FC5"/>
    <w:rsid w:val="00B07B3A"/>
    <w:rsid w:val="00B109D4"/>
    <w:rsid w:val="00B10B08"/>
    <w:rsid w:val="00B115DA"/>
    <w:rsid w:val="00B11879"/>
    <w:rsid w:val="00B145AB"/>
    <w:rsid w:val="00B16005"/>
    <w:rsid w:val="00B16583"/>
    <w:rsid w:val="00B16970"/>
    <w:rsid w:val="00B16B39"/>
    <w:rsid w:val="00B20D05"/>
    <w:rsid w:val="00B22268"/>
    <w:rsid w:val="00B231AB"/>
    <w:rsid w:val="00B23A58"/>
    <w:rsid w:val="00B23E96"/>
    <w:rsid w:val="00B2470D"/>
    <w:rsid w:val="00B259E6"/>
    <w:rsid w:val="00B27DE3"/>
    <w:rsid w:val="00B303D8"/>
    <w:rsid w:val="00B31C2E"/>
    <w:rsid w:val="00B31EB7"/>
    <w:rsid w:val="00B32C72"/>
    <w:rsid w:val="00B3428E"/>
    <w:rsid w:val="00B34414"/>
    <w:rsid w:val="00B34DD4"/>
    <w:rsid w:val="00B35231"/>
    <w:rsid w:val="00B35FE9"/>
    <w:rsid w:val="00B3741F"/>
    <w:rsid w:val="00B40BD7"/>
    <w:rsid w:val="00B42715"/>
    <w:rsid w:val="00B45811"/>
    <w:rsid w:val="00B45AD3"/>
    <w:rsid w:val="00B45FB5"/>
    <w:rsid w:val="00B46C70"/>
    <w:rsid w:val="00B479F4"/>
    <w:rsid w:val="00B47D56"/>
    <w:rsid w:val="00B50012"/>
    <w:rsid w:val="00B501BF"/>
    <w:rsid w:val="00B512D3"/>
    <w:rsid w:val="00B533B1"/>
    <w:rsid w:val="00B53539"/>
    <w:rsid w:val="00B538FB"/>
    <w:rsid w:val="00B56C2E"/>
    <w:rsid w:val="00B5771B"/>
    <w:rsid w:val="00B57BD3"/>
    <w:rsid w:val="00B57C3E"/>
    <w:rsid w:val="00B60449"/>
    <w:rsid w:val="00B60D2C"/>
    <w:rsid w:val="00B61C8B"/>
    <w:rsid w:val="00B62D61"/>
    <w:rsid w:val="00B63915"/>
    <w:rsid w:val="00B648B0"/>
    <w:rsid w:val="00B64975"/>
    <w:rsid w:val="00B64BE6"/>
    <w:rsid w:val="00B66489"/>
    <w:rsid w:val="00B67A73"/>
    <w:rsid w:val="00B70BB8"/>
    <w:rsid w:val="00B70C50"/>
    <w:rsid w:val="00B713D2"/>
    <w:rsid w:val="00B71B79"/>
    <w:rsid w:val="00B71CBB"/>
    <w:rsid w:val="00B72C65"/>
    <w:rsid w:val="00B72D2D"/>
    <w:rsid w:val="00B7309D"/>
    <w:rsid w:val="00B731EA"/>
    <w:rsid w:val="00B7398D"/>
    <w:rsid w:val="00B74D72"/>
    <w:rsid w:val="00B75561"/>
    <w:rsid w:val="00B75902"/>
    <w:rsid w:val="00B7675F"/>
    <w:rsid w:val="00B779D3"/>
    <w:rsid w:val="00B8142B"/>
    <w:rsid w:val="00B8236A"/>
    <w:rsid w:val="00B8247D"/>
    <w:rsid w:val="00B82F6B"/>
    <w:rsid w:val="00B8453D"/>
    <w:rsid w:val="00B84FE1"/>
    <w:rsid w:val="00B85537"/>
    <w:rsid w:val="00B85E9F"/>
    <w:rsid w:val="00B876E7"/>
    <w:rsid w:val="00B91E36"/>
    <w:rsid w:val="00B9348E"/>
    <w:rsid w:val="00B93F7F"/>
    <w:rsid w:val="00B96E16"/>
    <w:rsid w:val="00B9796E"/>
    <w:rsid w:val="00BA1D9E"/>
    <w:rsid w:val="00BA2BB7"/>
    <w:rsid w:val="00BA382A"/>
    <w:rsid w:val="00BA4784"/>
    <w:rsid w:val="00BA5B59"/>
    <w:rsid w:val="00BA6793"/>
    <w:rsid w:val="00BB012A"/>
    <w:rsid w:val="00BB0310"/>
    <w:rsid w:val="00BB1C44"/>
    <w:rsid w:val="00BB41C9"/>
    <w:rsid w:val="00BB4BA2"/>
    <w:rsid w:val="00BB4BBC"/>
    <w:rsid w:val="00BB536D"/>
    <w:rsid w:val="00BB5E13"/>
    <w:rsid w:val="00BB77D5"/>
    <w:rsid w:val="00BB7DAC"/>
    <w:rsid w:val="00BC11DC"/>
    <w:rsid w:val="00BC347F"/>
    <w:rsid w:val="00BC4BE7"/>
    <w:rsid w:val="00BC54D3"/>
    <w:rsid w:val="00BC5CEF"/>
    <w:rsid w:val="00BC5FA7"/>
    <w:rsid w:val="00BC61E2"/>
    <w:rsid w:val="00BC67D0"/>
    <w:rsid w:val="00BC75E9"/>
    <w:rsid w:val="00BC7A3C"/>
    <w:rsid w:val="00BC7C7B"/>
    <w:rsid w:val="00BD0B95"/>
    <w:rsid w:val="00BD11D1"/>
    <w:rsid w:val="00BD1358"/>
    <w:rsid w:val="00BD2B07"/>
    <w:rsid w:val="00BD33C5"/>
    <w:rsid w:val="00BD59EE"/>
    <w:rsid w:val="00BD5D0D"/>
    <w:rsid w:val="00BD6FCD"/>
    <w:rsid w:val="00BD7670"/>
    <w:rsid w:val="00BD78FE"/>
    <w:rsid w:val="00BD7C12"/>
    <w:rsid w:val="00BD7D8B"/>
    <w:rsid w:val="00BD7FE1"/>
    <w:rsid w:val="00BE4105"/>
    <w:rsid w:val="00BE6606"/>
    <w:rsid w:val="00BF069C"/>
    <w:rsid w:val="00BF184A"/>
    <w:rsid w:val="00BF2B07"/>
    <w:rsid w:val="00BF2FA9"/>
    <w:rsid w:val="00BF3CDD"/>
    <w:rsid w:val="00BF4133"/>
    <w:rsid w:val="00BF44A2"/>
    <w:rsid w:val="00BF4D4A"/>
    <w:rsid w:val="00BF6CFC"/>
    <w:rsid w:val="00BF7228"/>
    <w:rsid w:val="00BF7420"/>
    <w:rsid w:val="00C00346"/>
    <w:rsid w:val="00C004DE"/>
    <w:rsid w:val="00C01017"/>
    <w:rsid w:val="00C017DE"/>
    <w:rsid w:val="00C03596"/>
    <w:rsid w:val="00C037F2"/>
    <w:rsid w:val="00C04B1D"/>
    <w:rsid w:val="00C05B37"/>
    <w:rsid w:val="00C05E82"/>
    <w:rsid w:val="00C07336"/>
    <w:rsid w:val="00C10499"/>
    <w:rsid w:val="00C11A2C"/>
    <w:rsid w:val="00C11BBF"/>
    <w:rsid w:val="00C129CF"/>
    <w:rsid w:val="00C1325E"/>
    <w:rsid w:val="00C133AB"/>
    <w:rsid w:val="00C16190"/>
    <w:rsid w:val="00C16736"/>
    <w:rsid w:val="00C16FDA"/>
    <w:rsid w:val="00C1780E"/>
    <w:rsid w:val="00C17C67"/>
    <w:rsid w:val="00C228B8"/>
    <w:rsid w:val="00C22EAE"/>
    <w:rsid w:val="00C23105"/>
    <w:rsid w:val="00C23D87"/>
    <w:rsid w:val="00C24B29"/>
    <w:rsid w:val="00C30018"/>
    <w:rsid w:val="00C30C21"/>
    <w:rsid w:val="00C32EC5"/>
    <w:rsid w:val="00C33E9E"/>
    <w:rsid w:val="00C35278"/>
    <w:rsid w:val="00C36E8A"/>
    <w:rsid w:val="00C41105"/>
    <w:rsid w:val="00C4118A"/>
    <w:rsid w:val="00C41E77"/>
    <w:rsid w:val="00C456C7"/>
    <w:rsid w:val="00C467E4"/>
    <w:rsid w:val="00C4790A"/>
    <w:rsid w:val="00C50670"/>
    <w:rsid w:val="00C52ED9"/>
    <w:rsid w:val="00C53525"/>
    <w:rsid w:val="00C53AC1"/>
    <w:rsid w:val="00C53D19"/>
    <w:rsid w:val="00C5430D"/>
    <w:rsid w:val="00C54B8B"/>
    <w:rsid w:val="00C56C71"/>
    <w:rsid w:val="00C61404"/>
    <w:rsid w:val="00C62845"/>
    <w:rsid w:val="00C62B38"/>
    <w:rsid w:val="00C6312F"/>
    <w:rsid w:val="00C65011"/>
    <w:rsid w:val="00C65B93"/>
    <w:rsid w:val="00C66C01"/>
    <w:rsid w:val="00C66C04"/>
    <w:rsid w:val="00C67F77"/>
    <w:rsid w:val="00C70E9D"/>
    <w:rsid w:val="00C70F81"/>
    <w:rsid w:val="00C7125C"/>
    <w:rsid w:val="00C71E17"/>
    <w:rsid w:val="00C71EE6"/>
    <w:rsid w:val="00C734FF"/>
    <w:rsid w:val="00C73D2F"/>
    <w:rsid w:val="00C7471B"/>
    <w:rsid w:val="00C75175"/>
    <w:rsid w:val="00C755C9"/>
    <w:rsid w:val="00C77833"/>
    <w:rsid w:val="00C77B8A"/>
    <w:rsid w:val="00C80F2E"/>
    <w:rsid w:val="00C81C2A"/>
    <w:rsid w:val="00C81E37"/>
    <w:rsid w:val="00C8281F"/>
    <w:rsid w:val="00C83280"/>
    <w:rsid w:val="00C84A23"/>
    <w:rsid w:val="00C85080"/>
    <w:rsid w:val="00C8564A"/>
    <w:rsid w:val="00C872C0"/>
    <w:rsid w:val="00C87C06"/>
    <w:rsid w:val="00C91005"/>
    <w:rsid w:val="00C921E5"/>
    <w:rsid w:val="00C93F04"/>
    <w:rsid w:val="00C9413D"/>
    <w:rsid w:val="00C94DAB"/>
    <w:rsid w:val="00C95366"/>
    <w:rsid w:val="00C9542C"/>
    <w:rsid w:val="00CA0133"/>
    <w:rsid w:val="00CA0775"/>
    <w:rsid w:val="00CA0E09"/>
    <w:rsid w:val="00CA2379"/>
    <w:rsid w:val="00CA2F86"/>
    <w:rsid w:val="00CA4154"/>
    <w:rsid w:val="00CA6647"/>
    <w:rsid w:val="00CA66C0"/>
    <w:rsid w:val="00CA715D"/>
    <w:rsid w:val="00CB0439"/>
    <w:rsid w:val="00CB1478"/>
    <w:rsid w:val="00CB291E"/>
    <w:rsid w:val="00CB394F"/>
    <w:rsid w:val="00CB3A84"/>
    <w:rsid w:val="00CB42BE"/>
    <w:rsid w:val="00CB4A1E"/>
    <w:rsid w:val="00CB6968"/>
    <w:rsid w:val="00CB6E5A"/>
    <w:rsid w:val="00CC013C"/>
    <w:rsid w:val="00CC081E"/>
    <w:rsid w:val="00CC1C06"/>
    <w:rsid w:val="00CC6F3D"/>
    <w:rsid w:val="00CC7451"/>
    <w:rsid w:val="00CD09E3"/>
    <w:rsid w:val="00CD0E69"/>
    <w:rsid w:val="00CD291F"/>
    <w:rsid w:val="00CD5323"/>
    <w:rsid w:val="00CD5C65"/>
    <w:rsid w:val="00CE09E5"/>
    <w:rsid w:val="00CE0E6A"/>
    <w:rsid w:val="00CE16BB"/>
    <w:rsid w:val="00CE1EF3"/>
    <w:rsid w:val="00CE204A"/>
    <w:rsid w:val="00CE24BE"/>
    <w:rsid w:val="00CE4059"/>
    <w:rsid w:val="00CE5441"/>
    <w:rsid w:val="00CE56AF"/>
    <w:rsid w:val="00CE573C"/>
    <w:rsid w:val="00CE6368"/>
    <w:rsid w:val="00CE6E1B"/>
    <w:rsid w:val="00CE7439"/>
    <w:rsid w:val="00CE7716"/>
    <w:rsid w:val="00CF08E3"/>
    <w:rsid w:val="00CF1B91"/>
    <w:rsid w:val="00CF1C0C"/>
    <w:rsid w:val="00CF60F6"/>
    <w:rsid w:val="00CF6C95"/>
    <w:rsid w:val="00CF745E"/>
    <w:rsid w:val="00D003A6"/>
    <w:rsid w:val="00D02197"/>
    <w:rsid w:val="00D02A2E"/>
    <w:rsid w:val="00D0349A"/>
    <w:rsid w:val="00D03F83"/>
    <w:rsid w:val="00D041A6"/>
    <w:rsid w:val="00D04404"/>
    <w:rsid w:val="00D04DD6"/>
    <w:rsid w:val="00D077EE"/>
    <w:rsid w:val="00D078D2"/>
    <w:rsid w:val="00D07F5D"/>
    <w:rsid w:val="00D1050C"/>
    <w:rsid w:val="00D11E2A"/>
    <w:rsid w:val="00D12743"/>
    <w:rsid w:val="00D12BD4"/>
    <w:rsid w:val="00D13C2B"/>
    <w:rsid w:val="00D15B9D"/>
    <w:rsid w:val="00D16637"/>
    <w:rsid w:val="00D207E7"/>
    <w:rsid w:val="00D2104F"/>
    <w:rsid w:val="00D21C46"/>
    <w:rsid w:val="00D2206B"/>
    <w:rsid w:val="00D234C9"/>
    <w:rsid w:val="00D246BF"/>
    <w:rsid w:val="00D261EE"/>
    <w:rsid w:val="00D27EE3"/>
    <w:rsid w:val="00D31106"/>
    <w:rsid w:val="00D3179E"/>
    <w:rsid w:val="00D37369"/>
    <w:rsid w:val="00D40920"/>
    <w:rsid w:val="00D40AB7"/>
    <w:rsid w:val="00D40D4C"/>
    <w:rsid w:val="00D4203A"/>
    <w:rsid w:val="00D43633"/>
    <w:rsid w:val="00D44553"/>
    <w:rsid w:val="00D4587F"/>
    <w:rsid w:val="00D458B7"/>
    <w:rsid w:val="00D45C87"/>
    <w:rsid w:val="00D505E2"/>
    <w:rsid w:val="00D5479E"/>
    <w:rsid w:val="00D54FD0"/>
    <w:rsid w:val="00D5576A"/>
    <w:rsid w:val="00D56358"/>
    <w:rsid w:val="00D56A68"/>
    <w:rsid w:val="00D56AFC"/>
    <w:rsid w:val="00D6528F"/>
    <w:rsid w:val="00D66953"/>
    <w:rsid w:val="00D6704C"/>
    <w:rsid w:val="00D70AA0"/>
    <w:rsid w:val="00D71BD5"/>
    <w:rsid w:val="00D740BB"/>
    <w:rsid w:val="00D746D8"/>
    <w:rsid w:val="00D74F68"/>
    <w:rsid w:val="00D750D2"/>
    <w:rsid w:val="00D7657F"/>
    <w:rsid w:val="00D76EF1"/>
    <w:rsid w:val="00D77219"/>
    <w:rsid w:val="00D7758B"/>
    <w:rsid w:val="00D77C94"/>
    <w:rsid w:val="00D81FE7"/>
    <w:rsid w:val="00D84757"/>
    <w:rsid w:val="00D84FD6"/>
    <w:rsid w:val="00D85453"/>
    <w:rsid w:val="00D8638E"/>
    <w:rsid w:val="00D867F0"/>
    <w:rsid w:val="00D86840"/>
    <w:rsid w:val="00D87E66"/>
    <w:rsid w:val="00D90064"/>
    <w:rsid w:val="00D913AF"/>
    <w:rsid w:val="00D925AF"/>
    <w:rsid w:val="00D952EC"/>
    <w:rsid w:val="00D9716F"/>
    <w:rsid w:val="00DA0340"/>
    <w:rsid w:val="00DA061B"/>
    <w:rsid w:val="00DA2160"/>
    <w:rsid w:val="00DA2943"/>
    <w:rsid w:val="00DA2BE3"/>
    <w:rsid w:val="00DA2BE9"/>
    <w:rsid w:val="00DA2FA5"/>
    <w:rsid w:val="00DA31A6"/>
    <w:rsid w:val="00DA4345"/>
    <w:rsid w:val="00DA629D"/>
    <w:rsid w:val="00DA7B0E"/>
    <w:rsid w:val="00DB1242"/>
    <w:rsid w:val="00DB2890"/>
    <w:rsid w:val="00DB2EED"/>
    <w:rsid w:val="00DB3379"/>
    <w:rsid w:val="00DB3472"/>
    <w:rsid w:val="00DB40C9"/>
    <w:rsid w:val="00DB540C"/>
    <w:rsid w:val="00DB5663"/>
    <w:rsid w:val="00DB6387"/>
    <w:rsid w:val="00DB6554"/>
    <w:rsid w:val="00DB6D8E"/>
    <w:rsid w:val="00DB7307"/>
    <w:rsid w:val="00DC06AE"/>
    <w:rsid w:val="00DC18E6"/>
    <w:rsid w:val="00DC32F1"/>
    <w:rsid w:val="00DC4CCC"/>
    <w:rsid w:val="00DC4ED9"/>
    <w:rsid w:val="00DC5A29"/>
    <w:rsid w:val="00DD0509"/>
    <w:rsid w:val="00DD0E6A"/>
    <w:rsid w:val="00DD1E0C"/>
    <w:rsid w:val="00DD343F"/>
    <w:rsid w:val="00DD3916"/>
    <w:rsid w:val="00DD3925"/>
    <w:rsid w:val="00DD3B8D"/>
    <w:rsid w:val="00DD608F"/>
    <w:rsid w:val="00DD63CB"/>
    <w:rsid w:val="00DD7C73"/>
    <w:rsid w:val="00DE1C91"/>
    <w:rsid w:val="00DE23D1"/>
    <w:rsid w:val="00DE3846"/>
    <w:rsid w:val="00DE45A1"/>
    <w:rsid w:val="00DE54FD"/>
    <w:rsid w:val="00DE685C"/>
    <w:rsid w:val="00DE6B0B"/>
    <w:rsid w:val="00DF0369"/>
    <w:rsid w:val="00DF07D8"/>
    <w:rsid w:val="00DF0A6D"/>
    <w:rsid w:val="00DF24B0"/>
    <w:rsid w:val="00DF2D01"/>
    <w:rsid w:val="00DF3A49"/>
    <w:rsid w:val="00DF3EC5"/>
    <w:rsid w:val="00DF5266"/>
    <w:rsid w:val="00DF719E"/>
    <w:rsid w:val="00DF7CD8"/>
    <w:rsid w:val="00DF7D97"/>
    <w:rsid w:val="00E00EE0"/>
    <w:rsid w:val="00E02AEB"/>
    <w:rsid w:val="00E02DE4"/>
    <w:rsid w:val="00E0300D"/>
    <w:rsid w:val="00E03B2C"/>
    <w:rsid w:val="00E0423C"/>
    <w:rsid w:val="00E05F1F"/>
    <w:rsid w:val="00E0602D"/>
    <w:rsid w:val="00E12588"/>
    <w:rsid w:val="00E13172"/>
    <w:rsid w:val="00E13403"/>
    <w:rsid w:val="00E13541"/>
    <w:rsid w:val="00E135B8"/>
    <w:rsid w:val="00E141B2"/>
    <w:rsid w:val="00E15285"/>
    <w:rsid w:val="00E16AA4"/>
    <w:rsid w:val="00E16C65"/>
    <w:rsid w:val="00E176FF"/>
    <w:rsid w:val="00E17CA9"/>
    <w:rsid w:val="00E2041E"/>
    <w:rsid w:val="00E221A0"/>
    <w:rsid w:val="00E23A9A"/>
    <w:rsid w:val="00E23BCE"/>
    <w:rsid w:val="00E24257"/>
    <w:rsid w:val="00E25713"/>
    <w:rsid w:val="00E27FB8"/>
    <w:rsid w:val="00E312B4"/>
    <w:rsid w:val="00E315FE"/>
    <w:rsid w:val="00E316F0"/>
    <w:rsid w:val="00E318B2"/>
    <w:rsid w:val="00E31FE9"/>
    <w:rsid w:val="00E32F33"/>
    <w:rsid w:val="00E355C7"/>
    <w:rsid w:val="00E3580B"/>
    <w:rsid w:val="00E35A94"/>
    <w:rsid w:val="00E35B36"/>
    <w:rsid w:val="00E3705B"/>
    <w:rsid w:val="00E40928"/>
    <w:rsid w:val="00E426B4"/>
    <w:rsid w:val="00E44396"/>
    <w:rsid w:val="00E4492D"/>
    <w:rsid w:val="00E45A2C"/>
    <w:rsid w:val="00E45D11"/>
    <w:rsid w:val="00E45F89"/>
    <w:rsid w:val="00E470DA"/>
    <w:rsid w:val="00E4780D"/>
    <w:rsid w:val="00E47AA1"/>
    <w:rsid w:val="00E51A7E"/>
    <w:rsid w:val="00E51C15"/>
    <w:rsid w:val="00E5231F"/>
    <w:rsid w:val="00E52F0D"/>
    <w:rsid w:val="00E52FCE"/>
    <w:rsid w:val="00E53783"/>
    <w:rsid w:val="00E54BA9"/>
    <w:rsid w:val="00E558B6"/>
    <w:rsid w:val="00E55C00"/>
    <w:rsid w:val="00E56383"/>
    <w:rsid w:val="00E57050"/>
    <w:rsid w:val="00E60BF4"/>
    <w:rsid w:val="00E61A24"/>
    <w:rsid w:val="00E62F39"/>
    <w:rsid w:val="00E63B81"/>
    <w:rsid w:val="00E6522F"/>
    <w:rsid w:val="00E6615D"/>
    <w:rsid w:val="00E70233"/>
    <w:rsid w:val="00E720B6"/>
    <w:rsid w:val="00E73126"/>
    <w:rsid w:val="00E73F2A"/>
    <w:rsid w:val="00E75143"/>
    <w:rsid w:val="00E75329"/>
    <w:rsid w:val="00E75DC2"/>
    <w:rsid w:val="00E764C0"/>
    <w:rsid w:val="00E76CF3"/>
    <w:rsid w:val="00E77442"/>
    <w:rsid w:val="00E80B1B"/>
    <w:rsid w:val="00E83E39"/>
    <w:rsid w:val="00E83E63"/>
    <w:rsid w:val="00E847A0"/>
    <w:rsid w:val="00E91806"/>
    <w:rsid w:val="00E92C36"/>
    <w:rsid w:val="00E94E50"/>
    <w:rsid w:val="00E95490"/>
    <w:rsid w:val="00E95DAD"/>
    <w:rsid w:val="00E97EDE"/>
    <w:rsid w:val="00EA08DF"/>
    <w:rsid w:val="00EA10C8"/>
    <w:rsid w:val="00EA1A9B"/>
    <w:rsid w:val="00EA2EE6"/>
    <w:rsid w:val="00EA5152"/>
    <w:rsid w:val="00EA53FF"/>
    <w:rsid w:val="00EA7E48"/>
    <w:rsid w:val="00EB0280"/>
    <w:rsid w:val="00EB07A2"/>
    <w:rsid w:val="00EB2761"/>
    <w:rsid w:val="00EB2B0D"/>
    <w:rsid w:val="00EB604D"/>
    <w:rsid w:val="00EB6503"/>
    <w:rsid w:val="00EB6FFD"/>
    <w:rsid w:val="00EC02AC"/>
    <w:rsid w:val="00EC17D0"/>
    <w:rsid w:val="00EC1A1D"/>
    <w:rsid w:val="00EC4947"/>
    <w:rsid w:val="00EC4A58"/>
    <w:rsid w:val="00EC4ED6"/>
    <w:rsid w:val="00EC5D50"/>
    <w:rsid w:val="00ED0CDE"/>
    <w:rsid w:val="00ED396E"/>
    <w:rsid w:val="00ED3AE3"/>
    <w:rsid w:val="00ED4A39"/>
    <w:rsid w:val="00ED4E8C"/>
    <w:rsid w:val="00ED6261"/>
    <w:rsid w:val="00ED66B3"/>
    <w:rsid w:val="00ED684D"/>
    <w:rsid w:val="00ED6936"/>
    <w:rsid w:val="00ED6B17"/>
    <w:rsid w:val="00EE04D6"/>
    <w:rsid w:val="00EE1024"/>
    <w:rsid w:val="00EE394A"/>
    <w:rsid w:val="00EE481D"/>
    <w:rsid w:val="00EE4D1A"/>
    <w:rsid w:val="00EE66E8"/>
    <w:rsid w:val="00EF00A4"/>
    <w:rsid w:val="00EF120B"/>
    <w:rsid w:val="00EF2844"/>
    <w:rsid w:val="00EF30B7"/>
    <w:rsid w:val="00EF418B"/>
    <w:rsid w:val="00EF505A"/>
    <w:rsid w:val="00EF6C2C"/>
    <w:rsid w:val="00EF6C50"/>
    <w:rsid w:val="00EF751C"/>
    <w:rsid w:val="00EF7E6D"/>
    <w:rsid w:val="00F015BC"/>
    <w:rsid w:val="00F015C4"/>
    <w:rsid w:val="00F01BD6"/>
    <w:rsid w:val="00F03107"/>
    <w:rsid w:val="00F03EB8"/>
    <w:rsid w:val="00F03FF5"/>
    <w:rsid w:val="00F047B9"/>
    <w:rsid w:val="00F05062"/>
    <w:rsid w:val="00F109A7"/>
    <w:rsid w:val="00F11BED"/>
    <w:rsid w:val="00F12AD6"/>
    <w:rsid w:val="00F135C9"/>
    <w:rsid w:val="00F1372B"/>
    <w:rsid w:val="00F139FC"/>
    <w:rsid w:val="00F15247"/>
    <w:rsid w:val="00F15907"/>
    <w:rsid w:val="00F16EA0"/>
    <w:rsid w:val="00F178DE"/>
    <w:rsid w:val="00F230AD"/>
    <w:rsid w:val="00F23364"/>
    <w:rsid w:val="00F24629"/>
    <w:rsid w:val="00F2518E"/>
    <w:rsid w:val="00F275D4"/>
    <w:rsid w:val="00F30AB6"/>
    <w:rsid w:val="00F33DEA"/>
    <w:rsid w:val="00F34560"/>
    <w:rsid w:val="00F3571A"/>
    <w:rsid w:val="00F364C2"/>
    <w:rsid w:val="00F36939"/>
    <w:rsid w:val="00F37831"/>
    <w:rsid w:val="00F37E5C"/>
    <w:rsid w:val="00F4073F"/>
    <w:rsid w:val="00F40E22"/>
    <w:rsid w:val="00F41037"/>
    <w:rsid w:val="00F429BB"/>
    <w:rsid w:val="00F443EE"/>
    <w:rsid w:val="00F45FD8"/>
    <w:rsid w:val="00F46129"/>
    <w:rsid w:val="00F46B4C"/>
    <w:rsid w:val="00F4789E"/>
    <w:rsid w:val="00F50BA5"/>
    <w:rsid w:val="00F50E8C"/>
    <w:rsid w:val="00F52153"/>
    <w:rsid w:val="00F52717"/>
    <w:rsid w:val="00F5379F"/>
    <w:rsid w:val="00F55098"/>
    <w:rsid w:val="00F559BC"/>
    <w:rsid w:val="00F56229"/>
    <w:rsid w:val="00F56C35"/>
    <w:rsid w:val="00F56C85"/>
    <w:rsid w:val="00F579D6"/>
    <w:rsid w:val="00F57FC3"/>
    <w:rsid w:val="00F603A7"/>
    <w:rsid w:val="00F60D16"/>
    <w:rsid w:val="00F61214"/>
    <w:rsid w:val="00F62B18"/>
    <w:rsid w:val="00F633BE"/>
    <w:rsid w:val="00F649EC"/>
    <w:rsid w:val="00F6542D"/>
    <w:rsid w:val="00F65F8A"/>
    <w:rsid w:val="00F67479"/>
    <w:rsid w:val="00F6787A"/>
    <w:rsid w:val="00F71522"/>
    <w:rsid w:val="00F7367F"/>
    <w:rsid w:val="00F74577"/>
    <w:rsid w:val="00F776DA"/>
    <w:rsid w:val="00F77CD1"/>
    <w:rsid w:val="00F80BF8"/>
    <w:rsid w:val="00F8117D"/>
    <w:rsid w:val="00F82203"/>
    <w:rsid w:val="00F82524"/>
    <w:rsid w:val="00F82BD0"/>
    <w:rsid w:val="00F839E8"/>
    <w:rsid w:val="00F83A62"/>
    <w:rsid w:val="00F84B9F"/>
    <w:rsid w:val="00F85694"/>
    <w:rsid w:val="00F856B4"/>
    <w:rsid w:val="00F86983"/>
    <w:rsid w:val="00F9014E"/>
    <w:rsid w:val="00F9122D"/>
    <w:rsid w:val="00F9482B"/>
    <w:rsid w:val="00F9553C"/>
    <w:rsid w:val="00F95BDA"/>
    <w:rsid w:val="00F978D5"/>
    <w:rsid w:val="00FA12DD"/>
    <w:rsid w:val="00FA1333"/>
    <w:rsid w:val="00FA2B6A"/>
    <w:rsid w:val="00FA313F"/>
    <w:rsid w:val="00FA5F87"/>
    <w:rsid w:val="00FB3E29"/>
    <w:rsid w:val="00FB57E4"/>
    <w:rsid w:val="00FB69EF"/>
    <w:rsid w:val="00FB6BF6"/>
    <w:rsid w:val="00FB7097"/>
    <w:rsid w:val="00FC08F4"/>
    <w:rsid w:val="00FC1923"/>
    <w:rsid w:val="00FC1AD2"/>
    <w:rsid w:val="00FC2547"/>
    <w:rsid w:val="00FC2BB8"/>
    <w:rsid w:val="00FC2EAD"/>
    <w:rsid w:val="00FC3B03"/>
    <w:rsid w:val="00FC460D"/>
    <w:rsid w:val="00FC4A57"/>
    <w:rsid w:val="00FC5F16"/>
    <w:rsid w:val="00FC7F7B"/>
    <w:rsid w:val="00FD0537"/>
    <w:rsid w:val="00FD150A"/>
    <w:rsid w:val="00FD1BF0"/>
    <w:rsid w:val="00FD1E44"/>
    <w:rsid w:val="00FD23AF"/>
    <w:rsid w:val="00FD2BA5"/>
    <w:rsid w:val="00FD5151"/>
    <w:rsid w:val="00FD5A56"/>
    <w:rsid w:val="00FD6ED0"/>
    <w:rsid w:val="00FD75FB"/>
    <w:rsid w:val="00FE101C"/>
    <w:rsid w:val="00FE11F8"/>
    <w:rsid w:val="00FE33A9"/>
    <w:rsid w:val="00FE4B5D"/>
    <w:rsid w:val="00FE6F5F"/>
    <w:rsid w:val="00FE7E9D"/>
    <w:rsid w:val="00FF0B1B"/>
    <w:rsid w:val="00FF1231"/>
    <w:rsid w:val="00FF1B1B"/>
    <w:rsid w:val="00FF1B83"/>
    <w:rsid w:val="00FF5ABB"/>
    <w:rsid w:val="00FF6B30"/>
    <w:rsid w:val="00FF7621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8FA0B"/>
  <w15:docId w15:val="{68FB16A7-4164-4576-BE19-1A31F71A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704E"/>
    <w:pPr>
      <w:spacing w:after="12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150DF4"/>
    <w:pPr>
      <w:keepNext/>
      <w:keepLines/>
      <w:spacing w:after="0" w:line="240" w:lineRule="auto"/>
      <w:ind w:right="-51"/>
      <w:jc w:val="center"/>
      <w:outlineLvl w:val="0"/>
    </w:pPr>
    <w:rPr>
      <w:rFonts w:eastAsiaTheme="majorEastAsia" w:cs="Times New Roman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700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700779"/>
  </w:style>
  <w:style w:type="paragraph" w:styleId="Pta">
    <w:name w:val="footer"/>
    <w:basedOn w:val="Normlny"/>
    <w:link w:val="PtaChar"/>
    <w:uiPriority w:val="99"/>
    <w:unhideWhenUsed/>
    <w:rsid w:val="00700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0779"/>
  </w:style>
  <w:style w:type="paragraph" w:styleId="Textbubliny">
    <w:name w:val="Balloon Text"/>
    <w:basedOn w:val="Normlny"/>
    <w:link w:val="TextbublinyChar"/>
    <w:uiPriority w:val="99"/>
    <w:semiHidden/>
    <w:unhideWhenUsed/>
    <w:rsid w:val="00700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077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70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lna">
    <w:name w:val="Šablóna"/>
    <w:basedOn w:val="Hlavika"/>
    <w:link w:val="ablnaChar"/>
    <w:qFormat/>
    <w:rsid w:val="00974913"/>
    <w:pPr>
      <w:numPr>
        <w:numId w:val="1"/>
      </w:numPr>
      <w:tabs>
        <w:tab w:val="center" w:pos="-142"/>
        <w:tab w:val="right" w:pos="9356"/>
      </w:tabs>
      <w:suppressAutoHyphens/>
      <w:spacing w:before="120" w:after="120"/>
      <w:ind w:left="360" w:right="-1"/>
    </w:pPr>
    <w:rPr>
      <w:rFonts w:eastAsia="Times New Roman" w:cs="Times New Roman"/>
      <w:szCs w:val="24"/>
      <w:lang w:eastAsia="ar-SA"/>
    </w:rPr>
  </w:style>
  <w:style w:type="character" w:customStyle="1" w:styleId="ablnaChar">
    <w:name w:val="Šablóna Char"/>
    <w:link w:val="ablna"/>
    <w:rsid w:val="009749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prepojenie">
    <w:name w:val="Hyperlink"/>
    <w:uiPriority w:val="99"/>
    <w:rsid w:val="001C0AF2"/>
    <w:rPr>
      <w:color w:val="0000FF"/>
      <w:u w:val="single"/>
    </w:rPr>
  </w:style>
  <w:style w:type="paragraph" w:customStyle="1" w:styleId="MZVnormal">
    <w:name w:val="MZV normal"/>
    <w:basedOn w:val="Normlny"/>
    <w:rsid w:val="00FF1B1B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06F78"/>
    <w:pPr>
      <w:spacing w:after="160" w:line="259" w:lineRule="auto"/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150DF4"/>
    <w:rPr>
      <w:rFonts w:ascii="Times New Roman" w:eastAsiaTheme="majorEastAsia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886D55"/>
    <w:pPr>
      <w:spacing w:after="0" w:line="240" w:lineRule="auto"/>
      <w:jc w:val="left"/>
    </w:pPr>
    <w:rPr>
      <w:rFonts w:asciiTheme="minorHAnsi" w:eastAsiaTheme="minorEastAsia" w:hAnsiTheme="minorHAnsi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86D55"/>
    <w:rPr>
      <w:rFonts w:eastAsiaTheme="minorEastAsia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886D55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A006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063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0639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1AD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1AD2"/>
    <w:rPr>
      <w:rFonts w:ascii="Times New Roman" w:hAnsi="Times New Roman"/>
      <w:b/>
      <w:bCs/>
      <w:sz w:val="20"/>
      <w:szCs w:val="20"/>
    </w:rPr>
  </w:style>
  <w:style w:type="paragraph" w:customStyle="1" w:styleId="oj-normal">
    <w:name w:val="oj-normal"/>
    <w:basedOn w:val="Normlny"/>
    <w:rsid w:val="00A90963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  <w:style w:type="paragraph" w:styleId="Bezriadkovania">
    <w:name w:val="No Spacing"/>
    <w:aliases w:val="Paragraf"/>
    <w:next w:val="Normlny"/>
    <w:autoRedefine/>
    <w:uiPriority w:val="1"/>
    <w:qFormat/>
    <w:rsid w:val="00070628"/>
    <w:pPr>
      <w:spacing w:before="120" w:after="0"/>
      <w:jc w:val="center"/>
    </w:pPr>
    <w:rPr>
      <w:rFonts w:ascii="Times New Roman" w:hAnsi="Times New Roman"/>
      <w:sz w:val="24"/>
    </w:rPr>
  </w:style>
  <w:style w:type="character" w:customStyle="1" w:styleId="5yl5">
    <w:name w:val="_5yl5"/>
    <w:basedOn w:val="Predvolenpsmoodseku"/>
    <w:rsid w:val="00217EB9"/>
  </w:style>
  <w:style w:type="paragraph" w:styleId="Zkladntext3">
    <w:name w:val="Body Text 3"/>
    <w:basedOn w:val="Normlny"/>
    <w:link w:val="Zkladntext3Char"/>
    <w:uiPriority w:val="99"/>
    <w:semiHidden/>
    <w:unhideWhenUsed/>
    <w:rsid w:val="00FB6BF6"/>
    <w:pPr>
      <w:autoSpaceDE w:val="0"/>
      <w:autoSpaceDN w:val="0"/>
      <w:spacing w:after="0" w:line="240" w:lineRule="auto"/>
    </w:pPr>
    <w:rPr>
      <w:rFonts w:eastAsia="Times New Roman" w:cs="Times New Roman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FB6BF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00CC3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600CC3"/>
    <w:rPr>
      <w:rFonts w:ascii="Times New Roman" w:hAnsi="Times New Roman"/>
      <w:sz w:val="24"/>
    </w:rPr>
  </w:style>
  <w:style w:type="paragraph" w:customStyle="1" w:styleId="Default">
    <w:name w:val="Default"/>
    <w:basedOn w:val="Normlny"/>
    <w:rsid w:val="00E70233"/>
    <w:pPr>
      <w:autoSpaceDE w:val="0"/>
      <w:autoSpaceDN w:val="0"/>
      <w:spacing w:after="0" w:line="240" w:lineRule="auto"/>
      <w:jc w:val="left"/>
    </w:pPr>
    <w:rPr>
      <w:rFonts w:cs="Times New Roman"/>
      <w:color w:val="000000"/>
      <w:szCs w:val="24"/>
    </w:rPr>
  </w:style>
  <w:style w:type="character" w:customStyle="1" w:styleId="awspan">
    <w:name w:val="awspan"/>
    <w:basedOn w:val="Predvolenpsmoodseku"/>
    <w:rsid w:val="00E72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73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3957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415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8950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90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90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198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77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11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82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390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857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298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7599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015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456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332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2393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15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606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5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3502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243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40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75119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7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765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96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88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851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8964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4600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40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357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622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0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2961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043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32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40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52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26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3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2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47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1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82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70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58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28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90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4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48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389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669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40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464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97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417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88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93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25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59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02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210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54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768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019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637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1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48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107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75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2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98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0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66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4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9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80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65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43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137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874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18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083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6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2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83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8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8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14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71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479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46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74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463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69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73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14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834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098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59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50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6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40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308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27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6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388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9957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4839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449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7141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005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730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73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190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19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1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842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934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571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8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502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9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4805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3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994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994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977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452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6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19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5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65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847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71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53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66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017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1994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747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616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6447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4713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9420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40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7157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1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10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192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6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59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170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676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8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81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715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6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529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3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6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71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331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678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05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282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21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3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4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152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201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543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7831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75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099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73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888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3272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967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35946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1266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9439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772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6216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86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00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294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6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21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737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948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613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2366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603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52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03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40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83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41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466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24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1321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2919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5036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2308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65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09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344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4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2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35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8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98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18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54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17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0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36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641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38044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83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0325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392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97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440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107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392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0269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763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92392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0288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27062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98668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33001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1997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8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1318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1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7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0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1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888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795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04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543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780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97866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258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524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1962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250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75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2727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2793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1514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26545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55769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2003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19601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68003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224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46968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1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79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136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600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902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16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2295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67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94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7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4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82561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89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54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29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242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195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50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46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81253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916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553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891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582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1772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618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1438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0213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8584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6578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72642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99510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086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4891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65571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17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62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99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47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83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77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84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1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272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48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16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3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39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24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6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24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eludi.sk/zz/2013-75" TargetMode="External"/><Relationship Id="rId13" Type="http://schemas.openxmlformats.org/officeDocument/2006/relationships/hyperlink" Target="https://www.zakonypreludi.sk/zz/2015-444" TargetMode="External"/><Relationship Id="rId18" Type="http://schemas.openxmlformats.org/officeDocument/2006/relationships/hyperlink" Target="https://www.zakonypreludi.sk/zz/2018-68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zakonypreludi.sk/zz/2020-7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ypreludi.sk/zz/2015-353" TargetMode="External"/><Relationship Id="rId17" Type="http://schemas.openxmlformats.org/officeDocument/2006/relationships/hyperlink" Target="https://www.zakonypreludi.sk/zz/2018-57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zakonypreludi.sk/zz/2017-179" TargetMode="External"/><Relationship Id="rId20" Type="http://schemas.openxmlformats.org/officeDocument/2006/relationships/hyperlink" Target="https://www.zakonypreludi.sk/zz/2019-3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ypreludi.sk/zz/2015-131" TargetMode="External"/><Relationship Id="rId24" Type="http://schemas.openxmlformats.org/officeDocument/2006/relationships/hyperlink" Target="https://www.zakonypreludi.sk/zz/2022-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ypreludi.sk/zz/2017-82" TargetMode="External"/><Relationship Id="rId23" Type="http://schemas.openxmlformats.org/officeDocument/2006/relationships/hyperlink" Target="https://www.zakonypreludi.sk/zz/2021-31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zakonypreludi.sk/zz/2013-495" TargetMode="External"/><Relationship Id="rId19" Type="http://schemas.openxmlformats.org/officeDocument/2006/relationships/hyperlink" Target="https://www.zakonypreludi.sk/zz/2019-2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ypreludi.sk/zz/2013-388" TargetMode="External"/><Relationship Id="rId14" Type="http://schemas.openxmlformats.org/officeDocument/2006/relationships/hyperlink" Target="https://www.zakonypreludi.sk/zz/2016-125" TargetMode="External"/><Relationship Id="rId22" Type="http://schemas.openxmlformats.org/officeDocument/2006/relationships/hyperlink" Target="https://www.zakonypreludi.sk/zz/2020-42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A49A7-EFBB-4FD9-9EDA-C6152F8C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82</Pages>
  <Words>30360</Words>
  <Characters>173056</Characters>
  <Application>Microsoft Office Word</Application>
  <DocSecurity>0</DocSecurity>
  <Lines>1442</Lines>
  <Paragraphs>406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Ľudka</dc:creator>
  <cp:lastModifiedBy>Nataša Wiedemannová</cp:lastModifiedBy>
  <cp:revision>17</cp:revision>
  <cp:lastPrinted>2026-01-08T13:22:00Z</cp:lastPrinted>
  <dcterms:created xsi:type="dcterms:W3CDTF">2025-12-22T07:02:00Z</dcterms:created>
  <dcterms:modified xsi:type="dcterms:W3CDTF">2026-01-08T14:01:00Z</dcterms:modified>
</cp:coreProperties>
</file>